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97CFE" w:rsidRDefault="00B97CFE" w:rsidP="000B2FCA">
      <w:pPr>
        <w:spacing w:beforeLines="50" w:afterLines="50" w:line="360" w:lineRule="auto"/>
        <w:rPr>
          <w:rFonts w:ascii="黑体" w:eastAsia="黑体" w:hAnsi="黑体" w:cs="黑体"/>
          <w:spacing w:val="8"/>
          <w:sz w:val="31"/>
          <w:szCs w:val="31"/>
        </w:rPr>
      </w:pPr>
    </w:p>
    <w:p w:rsidR="00B97CFE" w:rsidRDefault="0020069A">
      <w:pPr>
        <w:rPr>
          <w:rFonts w:ascii="方正小标宋简体" w:eastAsia="方正小标宋简体" w:hAnsi="华文宋体"/>
          <w:b/>
          <w:sz w:val="44"/>
          <w:szCs w:val="44"/>
        </w:rPr>
      </w:pPr>
      <w:r>
        <w:rPr>
          <w:noProof/>
        </w:rPr>
        <w:drawing>
          <wp:inline distT="0" distB="0" distL="0" distR="0">
            <wp:extent cx="2647950" cy="481965"/>
            <wp:effectExtent l="0" t="0" r="0" b="13335"/>
            <wp:docPr id="190407639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4076395" name="图片 1"/>
                    <pic:cNvPicPr>
                      <a:picLocks noChangeAspect="1"/>
                    </pic:cNvPicPr>
                  </pic:nvPicPr>
                  <pic:blipFill>
                    <a:blip r:embed="rId8" cstate="print"/>
                    <a:stretch>
                      <a:fillRect/>
                    </a:stretch>
                  </pic:blipFill>
                  <pic:spPr>
                    <a:xfrm>
                      <a:off x="0" y="0"/>
                      <a:ext cx="2693229" cy="490592"/>
                    </a:xfrm>
                    <a:prstGeom prst="rect">
                      <a:avLst/>
                    </a:prstGeom>
                  </pic:spPr>
                </pic:pic>
              </a:graphicData>
            </a:graphic>
          </wp:inline>
        </w:drawing>
      </w:r>
    </w:p>
    <w:p w:rsidR="00B97CFE" w:rsidRDefault="00B97CFE">
      <w:pPr>
        <w:spacing w:line="596" w:lineRule="exact"/>
        <w:ind w:firstLine="883"/>
        <w:jc w:val="center"/>
        <w:rPr>
          <w:rFonts w:ascii="方正小标宋简体" w:eastAsia="方正小标宋简体" w:hAnsi="华文宋体"/>
          <w:b/>
          <w:sz w:val="44"/>
          <w:szCs w:val="44"/>
        </w:rPr>
      </w:pPr>
    </w:p>
    <w:p w:rsidR="00B97CFE" w:rsidRDefault="00B97CFE">
      <w:pPr>
        <w:spacing w:line="596" w:lineRule="exact"/>
        <w:ind w:firstLine="883"/>
        <w:jc w:val="center"/>
        <w:rPr>
          <w:rFonts w:ascii="方正小标宋简体" w:eastAsia="方正小标宋简体" w:hAnsi="华文宋体"/>
          <w:b/>
          <w:sz w:val="44"/>
          <w:szCs w:val="44"/>
        </w:rPr>
      </w:pPr>
    </w:p>
    <w:p w:rsidR="00B97CFE" w:rsidRDefault="00B97CFE"/>
    <w:p w:rsidR="00B97CFE" w:rsidRDefault="0020069A">
      <w:pPr>
        <w:jc w:val="center"/>
        <w:rPr>
          <w:rFonts w:ascii="方正小标宋简体" w:eastAsia="方正小标宋简体" w:hAnsi="华文宋体"/>
          <w:b/>
          <w:sz w:val="52"/>
          <w:szCs w:val="52"/>
        </w:rPr>
      </w:pPr>
      <w:r>
        <w:rPr>
          <w:rFonts w:ascii="方正小标宋简体" w:eastAsia="方正小标宋简体" w:hAnsi="华文宋体" w:hint="eastAsia"/>
          <w:b/>
          <w:sz w:val="52"/>
          <w:szCs w:val="52"/>
        </w:rPr>
        <w:t>2025级高职专科音乐教育专业</w:t>
      </w:r>
    </w:p>
    <w:p w:rsidR="00B97CFE" w:rsidRDefault="0020069A">
      <w:pPr>
        <w:jc w:val="center"/>
        <w:rPr>
          <w:rFonts w:ascii="方正小标宋简体" w:eastAsia="方正小标宋简体" w:hAnsi="华文宋体"/>
          <w:b/>
          <w:sz w:val="52"/>
          <w:szCs w:val="52"/>
        </w:rPr>
      </w:pPr>
      <w:bookmarkStart w:id="0" w:name="_Toc25217"/>
      <w:r>
        <w:rPr>
          <w:rFonts w:ascii="方正小标宋简体" w:eastAsia="方正小标宋简体" w:hAnsi="华文宋体" w:hint="eastAsia"/>
          <w:b/>
          <w:sz w:val="52"/>
          <w:szCs w:val="52"/>
        </w:rPr>
        <w:t>人才培养方案</w:t>
      </w:r>
      <w:bookmarkEnd w:id="0"/>
    </w:p>
    <w:p w:rsidR="00B97CFE" w:rsidRDefault="0020069A">
      <w:pPr>
        <w:spacing w:line="596" w:lineRule="exact"/>
        <w:ind w:firstLine="480"/>
        <w:rPr>
          <w:rFonts w:ascii="仿宋" w:eastAsia="仿宋" w:hAnsi="仿宋" w:cs="仿宋"/>
        </w:rPr>
      </w:pPr>
      <w:r>
        <w:rPr>
          <w:rFonts w:ascii="仿宋" w:eastAsia="仿宋" w:hAnsi="仿宋" w:cs="仿宋" w:hint="eastAsia"/>
        </w:rPr>
        <w:t xml:space="preserve"> </w:t>
      </w:r>
    </w:p>
    <w:p w:rsidR="00B97CFE" w:rsidRDefault="00B97CFE"/>
    <w:p w:rsidR="00B97CFE" w:rsidRDefault="00B97CFE"/>
    <w:p w:rsidR="00B97CFE" w:rsidRDefault="00B97CFE"/>
    <w:p w:rsidR="00B97CFE" w:rsidRDefault="00B97CFE"/>
    <w:p w:rsidR="00B97CFE" w:rsidRDefault="00B97CFE"/>
    <w:p w:rsidR="00B97CFE" w:rsidRDefault="00B97CFE"/>
    <w:p w:rsidR="00B97CFE" w:rsidRDefault="00B97CFE"/>
    <w:p w:rsidR="00B97CFE" w:rsidRDefault="00B97CFE"/>
    <w:p w:rsidR="00B97CFE" w:rsidRDefault="0020069A">
      <w:pPr>
        <w:jc w:val="center"/>
        <w:rPr>
          <w:rFonts w:ascii="黑体" w:eastAsia="黑体" w:hAnsi="黑体" w:cs="黑体"/>
          <w:b/>
          <w:bCs/>
          <w:sz w:val="36"/>
          <w:szCs w:val="24"/>
        </w:rPr>
      </w:pPr>
      <w:r>
        <w:rPr>
          <w:rFonts w:ascii="黑体" w:eastAsia="黑体" w:hAnsi="黑体" w:cs="黑体" w:hint="eastAsia"/>
          <w:b/>
          <w:bCs/>
          <w:sz w:val="36"/>
          <w:szCs w:val="24"/>
        </w:rPr>
        <w:t>二O二五年</w:t>
      </w:r>
    </w:p>
    <w:p w:rsidR="00B97CFE" w:rsidRDefault="00B97CFE">
      <w:pPr>
        <w:ind w:firstLine="560"/>
        <w:jc w:val="left"/>
        <w:rPr>
          <w:rFonts w:ascii="仿宋" w:eastAsia="仿宋" w:hAnsi="仿宋" w:cs="仿宋"/>
          <w:sz w:val="28"/>
          <w:szCs w:val="28"/>
        </w:rPr>
      </w:pPr>
    </w:p>
    <w:p w:rsidR="00B97CFE" w:rsidRDefault="0020069A">
      <w:pPr>
        <w:ind w:firstLine="562"/>
        <w:rPr>
          <w:rFonts w:ascii="黑体" w:eastAsia="黑体" w:hAnsi="黑体"/>
          <w:sz w:val="28"/>
          <w:szCs w:val="28"/>
        </w:rPr>
        <w:sectPr w:rsidR="00B97CFE">
          <w:headerReference w:type="default" r:id="rId9"/>
          <w:footerReference w:type="default" r:id="rId10"/>
          <w:pgSz w:w="11906" w:h="16838"/>
          <w:pgMar w:top="1440" w:right="1800" w:bottom="1440" w:left="1800" w:header="851" w:footer="992" w:gutter="0"/>
          <w:cols w:space="425"/>
          <w:docGrid w:type="lines" w:linePitch="312"/>
        </w:sectPr>
      </w:pPr>
      <w:r>
        <w:rPr>
          <w:rFonts w:ascii="仿宋" w:eastAsia="仿宋" w:hAnsi="仿宋" w:cs="仿宋" w:hint="eastAsia"/>
          <w:b/>
          <w:bCs/>
          <w:color w:val="000000"/>
          <w:sz w:val="28"/>
          <w:szCs w:val="28"/>
        </w:rPr>
        <w:br w:type="page"/>
      </w:r>
    </w:p>
    <w:p w:rsidR="00B97CFE" w:rsidRDefault="0020069A">
      <w:pPr>
        <w:pStyle w:val="10"/>
        <w:tabs>
          <w:tab w:val="right" w:leader="dot" w:pos="8306"/>
        </w:tabs>
        <w:jc w:val="center"/>
        <w:rPr>
          <w:rFonts w:ascii="黑体" w:eastAsia="黑体" w:hAnsi="黑体"/>
          <w:b/>
          <w:bCs/>
          <w:sz w:val="40"/>
          <w:szCs w:val="40"/>
        </w:rPr>
      </w:pPr>
      <w:r>
        <w:rPr>
          <w:rFonts w:ascii="黑体" w:eastAsia="黑体" w:hAnsi="黑体" w:hint="eastAsia"/>
          <w:b/>
          <w:bCs/>
          <w:sz w:val="40"/>
          <w:szCs w:val="40"/>
        </w:rPr>
        <w:lastRenderedPageBreak/>
        <w:t>目 录</w:t>
      </w:r>
    </w:p>
    <w:p w:rsidR="00B97CFE" w:rsidRDefault="00B97CFE">
      <w:pPr>
        <w:pStyle w:val="10"/>
        <w:tabs>
          <w:tab w:val="right" w:leader="dot" w:pos="8306"/>
        </w:tabs>
        <w:spacing w:line="420" w:lineRule="exact"/>
        <w:rPr>
          <w:rFonts w:ascii="宋体" w:eastAsia="宋体" w:hAnsi="宋体" w:cs="宋体"/>
          <w:b/>
          <w:bCs/>
          <w:sz w:val="24"/>
          <w:szCs w:val="24"/>
        </w:rPr>
      </w:pPr>
      <w:r w:rsidRPr="00B97CFE">
        <w:rPr>
          <w:rFonts w:ascii="宋体" w:eastAsia="宋体" w:hAnsi="宋体" w:cs="宋体" w:hint="eastAsia"/>
          <w:sz w:val="24"/>
          <w:szCs w:val="24"/>
        </w:rPr>
        <w:fldChar w:fldCharType="begin"/>
      </w:r>
      <w:r w:rsidR="0020069A">
        <w:rPr>
          <w:rFonts w:ascii="宋体" w:eastAsia="宋体" w:hAnsi="宋体" w:cs="宋体" w:hint="eastAsia"/>
          <w:sz w:val="24"/>
          <w:szCs w:val="24"/>
        </w:rPr>
        <w:instrText xml:space="preserve">TOC \o "1-2" \h \u </w:instrText>
      </w:r>
      <w:r w:rsidRPr="00B97CFE">
        <w:rPr>
          <w:rFonts w:ascii="宋体" w:eastAsia="宋体" w:hAnsi="宋体" w:cs="宋体" w:hint="eastAsia"/>
          <w:sz w:val="24"/>
          <w:szCs w:val="24"/>
        </w:rPr>
        <w:fldChar w:fldCharType="separate"/>
      </w:r>
      <w:hyperlink w:anchor="_Toc25406" w:history="1">
        <w:r w:rsidR="0020069A">
          <w:rPr>
            <w:rFonts w:ascii="宋体" w:eastAsia="宋体" w:hAnsi="宋体" w:cs="宋体" w:hint="eastAsia"/>
            <w:b/>
            <w:bCs/>
            <w:sz w:val="24"/>
            <w:szCs w:val="24"/>
          </w:rPr>
          <w:t>一、专业名称及代码</w:t>
        </w:r>
        <w:r w:rsidR="0020069A">
          <w:rPr>
            <w:rFonts w:ascii="宋体" w:eastAsia="宋体" w:hAnsi="宋体" w:cs="宋体" w:hint="eastAsia"/>
            <w:b/>
            <w:bCs/>
            <w:sz w:val="24"/>
            <w:szCs w:val="24"/>
          </w:rPr>
          <w:tab/>
        </w:r>
        <w:r>
          <w:rPr>
            <w:rFonts w:ascii="宋体" w:eastAsia="宋体" w:hAnsi="宋体" w:cs="宋体" w:hint="eastAsia"/>
            <w:b/>
            <w:bCs/>
            <w:sz w:val="24"/>
            <w:szCs w:val="24"/>
          </w:rPr>
          <w:fldChar w:fldCharType="begin"/>
        </w:r>
        <w:r w:rsidR="0020069A">
          <w:rPr>
            <w:rFonts w:ascii="宋体" w:eastAsia="宋体" w:hAnsi="宋体" w:cs="宋体" w:hint="eastAsia"/>
            <w:b/>
            <w:bCs/>
            <w:sz w:val="24"/>
            <w:szCs w:val="24"/>
          </w:rPr>
          <w:instrText xml:space="preserve"> PAGEREF _Toc25406 \h </w:instrText>
        </w:r>
        <w:r>
          <w:rPr>
            <w:rFonts w:ascii="宋体" w:eastAsia="宋体" w:hAnsi="宋体" w:cs="宋体" w:hint="eastAsia"/>
            <w:b/>
            <w:bCs/>
            <w:sz w:val="24"/>
            <w:szCs w:val="24"/>
          </w:rPr>
        </w:r>
        <w:r>
          <w:rPr>
            <w:rFonts w:ascii="宋体" w:eastAsia="宋体" w:hAnsi="宋体" w:cs="宋体" w:hint="eastAsia"/>
            <w:b/>
            <w:bCs/>
            <w:sz w:val="24"/>
            <w:szCs w:val="24"/>
          </w:rPr>
          <w:fldChar w:fldCharType="separate"/>
        </w:r>
        <w:r w:rsidR="0020069A">
          <w:rPr>
            <w:rFonts w:ascii="宋体" w:eastAsia="宋体" w:hAnsi="宋体" w:cs="宋体" w:hint="eastAsia"/>
            <w:b/>
            <w:bCs/>
            <w:sz w:val="24"/>
            <w:szCs w:val="24"/>
          </w:rPr>
          <w:t>1</w:t>
        </w:r>
        <w:r>
          <w:rPr>
            <w:rFonts w:ascii="宋体" w:eastAsia="宋体" w:hAnsi="宋体" w:cs="宋体" w:hint="eastAsia"/>
            <w:b/>
            <w:bCs/>
            <w:sz w:val="24"/>
            <w:szCs w:val="24"/>
          </w:rPr>
          <w:fldChar w:fldCharType="end"/>
        </w:r>
      </w:hyperlink>
    </w:p>
    <w:p w:rsidR="00B97CFE" w:rsidRDefault="00B97CFE">
      <w:pPr>
        <w:pStyle w:val="10"/>
        <w:tabs>
          <w:tab w:val="right" w:leader="dot" w:pos="8306"/>
        </w:tabs>
        <w:spacing w:line="420" w:lineRule="exact"/>
        <w:rPr>
          <w:rFonts w:ascii="宋体" w:eastAsia="宋体" w:hAnsi="宋体" w:cs="宋体"/>
          <w:b/>
          <w:bCs/>
          <w:sz w:val="24"/>
          <w:szCs w:val="24"/>
        </w:rPr>
      </w:pPr>
      <w:hyperlink w:anchor="_Toc15957" w:history="1">
        <w:r w:rsidR="0020069A">
          <w:rPr>
            <w:rFonts w:ascii="宋体" w:eastAsia="宋体" w:hAnsi="宋体" w:cs="宋体" w:hint="eastAsia"/>
            <w:b/>
            <w:bCs/>
            <w:sz w:val="24"/>
            <w:szCs w:val="24"/>
          </w:rPr>
          <w:t>二、入学要求</w:t>
        </w:r>
        <w:r w:rsidR="0020069A">
          <w:rPr>
            <w:rFonts w:ascii="宋体" w:eastAsia="宋体" w:hAnsi="宋体" w:cs="宋体" w:hint="eastAsia"/>
            <w:b/>
            <w:bCs/>
            <w:sz w:val="24"/>
            <w:szCs w:val="24"/>
          </w:rPr>
          <w:tab/>
        </w:r>
        <w:r>
          <w:rPr>
            <w:rFonts w:ascii="宋体" w:eastAsia="宋体" w:hAnsi="宋体" w:cs="宋体" w:hint="eastAsia"/>
            <w:b/>
            <w:bCs/>
            <w:sz w:val="24"/>
            <w:szCs w:val="24"/>
          </w:rPr>
          <w:fldChar w:fldCharType="begin"/>
        </w:r>
        <w:r w:rsidR="0020069A">
          <w:rPr>
            <w:rFonts w:ascii="宋体" w:eastAsia="宋体" w:hAnsi="宋体" w:cs="宋体" w:hint="eastAsia"/>
            <w:b/>
            <w:bCs/>
            <w:sz w:val="24"/>
            <w:szCs w:val="24"/>
          </w:rPr>
          <w:instrText xml:space="preserve"> PAGEREF _Toc15957 \h </w:instrText>
        </w:r>
        <w:r>
          <w:rPr>
            <w:rFonts w:ascii="宋体" w:eastAsia="宋体" w:hAnsi="宋体" w:cs="宋体" w:hint="eastAsia"/>
            <w:b/>
            <w:bCs/>
            <w:sz w:val="24"/>
            <w:szCs w:val="24"/>
          </w:rPr>
        </w:r>
        <w:r>
          <w:rPr>
            <w:rFonts w:ascii="宋体" w:eastAsia="宋体" w:hAnsi="宋体" w:cs="宋体" w:hint="eastAsia"/>
            <w:b/>
            <w:bCs/>
            <w:sz w:val="24"/>
            <w:szCs w:val="24"/>
          </w:rPr>
          <w:fldChar w:fldCharType="separate"/>
        </w:r>
        <w:r w:rsidR="0020069A">
          <w:rPr>
            <w:rFonts w:ascii="宋体" w:eastAsia="宋体" w:hAnsi="宋体" w:cs="宋体" w:hint="eastAsia"/>
            <w:b/>
            <w:bCs/>
            <w:sz w:val="24"/>
            <w:szCs w:val="24"/>
          </w:rPr>
          <w:t>1</w:t>
        </w:r>
        <w:r>
          <w:rPr>
            <w:rFonts w:ascii="宋体" w:eastAsia="宋体" w:hAnsi="宋体" w:cs="宋体" w:hint="eastAsia"/>
            <w:b/>
            <w:bCs/>
            <w:sz w:val="24"/>
            <w:szCs w:val="24"/>
          </w:rPr>
          <w:fldChar w:fldCharType="end"/>
        </w:r>
      </w:hyperlink>
    </w:p>
    <w:p w:rsidR="00B97CFE" w:rsidRDefault="00B97CFE">
      <w:pPr>
        <w:pStyle w:val="10"/>
        <w:tabs>
          <w:tab w:val="right" w:leader="dot" w:pos="8306"/>
        </w:tabs>
        <w:spacing w:line="420" w:lineRule="exact"/>
        <w:rPr>
          <w:rFonts w:ascii="宋体" w:eastAsia="宋体" w:hAnsi="宋体" w:cs="宋体"/>
          <w:b/>
          <w:bCs/>
          <w:sz w:val="24"/>
          <w:szCs w:val="24"/>
        </w:rPr>
      </w:pPr>
      <w:hyperlink w:anchor="_Toc8750" w:history="1">
        <w:r w:rsidR="0020069A">
          <w:rPr>
            <w:rFonts w:ascii="宋体" w:eastAsia="宋体" w:hAnsi="宋体" w:cs="宋体" w:hint="eastAsia"/>
            <w:b/>
            <w:bCs/>
            <w:sz w:val="24"/>
            <w:szCs w:val="24"/>
          </w:rPr>
          <w:t>三、修业年限</w:t>
        </w:r>
        <w:r w:rsidR="0020069A">
          <w:rPr>
            <w:rFonts w:ascii="宋体" w:eastAsia="宋体" w:hAnsi="宋体" w:cs="宋体" w:hint="eastAsia"/>
            <w:b/>
            <w:bCs/>
            <w:sz w:val="24"/>
            <w:szCs w:val="24"/>
          </w:rPr>
          <w:tab/>
        </w:r>
        <w:r>
          <w:rPr>
            <w:rFonts w:ascii="宋体" w:eastAsia="宋体" w:hAnsi="宋体" w:cs="宋体" w:hint="eastAsia"/>
            <w:b/>
            <w:bCs/>
            <w:sz w:val="24"/>
            <w:szCs w:val="24"/>
          </w:rPr>
          <w:fldChar w:fldCharType="begin"/>
        </w:r>
        <w:r w:rsidR="0020069A">
          <w:rPr>
            <w:rFonts w:ascii="宋体" w:eastAsia="宋体" w:hAnsi="宋体" w:cs="宋体" w:hint="eastAsia"/>
            <w:b/>
            <w:bCs/>
            <w:sz w:val="24"/>
            <w:szCs w:val="24"/>
          </w:rPr>
          <w:instrText xml:space="preserve"> PAGEREF _Toc8750 \h </w:instrText>
        </w:r>
        <w:r>
          <w:rPr>
            <w:rFonts w:ascii="宋体" w:eastAsia="宋体" w:hAnsi="宋体" w:cs="宋体" w:hint="eastAsia"/>
            <w:b/>
            <w:bCs/>
            <w:sz w:val="24"/>
            <w:szCs w:val="24"/>
          </w:rPr>
        </w:r>
        <w:r>
          <w:rPr>
            <w:rFonts w:ascii="宋体" w:eastAsia="宋体" w:hAnsi="宋体" w:cs="宋体" w:hint="eastAsia"/>
            <w:b/>
            <w:bCs/>
            <w:sz w:val="24"/>
            <w:szCs w:val="24"/>
          </w:rPr>
          <w:fldChar w:fldCharType="separate"/>
        </w:r>
        <w:r w:rsidR="0020069A">
          <w:rPr>
            <w:rFonts w:ascii="宋体" w:eastAsia="宋体" w:hAnsi="宋体" w:cs="宋体" w:hint="eastAsia"/>
            <w:b/>
            <w:bCs/>
            <w:sz w:val="24"/>
            <w:szCs w:val="24"/>
          </w:rPr>
          <w:t>1</w:t>
        </w:r>
        <w:r>
          <w:rPr>
            <w:rFonts w:ascii="宋体" w:eastAsia="宋体" w:hAnsi="宋体" w:cs="宋体" w:hint="eastAsia"/>
            <w:b/>
            <w:bCs/>
            <w:sz w:val="24"/>
            <w:szCs w:val="24"/>
          </w:rPr>
          <w:fldChar w:fldCharType="end"/>
        </w:r>
      </w:hyperlink>
    </w:p>
    <w:p w:rsidR="00B97CFE" w:rsidRDefault="00B97CFE">
      <w:pPr>
        <w:pStyle w:val="10"/>
        <w:tabs>
          <w:tab w:val="right" w:leader="dot" w:pos="8306"/>
        </w:tabs>
        <w:spacing w:line="420" w:lineRule="exact"/>
        <w:rPr>
          <w:rFonts w:ascii="宋体" w:eastAsia="宋体" w:hAnsi="宋体" w:cs="宋体"/>
          <w:b/>
          <w:bCs/>
          <w:sz w:val="24"/>
          <w:szCs w:val="24"/>
        </w:rPr>
      </w:pPr>
      <w:hyperlink w:anchor="_Toc26676" w:history="1">
        <w:r w:rsidR="0020069A">
          <w:rPr>
            <w:rFonts w:ascii="宋体" w:eastAsia="宋体" w:hAnsi="宋体" w:cs="宋体" w:hint="eastAsia"/>
            <w:b/>
            <w:bCs/>
            <w:sz w:val="24"/>
            <w:szCs w:val="24"/>
          </w:rPr>
          <w:t>四、职业面向</w:t>
        </w:r>
        <w:r w:rsidR="0020069A">
          <w:rPr>
            <w:rFonts w:ascii="宋体" w:eastAsia="宋体" w:hAnsi="宋体" w:cs="宋体" w:hint="eastAsia"/>
            <w:b/>
            <w:bCs/>
            <w:sz w:val="24"/>
            <w:szCs w:val="24"/>
          </w:rPr>
          <w:tab/>
        </w:r>
        <w:r>
          <w:rPr>
            <w:rFonts w:ascii="宋体" w:eastAsia="宋体" w:hAnsi="宋体" w:cs="宋体" w:hint="eastAsia"/>
            <w:b/>
            <w:bCs/>
            <w:sz w:val="24"/>
            <w:szCs w:val="24"/>
          </w:rPr>
          <w:fldChar w:fldCharType="begin"/>
        </w:r>
        <w:r w:rsidR="0020069A">
          <w:rPr>
            <w:rFonts w:ascii="宋体" w:eastAsia="宋体" w:hAnsi="宋体" w:cs="宋体" w:hint="eastAsia"/>
            <w:b/>
            <w:bCs/>
            <w:sz w:val="24"/>
            <w:szCs w:val="24"/>
          </w:rPr>
          <w:instrText xml:space="preserve"> PAGEREF _Toc26676 \h </w:instrText>
        </w:r>
        <w:r>
          <w:rPr>
            <w:rFonts w:ascii="宋体" w:eastAsia="宋体" w:hAnsi="宋体" w:cs="宋体" w:hint="eastAsia"/>
            <w:b/>
            <w:bCs/>
            <w:sz w:val="24"/>
            <w:szCs w:val="24"/>
          </w:rPr>
        </w:r>
        <w:r>
          <w:rPr>
            <w:rFonts w:ascii="宋体" w:eastAsia="宋体" w:hAnsi="宋体" w:cs="宋体" w:hint="eastAsia"/>
            <w:b/>
            <w:bCs/>
            <w:sz w:val="24"/>
            <w:szCs w:val="24"/>
          </w:rPr>
          <w:fldChar w:fldCharType="separate"/>
        </w:r>
        <w:r w:rsidR="0020069A">
          <w:rPr>
            <w:rFonts w:ascii="宋体" w:eastAsia="宋体" w:hAnsi="宋体" w:cs="宋体" w:hint="eastAsia"/>
            <w:b/>
            <w:bCs/>
            <w:sz w:val="24"/>
            <w:szCs w:val="24"/>
          </w:rPr>
          <w:t>1</w:t>
        </w:r>
        <w:r>
          <w:rPr>
            <w:rFonts w:ascii="宋体" w:eastAsia="宋体" w:hAnsi="宋体" w:cs="宋体" w:hint="eastAsia"/>
            <w:b/>
            <w:bCs/>
            <w:sz w:val="24"/>
            <w:szCs w:val="24"/>
          </w:rPr>
          <w:fldChar w:fldCharType="end"/>
        </w:r>
      </w:hyperlink>
    </w:p>
    <w:p w:rsidR="00B97CFE" w:rsidRDefault="00B97CFE">
      <w:pPr>
        <w:pStyle w:val="10"/>
        <w:tabs>
          <w:tab w:val="right" w:leader="dot" w:pos="8306"/>
        </w:tabs>
        <w:spacing w:line="420" w:lineRule="exact"/>
        <w:rPr>
          <w:rFonts w:ascii="宋体" w:eastAsia="宋体" w:hAnsi="宋体" w:cs="宋体"/>
          <w:sz w:val="24"/>
          <w:szCs w:val="24"/>
        </w:rPr>
      </w:pPr>
      <w:hyperlink w:anchor="_Toc3742" w:history="1">
        <w:r w:rsidR="0020069A">
          <w:rPr>
            <w:rFonts w:ascii="宋体" w:eastAsia="宋体" w:hAnsi="宋体" w:cs="宋体" w:hint="eastAsia"/>
            <w:b/>
            <w:bCs/>
            <w:sz w:val="24"/>
            <w:szCs w:val="24"/>
          </w:rPr>
          <w:t>五、培养目标与培养规格</w:t>
        </w:r>
        <w:r w:rsidR="0020069A">
          <w:rPr>
            <w:rFonts w:ascii="宋体" w:eastAsia="宋体" w:hAnsi="宋体" w:cs="宋体" w:hint="eastAsia"/>
            <w:b/>
            <w:bCs/>
            <w:sz w:val="24"/>
            <w:szCs w:val="24"/>
          </w:rPr>
          <w:tab/>
        </w:r>
        <w:r>
          <w:rPr>
            <w:rFonts w:ascii="宋体" w:eastAsia="宋体" w:hAnsi="宋体" w:cs="宋体" w:hint="eastAsia"/>
            <w:b/>
            <w:bCs/>
            <w:sz w:val="24"/>
            <w:szCs w:val="24"/>
          </w:rPr>
          <w:fldChar w:fldCharType="begin"/>
        </w:r>
        <w:r w:rsidR="0020069A">
          <w:rPr>
            <w:rFonts w:ascii="宋体" w:eastAsia="宋体" w:hAnsi="宋体" w:cs="宋体" w:hint="eastAsia"/>
            <w:b/>
            <w:bCs/>
            <w:sz w:val="24"/>
            <w:szCs w:val="24"/>
          </w:rPr>
          <w:instrText xml:space="preserve"> PAGEREF _Toc3742 \h </w:instrText>
        </w:r>
        <w:r>
          <w:rPr>
            <w:rFonts w:ascii="宋体" w:eastAsia="宋体" w:hAnsi="宋体" w:cs="宋体" w:hint="eastAsia"/>
            <w:b/>
            <w:bCs/>
            <w:sz w:val="24"/>
            <w:szCs w:val="24"/>
          </w:rPr>
        </w:r>
        <w:r>
          <w:rPr>
            <w:rFonts w:ascii="宋体" w:eastAsia="宋体" w:hAnsi="宋体" w:cs="宋体" w:hint="eastAsia"/>
            <w:b/>
            <w:bCs/>
            <w:sz w:val="24"/>
            <w:szCs w:val="24"/>
          </w:rPr>
          <w:fldChar w:fldCharType="separate"/>
        </w:r>
        <w:r w:rsidR="0020069A">
          <w:rPr>
            <w:rFonts w:ascii="宋体" w:eastAsia="宋体" w:hAnsi="宋体" w:cs="宋体" w:hint="eastAsia"/>
            <w:b/>
            <w:bCs/>
            <w:sz w:val="24"/>
            <w:szCs w:val="24"/>
          </w:rPr>
          <w:t>1</w:t>
        </w:r>
        <w:r>
          <w:rPr>
            <w:rFonts w:ascii="宋体" w:eastAsia="宋体" w:hAnsi="宋体" w:cs="宋体" w:hint="eastAsia"/>
            <w:b/>
            <w:bCs/>
            <w:sz w:val="24"/>
            <w:szCs w:val="24"/>
          </w:rPr>
          <w:fldChar w:fldCharType="end"/>
        </w:r>
      </w:hyperlink>
    </w:p>
    <w:p w:rsidR="00B97CFE" w:rsidRDefault="00B97CFE">
      <w:pPr>
        <w:pStyle w:val="21"/>
        <w:tabs>
          <w:tab w:val="right" w:leader="dot" w:pos="8306"/>
        </w:tabs>
        <w:spacing w:line="420" w:lineRule="exact"/>
        <w:ind w:left="640"/>
        <w:rPr>
          <w:rFonts w:ascii="宋体" w:eastAsia="宋体" w:hAnsi="宋体" w:cs="宋体"/>
          <w:sz w:val="24"/>
          <w:szCs w:val="24"/>
        </w:rPr>
      </w:pPr>
      <w:hyperlink w:anchor="_Toc2654" w:history="1">
        <w:r w:rsidR="0020069A">
          <w:rPr>
            <w:rFonts w:ascii="宋体" w:eastAsia="宋体" w:hAnsi="宋体" w:cs="宋体" w:hint="eastAsia"/>
            <w:sz w:val="24"/>
            <w:szCs w:val="24"/>
          </w:rPr>
          <w:t>（一）人才培养模式</w:t>
        </w:r>
        <w:r w:rsidR="0020069A">
          <w:rPr>
            <w:rFonts w:ascii="宋体" w:eastAsia="宋体" w:hAnsi="宋体" w:cs="宋体" w:hint="eastAsia"/>
            <w:sz w:val="24"/>
            <w:szCs w:val="24"/>
          </w:rPr>
          <w:tab/>
        </w:r>
        <w:r>
          <w:rPr>
            <w:rFonts w:ascii="宋体" w:eastAsia="宋体" w:hAnsi="宋体" w:cs="宋体" w:hint="eastAsia"/>
            <w:sz w:val="24"/>
            <w:szCs w:val="24"/>
          </w:rPr>
          <w:fldChar w:fldCharType="begin"/>
        </w:r>
        <w:r w:rsidR="0020069A">
          <w:rPr>
            <w:rFonts w:ascii="宋体" w:eastAsia="宋体" w:hAnsi="宋体" w:cs="宋体" w:hint="eastAsia"/>
            <w:sz w:val="24"/>
            <w:szCs w:val="24"/>
          </w:rPr>
          <w:instrText xml:space="preserve"> PAGEREF _Toc2654 \h </w:instrText>
        </w:r>
        <w:r>
          <w:rPr>
            <w:rFonts w:ascii="宋体" w:eastAsia="宋体" w:hAnsi="宋体" w:cs="宋体" w:hint="eastAsia"/>
            <w:sz w:val="24"/>
            <w:szCs w:val="24"/>
          </w:rPr>
        </w:r>
        <w:r>
          <w:rPr>
            <w:rFonts w:ascii="宋体" w:eastAsia="宋体" w:hAnsi="宋体" w:cs="宋体" w:hint="eastAsia"/>
            <w:sz w:val="24"/>
            <w:szCs w:val="24"/>
          </w:rPr>
          <w:fldChar w:fldCharType="separate"/>
        </w:r>
        <w:r w:rsidR="0020069A">
          <w:rPr>
            <w:rFonts w:ascii="宋体" w:eastAsia="宋体" w:hAnsi="宋体" w:cs="宋体" w:hint="eastAsia"/>
            <w:sz w:val="24"/>
            <w:szCs w:val="24"/>
          </w:rPr>
          <w:t>1</w:t>
        </w:r>
        <w:r>
          <w:rPr>
            <w:rFonts w:ascii="宋体" w:eastAsia="宋体" w:hAnsi="宋体" w:cs="宋体" w:hint="eastAsia"/>
            <w:sz w:val="24"/>
            <w:szCs w:val="24"/>
          </w:rPr>
          <w:fldChar w:fldCharType="end"/>
        </w:r>
      </w:hyperlink>
    </w:p>
    <w:p w:rsidR="00B97CFE" w:rsidRDefault="00B97CFE">
      <w:pPr>
        <w:pStyle w:val="21"/>
        <w:tabs>
          <w:tab w:val="right" w:leader="dot" w:pos="8306"/>
        </w:tabs>
        <w:spacing w:line="420" w:lineRule="exact"/>
        <w:ind w:left="640"/>
        <w:rPr>
          <w:rFonts w:ascii="宋体" w:eastAsia="宋体" w:hAnsi="宋体" w:cs="宋体"/>
          <w:sz w:val="24"/>
          <w:szCs w:val="24"/>
        </w:rPr>
      </w:pPr>
      <w:hyperlink w:anchor="_Toc212" w:history="1">
        <w:r w:rsidR="0020069A">
          <w:rPr>
            <w:rFonts w:ascii="宋体" w:eastAsia="宋体" w:hAnsi="宋体" w:cs="宋体" w:hint="eastAsia"/>
            <w:sz w:val="24"/>
            <w:szCs w:val="24"/>
          </w:rPr>
          <w:t>（二）培养目标</w:t>
        </w:r>
        <w:r w:rsidR="0020069A">
          <w:rPr>
            <w:rFonts w:ascii="宋体" w:eastAsia="宋体" w:hAnsi="宋体" w:cs="宋体" w:hint="eastAsia"/>
            <w:sz w:val="24"/>
            <w:szCs w:val="24"/>
          </w:rPr>
          <w:tab/>
        </w:r>
        <w:r>
          <w:rPr>
            <w:rFonts w:ascii="宋体" w:eastAsia="宋体" w:hAnsi="宋体" w:cs="宋体" w:hint="eastAsia"/>
            <w:sz w:val="24"/>
            <w:szCs w:val="24"/>
          </w:rPr>
          <w:fldChar w:fldCharType="begin"/>
        </w:r>
        <w:r w:rsidR="0020069A">
          <w:rPr>
            <w:rFonts w:ascii="宋体" w:eastAsia="宋体" w:hAnsi="宋体" w:cs="宋体" w:hint="eastAsia"/>
            <w:sz w:val="24"/>
            <w:szCs w:val="24"/>
          </w:rPr>
          <w:instrText xml:space="preserve"> PAGEREF _Toc212 \h </w:instrText>
        </w:r>
        <w:r>
          <w:rPr>
            <w:rFonts w:ascii="宋体" w:eastAsia="宋体" w:hAnsi="宋体" w:cs="宋体" w:hint="eastAsia"/>
            <w:sz w:val="24"/>
            <w:szCs w:val="24"/>
          </w:rPr>
        </w:r>
        <w:r>
          <w:rPr>
            <w:rFonts w:ascii="宋体" w:eastAsia="宋体" w:hAnsi="宋体" w:cs="宋体" w:hint="eastAsia"/>
            <w:sz w:val="24"/>
            <w:szCs w:val="24"/>
          </w:rPr>
          <w:fldChar w:fldCharType="separate"/>
        </w:r>
        <w:r w:rsidR="0020069A">
          <w:rPr>
            <w:rFonts w:ascii="宋体" w:eastAsia="宋体" w:hAnsi="宋体" w:cs="宋体" w:hint="eastAsia"/>
            <w:sz w:val="24"/>
            <w:szCs w:val="24"/>
          </w:rPr>
          <w:t>2</w:t>
        </w:r>
        <w:r>
          <w:rPr>
            <w:rFonts w:ascii="宋体" w:eastAsia="宋体" w:hAnsi="宋体" w:cs="宋体" w:hint="eastAsia"/>
            <w:sz w:val="24"/>
            <w:szCs w:val="24"/>
          </w:rPr>
          <w:fldChar w:fldCharType="end"/>
        </w:r>
      </w:hyperlink>
    </w:p>
    <w:p w:rsidR="00B97CFE" w:rsidRDefault="00B97CFE">
      <w:pPr>
        <w:pStyle w:val="21"/>
        <w:tabs>
          <w:tab w:val="right" w:leader="dot" w:pos="8306"/>
        </w:tabs>
        <w:spacing w:line="420" w:lineRule="exact"/>
        <w:ind w:left="640"/>
        <w:rPr>
          <w:rFonts w:ascii="宋体" w:eastAsia="宋体" w:hAnsi="宋体" w:cs="宋体"/>
          <w:sz w:val="24"/>
          <w:szCs w:val="24"/>
        </w:rPr>
      </w:pPr>
      <w:hyperlink w:anchor="_Toc31808" w:history="1">
        <w:r w:rsidR="0020069A">
          <w:rPr>
            <w:rFonts w:ascii="宋体" w:eastAsia="宋体" w:hAnsi="宋体" w:cs="宋体" w:hint="eastAsia"/>
            <w:sz w:val="24"/>
            <w:szCs w:val="24"/>
          </w:rPr>
          <w:t>（三）培养规格</w:t>
        </w:r>
        <w:r w:rsidR="0020069A">
          <w:rPr>
            <w:rFonts w:ascii="宋体" w:eastAsia="宋体" w:hAnsi="宋体" w:cs="宋体" w:hint="eastAsia"/>
            <w:sz w:val="24"/>
            <w:szCs w:val="24"/>
          </w:rPr>
          <w:tab/>
        </w:r>
        <w:r>
          <w:rPr>
            <w:rFonts w:ascii="宋体" w:eastAsia="宋体" w:hAnsi="宋体" w:cs="宋体" w:hint="eastAsia"/>
            <w:sz w:val="24"/>
            <w:szCs w:val="24"/>
          </w:rPr>
          <w:fldChar w:fldCharType="begin"/>
        </w:r>
        <w:r w:rsidR="0020069A">
          <w:rPr>
            <w:rFonts w:ascii="宋体" w:eastAsia="宋体" w:hAnsi="宋体" w:cs="宋体" w:hint="eastAsia"/>
            <w:sz w:val="24"/>
            <w:szCs w:val="24"/>
          </w:rPr>
          <w:instrText xml:space="preserve"> PAGEREF _Toc31808 \h </w:instrText>
        </w:r>
        <w:r>
          <w:rPr>
            <w:rFonts w:ascii="宋体" w:eastAsia="宋体" w:hAnsi="宋体" w:cs="宋体" w:hint="eastAsia"/>
            <w:sz w:val="24"/>
            <w:szCs w:val="24"/>
          </w:rPr>
        </w:r>
        <w:r>
          <w:rPr>
            <w:rFonts w:ascii="宋体" w:eastAsia="宋体" w:hAnsi="宋体" w:cs="宋体" w:hint="eastAsia"/>
            <w:sz w:val="24"/>
            <w:szCs w:val="24"/>
          </w:rPr>
          <w:fldChar w:fldCharType="separate"/>
        </w:r>
        <w:r w:rsidR="0020069A">
          <w:rPr>
            <w:rFonts w:ascii="宋体" w:eastAsia="宋体" w:hAnsi="宋体" w:cs="宋体" w:hint="eastAsia"/>
            <w:sz w:val="24"/>
            <w:szCs w:val="24"/>
          </w:rPr>
          <w:t>2</w:t>
        </w:r>
        <w:r>
          <w:rPr>
            <w:rFonts w:ascii="宋体" w:eastAsia="宋体" w:hAnsi="宋体" w:cs="宋体" w:hint="eastAsia"/>
            <w:sz w:val="24"/>
            <w:szCs w:val="24"/>
          </w:rPr>
          <w:fldChar w:fldCharType="end"/>
        </w:r>
      </w:hyperlink>
    </w:p>
    <w:p w:rsidR="00B97CFE" w:rsidRDefault="00B97CFE">
      <w:pPr>
        <w:pStyle w:val="10"/>
        <w:tabs>
          <w:tab w:val="right" w:leader="dot" w:pos="8306"/>
        </w:tabs>
        <w:spacing w:line="420" w:lineRule="exact"/>
        <w:rPr>
          <w:rFonts w:ascii="宋体" w:eastAsia="宋体" w:hAnsi="宋体" w:cs="宋体"/>
          <w:b/>
          <w:bCs/>
          <w:sz w:val="24"/>
          <w:szCs w:val="24"/>
        </w:rPr>
      </w:pPr>
      <w:hyperlink w:anchor="_Toc22981" w:history="1">
        <w:r w:rsidR="0020069A">
          <w:rPr>
            <w:rFonts w:ascii="宋体" w:eastAsia="宋体" w:hAnsi="宋体" w:cs="宋体" w:hint="eastAsia"/>
            <w:b/>
            <w:bCs/>
            <w:sz w:val="24"/>
            <w:szCs w:val="24"/>
          </w:rPr>
          <w:t>六、课程设置及要求</w:t>
        </w:r>
        <w:r w:rsidR="0020069A">
          <w:rPr>
            <w:rFonts w:ascii="宋体" w:eastAsia="宋体" w:hAnsi="宋体" w:cs="宋体" w:hint="eastAsia"/>
            <w:b/>
            <w:bCs/>
            <w:sz w:val="24"/>
            <w:szCs w:val="24"/>
          </w:rPr>
          <w:tab/>
        </w:r>
        <w:r>
          <w:rPr>
            <w:rFonts w:ascii="宋体" w:eastAsia="宋体" w:hAnsi="宋体" w:cs="宋体" w:hint="eastAsia"/>
            <w:b/>
            <w:bCs/>
            <w:sz w:val="24"/>
            <w:szCs w:val="24"/>
          </w:rPr>
          <w:fldChar w:fldCharType="begin"/>
        </w:r>
        <w:r w:rsidR="0020069A">
          <w:rPr>
            <w:rFonts w:ascii="宋体" w:eastAsia="宋体" w:hAnsi="宋体" w:cs="宋体" w:hint="eastAsia"/>
            <w:b/>
            <w:bCs/>
            <w:sz w:val="24"/>
            <w:szCs w:val="24"/>
          </w:rPr>
          <w:instrText xml:space="preserve"> PAGEREF _Toc22981 \h </w:instrText>
        </w:r>
        <w:r>
          <w:rPr>
            <w:rFonts w:ascii="宋体" w:eastAsia="宋体" w:hAnsi="宋体" w:cs="宋体" w:hint="eastAsia"/>
            <w:b/>
            <w:bCs/>
            <w:sz w:val="24"/>
            <w:szCs w:val="24"/>
          </w:rPr>
        </w:r>
        <w:r>
          <w:rPr>
            <w:rFonts w:ascii="宋体" w:eastAsia="宋体" w:hAnsi="宋体" w:cs="宋体" w:hint="eastAsia"/>
            <w:b/>
            <w:bCs/>
            <w:sz w:val="24"/>
            <w:szCs w:val="24"/>
          </w:rPr>
          <w:fldChar w:fldCharType="separate"/>
        </w:r>
        <w:r w:rsidR="0020069A">
          <w:rPr>
            <w:rFonts w:ascii="宋体" w:eastAsia="宋体" w:hAnsi="宋体" w:cs="宋体" w:hint="eastAsia"/>
            <w:b/>
            <w:bCs/>
            <w:sz w:val="24"/>
            <w:szCs w:val="24"/>
          </w:rPr>
          <w:t>3</w:t>
        </w:r>
        <w:r>
          <w:rPr>
            <w:rFonts w:ascii="宋体" w:eastAsia="宋体" w:hAnsi="宋体" w:cs="宋体" w:hint="eastAsia"/>
            <w:b/>
            <w:bCs/>
            <w:sz w:val="24"/>
            <w:szCs w:val="24"/>
          </w:rPr>
          <w:fldChar w:fldCharType="end"/>
        </w:r>
      </w:hyperlink>
    </w:p>
    <w:p w:rsidR="00B97CFE" w:rsidRDefault="00B97CFE">
      <w:pPr>
        <w:pStyle w:val="21"/>
        <w:tabs>
          <w:tab w:val="right" w:leader="dot" w:pos="8306"/>
        </w:tabs>
        <w:spacing w:line="420" w:lineRule="exact"/>
        <w:ind w:left="640"/>
        <w:rPr>
          <w:rFonts w:ascii="宋体" w:eastAsia="宋体" w:hAnsi="宋体" w:cs="宋体"/>
          <w:sz w:val="24"/>
          <w:szCs w:val="24"/>
        </w:rPr>
      </w:pPr>
      <w:hyperlink w:anchor="_Toc19790" w:history="1">
        <w:r w:rsidR="0020069A">
          <w:rPr>
            <w:rFonts w:ascii="宋体" w:eastAsia="宋体" w:hAnsi="宋体" w:cs="宋体" w:hint="eastAsia"/>
            <w:sz w:val="24"/>
            <w:szCs w:val="24"/>
          </w:rPr>
          <w:t>（一）课程体系</w:t>
        </w:r>
        <w:r w:rsidR="0020069A">
          <w:rPr>
            <w:rFonts w:ascii="宋体" w:eastAsia="宋体" w:hAnsi="宋体" w:cs="宋体" w:hint="eastAsia"/>
            <w:sz w:val="24"/>
            <w:szCs w:val="24"/>
          </w:rPr>
          <w:tab/>
        </w:r>
        <w:r>
          <w:rPr>
            <w:rFonts w:ascii="宋体" w:eastAsia="宋体" w:hAnsi="宋体" w:cs="宋体" w:hint="eastAsia"/>
            <w:sz w:val="24"/>
            <w:szCs w:val="24"/>
          </w:rPr>
          <w:fldChar w:fldCharType="begin"/>
        </w:r>
        <w:r w:rsidR="0020069A">
          <w:rPr>
            <w:rFonts w:ascii="宋体" w:eastAsia="宋体" w:hAnsi="宋体" w:cs="宋体" w:hint="eastAsia"/>
            <w:sz w:val="24"/>
            <w:szCs w:val="24"/>
          </w:rPr>
          <w:instrText xml:space="preserve"> PAGEREF _Toc19790 \h </w:instrText>
        </w:r>
        <w:r>
          <w:rPr>
            <w:rFonts w:ascii="宋体" w:eastAsia="宋体" w:hAnsi="宋体" w:cs="宋体" w:hint="eastAsia"/>
            <w:sz w:val="24"/>
            <w:szCs w:val="24"/>
          </w:rPr>
        </w:r>
        <w:r>
          <w:rPr>
            <w:rFonts w:ascii="宋体" w:eastAsia="宋体" w:hAnsi="宋体" w:cs="宋体" w:hint="eastAsia"/>
            <w:sz w:val="24"/>
            <w:szCs w:val="24"/>
          </w:rPr>
          <w:fldChar w:fldCharType="separate"/>
        </w:r>
        <w:r w:rsidR="0020069A">
          <w:rPr>
            <w:rFonts w:ascii="宋体" w:eastAsia="宋体" w:hAnsi="宋体" w:cs="宋体" w:hint="eastAsia"/>
            <w:sz w:val="24"/>
            <w:szCs w:val="24"/>
          </w:rPr>
          <w:t>3</w:t>
        </w:r>
        <w:r>
          <w:rPr>
            <w:rFonts w:ascii="宋体" w:eastAsia="宋体" w:hAnsi="宋体" w:cs="宋体" w:hint="eastAsia"/>
            <w:sz w:val="24"/>
            <w:szCs w:val="24"/>
          </w:rPr>
          <w:fldChar w:fldCharType="end"/>
        </w:r>
      </w:hyperlink>
    </w:p>
    <w:p w:rsidR="00B97CFE" w:rsidRDefault="00B97CFE">
      <w:pPr>
        <w:pStyle w:val="21"/>
        <w:tabs>
          <w:tab w:val="right" w:leader="dot" w:pos="8306"/>
        </w:tabs>
        <w:spacing w:line="420" w:lineRule="exact"/>
        <w:ind w:left="640"/>
        <w:rPr>
          <w:rFonts w:ascii="宋体" w:eastAsia="宋体" w:hAnsi="宋体" w:cs="宋体"/>
          <w:sz w:val="24"/>
          <w:szCs w:val="24"/>
        </w:rPr>
      </w:pPr>
      <w:hyperlink w:anchor="_Toc7196" w:history="1">
        <w:r w:rsidR="0020069A">
          <w:rPr>
            <w:rFonts w:ascii="宋体" w:eastAsia="宋体" w:hAnsi="宋体" w:cs="宋体" w:hint="eastAsia"/>
            <w:sz w:val="24"/>
            <w:szCs w:val="24"/>
          </w:rPr>
          <w:t>（二）课程设置</w:t>
        </w:r>
        <w:r w:rsidR="0020069A">
          <w:rPr>
            <w:rFonts w:ascii="宋体" w:eastAsia="宋体" w:hAnsi="宋体" w:cs="宋体" w:hint="eastAsia"/>
            <w:sz w:val="24"/>
            <w:szCs w:val="24"/>
          </w:rPr>
          <w:tab/>
        </w:r>
        <w:r>
          <w:rPr>
            <w:rFonts w:ascii="宋体" w:eastAsia="宋体" w:hAnsi="宋体" w:cs="宋体" w:hint="eastAsia"/>
            <w:sz w:val="24"/>
            <w:szCs w:val="24"/>
          </w:rPr>
          <w:fldChar w:fldCharType="begin"/>
        </w:r>
        <w:r w:rsidR="0020069A">
          <w:rPr>
            <w:rFonts w:ascii="宋体" w:eastAsia="宋体" w:hAnsi="宋体" w:cs="宋体" w:hint="eastAsia"/>
            <w:sz w:val="24"/>
            <w:szCs w:val="24"/>
          </w:rPr>
          <w:instrText xml:space="preserve"> PAGEREF _Toc7196 \h </w:instrText>
        </w:r>
        <w:r>
          <w:rPr>
            <w:rFonts w:ascii="宋体" w:eastAsia="宋体" w:hAnsi="宋体" w:cs="宋体" w:hint="eastAsia"/>
            <w:sz w:val="24"/>
            <w:szCs w:val="24"/>
          </w:rPr>
        </w:r>
        <w:r>
          <w:rPr>
            <w:rFonts w:ascii="宋体" w:eastAsia="宋体" w:hAnsi="宋体" w:cs="宋体" w:hint="eastAsia"/>
            <w:sz w:val="24"/>
            <w:szCs w:val="24"/>
          </w:rPr>
          <w:fldChar w:fldCharType="separate"/>
        </w:r>
        <w:r w:rsidR="0020069A">
          <w:rPr>
            <w:rFonts w:ascii="宋体" w:eastAsia="宋体" w:hAnsi="宋体" w:cs="宋体" w:hint="eastAsia"/>
            <w:sz w:val="24"/>
            <w:szCs w:val="24"/>
          </w:rPr>
          <w:t>5</w:t>
        </w:r>
        <w:r>
          <w:rPr>
            <w:rFonts w:ascii="宋体" w:eastAsia="宋体" w:hAnsi="宋体" w:cs="宋体" w:hint="eastAsia"/>
            <w:sz w:val="24"/>
            <w:szCs w:val="24"/>
          </w:rPr>
          <w:fldChar w:fldCharType="end"/>
        </w:r>
      </w:hyperlink>
    </w:p>
    <w:p w:rsidR="00B97CFE" w:rsidRDefault="00B97CFE">
      <w:pPr>
        <w:pStyle w:val="10"/>
        <w:tabs>
          <w:tab w:val="right" w:leader="dot" w:pos="8306"/>
        </w:tabs>
        <w:spacing w:line="420" w:lineRule="exact"/>
        <w:rPr>
          <w:rFonts w:ascii="宋体" w:eastAsia="宋体" w:hAnsi="宋体" w:cs="宋体"/>
          <w:b/>
          <w:bCs/>
          <w:sz w:val="24"/>
          <w:szCs w:val="24"/>
        </w:rPr>
      </w:pPr>
      <w:hyperlink w:anchor="_Toc2662" w:history="1">
        <w:r w:rsidR="0020069A">
          <w:rPr>
            <w:rFonts w:ascii="宋体" w:eastAsia="宋体" w:hAnsi="宋体" w:cs="宋体" w:hint="eastAsia"/>
            <w:b/>
            <w:bCs/>
            <w:sz w:val="24"/>
            <w:szCs w:val="24"/>
          </w:rPr>
          <w:t>七、教学进程总体安排</w:t>
        </w:r>
        <w:r w:rsidR="0020069A">
          <w:rPr>
            <w:rFonts w:ascii="宋体" w:eastAsia="宋体" w:hAnsi="宋体" w:cs="宋体" w:hint="eastAsia"/>
            <w:b/>
            <w:bCs/>
            <w:sz w:val="24"/>
            <w:szCs w:val="24"/>
          </w:rPr>
          <w:tab/>
        </w:r>
        <w:r>
          <w:rPr>
            <w:rFonts w:ascii="宋体" w:eastAsia="宋体" w:hAnsi="宋体" w:cs="宋体" w:hint="eastAsia"/>
            <w:b/>
            <w:bCs/>
            <w:sz w:val="24"/>
            <w:szCs w:val="24"/>
          </w:rPr>
          <w:fldChar w:fldCharType="begin"/>
        </w:r>
        <w:r w:rsidR="0020069A">
          <w:rPr>
            <w:rFonts w:ascii="宋体" w:eastAsia="宋体" w:hAnsi="宋体" w:cs="宋体" w:hint="eastAsia"/>
            <w:b/>
            <w:bCs/>
            <w:sz w:val="24"/>
            <w:szCs w:val="24"/>
          </w:rPr>
          <w:instrText xml:space="preserve"> PAGEREF _Toc2662 \h </w:instrText>
        </w:r>
        <w:r>
          <w:rPr>
            <w:rFonts w:ascii="宋体" w:eastAsia="宋体" w:hAnsi="宋体" w:cs="宋体" w:hint="eastAsia"/>
            <w:b/>
            <w:bCs/>
            <w:sz w:val="24"/>
            <w:szCs w:val="24"/>
          </w:rPr>
        </w:r>
        <w:r>
          <w:rPr>
            <w:rFonts w:ascii="宋体" w:eastAsia="宋体" w:hAnsi="宋体" w:cs="宋体" w:hint="eastAsia"/>
            <w:b/>
            <w:bCs/>
            <w:sz w:val="24"/>
            <w:szCs w:val="24"/>
          </w:rPr>
          <w:fldChar w:fldCharType="separate"/>
        </w:r>
        <w:r w:rsidR="0020069A">
          <w:rPr>
            <w:rFonts w:ascii="宋体" w:eastAsia="宋体" w:hAnsi="宋体" w:cs="宋体" w:hint="eastAsia"/>
            <w:b/>
            <w:bCs/>
            <w:sz w:val="24"/>
            <w:szCs w:val="24"/>
          </w:rPr>
          <w:t>15</w:t>
        </w:r>
        <w:r>
          <w:rPr>
            <w:rFonts w:ascii="宋体" w:eastAsia="宋体" w:hAnsi="宋体" w:cs="宋体" w:hint="eastAsia"/>
            <w:b/>
            <w:bCs/>
            <w:sz w:val="24"/>
            <w:szCs w:val="24"/>
          </w:rPr>
          <w:fldChar w:fldCharType="end"/>
        </w:r>
      </w:hyperlink>
    </w:p>
    <w:p w:rsidR="00B97CFE" w:rsidRDefault="00B97CFE">
      <w:pPr>
        <w:pStyle w:val="21"/>
        <w:tabs>
          <w:tab w:val="right" w:leader="dot" w:pos="8306"/>
        </w:tabs>
        <w:spacing w:line="420" w:lineRule="exact"/>
        <w:ind w:left="640"/>
        <w:rPr>
          <w:rFonts w:ascii="宋体" w:eastAsia="宋体" w:hAnsi="宋体" w:cs="宋体"/>
          <w:sz w:val="24"/>
          <w:szCs w:val="24"/>
        </w:rPr>
      </w:pPr>
      <w:hyperlink w:anchor="_Toc27288" w:history="1">
        <w:r w:rsidR="0020069A">
          <w:rPr>
            <w:rFonts w:ascii="宋体" w:eastAsia="宋体" w:hAnsi="宋体" w:cs="宋体" w:hint="eastAsia"/>
            <w:sz w:val="24"/>
            <w:szCs w:val="24"/>
          </w:rPr>
          <w:t>（一）教学活动时间分配</w:t>
        </w:r>
        <w:r w:rsidR="0020069A">
          <w:rPr>
            <w:rFonts w:ascii="宋体" w:eastAsia="宋体" w:hAnsi="宋体" w:cs="宋体" w:hint="eastAsia"/>
            <w:sz w:val="24"/>
            <w:szCs w:val="24"/>
          </w:rPr>
          <w:tab/>
        </w:r>
        <w:r>
          <w:rPr>
            <w:rFonts w:ascii="宋体" w:eastAsia="宋体" w:hAnsi="宋体" w:cs="宋体" w:hint="eastAsia"/>
            <w:sz w:val="24"/>
            <w:szCs w:val="24"/>
          </w:rPr>
          <w:fldChar w:fldCharType="begin"/>
        </w:r>
        <w:r w:rsidR="0020069A">
          <w:rPr>
            <w:rFonts w:ascii="宋体" w:eastAsia="宋体" w:hAnsi="宋体" w:cs="宋体" w:hint="eastAsia"/>
            <w:sz w:val="24"/>
            <w:szCs w:val="24"/>
          </w:rPr>
          <w:instrText xml:space="preserve"> PAGEREF _Toc27288 \h </w:instrText>
        </w:r>
        <w:r>
          <w:rPr>
            <w:rFonts w:ascii="宋体" w:eastAsia="宋体" w:hAnsi="宋体" w:cs="宋体" w:hint="eastAsia"/>
            <w:sz w:val="24"/>
            <w:szCs w:val="24"/>
          </w:rPr>
        </w:r>
        <w:r>
          <w:rPr>
            <w:rFonts w:ascii="宋体" w:eastAsia="宋体" w:hAnsi="宋体" w:cs="宋体" w:hint="eastAsia"/>
            <w:sz w:val="24"/>
            <w:szCs w:val="24"/>
          </w:rPr>
          <w:fldChar w:fldCharType="separate"/>
        </w:r>
        <w:r w:rsidR="0020069A">
          <w:rPr>
            <w:rFonts w:ascii="宋体" w:eastAsia="宋体" w:hAnsi="宋体" w:cs="宋体" w:hint="eastAsia"/>
            <w:sz w:val="24"/>
            <w:szCs w:val="24"/>
          </w:rPr>
          <w:t>15</w:t>
        </w:r>
        <w:r>
          <w:rPr>
            <w:rFonts w:ascii="宋体" w:eastAsia="宋体" w:hAnsi="宋体" w:cs="宋体" w:hint="eastAsia"/>
            <w:sz w:val="24"/>
            <w:szCs w:val="24"/>
          </w:rPr>
          <w:fldChar w:fldCharType="end"/>
        </w:r>
      </w:hyperlink>
    </w:p>
    <w:p w:rsidR="00B97CFE" w:rsidRDefault="00B97CFE">
      <w:pPr>
        <w:pStyle w:val="21"/>
        <w:tabs>
          <w:tab w:val="right" w:leader="dot" w:pos="8306"/>
        </w:tabs>
        <w:spacing w:line="420" w:lineRule="exact"/>
        <w:ind w:left="640"/>
        <w:rPr>
          <w:rFonts w:ascii="宋体" w:eastAsia="宋体" w:hAnsi="宋体" w:cs="宋体"/>
          <w:sz w:val="24"/>
          <w:szCs w:val="24"/>
        </w:rPr>
      </w:pPr>
      <w:hyperlink w:anchor="_Toc22337" w:history="1">
        <w:r w:rsidR="0020069A">
          <w:rPr>
            <w:rFonts w:ascii="宋体" w:eastAsia="宋体" w:hAnsi="宋体" w:cs="宋体" w:hint="eastAsia"/>
            <w:sz w:val="24"/>
            <w:szCs w:val="24"/>
          </w:rPr>
          <w:t>（二）课程学分学时比例构成</w:t>
        </w:r>
        <w:r w:rsidR="0020069A">
          <w:rPr>
            <w:rFonts w:ascii="宋体" w:eastAsia="宋体" w:hAnsi="宋体" w:cs="宋体" w:hint="eastAsia"/>
            <w:sz w:val="24"/>
            <w:szCs w:val="24"/>
          </w:rPr>
          <w:tab/>
        </w:r>
        <w:r>
          <w:rPr>
            <w:rFonts w:ascii="宋体" w:eastAsia="宋体" w:hAnsi="宋体" w:cs="宋体" w:hint="eastAsia"/>
            <w:sz w:val="24"/>
            <w:szCs w:val="24"/>
          </w:rPr>
          <w:fldChar w:fldCharType="begin"/>
        </w:r>
        <w:r w:rsidR="0020069A">
          <w:rPr>
            <w:rFonts w:ascii="宋体" w:eastAsia="宋体" w:hAnsi="宋体" w:cs="宋体" w:hint="eastAsia"/>
            <w:sz w:val="24"/>
            <w:szCs w:val="24"/>
          </w:rPr>
          <w:instrText xml:space="preserve"> PAGEREF _Toc22337 \h </w:instrText>
        </w:r>
        <w:r>
          <w:rPr>
            <w:rFonts w:ascii="宋体" w:eastAsia="宋体" w:hAnsi="宋体" w:cs="宋体" w:hint="eastAsia"/>
            <w:sz w:val="24"/>
            <w:szCs w:val="24"/>
          </w:rPr>
        </w:r>
        <w:r>
          <w:rPr>
            <w:rFonts w:ascii="宋体" w:eastAsia="宋体" w:hAnsi="宋体" w:cs="宋体" w:hint="eastAsia"/>
            <w:sz w:val="24"/>
            <w:szCs w:val="24"/>
          </w:rPr>
          <w:fldChar w:fldCharType="separate"/>
        </w:r>
        <w:r w:rsidR="0020069A">
          <w:rPr>
            <w:rFonts w:ascii="宋体" w:eastAsia="宋体" w:hAnsi="宋体" w:cs="宋体" w:hint="eastAsia"/>
            <w:sz w:val="24"/>
            <w:szCs w:val="24"/>
          </w:rPr>
          <w:t>16</w:t>
        </w:r>
        <w:r>
          <w:rPr>
            <w:rFonts w:ascii="宋体" w:eastAsia="宋体" w:hAnsi="宋体" w:cs="宋体" w:hint="eastAsia"/>
            <w:sz w:val="24"/>
            <w:szCs w:val="24"/>
          </w:rPr>
          <w:fldChar w:fldCharType="end"/>
        </w:r>
      </w:hyperlink>
    </w:p>
    <w:p w:rsidR="00B97CFE" w:rsidRDefault="00B97CFE">
      <w:pPr>
        <w:pStyle w:val="21"/>
        <w:tabs>
          <w:tab w:val="right" w:leader="dot" w:pos="8306"/>
        </w:tabs>
        <w:spacing w:line="420" w:lineRule="exact"/>
        <w:ind w:left="640"/>
        <w:rPr>
          <w:rFonts w:ascii="宋体" w:eastAsia="宋体" w:hAnsi="宋体" w:cs="宋体"/>
          <w:sz w:val="24"/>
          <w:szCs w:val="24"/>
        </w:rPr>
      </w:pPr>
      <w:hyperlink w:anchor="_Toc32317" w:history="1">
        <w:r w:rsidR="0020069A">
          <w:rPr>
            <w:rFonts w:ascii="宋体" w:eastAsia="宋体" w:hAnsi="宋体" w:cs="宋体" w:hint="eastAsia"/>
            <w:sz w:val="24"/>
            <w:szCs w:val="24"/>
          </w:rPr>
          <w:t>（三）第一课堂进程安排</w:t>
        </w:r>
        <w:r w:rsidR="0020069A">
          <w:rPr>
            <w:rFonts w:ascii="宋体" w:eastAsia="宋体" w:hAnsi="宋体" w:cs="宋体" w:hint="eastAsia"/>
            <w:sz w:val="24"/>
            <w:szCs w:val="24"/>
          </w:rPr>
          <w:tab/>
        </w:r>
        <w:r>
          <w:rPr>
            <w:rFonts w:ascii="宋体" w:eastAsia="宋体" w:hAnsi="宋体" w:cs="宋体" w:hint="eastAsia"/>
            <w:sz w:val="24"/>
            <w:szCs w:val="24"/>
          </w:rPr>
          <w:fldChar w:fldCharType="begin"/>
        </w:r>
        <w:r w:rsidR="0020069A">
          <w:rPr>
            <w:rFonts w:ascii="宋体" w:eastAsia="宋体" w:hAnsi="宋体" w:cs="宋体" w:hint="eastAsia"/>
            <w:sz w:val="24"/>
            <w:szCs w:val="24"/>
          </w:rPr>
          <w:instrText xml:space="preserve"> PAGEREF _Toc32317 \h </w:instrText>
        </w:r>
        <w:r>
          <w:rPr>
            <w:rFonts w:ascii="宋体" w:eastAsia="宋体" w:hAnsi="宋体" w:cs="宋体" w:hint="eastAsia"/>
            <w:sz w:val="24"/>
            <w:szCs w:val="24"/>
          </w:rPr>
        </w:r>
        <w:r>
          <w:rPr>
            <w:rFonts w:ascii="宋体" w:eastAsia="宋体" w:hAnsi="宋体" w:cs="宋体" w:hint="eastAsia"/>
            <w:sz w:val="24"/>
            <w:szCs w:val="24"/>
          </w:rPr>
          <w:fldChar w:fldCharType="separate"/>
        </w:r>
        <w:r w:rsidR="0020069A">
          <w:rPr>
            <w:rFonts w:ascii="宋体" w:eastAsia="宋体" w:hAnsi="宋体" w:cs="宋体" w:hint="eastAsia"/>
            <w:sz w:val="24"/>
            <w:szCs w:val="24"/>
          </w:rPr>
          <w:t>16</w:t>
        </w:r>
        <w:r>
          <w:rPr>
            <w:rFonts w:ascii="宋体" w:eastAsia="宋体" w:hAnsi="宋体" w:cs="宋体" w:hint="eastAsia"/>
            <w:sz w:val="24"/>
            <w:szCs w:val="24"/>
          </w:rPr>
          <w:fldChar w:fldCharType="end"/>
        </w:r>
      </w:hyperlink>
    </w:p>
    <w:p w:rsidR="00B97CFE" w:rsidRDefault="00B97CFE">
      <w:pPr>
        <w:pStyle w:val="21"/>
        <w:tabs>
          <w:tab w:val="right" w:leader="dot" w:pos="8306"/>
        </w:tabs>
        <w:spacing w:line="420" w:lineRule="exact"/>
        <w:ind w:left="640"/>
        <w:rPr>
          <w:rFonts w:ascii="宋体" w:eastAsia="宋体" w:hAnsi="宋体" w:cs="宋体"/>
          <w:sz w:val="24"/>
          <w:szCs w:val="24"/>
        </w:rPr>
      </w:pPr>
      <w:hyperlink w:anchor="_Toc17488" w:history="1">
        <w:r w:rsidR="0020069A">
          <w:rPr>
            <w:rFonts w:ascii="宋体" w:eastAsia="宋体" w:hAnsi="宋体" w:cs="宋体" w:hint="eastAsia"/>
            <w:sz w:val="24"/>
            <w:szCs w:val="24"/>
          </w:rPr>
          <w:t>（四）第二课堂教育活动进程安排</w:t>
        </w:r>
        <w:r w:rsidR="0020069A">
          <w:rPr>
            <w:rFonts w:ascii="宋体" w:eastAsia="宋体" w:hAnsi="宋体" w:cs="宋体" w:hint="eastAsia"/>
            <w:sz w:val="24"/>
            <w:szCs w:val="24"/>
          </w:rPr>
          <w:tab/>
        </w:r>
        <w:r>
          <w:rPr>
            <w:rFonts w:ascii="宋体" w:eastAsia="宋体" w:hAnsi="宋体" w:cs="宋体" w:hint="eastAsia"/>
            <w:sz w:val="24"/>
            <w:szCs w:val="24"/>
          </w:rPr>
          <w:fldChar w:fldCharType="begin"/>
        </w:r>
        <w:r w:rsidR="0020069A">
          <w:rPr>
            <w:rFonts w:ascii="宋体" w:eastAsia="宋体" w:hAnsi="宋体" w:cs="宋体" w:hint="eastAsia"/>
            <w:sz w:val="24"/>
            <w:szCs w:val="24"/>
          </w:rPr>
          <w:instrText xml:space="preserve"> PAGEREF _Toc17488 \h </w:instrText>
        </w:r>
        <w:r>
          <w:rPr>
            <w:rFonts w:ascii="宋体" w:eastAsia="宋体" w:hAnsi="宋体" w:cs="宋体" w:hint="eastAsia"/>
            <w:sz w:val="24"/>
            <w:szCs w:val="24"/>
          </w:rPr>
        </w:r>
        <w:r>
          <w:rPr>
            <w:rFonts w:ascii="宋体" w:eastAsia="宋体" w:hAnsi="宋体" w:cs="宋体" w:hint="eastAsia"/>
            <w:sz w:val="24"/>
            <w:szCs w:val="24"/>
          </w:rPr>
          <w:fldChar w:fldCharType="separate"/>
        </w:r>
        <w:r w:rsidR="0020069A">
          <w:rPr>
            <w:rFonts w:ascii="宋体" w:eastAsia="宋体" w:hAnsi="宋体" w:cs="宋体" w:hint="eastAsia"/>
            <w:sz w:val="24"/>
            <w:szCs w:val="24"/>
          </w:rPr>
          <w:t>26</w:t>
        </w:r>
        <w:r>
          <w:rPr>
            <w:rFonts w:ascii="宋体" w:eastAsia="宋体" w:hAnsi="宋体" w:cs="宋体" w:hint="eastAsia"/>
            <w:sz w:val="24"/>
            <w:szCs w:val="24"/>
          </w:rPr>
          <w:fldChar w:fldCharType="end"/>
        </w:r>
      </w:hyperlink>
    </w:p>
    <w:p w:rsidR="00B97CFE" w:rsidRDefault="00B97CFE">
      <w:pPr>
        <w:pStyle w:val="10"/>
        <w:tabs>
          <w:tab w:val="right" w:leader="dot" w:pos="8306"/>
        </w:tabs>
        <w:spacing w:line="420" w:lineRule="exact"/>
        <w:rPr>
          <w:rFonts w:ascii="宋体" w:eastAsia="宋体" w:hAnsi="宋体" w:cs="宋体"/>
          <w:b/>
          <w:bCs/>
          <w:sz w:val="24"/>
          <w:szCs w:val="24"/>
        </w:rPr>
      </w:pPr>
      <w:hyperlink w:anchor="_Toc31534" w:history="1">
        <w:r w:rsidR="0020069A">
          <w:rPr>
            <w:rFonts w:ascii="宋体" w:eastAsia="宋体" w:hAnsi="宋体" w:cs="宋体" w:hint="eastAsia"/>
            <w:b/>
            <w:bCs/>
            <w:sz w:val="24"/>
            <w:szCs w:val="24"/>
          </w:rPr>
          <w:t>八、实施保障</w:t>
        </w:r>
        <w:r w:rsidR="0020069A">
          <w:rPr>
            <w:rFonts w:ascii="宋体" w:eastAsia="宋体" w:hAnsi="宋体" w:cs="宋体" w:hint="eastAsia"/>
            <w:b/>
            <w:bCs/>
            <w:sz w:val="24"/>
            <w:szCs w:val="24"/>
          </w:rPr>
          <w:tab/>
        </w:r>
        <w:r>
          <w:rPr>
            <w:rFonts w:ascii="宋体" w:eastAsia="宋体" w:hAnsi="宋体" w:cs="宋体" w:hint="eastAsia"/>
            <w:b/>
            <w:bCs/>
            <w:sz w:val="24"/>
            <w:szCs w:val="24"/>
          </w:rPr>
          <w:fldChar w:fldCharType="begin"/>
        </w:r>
        <w:r w:rsidR="0020069A">
          <w:rPr>
            <w:rFonts w:ascii="宋体" w:eastAsia="宋体" w:hAnsi="宋体" w:cs="宋体" w:hint="eastAsia"/>
            <w:b/>
            <w:bCs/>
            <w:sz w:val="24"/>
            <w:szCs w:val="24"/>
          </w:rPr>
          <w:instrText xml:space="preserve"> PAGEREF _Toc31534 \h </w:instrText>
        </w:r>
        <w:r>
          <w:rPr>
            <w:rFonts w:ascii="宋体" w:eastAsia="宋体" w:hAnsi="宋体" w:cs="宋体" w:hint="eastAsia"/>
            <w:b/>
            <w:bCs/>
            <w:sz w:val="24"/>
            <w:szCs w:val="24"/>
          </w:rPr>
        </w:r>
        <w:r>
          <w:rPr>
            <w:rFonts w:ascii="宋体" w:eastAsia="宋体" w:hAnsi="宋体" w:cs="宋体" w:hint="eastAsia"/>
            <w:b/>
            <w:bCs/>
            <w:sz w:val="24"/>
            <w:szCs w:val="24"/>
          </w:rPr>
          <w:fldChar w:fldCharType="separate"/>
        </w:r>
        <w:r w:rsidR="0020069A">
          <w:rPr>
            <w:rFonts w:ascii="宋体" w:eastAsia="宋体" w:hAnsi="宋体" w:cs="宋体" w:hint="eastAsia"/>
            <w:b/>
            <w:bCs/>
            <w:sz w:val="24"/>
            <w:szCs w:val="24"/>
          </w:rPr>
          <w:t>28</w:t>
        </w:r>
        <w:r>
          <w:rPr>
            <w:rFonts w:ascii="宋体" w:eastAsia="宋体" w:hAnsi="宋体" w:cs="宋体" w:hint="eastAsia"/>
            <w:b/>
            <w:bCs/>
            <w:sz w:val="24"/>
            <w:szCs w:val="24"/>
          </w:rPr>
          <w:fldChar w:fldCharType="end"/>
        </w:r>
      </w:hyperlink>
    </w:p>
    <w:p w:rsidR="00B97CFE" w:rsidRDefault="00B97CFE">
      <w:pPr>
        <w:pStyle w:val="21"/>
        <w:tabs>
          <w:tab w:val="right" w:leader="dot" w:pos="8306"/>
        </w:tabs>
        <w:spacing w:line="420" w:lineRule="exact"/>
        <w:ind w:left="640"/>
        <w:rPr>
          <w:rFonts w:ascii="宋体" w:eastAsia="宋体" w:hAnsi="宋体" w:cs="宋体"/>
          <w:sz w:val="24"/>
          <w:szCs w:val="24"/>
        </w:rPr>
      </w:pPr>
      <w:hyperlink w:anchor="_Toc19652" w:history="1">
        <w:r w:rsidR="0020069A">
          <w:rPr>
            <w:rFonts w:ascii="宋体" w:eastAsia="宋体" w:hAnsi="宋体" w:cs="宋体" w:hint="eastAsia"/>
            <w:sz w:val="24"/>
            <w:szCs w:val="24"/>
          </w:rPr>
          <w:t>（一）实训基地配备</w:t>
        </w:r>
        <w:r w:rsidR="0020069A">
          <w:rPr>
            <w:rFonts w:ascii="宋体" w:eastAsia="宋体" w:hAnsi="宋体" w:cs="宋体" w:hint="eastAsia"/>
            <w:sz w:val="24"/>
            <w:szCs w:val="24"/>
          </w:rPr>
          <w:tab/>
        </w:r>
        <w:r>
          <w:rPr>
            <w:rFonts w:ascii="宋体" w:eastAsia="宋体" w:hAnsi="宋体" w:cs="宋体" w:hint="eastAsia"/>
            <w:sz w:val="24"/>
            <w:szCs w:val="24"/>
          </w:rPr>
          <w:fldChar w:fldCharType="begin"/>
        </w:r>
        <w:r w:rsidR="0020069A">
          <w:rPr>
            <w:rFonts w:ascii="宋体" w:eastAsia="宋体" w:hAnsi="宋体" w:cs="宋体" w:hint="eastAsia"/>
            <w:sz w:val="24"/>
            <w:szCs w:val="24"/>
          </w:rPr>
          <w:instrText xml:space="preserve"> PAGEREF _Toc19652 \h </w:instrText>
        </w:r>
        <w:r>
          <w:rPr>
            <w:rFonts w:ascii="宋体" w:eastAsia="宋体" w:hAnsi="宋体" w:cs="宋体" w:hint="eastAsia"/>
            <w:sz w:val="24"/>
            <w:szCs w:val="24"/>
          </w:rPr>
        </w:r>
        <w:r>
          <w:rPr>
            <w:rFonts w:ascii="宋体" w:eastAsia="宋体" w:hAnsi="宋体" w:cs="宋体" w:hint="eastAsia"/>
            <w:sz w:val="24"/>
            <w:szCs w:val="24"/>
          </w:rPr>
          <w:fldChar w:fldCharType="separate"/>
        </w:r>
        <w:r w:rsidR="0020069A">
          <w:rPr>
            <w:rFonts w:ascii="宋体" w:eastAsia="宋体" w:hAnsi="宋体" w:cs="宋体" w:hint="eastAsia"/>
            <w:sz w:val="24"/>
            <w:szCs w:val="24"/>
          </w:rPr>
          <w:t>28</w:t>
        </w:r>
        <w:r>
          <w:rPr>
            <w:rFonts w:ascii="宋体" w:eastAsia="宋体" w:hAnsi="宋体" w:cs="宋体" w:hint="eastAsia"/>
            <w:sz w:val="24"/>
            <w:szCs w:val="24"/>
          </w:rPr>
          <w:fldChar w:fldCharType="end"/>
        </w:r>
      </w:hyperlink>
    </w:p>
    <w:p w:rsidR="00B97CFE" w:rsidRDefault="00B97CFE">
      <w:pPr>
        <w:pStyle w:val="21"/>
        <w:tabs>
          <w:tab w:val="right" w:leader="dot" w:pos="8306"/>
        </w:tabs>
        <w:spacing w:line="420" w:lineRule="exact"/>
        <w:ind w:left="640"/>
        <w:rPr>
          <w:rFonts w:ascii="宋体" w:eastAsia="宋体" w:hAnsi="宋体" w:cs="宋体"/>
          <w:sz w:val="24"/>
          <w:szCs w:val="24"/>
        </w:rPr>
      </w:pPr>
      <w:hyperlink w:anchor="_Toc291" w:history="1">
        <w:r w:rsidR="0020069A">
          <w:rPr>
            <w:rFonts w:ascii="宋体" w:eastAsia="宋体" w:hAnsi="宋体" w:cs="宋体" w:hint="eastAsia"/>
            <w:sz w:val="24"/>
            <w:szCs w:val="24"/>
          </w:rPr>
          <w:t>（二）结构化教学团队</w:t>
        </w:r>
        <w:r w:rsidR="0020069A">
          <w:rPr>
            <w:rFonts w:ascii="宋体" w:eastAsia="宋体" w:hAnsi="宋体" w:cs="宋体" w:hint="eastAsia"/>
            <w:sz w:val="24"/>
            <w:szCs w:val="24"/>
          </w:rPr>
          <w:tab/>
        </w:r>
        <w:r>
          <w:rPr>
            <w:rFonts w:ascii="宋体" w:eastAsia="宋体" w:hAnsi="宋体" w:cs="宋体" w:hint="eastAsia"/>
            <w:sz w:val="24"/>
            <w:szCs w:val="24"/>
          </w:rPr>
          <w:fldChar w:fldCharType="begin"/>
        </w:r>
        <w:r w:rsidR="0020069A">
          <w:rPr>
            <w:rFonts w:ascii="宋体" w:eastAsia="宋体" w:hAnsi="宋体" w:cs="宋体" w:hint="eastAsia"/>
            <w:sz w:val="24"/>
            <w:szCs w:val="24"/>
          </w:rPr>
          <w:instrText xml:space="preserve"> PAGEREF _Toc291 \h </w:instrText>
        </w:r>
        <w:r>
          <w:rPr>
            <w:rFonts w:ascii="宋体" w:eastAsia="宋体" w:hAnsi="宋体" w:cs="宋体" w:hint="eastAsia"/>
            <w:sz w:val="24"/>
            <w:szCs w:val="24"/>
          </w:rPr>
        </w:r>
        <w:r>
          <w:rPr>
            <w:rFonts w:ascii="宋体" w:eastAsia="宋体" w:hAnsi="宋体" w:cs="宋体" w:hint="eastAsia"/>
            <w:sz w:val="24"/>
            <w:szCs w:val="24"/>
          </w:rPr>
          <w:fldChar w:fldCharType="separate"/>
        </w:r>
        <w:r w:rsidR="0020069A">
          <w:rPr>
            <w:rFonts w:ascii="宋体" w:eastAsia="宋体" w:hAnsi="宋体" w:cs="宋体" w:hint="eastAsia"/>
            <w:sz w:val="24"/>
            <w:szCs w:val="24"/>
          </w:rPr>
          <w:t>28</w:t>
        </w:r>
        <w:r>
          <w:rPr>
            <w:rFonts w:ascii="宋体" w:eastAsia="宋体" w:hAnsi="宋体" w:cs="宋体" w:hint="eastAsia"/>
            <w:sz w:val="24"/>
            <w:szCs w:val="24"/>
          </w:rPr>
          <w:fldChar w:fldCharType="end"/>
        </w:r>
      </w:hyperlink>
    </w:p>
    <w:p w:rsidR="00B97CFE" w:rsidRDefault="00B97CFE">
      <w:pPr>
        <w:pStyle w:val="21"/>
        <w:tabs>
          <w:tab w:val="right" w:leader="dot" w:pos="8306"/>
        </w:tabs>
        <w:spacing w:line="420" w:lineRule="exact"/>
        <w:ind w:left="640"/>
        <w:rPr>
          <w:rFonts w:ascii="宋体" w:eastAsia="宋体" w:hAnsi="宋体" w:cs="宋体"/>
          <w:sz w:val="24"/>
          <w:szCs w:val="24"/>
        </w:rPr>
      </w:pPr>
      <w:hyperlink w:anchor="_Toc1423" w:history="1">
        <w:r w:rsidR="0020069A">
          <w:rPr>
            <w:rFonts w:ascii="宋体" w:eastAsia="宋体" w:hAnsi="宋体" w:cs="宋体" w:hint="eastAsia"/>
            <w:sz w:val="24"/>
            <w:szCs w:val="24"/>
          </w:rPr>
          <w:t>（三）教学资源</w:t>
        </w:r>
        <w:r w:rsidR="0020069A">
          <w:rPr>
            <w:rFonts w:ascii="宋体" w:eastAsia="宋体" w:hAnsi="宋体" w:cs="宋体" w:hint="eastAsia"/>
            <w:sz w:val="24"/>
            <w:szCs w:val="24"/>
          </w:rPr>
          <w:tab/>
        </w:r>
        <w:r>
          <w:rPr>
            <w:rFonts w:ascii="宋体" w:eastAsia="宋体" w:hAnsi="宋体" w:cs="宋体" w:hint="eastAsia"/>
            <w:sz w:val="24"/>
            <w:szCs w:val="24"/>
          </w:rPr>
          <w:fldChar w:fldCharType="begin"/>
        </w:r>
        <w:r w:rsidR="0020069A">
          <w:rPr>
            <w:rFonts w:ascii="宋体" w:eastAsia="宋体" w:hAnsi="宋体" w:cs="宋体" w:hint="eastAsia"/>
            <w:sz w:val="24"/>
            <w:szCs w:val="24"/>
          </w:rPr>
          <w:instrText xml:space="preserve"> PAGEREF _Toc1423 \h </w:instrText>
        </w:r>
        <w:r>
          <w:rPr>
            <w:rFonts w:ascii="宋体" w:eastAsia="宋体" w:hAnsi="宋体" w:cs="宋体" w:hint="eastAsia"/>
            <w:sz w:val="24"/>
            <w:szCs w:val="24"/>
          </w:rPr>
        </w:r>
        <w:r>
          <w:rPr>
            <w:rFonts w:ascii="宋体" w:eastAsia="宋体" w:hAnsi="宋体" w:cs="宋体" w:hint="eastAsia"/>
            <w:sz w:val="24"/>
            <w:szCs w:val="24"/>
          </w:rPr>
          <w:fldChar w:fldCharType="separate"/>
        </w:r>
        <w:r w:rsidR="0020069A">
          <w:rPr>
            <w:rFonts w:ascii="宋体" w:eastAsia="宋体" w:hAnsi="宋体" w:cs="宋体" w:hint="eastAsia"/>
            <w:sz w:val="24"/>
            <w:szCs w:val="24"/>
          </w:rPr>
          <w:t>28</w:t>
        </w:r>
        <w:r>
          <w:rPr>
            <w:rFonts w:ascii="宋体" w:eastAsia="宋体" w:hAnsi="宋体" w:cs="宋体" w:hint="eastAsia"/>
            <w:sz w:val="24"/>
            <w:szCs w:val="24"/>
          </w:rPr>
          <w:fldChar w:fldCharType="end"/>
        </w:r>
      </w:hyperlink>
    </w:p>
    <w:p w:rsidR="00B97CFE" w:rsidRDefault="00B97CFE">
      <w:pPr>
        <w:pStyle w:val="21"/>
        <w:tabs>
          <w:tab w:val="right" w:leader="dot" w:pos="8306"/>
        </w:tabs>
        <w:spacing w:line="420" w:lineRule="exact"/>
        <w:ind w:left="640"/>
        <w:rPr>
          <w:rFonts w:ascii="宋体" w:eastAsia="宋体" w:hAnsi="宋体" w:cs="宋体"/>
          <w:sz w:val="24"/>
          <w:szCs w:val="24"/>
        </w:rPr>
      </w:pPr>
      <w:hyperlink w:anchor="_Toc31969" w:history="1">
        <w:r w:rsidR="0020069A">
          <w:rPr>
            <w:rFonts w:ascii="宋体" w:eastAsia="宋体" w:hAnsi="宋体" w:cs="宋体" w:hint="eastAsia"/>
            <w:sz w:val="24"/>
            <w:szCs w:val="24"/>
          </w:rPr>
          <w:t>（四）教学方法</w:t>
        </w:r>
        <w:r w:rsidR="0020069A">
          <w:rPr>
            <w:rFonts w:ascii="宋体" w:eastAsia="宋体" w:hAnsi="宋体" w:cs="宋体" w:hint="eastAsia"/>
            <w:sz w:val="24"/>
            <w:szCs w:val="24"/>
          </w:rPr>
          <w:tab/>
        </w:r>
        <w:r>
          <w:rPr>
            <w:rFonts w:ascii="宋体" w:eastAsia="宋体" w:hAnsi="宋体" w:cs="宋体" w:hint="eastAsia"/>
            <w:sz w:val="24"/>
            <w:szCs w:val="24"/>
          </w:rPr>
          <w:fldChar w:fldCharType="begin"/>
        </w:r>
        <w:r w:rsidR="0020069A">
          <w:rPr>
            <w:rFonts w:ascii="宋体" w:eastAsia="宋体" w:hAnsi="宋体" w:cs="宋体" w:hint="eastAsia"/>
            <w:sz w:val="24"/>
            <w:szCs w:val="24"/>
          </w:rPr>
          <w:instrText xml:space="preserve"> PAGEREF _Toc31969 \h </w:instrText>
        </w:r>
        <w:r>
          <w:rPr>
            <w:rFonts w:ascii="宋体" w:eastAsia="宋体" w:hAnsi="宋体" w:cs="宋体" w:hint="eastAsia"/>
            <w:sz w:val="24"/>
            <w:szCs w:val="24"/>
          </w:rPr>
        </w:r>
        <w:r>
          <w:rPr>
            <w:rFonts w:ascii="宋体" w:eastAsia="宋体" w:hAnsi="宋体" w:cs="宋体" w:hint="eastAsia"/>
            <w:sz w:val="24"/>
            <w:szCs w:val="24"/>
          </w:rPr>
          <w:fldChar w:fldCharType="separate"/>
        </w:r>
        <w:r w:rsidR="0020069A">
          <w:rPr>
            <w:rFonts w:ascii="宋体" w:eastAsia="宋体" w:hAnsi="宋体" w:cs="宋体" w:hint="eastAsia"/>
            <w:sz w:val="24"/>
            <w:szCs w:val="24"/>
          </w:rPr>
          <w:t>29</w:t>
        </w:r>
        <w:r>
          <w:rPr>
            <w:rFonts w:ascii="宋体" w:eastAsia="宋体" w:hAnsi="宋体" w:cs="宋体" w:hint="eastAsia"/>
            <w:sz w:val="24"/>
            <w:szCs w:val="24"/>
          </w:rPr>
          <w:fldChar w:fldCharType="end"/>
        </w:r>
      </w:hyperlink>
    </w:p>
    <w:p w:rsidR="00B97CFE" w:rsidRDefault="00B97CFE">
      <w:pPr>
        <w:pStyle w:val="21"/>
        <w:tabs>
          <w:tab w:val="right" w:leader="dot" w:pos="8306"/>
        </w:tabs>
        <w:spacing w:line="420" w:lineRule="exact"/>
        <w:ind w:left="640"/>
        <w:rPr>
          <w:rFonts w:ascii="宋体" w:eastAsia="宋体" w:hAnsi="宋体" w:cs="宋体"/>
          <w:sz w:val="24"/>
          <w:szCs w:val="24"/>
        </w:rPr>
      </w:pPr>
      <w:hyperlink w:anchor="_Toc3480" w:history="1">
        <w:r w:rsidR="0020069A">
          <w:rPr>
            <w:rFonts w:ascii="宋体" w:eastAsia="宋体" w:hAnsi="宋体" w:cs="宋体" w:hint="eastAsia"/>
            <w:sz w:val="24"/>
            <w:szCs w:val="24"/>
          </w:rPr>
          <w:t>（五）学习评价</w:t>
        </w:r>
        <w:r w:rsidR="0020069A">
          <w:rPr>
            <w:rFonts w:ascii="宋体" w:eastAsia="宋体" w:hAnsi="宋体" w:cs="宋体" w:hint="eastAsia"/>
            <w:sz w:val="24"/>
            <w:szCs w:val="24"/>
          </w:rPr>
          <w:tab/>
        </w:r>
        <w:r>
          <w:rPr>
            <w:rFonts w:ascii="宋体" w:eastAsia="宋体" w:hAnsi="宋体" w:cs="宋体" w:hint="eastAsia"/>
            <w:sz w:val="24"/>
            <w:szCs w:val="24"/>
          </w:rPr>
          <w:fldChar w:fldCharType="begin"/>
        </w:r>
        <w:r w:rsidR="0020069A">
          <w:rPr>
            <w:rFonts w:ascii="宋体" w:eastAsia="宋体" w:hAnsi="宋体" w:cs="宋体" w:hint="eastAsia"/>
            <w:sz w:val="24"/>
            <w:szCs w:val="24"/>
          </w:rPr>
          <w:instrText xml:space="preserve"> PAGEREF _Toc3480 \h </w:instrText>
        </w:r>
        <w:r>
          <w:rPr>
            <w:rFonts w:ascii="宋体" w:eastAsia="宋体" w:hAnsi="宋体" w:cs="宋体" w:hint="eastAsia"/>
            <w:sz w:val="24"/>
            <w:szCs w:val="24"/>
          </w:rPr>
        </w:r>
        <w:r>
          <w:rPr>
            <w:rFonts w:ascii="宋体" w:eastAsia="宋体" w:hAnsi="宋体" w:cs="宋体" w:hint="eastAsia"/>
            <w:sz w:val="24"/>
            <w:szCs w:val="24"/>
          </w:rPr>
          <w:fldChar w:fldCharType="separate"/>
        </w:r>
        <w:r w:rsidR="0020069A">
          <w:rPr>
            <w:rFonts w:ascii="宋体" w:eastAsia="宋体" w:hAnsi="宋体" w:cs="宋体" w:hint="eastAsia"/>
            <w:sz w:val="24"/>
            <w:szCs w:val="24"/>
          </w:rPr>
          <w:t>29</w:t>
        </w:r>
        <w:r>
          <w:rPr>
            <w:rFonts w:ascii="宋体" w:eastAsia="宋体" w:hAnsi="宋体" w:cs="宋体" w:hint="eastAsia"/>
            <w:sz w:val="24"/>
            <w:szCs w:val="24"/>
          </w:rPr>
          <w:fldChar w:fldCharType="end"/>
        </w:r>
      </w:hyperlink>
    </w:p>
    <w:p w:rsidR="00B97CFE" w:rsidRDefault="00B97CFE">
      <w:pPr>
        <w:pStyle w:val="21"/>
        <w:tabs>
          <w:tab w:val="right" w:leader="dot" w:pos="8306"/>
        </w:tabs>
        <w:spacing w:line="420" w:lineRule="exact"/>
        <w:ind w:left="640"/>
        <w:rPr>
          <w:rFonts w:ascii="宋体" w:eastAsia="宋体" w:hAnsi="宋体" w:cs="宋体"/>
          <w:sz w:val="24"/>
          <w:szCs w:val="24"/>
        </w:rPr>
      </w:pPr>
      <w:hyperlink w:anchor="_Toc10781" w:history="1">
        <w:r w:rsidR="0020069A">
          <w:rPr>
            <w:rFonts w:ascii="宋体" w:eastAsia="宋体" w:hAnsi="宋体" w:cs="宋体" w:hint="eastAsia"/>
            <w:sz w:val="24"/>
            <w:szCs w:val="24"/>
          </w:rPr>
          <w:t>（六）质量管理</w:t>
        </w:r>
        <w:r w:rsidR="0020069A">
          <w:rPr>
            <w:rFonts w:ascii="宋体" w:eastAsia="宋体" w:hAnsi="宋体" w:cs="宋体" w:hint="eastAsia"/>
            <w:sz w:val="24"/>
            <w:szCs w:val="24"/>
          </w:rPr>
          <w:tab/>
        </w:r>
        <w:r>
          <w:rPr>
            <w:rFonts w:ascii="宋体" w:eastAsia="宋体" w:hAnsi="宋体" w:cs="宋体" w:hint="eastAsia"/>
            <w:sz w:val="24"/>
            <w:szCs w:val="24"/>
          </w:rPr>
          <w:fldChar w:fldCharType="begin"/>
        </w:r>
        <w:r w:rsidR="0020069A">
          <w:rPr>
            <w:rFonts w:ascii="宋体" w:eastAsia="宋体" w:hAnsi="宋体" w:cs="宋体" w:hint="eastAsia"/>
            <w:sz w:val="24"/>
            <w:szCs w:val="24"/>
          </w:rPr>
          <w:instrText xml:space="preserve"> PAGEREF _Toc10781 \h </w:instrText>
        </w:r>
        <w:r>
          <w:rPr>
            <w:rFonts w:ascii="宋体" w:eastAsia="宋体" w:hAnsi="宋体" w:cs="宋体" w:hint="eastAsia"/>
            <w:sz w:val="24"/>
            <w:szCs w:val="24"/>
          </w:rPr>
        </w:r>
        <w:r>
          <w:rPr>
            <w:rFonts w:ascii="宋体" w:eastAsia="宋体" w:hAnsi="宋体" w:cs="宋体" w:hint="eastAsia"/>
            <w:sz w:val="24"/>
            <w:szCs w:val="24"/>
          </w:rPr>
          <w:fldChar w:fldCharType="separate"/>
        </w:r>
        <w:r w:rsidR="0020069A">
          <w:rPr>
            <w:rFonts w:ascii="宋体" w:eastAsia="宋体" w:hAnsi="宋体" w:cs="宋体" w:hint="eastAsia"/>
            <w:sz w:val="24"/>
            <w:szCs w:val="24"/>
          </w:rPr>
          <w:t>29</w:t>
        </w:r>
        <w:r>
          <w:rPr>
            <w:rFonts w:ascii="宋体" w:eastAsia="宋体" w:hAnsi="宋体" w:cs="宋体" w:hint="eastAsia"/>
            <w:sz w:val="24"/>
            <w:szCs w:val="24"/>
          </w:rPr>
          <w:fldChar w:fldCharType="end"/>
        </w:r>
      </w:hyperlink>
    </w:p>
    <w:p w:rsidR="00B97CFE" w:rsidRDefault="00B97CFE">
      <w:pPr>
        <w:pStyle w:val="10"/>
        <w:tabs>
          <w:tab w:val="right" w:leader="dot" w:pos="8306"/>
        </w:tabs>
        <w:spacing w:line="420" w:lineRule="exact"/>
        <w:rPr>
          <w:rFonts w:ascii="宋体" w:eastAsia="宋体" w:hAnsi="宋体" w:cs="宋体"/>
          <w:b/>
          <w:bCs/>
          <w:sz w:val="24"/>
          <w:szCs w:val="24"/>
        </w:rPr>
      </w:pPr>
      <w:hyperlink w:anchor="_Toc4226" w:history="1">
        <w:r w:rsidR="0020069A">
          <w:rPr>
            <w:rFonts w:ascii="宋体" w:eastAsia="宋体" w:hAnsi="宋体" w:cs="宋体" w:hint="eastAsia"/>
            <w:b/>
            <w:bCs/>
            <w:sz w:val="24"/>
            <w:szCs w:val="24"/>
          </w:rPr>
          <w:t>九、毕业要求</w:t>
        </w:r>
        <w:r w:rsidR="0020069A">
          <w:rPr>
            <w:rFonts w:ascii="宋体" w:eastAsia="宋体" w:hAnsi="宋体" w:cs="宋体" w:hint="eastAsia"/>
            <w:b/>
            <w:bCs/>
            <w:sz w:val="24"/>
            <w:szCs w:val="24"/>
          </w:rPr>
          <w:tab/>
        </w:r>
        <w:r>
          <w:rPr>
            <w:rFonts w:ascii="宋体" w:eastAsia="宋体" w:hAnsi="宋体" w:cs="宋体" w:hint="eastAsia"/>
            <w:b/>
            <w:bCs/>
            <w:sz w:val="24"/>
            <w:szCs w:val="24"/>
          </w:rPr>
          <w:fldChar w:fldCharType="begin"/>
        </w:r>
        <w:r w:rsidR="0020069A">
          <w:rPr>
            <w:rFonts w:ascii="宋体" w:eastAsia="宋体" w:hAnsi="宋体" w:cs="宋体" w:hint="eastAsia"/>
            <w:b/>
            <w:bCs/>
            <w:sz w:val="24"/>
            <w:szCs w:val="24"/>
          </w:rPr>
          <w:instrText xml:space="preserve"> PAGEREF _Toc4226 \h </w:instrText>
        </w:r>
        <w:r>
          <w:rPr>
            <w:rFonts w:ascii="宋体" w:eastAsia="宋体" w:hAnsi="宋体" w:cs="宋体" w:hint="eastAsia"/>
            <w:b/>
            <w:bCs/>
            <w:sz w:val="24"/>
            <w:szCs w:val="24"/>
          </w:rPr>
        </w:r>
        <w:r>
          <w:rPr>
            <w:rFonts w:ascii="宋体" w:eastAsia="宋体" w:hAnsi="宋体" w:cs="宋体" w:hint="eastAsia"/>
            <w:b/>
            <w:bCs/>
            <w:sz w:val="24"/>
            <w:szCs w:val="24"/>
          </w:rPr>
          <w:fldChar w:fldCharType="separate"/>
        </w:r>
        <w:r w:rsidR="0020069A">
          <w:rPr>
            <w:rFonts w:ascii="宋体" w:eastAsia="宋体" w:hAnsi="宋体" w:cs="宋体" w:hint="eastAsia"/>
            <w:b/>
            <w:bCs/>
            <w:sz w:val="24"/>
            <w:szCs w:val="24"/>
          </w:rPr>
          <w:t>30</w:t>
        </w:r>
        <w:r>
          <w:rPr>
            <w:rFonts w:ascii="宋体" w:eastAsia="宋体" w:hAnsi="宋体" w:cs="宋体" w:hint="eastAsia"/>
            <w:b/>
            <w:bCs/>
            <w:sz w:val="24"/>
            <w:szCs w:val="24"/>
          </w:rPr>
          <w:fldChar w:fldCharType="end"/>
        </w:r>
      </w:hyperlink>
    </w:p>
    <w:p w:rsidR="00B97CFE" w:rsidRDefault="00B97CFE">
      <w:pPr>
        <w:pStyle w:val="10"/>
        <w:tabs>
          <w:tab w:val="right" w:leader="dot" w:pos="8306"/>
        </w:tabs>
        <w:spacing w:line="420" w:lineRule="exact"/>
        <w:rPr>
          <w:rFonts w:ascii="宋体" w:eastAsia="宋体" w:hAnsi="宋体" w:cs="宋体"/>
          <w:b/>
          <w:bCs/>
          <w:sz w:val="24"/>
          <w:szCs w:val="24"/>
        </w:rPr>
      </w:pPr>
      <w:hyperlink w:anchor="_Toc29093" w:history="1">
        <w:r w:rsidR="0020069A">
          <w:rPr>
            <w:rFonts w:ascii="宋体" w:eastAsia="宋体" w:hAnsi="宋体" w:cs="宋体" w:hint="eastAsia"/>
            <w:b/>
            <w:bCs/>
            <w:sz w:val="24"/>
            <w:szCs w:val="24"/>
          </w:rPr>
          <w:t>十、 有关人才培养方案的补充说明</w:t>
        </w:r>
        <w:r w:rsidR="0020069A">
          <w:rPr>
            <w:rFonts w:ascii="宋体" w:eastAsia="宋体" w:hAnsi="宋体" w:cs="宋体" w:hint="eastAsia"/>
            <w:b/>
            <w:bCs/>
            <w:sz w:val="24"/>
            <w:szCs w:val="24"/>
          </w:rPr>
          <w:tab/>
        </w:r>
        <w:r>
          <w:rPr>
            <w:rFonts w:ascii="宋体" w:eastAsia="宋体" w:hAnsi="宋体" w:cs="宋体" w:hint="eastAsia"/>
            <w:b/>
            <w:bCs/>
            <w:sz w:val="24"/>
            <w:szCs w:val="24"/>
          </w:rPr>
          <w:fldChar w:fldCharType="begin"/>
        </w:r>
        <w:r w:rsidR="0020069A">
          <w:rPr>
            <w:rFonts w:ascii="宋体" w:eastAsia="宋体" w:hAnsi="宋体" w:cs="宋体" w:hint="eastAsia"/>
            <w:b/>
            <w:bCs/>
            <w:sz w:val="24"/>
            <w:szCs w:val="24"/>
          </w:rPr>
          <w:instrText xml:space="preserve"> PAGEREF _Toc29093 \h </w:instrText>
        </w:r>
        <w:r>
          <w:rPr>
            <w:rFonts w:ascii="宋体" w:eastAsia="宋体" w:hAnsi="宋体" w:cs="宋体" w:hint="eastAsia"/>
            <w:b/>
            <w:bCs/>
            <w:sz w:val="24"/>
            <w:szCs w:val="24"/>
          </w:rPr>
        </w:r>
        <w:r>
          <w:rPr>
            <w:rFonts w:ascii="宋体" w:eastAsia="宋体" w:hAnsi="宋体" w:cs="宋体" w:hint="eastAsia"/>
            <w:b/>
            <w:bCs/>
            <w:sz w:val="24"/>
            <w:szCs w:val="24"/>
          </w:rPr>
          <w:fldChar w:fldCharType="separate"/>
        </w:r>
        <w:r w:rsidR="0020069A">
          <w:rPr>
            <w:rFonts w:ascii="宋体" w:eastAsia="宋体" w:hAnsi="宋体" w:cs="宋体" w:hint="eastAsia"/>
            <w:b/>
            <w:bCs/>
            <w:sz w:val="24"/>
            <w:szCs w:val="24"/>
          </w:rPr>
          <w:t>30</w:t>
        </w:r>
        <w:r>
          <w:rPr>
            <w:rFonts w:ascii="宋体" w:eastAsia="宋体" w:hAnsi="宋体" w:cs="宋体" w:hint="eastAsia"/>
            <w:b/>
            <w:bCs/>
            <w:sz w:val="24"/>
            <w:szCs w:val="24"/>
          </w:rPr>
          <w:fldChar w:fldCharType="end"/>
        </w:r>
      </w:hyperlink>
    </w:p>
    <w:p w:rsidR="00B97CFE" w:rsidRDefault="00B97CFE">
      <w:pPr>
        <w:pStyle w:val="10"/>
        <w:tabs>
          <w:tab w:val="right" w:leader="dot" w:pos="8306"/>
        </w:tabs>
        <w:spacing w:line="420" w:lineRule="exact"/>
        <w:rPr>
          <w:rFonts w:ascii="宋体" w:eastAsia="宋体" w:hAnsi="宋体" w:cs="宋体"/>
          <w:sz w:val="24"/>
          <w:szCs w:val="24"/>
        </w:rPr>
      </w:pPr>
      <w:hyperlink w:anchor="_Toc30899" w:history="1">
        <w:r w:rsidR="0020069A">
          <w:rPr>
            <w:rFonts w:ascii="宋体" w:eastAsia="宋体" w:hAnsi="宋体" w:cs="宋体" w:hint="eastAsia"/>
            <w:b/>
            <w:bCs/>
            <w:sz w:val="24"/>
            <w:szCs w:val="24"/>
          </w:rPr>
          <w:t>十一、附录</w:t>
        </w:r>
        <w:r w:rsidR="0020069A">
          <w:rPr>
            <w:rFonts w:ascii="宋体" w:eastAsia="宋体" w:hAnsi="宋体" w:cs="宋体" w:hint="eastAsia"/>
            <w:b/>
            <w:bCs/>
            <w:sz w:val="24"/>
            <w:szCs w:val="24"/>
          </w:rPr>
          <w:tab/>
        </w:r>
        <w:r>
          <w:rPr>
            <w:rFonts w:ascii="宋体" w:eastAsia="宋体" w:hAnsi="宋体" w:cs="宋体" w:hint="eastAsia"/>
            <w:b/>
            <w:bCs/>
            <w:sz w:val="24"/>
            <w:szCs w:val="24"/>
          </w:rPr>
          <w:fldChar w:fldCharType="begin"/>
        </w:r>
        <w:r w:rsidR="0020069A">
          <w:rPr>
            <w:rFonts w:ascii="宋体" w:eastAsia="宋体" w:hAnsi="宋体" w:cs="宋体" w:hint="eastAsia"/>
            <w:b/>
            <w:bCs/>
            <w:sz w:val="24"/>
            <w:szCs w:val="24"/>
          </w:rPr>
          <w:instrText xml:space="preserve"> PAGEREF _Toc30899 \h </w:instrText>
        </w:r>
        <w:r>
          <w:rPr>
            <w:rFonts w:ascii="宋体" w:eastAsia="宋体" w:hAnsi="宋体" w:cs="宋体" w:hint="eastAsia"/>
            <w:b/>
            <w:bCs/>
            <w:sz w:val="24"/>
            <w:szCs w:val="24"/>
          </w:rPr>
        </w:r>
        <w:r>
          <w:rPr>
            <w:rFonts w:ascii="宋体" w:eastAsia="宋体" w:hAnsi="宋体" w:cs="宋体" w:hint="eastAsia"/>
            <w:b/>
            <w:bCs/>
            <w:sz w:val="24"/>
            <w:szCs w:val="24"/>
          </w:rPr>
          <w:fldChar w:fldCharType="separate"/>
        </w:r>
        <w:r w:rsidR="0020069A">
          <w:rPr>
            <w:rFonts w:ascii="宋体" w:eastAsia="宋体" w:hAnsi="宋体" w:cs="宋体" w:hint="eastAsia"/>
            <w:b/>
            <w:bCs/>
            <w:sz w:val="24"/>
            <w:szCs w:val="24"/>
          </w:rPr>
          <w:t>30</w:t>
        </w:r>
        <w:r>
          <w:rPr>
            <w:rFonts w:ascii="宋体" w:eastAsia="宋体" w:hAnsi="宋体" w:cs="宋体" w:hint="eastAsia"/>
            <w:b/>
            <w:bCs/>
            <w:sz w:val="24"/>
            <w:szCs w:val="24"/>
          </w:rPr>
          <w:fldChar w:fldCharType="end"/>
        </w:r>
      </w:hyperlink>
    </w:p>
    <w:p w:rsidR="00B97CFE" w:rsidRDefault="00B97CFE">
      <w:pPr>
        <w:pStyle w:val="21"/>
        <w:tabs>
          <w:tab w:val="right" w:leader="dot" w:pos="8306"/>
        </w:tabs>
        <w:spacing w:line="420" w:lineRule="exact"/>
        <w:ind w:left="640"/>
        <w:rPr>
          <w:rFonts w:ascii="宋体" w:eastAsia="宋体" w:hAnsi="宋体" w:cs="宋体"/>
          <w:sz w:val="24"/>
          <w:szCs w:val="24"/>
        </w:rPr>
      </w:pPr>
      <w:hyperlink w:anchor="_Toc28118" w:history="1">
        <w:r w:rsidR="0020069A">
          <w:rPr>
            <w:rFonts w:ascii="宋体" w:eastAsia="宋体" w:hAnsi="宋体" w:cs="宋体" w:hint="eastAsia"/>
            <w:sz w:val="24"/>
            <w:szCs w:val="24"/>
          </w:rPr>
          <w:t>（一）制订人员</w:t>
        </w:r>
        <w:r w:rsidR="0020069A">
          <w:rPr>
            <w:rFonts w:ascii="宋体" w:eastAsia="宋体" w:hAnsi="宋体" w:cs="宋体" w:hint="eastAsia"/>
            <w:sz w:val="24"/>
            <w:szCs w:val="24"/>
          </w:rPr>
          <w:tab/>
        </w:r>
        <w:r>
          <w:rPr>
            <w:rFonts w:ascii="宋体" w:eastAsia="宋体" w:hAnsi="宋体" w:cs="宋体" w:hint="eastAsia"/>
            <w:sz w:val="24"/>
            <w:szCs w:val="24"/>
          </w:rPr>
          <w:fldChar w:fldCharType="begin"/>
        </w:r>
        <w:r w:rsidR="0020069A">
          <w:rPr>
            <w:rFonts w:ascii="宋体" w:eastAsia="宋体" w:hAnsi="宋体" w:cs="宋体" w:hint="eastAsia"/>
            <w:sz w:val="24"/>
            <w:szCs w:val="24"/>
          </w:rPr>
          <w:instrText xml:space="preserve"> PAGEREF _Toc28118 \h </w:instrText>
        </w:r>
        <w:r>
          <w:rPr>
            <w:rFonts w:ascii="宋体" w:eastAsia="宋体" w:hAnsi="宋体" w:cs="宋体" w:hint="eastAsia"/>
            <w:sz w:val="24"/>
            <w:szCs w:val="24"/>
          </w:rPr>
        </w:r>
        <w:r>
          <w:rPr>
            <w:rFonts w:ascii="宋体" w:eastAsia="宋体" w:hAnsi="宋体" w:cs="宋体" w:hint="eastAsia"/>
            <w:sz w:val="24"/>
            <w:szCs w:val="24"/>
          </w:rPr>
          <w:fldChar w:fldCharType="separate"/>
        </w:r>
        <w:r w:rsidR="0020069A">
          <w:rPr>
            <w:rFonts w:ascii="宋体" w:eastAsia="宋体" w:hAnsi="宋体" w:cs="宋体" w:hint="eastAsia"/>
            <w:sz w:val="24"/>
            <w:szCs w:val="24"/>
          </w:rPr>
          <w:t>30</w:t>
        </w:r>
        <w:r>
          <w:rPr>
            <w:rFonts w:ascii="宋体" w:eastAsia="宋体" w:hAnsi="宋体" w:cs="宋体" w:hint="eastAsia"/>
            <w:sz w:val="24"/>
            <w:szCs w:val="24"/>
          </w:rPr>
          <w:fldChar w:fldCharType="end"/>
        </w:r>
      </w:hyperlink>
    </w:p>
    <w:p w:rsidR="00B97CFE" w:rsidRDefault="00B97CFE">
      <w:pPr>
        <w:pStyle w:val="21"/>
        <w:tabs>
          <w:tab w:val="right" w:leader="dot" w:pos="8306"/>
        </w:tabs>
        <w:spacing w:line="420" w:lineRule="exact"/>
        <w:ind w:left="640"/>
        <w:rPr>
          <w:rFonts w:ascii="宋体" w:eastAsia="宋体" w:hAnsi="宋体" w:cs="宋体"/>
          <w:sz w:val="24"/>
          <w:szCs w:val="24"/>
        </w:rPr>
      </w:pPr>
      <w:hyperlink w:anchor="_Toc4730" w:history="1">
        <w:r w:rsidR="0020069A">
          <w:rPr>
            <w:rFonts w:ascii="宋体" w:eastAsia="宋体" w:hAnsi="宋体" w:cs="宋体" w:hint="eastAsia"/>
            <w:sz w:val="24"/>
            <w:szCs w:val="24"/>
          </w:rPr>
          <w:t>（二）职业/岗位分析</w:t>
        </w:r>
        <w:r w:rsidR="0020069A">
          <w:rPr>
            <w:rFonts w:ascii="宋体" w:eastAsia="宋体" w:hAnsi="宋体" w:cs="宋体" w:hint="eastAsia"/>
            <w:sz w:val="24"/>
            <w:szCs w:val="24"/>
          </w:rPr>
          <w:tab/>
        </w:r>
        <w:r>
          <w:rPr>
            <w:rFonts w:ascii="宋体" w:eastAsia="宋体" w:hAnsi="宋体" w:cs="宋体" w:hint="eastAsia"/>
            <w:sz w:val="24"/>
            <w:szCs w:val="24"/>
          </w:rPr>
          <w:fldChar w:fldCharType="begin"/>
        </w:r>
        <w:r w:rsidR="0020069A">
          <w:rPr>
            <w:rFonts w:ascii="宋体" w:eastAsia="宋体" w:hAnsi="宋体" w:cs="宋体" w:hint="eastAsia"/>
            <w:sz w:val="24"/>
            <w:szCs w:val="24"/>
          </w:rPr>
          <w:instrText xml:space="preserve"> PAGEREF _Toc4730 \h </w:instrText>
        </w:r>
        <w:r>
          <w:rPr>
            <w:rFonts w:ascii="宋体" w:eastAsia="宋体" w:hAnsi="宋体" w:cs="宋体" w:hint="eastAsia"/>
            <w:sz w:val="24"/>
            <w:szCs w:val="24"/>
          </w:rPr>
        </w:r>
        <w:r>
          <w:rPr>
            <w:rFonts w:ascii="宋体" w:eastAsia="宋体" w:hAnsi="宋体" w:cs="宋体" w:hint="eastAsia"/>
            <w:sz w:val="24"/>
            <w:szCs w:val="24"/>
          </w:rPr>
          <w:fldChar w:fldCharType="separate"/>
        </w:r>
        <w:r w:rsidR="0020069A">
          <w:rPr>
            <w:rFonts w:ascii="宋体" w:eastAsia="宋体" w:hAnsi="宋体" w:cs="宋体" w:hint="eastAsia"/>
            <w:sz w:val="24"/>
            <w:szCs w:val="24"/>
          </w:rPr>
          <w:t>31</w:t>
        </w:r>
        <w:r>
          <w:rPr>
            <w:rFonts w:ascii="宋体" w:eastAsia="宋体" w:hAnsi="宋体" w:cs="宋体" w:hint="eastAsia"/>
            <w:sz w:val="24"/>
            <w:szCs w:val="24"/>
          </w:rPr>
          <w:fldChar w:fldCharType="end"/>
        </w:r>
      </w:hyperlink>
    </w:p>
    <w:p w:rsidR="00B97CFE" w:rsidRDefault="00B97CFE">
      <w:pPr>
        <w:pStyle w:val="21"/>
        <w:tabs>
          <w:tab w:val="right" w:leader="dot" w:pos="8306"/>
        </w:tabs>
        <w:spacing w:line="420" w:lineRule="exact"/>
        <w:ind w:left="640"/>
        <w:rPr>
          <w:rFonts w:ascii="宋体" w:eastAsia="宋体" w:hAnsi="宋体" w:cs="宋体"/>
          <w:sz w:val="24"/>
          <w:szCs w:val="24"/>
        </w:rPr>
      </w:pPr>
      <w:hyperlink w:anchor="_Toc28569" w:history="1">
        <w:r w:rsidR="0020069A">
          <w:rPr>
            <w:rFonts w:ascii="宋体" w:eastAsia="宋体" w:hAnsi="宋体" w:cs="宋体" w:hint="eastAsia"/>
            <w:sz w:val="24"/>
            <w:szCs w:val="24"/>
          </w:rPr>
          <w:t>（三）课程对应的职业资格/技能等级证书一览表</w:t>
        </w:r>
        <w:r w:rsidR="0020069A">
          <w:rPr>
            <w:rFonts w:ascii="宋体" w:eastAsia="宋体" w:hAnsi="宋体" w:cs="宋体" w:hint="eastAsia"/>
            <w:sz w:val="24"/>
            <w:szCs w:val="24"/>
          </w:rPr>
          <w:tab/>
        </w:r>
        <w:r>
          <w:rPr>
            <w:rFonts w:ascii="宋体" w:eastAsia="宋体" w:hAnsi="宋体" w:cs="宋体" w:hint="eastAsia"/>
            <w:sz w:val="24"/>
            <w:szCs w:val="24"/>
          </w:rPr>
          <w:fldChar w:fldCharType="begin"/>
        </w:r>
        <w:r w:rsidR="0020069A">
          <w:rPr>
            <w:rFonts w:ascii="宋体" w:eastAsia="宋体" w:hAnsi="宋体" w:cs="宋体" w:hint="eastAsia"/>
            <w:sz w:val="24"/>
            <w:szCs w:val="24"/>
          </w:rPr>
          <w:instrText xml:space="preserve"> PAGEREF _Toc28569 \h </w:instrText>
        </w:r>
        <w:r>
          <w:rPr>
            <w:rFonts w:ascii="宋体" w:eastAsia="宋体" w:hAnsi="宋体" w:cs="宋体" w:hint="eastAsia"/>
            <w:sz w:val="24"/>
            <w:szCs w:val="24"/>
          </w:rPr>
        </w:r>
        <w:r>
          <w:rPr>
            <w:rFonts w:ascii="宋体" w:eastAsia="宋体" w:hAnsi="宋体" w:cs="宋体" w:hint="eastAsia"/>
            <w:sz w:val="24"/>
            <w:szCs w:val="24"/>
          </w:rPr>
          <w:fldChar w:fldCharType="separate"/>
        </w:r>
        <w:r w:rsidR="0020069A">
          <w:rPr>
            <w:rFonts w:ascii="宋体" w:eastAsia="宋体" w:hAnsi="宋体" w:cs="宋体" w:hint="eastAsia"/>
            <w:sz w:val="24"/>
            <w:szCs w:val="24"/>
          </w:rPr>
          <w:t>31</w:t>
        </w:r>
        <w:r>
          <w:rPr>
            <w:rFonts w:ascii="宋体" w:eastAsia="宋体" w:hAnsi="宋体" w:cs="宋体" w:hint="eastAsia"/>
            <w:sz w:val="24"/>
            <w:szCs w:val="24"/>
          </w:rPr>
          <w:fldChar w:fldCharType="end"/>
        </w:r>
      </w:hyperlink>
    </w:p>
    <w:p w:rsidR="00B97CFE" w:rsidRDefault="00B97CFE">
      <w:pPr>
        <w:pStyle w:val="21"/>
        <w:tabs>
          <w:tab w:val="right" w:leader="dot" w:pos="8306"/>
        </w:tabs>
        <w:spacing w:line="420" w:lineRule="exact"/>
        <w:ind w:left="640"/>
        <w:rPr>
          <w:rFonts w:ascii="宋体" w:eastAsia="宋体" w:hAnsi="宋体" w:cs="宋体"/>
          <w:sz w:val="24"/>
          <w:szCs w:val="24"/>
        </w:rPr>
      </w:pPr>
      <w:hyperlink w:anchor="_Toc12680" w:history="1">
        <w:r w:rsidR="0020069A">
          <w:rPr>
            <w:rFonts w:ascii="宋体" w:eastAsia="宋体" w:hAnsi="宋体" w:cs="宋体" w:hint="eastAsia"/>
            <w:sz w:val="24"/>
            <w:szCs w:val="24"/>
          </w:rPr>
          <w:t>（四）职业能力标准</w:t>
        </w:r>
        <w:r w:rsidR="0020069A">
          <w:rPr>
            <w:rFonts w:ascii="宋体" w:eastAsia="宋体" w:hAnsi="宋体" w:cs="宋体" w:hint="eastAsia"/>
            <w:sz w:val="24"/>
            <w:szCs w:val="24"/>
          </w:rPr>
          <w:tab/>
        </w:r>
        <w:r>
          <w:rPr>
            <w:rFonts w:ascii="宋体" w:eastAsia="宋体" w:hAnsi="宋体" w:cs="宋体" w:hint="eastAsia"/>
            <w:sz w:val="24"/>
            <w:szCs w:val="24"/>
          </w:rPr>
          <w:fldChar w:fldCharType="begin"/>
        </w:r>
        <w:r w:rsidR="0020069A">
          <w:rPr>
            <w:rFonts w:ascii="宋体" w:eastAsia="宋体" w:hAnsi="宋体" w:cs="宋体" w:hint="eastAsia"/>
            <w:sz w:val="24"/>
            <w:szCs w:val="24"/>
          </w:rPr>
          <w:instrText xml:space="preserve"> PAGEREF _Toc12680 \h </w:instrText>
        </w:r>
        <w:r>
          <w:rPr>
            <w:rFonts w:ascii="宋体" w:eastAsia="宋体" w:hAnsi="宋体" w:cs="宋体" w:hint="eastAsia"/>
            <w:sz w:val="24"/>
            <w:szCs w:val="24"/>
          </w:rPr>
        </w:r>
        <w:r>
          <w:rPr>
            <w:rFonts w:ascii="宋体" w:eastAsia="宋体" w:hAnsi="宋体" w:cs="宋体" w:hint="eastAsia"/>
            <w:sz w:val="24"/>
            <w:szCs w:val="24"/>
          </w:rPr>
          <w:fldChar w:fldCharType="separate"/>
        </w:r>
        <w:r w:rsidR="0020069A">
          <w:rPr>
            <w:rFonts w:ascii="宋体" w:eastAsia="宋体" w:hAnsi="宋体" w:cs="宋体" w:hint="eastAsia"/>
            <w:sz w:val="24"/>
            <w:szCs w:val="24"/>
          </w:rPr>
          <w:t>31</w:t>
        </w:r>
        <w:r>
          <w:rPr>
            <w:rFonts w:ascii="宋体" w:eastAsia="宋体" w:hAnsi="宋体" w:cs="宋体" w:hint="eastAsia"/>
            <w:sz w:val="24"/>
            <w:szCs w:val="24"/>
          </w:rPr>
          <w:fldChar w:fldCharType="end"/>
        </w:r>
      </w:hyperlink>
    </w:p>
    <w:p w:rsidR="00B97CFE" w:rsidRDefault="00B97CFE">
      <w:pPr>
        <w:pStyle w:val="21"/>
        <w:tabs>
          <w:tab w:val="right" w:leader="dot" w:pos="8306"/>
        </w:tabs>
        <w:spacing w:line="420" w:lineRule="exact"/>
        <w:ind w:left="640"/>
        <w:rPr>
          <w:rFonts w:ascii="宋体" w:eastAsia="宋体" w:hAnsi="宋体" w:cs="宋体"/>
          <w:sz w:val="24"/>
          <w:szCs w:val="24"/>
        </w:rPr>
      </w:pPr>
      <w:hyperlink w:anchor="_Toc28806" w:history="1">
        <w:r w:rsidR="0020069A">
          <w:rPr>
            <w:rFonts w:ascii="宋体" w:eastAsia="宋体" w:hAnsi="宋体" w:cs="宋体" w:hint="eastAsia"/>
            <w:sz w:val="24"/>
            <w:szCs w:val="24"/>
          </w:rPr>
          <w:t>（五）专业社会调研报告</w:t>
        </w:r>
        <w:r w:rsidR="0020069A">
          <w:rPr>
            <w:rFonts w:ascii="宋体" w:eastAsia="宋体" w:hAnsi="宋体" w:cs="宋体" w:hint="eastAsia"/>
            <w:sz w:val="24"/>
            <w:szCs w:val="24"/>
          </w:rPr>
          <w:tab/>
        </w:r>
        <w:r>
          <w:rPr>
            <w:rFonts w:ascii="宋体" w:eastAsia="宋体" w:hAnsi="宋体" w:cs="宋体" w:hint="eastAsia"/>
            <w:sz w:val="24"/>
            <w:szCs w:val="24"/>
          </w:rPr>
          <w:fldChar w:fldCharType="begin"/>
        </w:r>
        <w:r w:rsidR="0020069A">
          <w:rPr>
            <w:rFonts w:ascii="宋体" w:eastAsia="宋体" w:hAnsi="宋体" w:cs="宋体" w:hint="eastAsia"/>
            <w:sz w:val="24"/>
            <w:szCs w:val="24"/>
          </w:rPr>
          <w:instrText xml:space="preserve"> PAGEREF _Toc28806 \h </w:instrText>
        </w:r>
        <w:r>
          <w:rPr>
            <w:rFonts w:ascii="宋体" w:eastAsia="宋体" w:hAnsi="宋体" w:cs="宋体" w:hint="eastAsia"/>
            <w:sz w:val="24"/>
            <w:szCs w:val="24"/>
          </w:rPr>
        </w:r>
        <w:r>
          <w:rPr>
            <w:rFonts w:ascii="宋体" w:eastAsia="宋体" w:hAnsi="宋体" w:cs="宋体" w:hint="eastAsia"/>
            <w:sz w:val="24"/>
            <w:szCs w:val="24"/>
          </w:rPr>
          <w:fldChar w:fldCharType="separate"/>
        </w:r>
        <w:r w:rsidR="0020069A">
          <w:rPr>
            <w:rFonts w:ascii="宋体" w:eastAsia="宋体" w:hAnsi="宋体" w:cs="宋体" w:hint="eastAsia"/>
            <w:sz w:val="24"/>
            <w:szCs w:val="24"/>
          </w:rPr>
          <w:t>31</w:t>
        </w:r>
        <w:r>
          <w:rPr>
            <w:rFonts w:ascii="宋体" w:eastAsia="宋体" w:hAnsi="宋体" w:cs="宋体" w:hint="eastAsia"/>
            <w:sz w:val="24"/>
            <w:szCs w:val="24"/>
          </w:rPr>
          <w:fldChar w:fldCharType="end"/>
        </w:r>
      </w:hyperlink>
    </w:p>
    <w:p w:rsidR="00B97CFE" w:rsidRDefault="00B97CFE">
      <w:pPr>
        <w:pStyle w:val="1"/>
        <w:spacing w:before="0" w:after="0" w:line="420" w:lineRule="exact"/>
        <w:rPr>
          <w:rFonts w:ascii="黑体" w:eastAsia="黑体" w:hAnsi="黑体"/>
          <w:sz w:val="32"/>
          <w:szCs w:val="32"/>
        </w:rPr>
        <w:sectPr w:rsidR="00B97CFE">
          <w:pgSz w:w="11906" w:h="16838"/>
          <w:pgMar w:top="1440" w:right="1800" w:bottom="1440" w:left="1800" w:header="851" w:footer="992" w:gutter="0"/>
          <w:cols w:space="425"/>
          <w:docGrid w:type="lines" w:linePitch="312"/>
        </w:sectPr>
      </w:pPr>
      <w:r>
        <w:rPr>
          <w:rFonts w:ascii="宋体" w:eastAsia="宋体" w:hAnsi="宋体" w:cs="宋体" w:hint="eastAsia"/>
          <w:sz w:val="24"/>
          <w:szCs w:val="24"/>
        </w:rPr>
        <w:fldChar w:fldCharType="end"/>
      </w:r>
    </w:p>
    <w:p w:rsidR="00B97CFE" w:rsidRDefault="0020069A">
      <w:pPr>
        <w:jc w:val="center"/>
        <w:rPr>
          <w:rFonts w:ascii="方正小标宋简体" w:eastAsia="方正小标宋简体" w:hAnsi="方正小标宋简体" w:cs="方正小标宋简体"/>
          <w:sz w:val="40"/>
          <w:szCs w:val="28"/>
        </w:rPr>
      </w:pPr>
      <w:r>
        <w:rPr>
          <w:rFonts w:ascii="方正小标宋简体" w:eastAsia="方正小标宋简体" w:hAnsi="方正小标宋简体" w:cs="方正小标宋简体" w:hint="eastAsia"/>
          <w:sz w:val="40"/>
          <w:szCs w:val="28"/>
        </w:rPr>
        <w:lastRenderedPageBreak/>
        <w:t>2025级高职专科音乐教育专业人才培养方案</w:t>
      </w:r>
    </w:p>
    <w:p w:rsidR="00B97CFE" w:rsidRDefault="00B97CFE"/>
    <w:p w:rsidR="00B97CFE" w:rsidRDefault="0020069A">
      <w:pPr>
        <w:pStyle w:val="1"/>
        <w:numPr>
          <w:ilvl w:val="0"/>
          <w:numId w:val="1"/>
        </w:numPr>
        <w:spacing w:before="0" w:after="0" w:line="360" w:lineRule="auto"/>
        <w:rPr>
          <w:rFonts w:ascii="黑体" w:eastAsia="黑体" w:hAnsi="黑体"/>
          <w:sz w:val="32"/>
          <w:szCs w:val="32"/>
        </w:rPr>
      </w:pPr>
      <w:bookmarkStart w:id="1" w:name="_Toc25406"/>
      <w:r>
        <w:rPr>
          <w:rFonts w:ascii="黑体" w:eastAsia="黑体" w:hAnsi="黑体" w:hint="eastAsia"/>
          <w:sz w:val="32"/>
          <w:szCs w:val="32"/>
        </w:rPr>
        <w:t>专业名称及代码</w:t>
      </w:r>
      <w:bookmarkEnd w:id="1"/>
    </w:p>
    <w:p w:rsidR="00B97CFE" w:rsidRDefault="0020069A">
      <w:pPr>
        <w:pStyle w:val="a4"/>
        <w:ind w:firstLine="560"/>
        <w:rPr>
          <w:sz w:val="28"/>
          <w:szCs w:val="28"/>
        </w:rPr>
      </w:pPr>
      <w:r>
        <w:rPr>
          <w:rFonts w:hint="eastAsia"/>
          <w:sz w:val="28"/>
          <w:szCs w:val="28"/>
        </w:rPr>
        <w:t>专业名称：音乐教育</w:t>
      </w:r>
    </w:p>
    <w:p w:rsidR="00B97CFE" w:rsidRDefault="0020069A">
      <w:pPr>
        <w:pStyle w:val="a4"/>
        <w:ind w:firstLine="560"/>
      </w:pPr>
      <w:r>
        <w:rPr>
          <w:rFonts w:hint="eastAsia"/>
          <w:sz w:val="28"/>
          <w:szCs w:val="28"/>
        </w:rPr>
        <w:t>专业代码：</w:t>
      </w:r>
      <w:r>
        <w:rPr>
          <w:rFonts w:hint="eastAsia"/>
          <w:sz w:val="28"/>
          <w:szCs w:val="28"/>
        </w:rPr>
        <w:t>570108</w:t>
      </w:r>
      <w:r>
        <w:rPr>
          <w:sz w:val="28"/>
          <w:szCs w:val="28"/>
        </w:rPr>
        <w:t>K</w:t>
      </w:r>
    </w:p>
    <w:p w:rsidR="00B97CFE" w:rsidRDefault="0020069A">
      <w:pPr>
        <w:pStyle w:val="1"/>
        <w:spacing w:before="0" w:after="0" w:line="360" w:lineRule="auto"/>
        <w:rPr>
          <w:rFonts w:ascii="黑体" w:eastAsia="黑体" w:hAnsi="黑体"/>
          <w:sz w:val="32"/>
          <w:szCs w:val="32"/>
        </w:rPr>
      </w:pPr>
      <w:bookmarkStart w:id="2" w:name="_Toc15957"/>
      <w:r>
        <w:rPr>
          <w:rFonts w:ascii="黑体" w:eastAsia="黑体" w:hAnsi="黑体" w:hint="eastAsia"/>
          <w:sz w:val="32"/>
          <w:szCs w:val="32"/>
        </w:rPr>
        <w:t>二、入学要求</w:t>
      </w:r>
      <w:bookmarkEnd w:id="2"/>
    </w:p>
    <w:p w:rsidR="00B97CFE" w:rsidRDefault="0020069A">
      <w:pPr>
        <w:ind w:firstLineChars="200" w:firstLine="560"/>
        <w:rPr>
          <w:rFonts w:asciiTheme="minorEastAsia" w:eastAsiaTheme="minorEastAsia" w:hAnsiTheme="minorEastAsia" w:cstheme="minorEastAsia"/>
          <w:sz w:val="28"/>
          <w:szCs w:val="21"/>
        </w:rPr>
      </w:pPr>
      <w:r>
        <w:rPr>
          <w:rFonts w:asciiTheme="minorEastAsia" w:eastAsiaTheme="minorEastAsia" w:hAnsiTheme="minorEastAsia" w:cstheme="minorEastAsia" w:hint="eastAsia"/>
          <w:sz w:val="28"/>
          <w:szCs w:val="21"/>
        </w:rPr>
        <w:t>高中阶段教育毕业生或具有同等学力者（高中毕业/中职毕业）。</w:t>
      </w:r>
    </w:p>
    <w:p w:rsidR="00B97CFE" w:rsidRDefault="0020069A">
      <w:pPr>
        <w:pStyle w:val="1"/>
        <w:spacing w:before="0" w:after="0" w:line="360" w:lineRule="auto"/>
        <w:rPr>
          <w:rFonts w:ascii="黑体" w:eastAsia="黑体" w:hAnsi="黑体"/>
          <w:sz w:val="32"/>
          <w:szCs w:val="32"/>
        </w:rPr>
      </w:pPr>
      <w:bookmarkStart w:id="3" w:name="_Toc8750"/>
      <w:r>
        <w:rPr>
          <w:rFonts w:ascii="黑体" w:eastAsia="黑体" w:hAnsi="黑体" w:hint="eastAsia"/>
          <w:sz w:val="32"/>
          <w:szCs w:val="32"/>
        </w:rPr>
        <w:t>三、修业年限</w:t>
      </w:r>
      <w:bookmarkEnd w:id="3"/>
    </w:p>
    <w:p w:rsidR="00B97CFE" w:rsidRDefault="0020069A">
      <w:pPr>
        <w:ind w:firstLineChars="200" w:firstLine="560"/>
        <w:rPr>
          <w:rFonts w:asciiTheme="minorEastAsia" w:eastAsiaTheme="minorEastAsia" w:hAnsiTheme="minorEastAsia" w:cstheme="minorEastAsia"/>
          <w:sz w:val="28"/>
          <w:szCs w:val="21"/>
        </w:rPr>
      </w:pPr>
      <w:r>
        <w:rPr>
          <w:rFonts w:asciiTheme="minorEastAsia" w:eastAsiaTheme="minorEastAsia" w:hAnsiTheme="minorEastAsia" w:cstheme="minorEastAsia" w:hint="eastAsia"/>
          <w:sz w:val="28"/>
          <w:szCs w:val="21"/>
        </w:rPr>
        <w:t>基本学制3年，弹性学习年限2-5年。</w:t>
      </w:r>
    </w:p>
    <w:p w:rsidR="00B97CFE" w:rsidRDefault="0020069A">
      <w:pPr>
        <w:pStyle w:val="1"/>
        <w:spacing w:before="0" w:after="0" w:line="360" w:lineRule="auto"/>
        <w:rPr>
          <w:rFonts w:ascii="黑体" w:eastAsia="黑体" w:hAnsi="黑体"/>
          <w:sz w:val="32"/>
          <w:szCs w:val="32"/>
        </w:rPr>
      </w:pPr>
      <w:bookmarkStart w:id="4" w:name="_Toc26676"/>
      <w:r>
        <w:rPr>
          <w:rFonts w:ascii="黑体" w:eastAsia="黑体" w:hAnsi="黑体" w:hint="eastAsia"/>
          <w:sz w:val="32"/>
          <w:szCs w:val="32"/>
        </w:rPr>
        <w:t>四、职业面向</w:t>
      </w:r>
      <w:bookmarkEnd w:id="4"/>
    </w:p>
    <w:p w:rsidR="00B97CFE" w:rsidRDefault="00B97CFE">
      <w:pPr>
        <w:pStyle w:val="ad"/>
        <w:ind w:firstLine="480"/>
        <w:rPr>
          <w:rFonts w:ascii="宋体" w:eastAsia="宋体" w:hAnsi="宋体" w:cs="宋体"/>
          <w:sz w:val="28"/>
          <w:szCs w:val="28"/>
        </w:rPr>
      </w:pPr>
    </w:p>
    <w:p w:rsidR="00B97CFE" w:rsidRDefault="0020069A">
      <w:pPr>
        <w:pStyle w:val="ae"/>
        <w:ind w:firstLine="422"/>
      </w:pPr>
      <w:r>
        <w:rPr>
          <w:rFonts w:hint="eastAsia"/>
        </w:rPr>
        <w:t>表</w:t>
      </w:r>
      <w:r>
        <w:rPr>
          <w:rFonts w:hint="eastAsia"/>
        </w:rPr>
        <w:t xml:space="preserve"> 4</w:t>
      </w:r>
      <w:r>
        <w:t xml:space="preserve">-1  </w:t>
      </w:r>
      <w:r>
        <w:rPr>
          <w:rFonts w:hint="eastAsia"/>
        </w:rPr>
        <w:t>音乐教育专业职业面向表</w:t>
      </w:r>
    </w:p>
    <w:tbl>
      <w:tblPr>
        <w:tblStyle w:val="a9"/>
        <w:tblW w:w="4999" w:type="pct"/>
        <w:tblLook w:val="04A0"/>
      </w:tblPr>
      <w:tblGrid>
        <w:gridCol w:w="3446"/>
        <w:gridCol w:w="5074"/>
      </w:tblGrid>
      <w:tr w:rsidR="00B97CFE">
        <w:tc>
          <w:tcPr>
            <w:tcW w:w="3446" w:type="dxa"/>
          </w:tcPr>
          <w:p w:rsidR="00B97CFE" w:rsidRDefault="0020069A">
            <w:pPr>
              <w:widowControl/>
              <w:spacing w:line="340" w:lineRule="exact"/>
              <w:ind w:firstLine="420"/>
              <w:jc w:val="left"/>
              <w:rPr>
                <w:sz w:val="21"/>
              </w:rPr>
            </w:pPr>
            <w:r>
              <w:rPr>
                <w:rFonts w:asciiTheme="minorEastAsia" w:eastAsiaTheme="minorEastAsia" w:hAnsiTheme="minorEastAsia" w:hint="eastAsia"/>
                <w:sz w:val="21"/>
              </w:rPr>
              <w:t>所属专业大类 （代码）</w:t>
            </w:r>
          </w:p>
        </w:tc>
        <w:tc>
          <w:tcPr>
            <w:tcW w:w="5074" w:type="dxa"/>
          </w:tcPr>
          <w:p w:rsidR="00B97CFE" w:rsidRDefault="0020069A">
            <w:pPr>
              <w:pStyle w:val="af"/>
            </w:pPr>
            <w:r>
              <w:rPr>
                <w:rFonts w:hint="eastAsia"/>
              </w:rPr>
              <w:t>57</w:t>
            </w:r>
          </w:p>
        </w:tc>
      </w:tr>
      <w:tr w:rsidR="00B97CFE">
        <w:tc>
          <w:tcPr>
            <w:tcW w:w="3446" w:type="dxa"/>
          </w:tcPr>
          <w:p w:rsidR="00B97CFE" w:rsidRDefault="0020069A">
            <w:pPr>
              <w:widowControl/>
              <w:spacing w:line="340" w:lineRule="exact"/>
              <w:ind w:firstLine="420"/>
              <w:jc w:val="left"/>
              <w:rPr>
                <w:sz w:val="21"/>
              </w:rPr>
            </w:pPr>
            <w:bookmarkStart w:id="5" w:name="_Toc30377"/>
            <w:bookmarkStart w:id="6" w:name="_Toc32193"/>
            <w:r>
              <w:rPr>
                <w:rFonts w:asciiTheme="minorEastAsia" w:eastAsiaTheme="minorEastAsia" w:hAnsiTheme="minorEastAsia" w:hint="eastAsia"/>
                <w:sz w:val="21"/>
              </w:rPr>
              <w:t>所属专业类 （代码）</w:t>
            </w:r>
          </w:p>
        </w:tc>
        <w:tc>
          <w:tcPr>
            <w:tcW w:w="5074" w:type="dxa"/>
          </w:tcPr>
          <w:p w:rsidR="00B97CFE" w:rsidRDefault="0020069A">
            <w:pPr>
              <w:pStyle w:val="af"/>
            </w:pPr>
            <w:r>
              <w:rPr>
                <w:rFonts w:hint="eastAsia"/>
              </w:rPr>
              <w:t>570108</w:t>
            </w:r>
            <w:r>
              <w:t>K</w:t>
            </w:r>
          </w:p>
        </w:tc>
      </w:tr>
      <w:tr w:rsidR="00B97CFE">
        <w:tc>
          <w:tcPr>
            <w:tcW w:w="3446" w:type="dxa"/>
          </w:tcPr>
          <w:p w:rsidR="00B97CFE" w:rsidRDefault="0020069A">
            <w:pPr>
              <w:pStyle w:val="af"/>
            </w:pPr>
            <w:r>
              <w:rPr>
                <w:rFonts w:hint="eastAsia"/>
              </w:rPr>
              <w:t>专业对应行业（代码）</w:t>
            </w:r>
          </w:p>
        </w:tc>
        <w:tc>
          <w:tcPr>
            <w:tcW w:w="5074" w:type="dxa"/>
          </w:tcPr>
          <w:p w:rsidR="00B97CFE" w:rsidRDefault="0020069A">
            <w:pPr>
              <w:pStyle w:val="af"/>
            </w:pPr>
            <w:r>
              <w:rPr>
                <w:rFonts w:hint="eastAsia"/>
              </w:rPr>
              <w:t>教育行业（</w:t>
            </w:r>
            <w:r>
              <w:rPr>
                <w:rFonts w:hint="eastAsia"/>
              </w:rPr>
              <w:t>84</w:t>
            </w:r>
            <w:r>
              <w:rPr>
                <w:rFonts w:hint="eastAsia"/>
              </w:rPr>
              <w:t>），文化艺术业（</w:t>
            </w:r>
            <w:r>
              <w:rPr>
                <w:rFonts w:hint="eastAsia"/>
              </w:rPr>
              <w:t>88</w:t>
            </w:r>
            <w:r>
              <w:rPr>
                <w:rFonts w:hint="eastAsia"/>
              </w:rPr>
              <w:t>）</w:t>
            </w:r>
          </w:p>
        </w:tc>
      </w:tr>
      <w:bookmarkEnd w:id="5"/>
      <w:bookmarkEnd w:id="6"/>
      <w:tr w:rsidR="00B97CFE">
        <w:tc>
          <w:tcPr>
            <w:tcW w:w="3446" w:type="dxa"/>
          </w:tcPr>
          <w:p w:rsidR="00B97CFE" w:rsidRDefault="0020069A">
            <w:pPr>
              <w:pStyle w:val="af"/>
            </w:pPr>
            <w:r>
              <w:rPr>
                <w:rFonts w:hint="eastAsia"/>
              </w:rPr>
              <w:t>专业对应的主要职业类别（代码）</w:t>
            </w:r>
          </w:p>
        </w:tc>
        <w:tc>
          <w:tcPr>
            <w:tcW w:w="5074" w:type="dxa"/>
          </w:tcPr>
          <w:p w:rsidR="00B97CFE" w:rsidRDefault="0020069A">
            <w:pPr>
              <w:pStyle w:val="af"/>
            </w:pPr>
            <w:r>
              <w:rPr>
                <w:rFonts w:hint="eastAsia"/>
              </w:rPr>
              <w:t>文艺创作于表演（</w:t>
            </w:r>
            <w:r>
              <w:rPr>
                <w:rFonts w:hint="eastAsia"/>
              </w:rPr>
              <w:t>8810</w:t>
            </w:r>
            <w:r>
              <w:rPr>
                <w:rFonts w:hint="eastAsia"/>
              </w:rPr>
              <w:t>），群众文体活动（</w:t>
            </w:r>
            <w:r>
              <w:rPr>
                <w:rFonts w:hint="eastAsia"/>
              </w:rPr>
              <w:t>8870</w:t>
            </w:r>
            <w:r>
              <w:rPr>
                <w:rFonts w:hint="eastAsia"/>
              </w:rPr>
              <w:t>），其它文化艺术业（</w:t>
            </w:r>
            <w:r>
              <w:rPr>
                <w:rFonts w:hint="eastAsia"/>
              </w:rPr>
              <w:t>8890</w:t>
            </w:r>
            <w:r>
              <w:rPr>
                <w:rFonts w:hint="eastAsia"/>
              </w:rPr>
              <w:t>），学前教育（</w:t>
            </w:r>
            <w:r>
              <w:rPr>
                <w:rFonts w:hint="eastAsia"/>
              </w:rPr>
              <w:t>8410</w:t>
            </w:r>
            <w:r>
              <w:rPr>
                <w:rFonts w:hint="eastAsia"/>
              </w:rPr>
              <w:t>），初定教育（</w:t>
            </w:r>
            <w:r>
              <w:rPr>
                <w:rFonts w:hint="eastAsia"/>
              </w:rPr>
              <w:t>8420</w:t>
            </w:r>
            <w:r>
              <w:rPr>
                <w:rFonts w:hint="eastAsia"/>
              </w:rPr>
              <w:t>），其它教育（</w:t>
            </w:r>
            <w:r>
              <w:rPr>
                <w:rFonts w:hint="eastAsia"/>
              </w:rPr>
              <w:t>8499</w:t>
            </w:r>
            <w:r>
              <w:rPr>
                <w:rFonts w:hint="eastAsia"/>
              </w:rPr>
              <w:t>）</w:t>
            </w:r>
          </w:p>
        </w:tc>
      </w:tr>
      <w:tr w:rsidR="00B97CFE">
        <w:tc>
          <w:tcPr>
            <w:tcW w:w="3446" w:type="dxa"/>
          </w:tcPr>
          <w:p w:rsidR="00B97CFE" w:rsidRDefault="0020069A">
            <w:pPr>
              <w:pStyle w:val="af"/>
            </w:pPr>
            <w:r>
              <w:rPr>
                <w:rFonts w:hint="eastAsia"/>
              </w:rPr>
              <w:t>专业对应的主要岗位（或技术领域）</w:t>
            </w:r>
          </w:p>
        </w:tc>
        <w:tc>
          <w:tcPr>
            <w:tcW w:w="5074" w:type="dxa"/>
          </w:tcPr>
          <w:p w:rsidR="00B97CFE" w:rsidRDefault="0020069A">
            <w:pPr>
              <w:pStyle w:val="af"/>
            </w:pPr>
            <w:r>
              <w:rPr>
                <w:rFonts w:hint="eastAsia"/>
              </w:rPr>
              <w:t>中小学、幼儿园音乐教师，早教机构音乐教师，音乐艺术培训中心教师；企事业单位工会文艺、文化宣传干事，早教机构音乐课程顾问，乐器销售人员；文化传媒机构活动策划及音乐创（制）作工作者、节目主持人</w:t>
            </w:r>
          </w:p>
        </w:tc>
      </w:tr>
      <w:tr w:rsidR="00B97CFE">
        <w:tc>
          <w:tcPr>
            <w:tcW w:w="3446" w:type="dxa"/>
          </w:tcPr>
          <w:p w:rsidR="00B97CFE" w:rsidRDefault="0020069A">
            <w:pPr>
              <w:pStyle w:val="af"/>
            </w:pPr>
            <w:r>
              <w:rPr>
                <w:rFonts w:hint="eastAsia"/>
              </w:rPr>
              <w:t>职业技能等级证书</w:t>
            </w:r>
            <w:r>
              <w:rPr>
                <w:rFonts w:hint="eastAsia"/>
              </w:rPr>
              <w:t>/</w:t>
            </w:r>
            <w:r>
              <w:rPr>
                <w:rFonts w:hint="eastAsia"/>
              </w:rPr>
              <w:t>行业企业标准和证书举例</w:t>
            </w:r>
          </w:p>
        </w:tc>
        <w:tc>
          <w:tcPr>
            <w:tcW w:w="5074" w:type="dxa"/>
          </w:tcPr>
          <w:p w:rsidR="00B97CFE" w:rsidRDefault="0020069A">
            <w:pPr>
              <w:pStyle w:val="af"/>
            </w:pPr>
            <w:r>
              <w:rPr>
                <w:rFonts w:hint="eastAsia"/>
              </w:rPr>
              <w:t>幼儿教师资格证、中小学教师资格证、器乐艺术指导证书、普通话水平测试等级证书、美容师证、高等学校英语应用能力考试</w:t>
            </w:r>
            <w:r>
              <w:rPr>
                <w:rFonts w:hint="eastAsia"/>
              </w:rPr>
              <w:t>B</w:t>
            </w:r>
            <w:r>
              <w:rPr>
                <w:rFonts w:hint="eastAsia"/>
              </w:rPr>
              <w:t>级证书；</w:t>
            </w:r>
            <w:r>
              <w:rPr>
                <w:rFonts w:hint="eastAsia"/>
              </w:rPr>
              <w:t>1+X</w:t>
            </w:r>
            <w:r>
              <w:rPr>
                <w:rFonts w:hint="eastAsia"/>
              </w:rPr>
              <w:t>器乐艺术指导证书；相关学科方向的考级登记证书（钢琴、声乐、舞蹈）</w:t>
            </w:r>
          </w:p>
        </w:tc>
      </w:tr>
    </w:tbl>
    <w:p w:rsidR="00B97CFE" w:rsidRDefault="0020069A">
      <w:pPr>
        <w:pStyle w:val="1"/>
        <w:numPr>
          <w:ilvl w:val="0"/>
          <w:numId w:val="2"/>
        </w:numPr>
        <w:spacing w:before="0" w:after="0" w:line="360" w:lineRule="auto"/>
        <w:rPr>
          <w:rFonts w:ascii="黑体" w:eastAsia="黑体" w:hAnsi="黑体"/>
          <w:sz w:val="32"/>
          <w:szCs w:val="32"/>
        </w:rPr>
      </w:pPr>
      <w:bookmarkStart w:id="7" w:name="_Toc3742"/>
      <w:r>
        <w:rPr>
          <w:rFonts w:ascii="黑体" w:eastAsia="黑体" w:hAnsi="黑体" w:hint="eastAsia"/>
          <w:sz w:val="32"/>
          <w:szCs w:val="32"/>
        </w:rPr>
        <w:t>培养目标与培养规格</w:t>
      </w:r>
      <w:bookmarkStart w:id="8" w:name="_Toc110196062"/>
      <w:bookmarkStart w:id="9" w:name="_Toc9606"/>
      <w:bookmarkStart w:id="10" w:name="_Toc110195886"/>
      <w:bookmarkStart w:id="11" w:name="_Toc110198120"/>
      <w:bookmarkStart w:id="12" w:name="_Toc2654"/>
      <w:bookmarkEnd w:id="7"/>
    </w:p>
    <w:p w:rsidR="00B97CFE" w:rsidRDefault="0020069A">
      <w:pPr>
        <w:pStyle w:val="1"/>
        <w:spacing w:before="0" w:after="0" w:line="360" w:lineRule="auto"/>
        <w:ind w:firstLineChars="100" w:firstLine="281"/>
        <w:rPr>
          <w:rFonts w:asciiTheme="minorEastAsia" w:eastAsiaTheme="minorEastAsia" w:hAnsiTheme="minorEastAsia"/>
          <w:sz w:val="28"/>
          <w:szCs w:val="22"/>
        </w:rPr>
      </w:pPr>
      <w:r>
        <w:rPr>
          <w:rFonts w:asciiTheme="minorEastAsia" w:eastAsiaTheme="minorEastAsia" w:hAnsiTheme="minorEastAsia" w:hint="eastAsia"/>
          <w:sz w:val="28"/>
          <w:szCs w:val="22"/>
        </w:rPr>
        <w:t>（一）人才培养模式</w:t>
      </w:r>
      <w:bookmarkEnd w:id="8"/>
      <w:bookmarkEnd w:id="9"/>
      <w:bookmarkEnd w:id="10"/>
      <w:bookmarkEnd w:id="11"/>
      <w:bookmarkEnd w:id="12"/>
    </w:p>
    <w:p w:rsidR="00B97CFE" w:rsidRDefault="0020069A">
      <w:pPr>
        <w:pStyle w:val="a4"/>
        <w:spacing w:line="400" w:lineRule="exact"/>
        <w:ind w:firstLine="480"/>
      </w:pPr>
      <w:bookmarkStart w:id="13" w:name="_Toc212"/>
      <w:r>
        <w:t>在学院</w:t>
      </w:r>
      <w:r>
        <w:t>“</w:t>
      </w:r>
      <w:r>
        <w:t>校企深度交融，工学有机结合</w:t>
      </w:r>
      <w:r>
        <w:t>”</w:t>
      </w:r>
      <w:r>
        <w:t>人才培养模式指导下，我系在充分吸</w:t>
      </w:r>
      <w:r>
        <w:lastRenderedPageBreak/>
        <w:t>取</w:t>
      </w:r>
      <w:r>
        <w:t>20</w:t>
      </w:r>
      <w:r>
        <w:t>多年的音乐专业办学实践中的有益经验</w:t>
      </w:r>
      <w:r>
        <w:t>,</w:t>
      </w:r>
      <w:r>
        <w:t>进行深入的社会需求调研和工作任务分析后</w:t>
      </w:r>
      <w:r>
        <w:t xml:space="preserve">, </w:t>
      </w:r>
      <w:r>
        <w:t>确立了本专业</w:t>
      </w:r>
      <w:r>
        <w:t>“</w:t>
      </w:r>
      <w:r>
        <w:t>多能一专、工学结合</w:t>
      </w:r>
      <w:r>
        <w:t>”</w:t>
      </w:r>
      <w:r>
        <w:t>人才培养模式</w:t>
      </w:r>
      <w:r>
        <w:t xml:space="preserve"> </w:t>
      </w:r>
      <w:r>
        <w:t>。这也是本专业近年来办学理念的根本性转变和对传统人才培养模式开拓性的创新。</w:t>
      </w:r>
    </w:p>
    <w:p w:rsidR="00B97CFE" w:rsidRDefault="0020069A">
      <w:pPr>
        <w:pStyle w:val="a4"/>
        <w:spacing w:line="400" w:lineRule="exact"/>
        <w:ind w:firstLine="480"/>
      </w:pPr>
      <w:r>
        <w:t>根据我</w:t>
      </w:r>
      <w:r>
        <w:rPr>
          <w:rFonts w:hint="eastAsia"/>
        </w:rPr>
        <w:t>院</w:t>
      </w:r>
      <w:r>
        <w:t>对高职类音乐</w:t>
      </w:r>
      <w:r>
        <w:rPr>
          <w:rFonts w:hint="eastAsia"/>
        </w:rPr>
        <w:t>教育</w:t>
      </w:r>
      <w:r>
        <w:t>专业定位的理解，</w:t>
      </w:r>
      <w:r>
        <w:t>"</w:t>
      </w:r>
      <w:r>
        <w:t>多能一专</w:t>
      </w:r>
      <w:r>
        <w:t>"</w:t>
      </w:r>
      <w:r>
        <w:t>中的</w:t>
      </w:r>
      <w:r>
        <w:t>"</w:t>
      </w:r>
      <w:r>
        <w:t>多能</w:t>
      </w:r>
      <w:r>
        <w:t>"</w:t>
      </w:r>
      <w:r>
        <w:t>，是指学生具备</w:t>
      </w:r>
      <w:r>
        <w:t>“</w:t>
      </w:r>
      <w:r>
        <w:t>演唱、演奏、舞蹈</w:t>
      </w:r>
      <w:r>
        <w:t>”</w:t>
      </w:r>
      <w:r>
        <w:t>等音乐教学与舞台</w:t>
      </w:r>
      <w:r>
        <w:rPr>
          <w:rFonts w:hint="eastAsia"/>
        </w:rPr>
        <w:t>表演</w:t>
      </w:r>
      <w:r>
        <w:t>方面的多种专业技能，</w:t>
      </w:r>
      <w:r>
        <w:t>“</w:t>
      </w:r>
      <w:r>
        <w:t>一专</w:t>
      </w:r>
      <w:r>
        <w:t>”</w:t>
      </w:r>
      <w:r>
        <w:t>是指在多能的基础上不断地自我提高和完善，最终在某一技能方面达到突出和拔尖的程度。按照三个能力模块对学生职业能力的要求和音乐</w:t>
      </w:r>
      <w:r>
        <w:rPr>
          <w:rFonts w:hint="eastAsia"/>
        </w:rPr>
        <w:t>教育</w:t>
      </w:r>
      <w:r>
        <w:t>专业的专业特色，三个能力模块的课程训练主要通过理论与实践相结合的方式进行</w:t>
      </w:r>
      <w:r>
        <w:rPr>
          <w:rFonts w:hint="eastAsia"/>
        </w:rPr>
        <w:t>。</w:t>
      </w:r>
    </w:p>
    <w:p w:rsidR="00B97CFE" w:rsidRDefault="0020069A">
      <w:pPr>
        <w:pStyle w:val="ae"/>
        <w:ind w:firstLine="442"/>
        <w:rPr>
          <w:sz w:val="22"/>
        </w:rPr>
      </w:pPr>
      <w:r>
        <w:rPr>
          <w:rFonts w:hint="eastAsia"/>
          <w:sz w:val="22"/>
        </w:rPr>
        <w:t>图</w:t>
      </w:r>
      <w:r>
        <w:rPr>
          <w:rFonts w:hint="eastAsia"/>
          <w:sz w:val="22"/>
        </w:rPr>
        <w:t>5</w:t>
      </w:r>
      <w:r>
        <w:rPr>
          <w:sz w:val="22"/>
        </w:rPr>
        <w:t xml:space="preserve">-1  </w:t>
      </w:r>
      <w:r>
        <w:rPr>
          <w:rFonts w:hint="eastAsia"/>
          <w:sz w:val="22"/>
        </w:rPr>
        <w:t>音乐教育专业人才培养模式图</w:t>
      </w:r>
    </w:p>
    <w:p w:rsidR="00B97CFE" w:rsidRDefault="0020069A">
      <w:pPr>
        <w:rPr>
          <w:sz w:val="22"/>
        </w:rPr>
      </w:pPr>
      <w:r>
        <w:rPr>
          <w:rFonts w:hint="eastAsia"/>
          <w:noProof/>
        </w:rPr>
        <w:drawing>
          <wp:anchor distT="0" distB="0" distL="114300" distR="114300" simplePos="0" relativeHeight="251662336" behindDoc="0" locked="0" layoutInCell="0" allowOverlap="1">
            <wp:simplePos x="0" y="0"/>
            <wp:positionH relativeFrom="column">
              <wp:posOffset>690880</wp:posOffset>
            </wp:positionH>
            <wp:positionV relativeFrom="paragraph">
              <wp:posOffset>103505</wp:posOffset>
            </wp:positionV>
            <wp:extent cx="4048125" cy="1628775"/>
            <wp:effectExtent l="0" t="0" r="15875" b="22225"/>
            <wp:wrapThrough wrapText="bothSides">
              <wp:wrapPolygon edited="0">
                <wp:start x="0" y="0"/>
                <wp:lineTo x="0" y="21221"/>
                <wp:lineTo x="21414" y="21221"/>
                <wp:lineTo x="21414" y="0"/>
                <wp:lineTo x="0" y="0"/>
              </wp:wrapPolygon>
            </wp:wrapThrough>
            <wp:docPr id="11" name="图片模式13" descr="未命名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模式13" descr="未命名2"/>
                    <pic:cNvPicPr>
                      <a:picLocks noChangeAspect="1" noChangeArrowheads="1"/>
                    </pic:cNvPicPr>
                  </pic:nvPicPr>
                  <pic:blipFill>
                    <a:blip r:embed="rId11" cstate="print"/>
                    <a:srcRect/>
                    <a:stretch>
                      <a:fillRect/>
                    </a:stretch>
                  </pic:blipFill>
                  <pic:spPr>
                    <a:xfrm>
                      <a:off x="0" y="0"/>
                      <a:ext cx="4048125" cy="1628775"/>
                    </a:xfrm>
                    <a:prstGeom prst="rect">
                      <a:avLst/>
                    </a:prstGeom>
                    <a:noFill/>
                    <a:ln w="9525">
                      <a:noFill/>
                      <a:miter lim="800000"/>
                      <a:headEnd/>
                      <a:tailEnd/>
                    </a:ln>
                    <a:effectLst/>
                  </pic:spPr>
                </pic:pic>
              </a:graphicData>
            </a:graphic>
          </wp:anchor>
        </w:drawing>
      </w:r>
    </w:p>
    <w:p w:rsidR="00B97CFE" w:rsidRDefault="00B97CFE">
      <w:pPr>
        <w:pStyle w:val="2"/>
      </w:pPr>
    </w:p>
    <w:p w:rsidR="00B97CFE" w:rsidRDefault="00B97CFE"/>
    <w:p w:rsidR="00B97CFE" w:rsidRDefault="00B97CFE">
      <w:pPr>
        <w:pStyle w:val="2"/>
      </w:pPr>
    </w:p>
    <w:p w:rsidR="00B97CFE" w:rsidRDefault="00B97CFE">
      <w:pPr>
        <w:pStyle w:val="a4"/>
        <w:spacing w:line="400" w:lineRule="exact"/>
        <w:ind w:firstLineChars="0" w:firstLine="0"/>
      </w:pPr>
    </w:p>
    <w:p w:rsidR="00B97CFE" w:rsidRDefault="00B97CFE">
      <w:pPr>
        <w:pStyle w:val="a4"/>
        <w:spacing w:line="400" w:lineRule="exact"/>
        <w:ind w:firstLine="480"/>
      </w:pPr>
    </w:p>
    <w:p w:rsidR="00B97CFE" w:rsidRDefault="0020069A">
      <w:pPr>
        <w:pStyle w:val="2"/>
        <w:spacing w:line="360" w:lineRule="auto"/>
        <w:ind w:firstLineChars="100" w:firstLine="281"/>
        <w:rPr>
          <w:rFonts w:asciiTheme="minorEastAsia" w:eastAsiaTheme="minorEastAsia" w:hAnsiTheme="minorEastAsia"/>
          <w:sz w:val="28"/>
          <w:szCs w:val="22"/>
        </w:rPr>
      </w:pPr>
      <w:r>
        <w:rPr>
          <w:rFonts w:asciiTheme="minorEastAsia" w:eastAsiaTheme="minorEastAsia" w:hAnsiTheme="minorEastAsia" w:hint="eastAsia"/>
          <w:sz w:val="28"/>
          <w:szCs w:val="22"/>
        </w:rPr>
        <w:t>（二）培养目标</w:t>
      </w:r>
      <w:bookmarkEnd w:id="13"/>
    </w:p>
    <w:p w:rsidR="00B97CFE" w:rsidRDefault="0020069A">
      <w:pPr>
        <w:pStyle w:val="a4"/>
        <w:spacing w:line="400" w:lineRule="exact"/>
        <w:ind w:firstLine="480"/>
      </w:pPr>
      <w:bookmarkStart w:id="14" w:name="_Toc31808"/>
      <w:r>
        <w:rPr>
          <w:rFonts w:hint="eastAsia"/>
        </w:rPr>
        <w:t>1.</w:t>
      </w:r>
      <w:r>
        <w:t>本专业主要</w:t>
      </w:r>
      <w:r>
        <w:rPr>
          <w:rFonts w:hint="eastAsia"/>
        </w:rPr>
        <w:t>对接中小学、幼儿园，</w:t>
      </w:r>
      <w:r>
        <w:t>教育机构、</w:t>
      </w:r>
      <w:r>
        <w:rPr>
          <w:rFonts w:hint="eastAsia"/>
        </w:rPr>
        <w:t>艺术培训</w:t>
      </w:r>
      <w:r>
        <w:t>机构、</w:t>
      </w:r>
      <w:r>
        <w:rPr>
          <w:rFonts w:hint="eastAsia"/>
        </w:rPr>
        <w:t>文化传媒机构</w:t>
      </w:r>
      <w:r>
        <w:t>等</w:t>
      </w:r>
      <w:r>
        <w:rPr>
          <w:rFonts w:hint="eastAsia"/>
        </w:rPr>
        <w:t>行业和</w:t>
      </w:r>
      <w:r>
        <w:t>企事业单位，</w:t>
      </w:r>
      <w:r>
        <w:rPr>
          <w:rFonts w:hint="eastAsia"/>
        </w:rPr>
        <w:t>定位中小学、幼儿园音乐教师，早教机构音乐教师，音乐艺术培训中心教师；企事业单位工会文艺、文化宣传干事；文化传媒机构活动策划及音乐创（制）作工作者等技术领域，促进学生德才兼备和全面发展，</w:t>
      </w:r>
      <w:r>
        <w:t>培养具有较强实践能力和创新精神，能</w:t>
      </w:r>
      <w:r>
        <w:rPr>
          <w:rFonts w:hint="eastAsia"/>
        </w:rPr>
        <w:t>在</w:t>
      </w:r>
      <w:r>
        <w:t>教育、管理一线</w:t>
      </w:r>
      <w:r>
        <w:rPr>
          <w:rFonts w:hint="eastAsia"/>
        </w:rPr>
        <w:t>胜任</w:t>
      </w:r>
      <w:r>
        <w:t>教学、研究、</w:t>
      </w:r>
      <w:r>
        <w:rPr>
          <w:rFonts w:hint="eastAsia"/>
        </w:rPr>
        <w:t>咨询、</w:t>
      </w:r>
      <w:r>
        <w:t>管理等工作，</w:t>
      </w:r>
      <w:r>
        <w:rPr>
          <w:rFonts w:hint="eastAsia"/>
        </w:rPr>
        <w:t>具备</w:t>
      </w:r>
      <w:r>
        <w:t>良好职业道德、工作态度、行为规范</w:t>
      </w:r>
      <w:r>
        <w:rPr>
          <w:rFonts w:hint="eastAsia"/>
        </w:rPr>
        <w:t>，有理想信念、工匠精神、</w:t>
      </w:r>
      <w:r>
        <w:t>深化</w:t>
      </w:r>
      <w:r>
        <w:rPr>
          <w:rFonts w:hint="eastAsia"/>
        </w:rPr>
        <w:t>"</w:t>
      </w:r>
      <w:r>
        <w:t>双元三维四体系</w:t>
      </w:r>
      <w:r>
        <w:rPr>
          <w:rFonts w:hint="eastAsia"/>
        </w:rPr>
        <w:t>"</w:t>
      </w:r>
      <w:r>
        <w:t>卓越工匠育训模式，强化人工智能</w:t>
      </w:r>
      <w:r>
        <w:t>+</w:t>
      </w:r>
      <w:r>
        <w:t>音乐教育融合能力</w:t>
      </w:r>
      <w:r>
        <w:rPr>
          <w:rFonts w:hint="eastAsia"/>
        </w:rPr>
        <w:t>,</w:t>
      </w:r>
      <w:r>
        <w:rPr>
          <w:rFonts w:hint="eastAsia"/>
        </w:rPr>
        <w:t>具有高超技艺的“素养•管理•创新”</w:t>
      </w:r>
      <w:r>
        <w:t xml:space="preserve"> </w:t>
      </w:r>
      <w:r>
        <w:t>可持续发展能力的</w:t>
      </w:r>
      <w:r>
        <w:rPr>
          <w:rFonts w:hint="eastAsia"/>
        </w:rPr>
        <w:t>国际化复合型音乐</w:t>
      </w:r>
      <w:r>
        <w:t>专业</w:t>
      </w:r>
      <w:r>
        <w:rPr>
          <w:rFonts w:hint="eastAsia"/>
        </w:rPr>
        <w:t>技术技能</w:t>
      </w:r>
      <w:r>
        <w:t>人才，</w:t>
      </w:r>
    </w:p>
    <w:p w:rsidR="00B97CFE" w:rsidRDefault="0020069A">
      <w:pPr>
        <w:pStyle w:val="a4"/>
        <w:spacing w:line="400" w:lineRule="exact"/>
        <w:ind w:firstLine="480"/>
      </w:pPr>
      <w:r>
        <w:rPr>
          <w:rFonts w:hint="eastAsia"/>
        </w:rPr>
        <w:t>2.</w:t>
      </w:r>
      <w:r>
        <w:rPr>
          <w:rFonts w:hint="eastAsia"/>
        </w:rPr>
        <w:t>岗位要求</w:t>
      </w:r>
    </w:p>
    <w:p w:rsidR="00B97CFE" w:rsidRDefault="0020069A">
      <w:pPr>
        <w:pStyle w:val="a4"/>
        <w:spacing w:line="400" w:lineRule="exact"/>
        <w:ind w:firstLine="480"/>
      </w:pPr>
      <w:r>
        <w:rPr>
          <w:rFonts w:hint="eastAsia"/>
        </w:rPr>
        <w:t>初次就业岗位：中小学、幼儿园音乐教师，早教机构音乐教师，音乐艺术培训中心教师</w:t>
      </w:r>
    </w:p>
    <w:p w:rsidR="00B97CFE" w:rsidRDefault="0020069A">
      <w:pPr>
        <w:pStyle w:val="a4"/>
        <w:spacing w:line="400" w:lineRule="exact"/>
        <w:ind w:firstLine="480"/>
      </w:pPr>
      <w:r>
        <w:rPr>
          <w:rFonts w:hint="eastAsia"/>
        </w:rPr>
        <w:t>发展岗位：企事业单位工会文艺、文化宣传干事，早教机构音乐课程顾问，乐器销售人员</w:t>
      </w:r>
    </w:p>
    <w:p w:rsidR="00B97CFE" w:rsidRDefault="0020069A">
      <w:pPr>
        <w:pStyle w:val="a4"/>
        <w:spacing w:line="400" w:lineRule="exact"/>
        <w:ind w:firstLine="480"/>
      </w:pPr>
      <w:r>
        <w:rPr>
          <w:rFonts w:hint="eastAsia"/>
        </w:rPr>
        <w:t>拓展岗位：文化传媒机构活动策划及音乐创（制）作工作者、节目主持人</w:t>
      </w:r>
      <w:r>
        <w:t xml:space="preserve"> </w:t>
      </w:r>
    </w:p>
    <w:p w:rsidR="00B97CFE" w:rsidRDefault="00B97CFE">
      <w:pPr>
        <w:pStyle w:val="a4"/>
        <w:spacing w:line="400" w:lineRule="exact"/>
        <w:ind w:firstLine="480"/>
      </w:pPr>
    </w:p>
    <w:p w:rsidR="00B97CFE" w:rsidRDefault="0020069A">
      <w:pPr>
        <w:pStyle w:val="2"/>
        <w:spacing w:line="360" w:lineRule="auto"/>
        <w:ind w:firstLineChars="100" w:firstLine="281"/>
        <w:rPr>
          <w:rFonts w:asciiTheme="minorEastAsia" w:eastAsiaTheme="minorEastAsia" w:hAnsiTheme="minorEastAsia"/>
          <w:sz w:val="28"/>
          <w:szCs w:val="22"/>
        </w:rPr>
      </w:pPr>
      <w:r>
        <w:rPr>
          <w:rFonts w:asciiTheme="minorEastAsia" w:eastAsiaTheme="minorEastAsia" w:hAnsiTheme="minorEastAsia" w:hint="eastAsia"/>
          <w:sz w:val="28"/>
          <w:szCs w:val="22"/>
        </w:rPr>
        <w:lastRenderedPageBreak/>
        <w:t>（三）培养规格</w:t>
      </w:r>
      <w:bookmarkEnd w:id="14"/>
    </w:p>
    <w:p w:rsidR="00B97CFE" w:rsidRDefault="0020069A">
      <w:pPr>
        <w:pStyle w:val="ae"/>
        <w:ind w:firstLine="422"/>
      </w:pPr>
      <w:bookmarkStart w:id="15" w:name="_Toc1443"/>
      <w:bookmarkStart w:id="16" w:name="_Toc18637"/>
      <w:r>
        <w:rPr>
          <w:rFonts w:hint="eastAsia"/>
        </w:rPr>
        <w:t>表</w:t>
      </w:r>
      <w:r>
        <w:rPr>
          <w:rFonts w:hint="eastAsia"/>
        </w:rPr>
        <w:t>5</w:t>
      </w:r>
      <w:r>
        <w:t>-1</w:t>
      </w:r>
      <w:r>
        <w:rPr>
          <w:rFonts w:hint="eastAsia"/>
        </w:rPr>
        <w:t xml:space="preserve">  </w:t>
      </w:r>
      <w:r>
        <w:rPr>
          <w:rFonts w:hint="eastAsia"/>
        </w:rPr>
        <w:t>培养规格</w:t>
      </w:r>
      <w:bookmarkEnd w:id="15"/>
      <w:bookmarkEnd w:id="16"/>
    </w:p>
    <w:tbl>
      <w:tblPr>
        <w:tblW w:w="87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722"/>
        <w:gridCol w:w="7010"/>
      </w:tblGrid>
      <w:tr w:rsidR="00B97CFE">
        <w:trPr>
          <w:trHeight w:val="670"/>
        </w:trPr>
        <w:tc>
          <w:tcPr>
            <w:tcW w:w="1722" w:type="dxa"/>
            <w:shd w:val="clear" w:color="auto" w:fill="auto"/>
            <w:vAlign w:val="center"/>
          </w:tcPr>
          <w:p w:rsidR="00B97CFE" w:rsidRDefault="0020069A">
            <w:pPr>
              <w:ind w:firstLine="480"/>
              <w:rPr>
                <w:sz w:val="24"/>
                <w:szCs w:val="20"/>
              </w:rPr>
            </w:pPr>
            <w:bookmarkStart w:id="17" w:name="_Toc110195881"/>
            <w:r>
              <w:rPr>
                <w:rFonts w:hint="eastAsia"/>
                <w:sz w:val="24"/>
                <w:szCs w:val="20"/>
              </w:rPr>
              <w:t>培养规格分类</w:t>
            </w:r>
            <w:bookmarkEnd w:id="17"/>
          </w:p>
        </w:tc>
        <w:tc>
          <w:tcPr>
            <w:tcW w:w="7010" w:type="dxa"/>
            <w:shd w:val="clear" w:color="auto" w:fill="auto"/>
            <w:vAlign w:val="center"/>
          </w:tcPr>
          <w:p w:rsidR="00B97CFE" w:rsidRDefault="0020069A">
            <w:pPr>
              <w:ind w:firstLine="480"/>
              <w:rPr>
                <w:sz w:val="24"/>
                <w:szCs w:val="20"/>
              </w:rPr>
            </w:pPr>
            <w:bookmarkStart w:id="18" w:name="_Toc110195882"/>
            <w:r>
              <w:rPr>
                <w:rFonts w:hint="eastAsia"/>
                <w:sz w:val="24"/>
                <w:szCs w:val="20"/>
              </w:rPr>
              <w:t>培养规格要求</w:t>
            </w:r>
            <w:bookmarkEnd w:id="18"/>
          </w:p>
        </w:tc>
      </w:tr>
      <w:tr w:rsidR="00B97CFE">
        <w:trPr>
          <w:trHeight w:val="578"/>
        </w:trPr>
        <w:tc>
          <w:tcPr>
            <w:tcW w:w="1722" w:type="dxa"/>
            <w:shd w:val="clear" w:color="auto" w:fill="auto"/>
            <w:vAlign w:val="center"/>
          </w:tcPr>
          <w:p w:rsidR="00B97CFE" w:rsidRDefault="0020069A">
            <w:pPr>
              <w:ind w:firstLine="480"/>
              <w:rPr>
                <w:sz w:val="24"/>
                <w:szCs w:val="20"/>
              </w:rPr>
            </w:pPr>
            <w:bookmarkStart w:id="19" w:name="_Toc110195883"/>
            <w:r>
              <w:rPr>
                <w:rFonts w:hint="eastAsia"/>
                <w:sz w:val="24"/>
                <w:szCs w:val="20"/>
              </w:rPr>
              <w:t>素质</w:t>
            </w:r>
            <w:bookmarkEnd w:id="19"/>
          </w:p>
        </w:tc>
        <w:tc>
          <w:tcPr>
            <w:tcW w:w="7010" w:type="dxa"/>
            <w:shd w:val="clear" w:color="auto" w:fill="auto"/>
            <w:vAlign w:val="center"/>
          </w:tcPr>
          <w:p w:rsidR="00B97CFE" w:rsidRDefault="0020069A">
            <w:pPr>
              <w:pStyle w:val="af"/>
            </w:pPr>
            <w:r>
              <w:rPr>
                <w:rFonts w:hint="eastAsia"/>
              </w:rPr>
              <w:t>1.1</w:t>
            </w:r>
            <w:r>
              <w:rPr>
                <w:rFonts w:hint="eastAsia"/>
              </w:rPr>
              <w:t>坚定拥护中国共产党领导和我国社会主义制度，在习近平新时代中国特色社会主义思想指引下，践行社会主义核心价值观，具有深厚的爱国情感和中华民族自豪感。</w:t>
            </w:r>
          </w:p>
          <w:p w:rsidR="00B97CFE" w:rsidRDefault="0020069A">
            <w:pPr>
              <w:pStyle w:val="af"/>
            </w:pPr>
            <w:r>
              <w:rPr>
                <w:rFonts w:hint="eastAsia"/>
              </w:rPr>
              <w:t>1.2</w:t>
            </w:r>
            <w:r>
              <w:rPr>
                <w:rFonts w:hint="eastAsia"/>
              </w:rPr>
              <w:t>崇尚宪法、遵法守纪、崇德向善、诚实守信、尊重生命、热爱劳动，履行道德准</w:t>
            </w:r>
            <w:r>
              <w:t xml:space="preserve"> </w:t>
            </w:r>
            <w:r>
              <w:rPr>
                <w:rFonts w:hint="eastAsia"/>
              </w:rPr>
              <w:t>则和行为规范</w:t>
            </w:r>
            <w:r>
              <w:t xml:space="preserve"> , </w:t>
            </w:r>
            <w:r>
              <w:rPr>
                <w:rFonts w:hint="eastAsia"/>
              </w:rPr>
              <w:t>具有社会责任感和社会参与意识。</w:t>
            </w:r>
          </w:p>
          <w:p w:rsidR="00B97CFE" w:rsidRDefault="0020069A">
            <w:pPr>
              <w:pStyle w:val="af"/>
            </w:pPr>
            <w:r>
              <w:rPr>
                <w:rFonts w:hint="eastAsia"/>
              </w:rPr>
              <w:t>1.3</w:t>
            </w:r>
            <w:r>
              <w:rPr>
                <w:rFonts w:hint="eastAsia"/>
              </w:rPr>
              <w:t>能根据工作要求制订工作计划和方案，并组织实施</w:t>
            </w:r>
          </w:p>
          <w:p w:rsidR="00B97CFE" w:rsidRDefault="0020069A">
            <w:pPr>
              <w:pStyle w:val="af"/>
            </w:pPr>
            <w:r>
              <w:rPr>
                <w:rFonts w:hint="eastAsia"/>
              </w:rPr>
              <w:t>1.4</w:t>
            </w:r>
            <w:r>
              <w:rPr>
                <w:rFonts w:hint="eastAsia"/>
              </w:rPr>
              <w:t>具有质量意识、环保意识、安全意识、信息素养、工匠精神、创新思维。</w:t>
            </w:r>
          </w:p>
          <w:p w:rsidR="00B97CFE" w:rsidRDefault="0020069A">
            <w:pPr>
              <w:pStyle w:val="af"/>
            </w:pPr>
            <w:r>
              <w:rPr>
                <w:rFonts w:hint="eastAsia"/>
              </w:rPr>
              <w:t>1.5</w:t>
            </w:r>
            <w:r>
              <w:rPr>
                <w:rFonts w:hint="eastAsia"/>
              </w:rPr>
              <w:t>能使用工具书阅读与专业相关的外文资料</w:t>
            </w:r>
          </w:p>
          <w:p w:rsidR="00B97CFE" w:rsidRDefault="0020069A">
            <w:pPr>
              <w:pStyle w:val="af"/>
            </w:pPr>
            <w:r>
              <w:rPr>
                <w:rFonts w:hint="eastAsia"/>
              </w:rPr>
              <w:t>1.6</w:t>
            </w:r>
            <w:r>
              <w:rPr>
                <w:rFonts w:hint="eastAsia"/>
              </w:rPr>
              <w:t>勇于奋斗、乐观向上，具有自我管理能力、职业生涯规划的意识，有较强的集体</w:t>
            </w:r>
            <w:r>
              <w:t xml:space="preserve"> </w:t>
            </w:r>
            <w:r>
              <w:rPr>
                <w:rFonts w:hint="eastAsia"/>
              </w:rPr>
              <w:t>意识和团队合作精神。</w:t>
            </w:r>
          </w:p>
          <w:p w:rsidR="00B97CFE" w:rsidRDefault="0020069A">
            <w:pPr>
              <w:pStyle w:val="af"/>
            </w:pPr>
            <w:r>
              <w:rPr>
                <w:rFonts w:hint="eastAsia"/>
              </w:rPr>
              <w:t>1.7</w:t>
            </w:r>
            <w:r>
              <w:t>能根据自身的特点和需求，合理规划自己的职业生涯</w:t>
            </w:r>
          </w:p>
          <w:p w:rsidR="00B97CFE" w:rsidRDefault="0020069A">
            <w:pPr>
              <w:pStyle w:val="af"/>
            </w:pPr>
            <w:r>
              <w:rPr>
                <w:rFonts w:hint="eastAsia"/>
              </w:rPr>
              <w:t xml:space="preserve">1.8 </w:t>
            </w:r>
            <w:r>
              <w:t>“</w:t>
            </w:r>
            <w:r>
              <w:t>培养具有</w:t>
            </w:r>
            <w:r>
              <w:t>‘</w:t>
            </w:r>
            <w:r>
              <w:t>素养</w:t>
            </w:r>
            <w:r>
              <w:t>·</w:t>
            </w:r>
            <w:r>
              <w:t>管理</w:t>
            </w:r>
            <w:r>
              <w:t>·</w:t>
            </w:r>
            <w:r>
              <w:t>创新</w:t>
            </w:r>
            <w:r>
              <w:t>’</w:t>
            </w:r>
            <w:r>
              <w:t>能力的国际化复合型技术技能人才，深化</w:t>
            </w:r>
            <w:r>
              <w:t>‘</w:t>
            </w:r>
            <w:r>
              <w:t>双元三维四体系</w:t>
            </w:r>
            <w:r>
              <w:t>’</w:t>
            </w:r>
            <w:r>
              <w:t>卓越工匠育训模式，强化人工智能</w:t>
            </w:r>
            <w:r>
              <w:t>+</w:t>
            </w:r>
            <w:r>
              <w:t>音乐教育融合能力。</w:t>
            </w:r>
            <w:r>
              <w:t>”</w:t>
            </w:r>
          </w:p>
        </w:tc>
      </w:tr>
      <w:tr w:rsidR="00B97CFE">
        <w:trPr>
          <w:trHeight w:val="578"/>
        </w:trPr>
        <w:tc>
          <w:tcPr>
            <w:tcW w:w="1722" w:type="dxa"/>
            <w:shd w:val="clear" w:color="auto" w:fill="auto"/>
            <w:vAlign w:val="center"/>
          </w:tcPr>
          <w:p w:rsidR="00B97CFE" w:rsidRDefault="0020069A">
            <w:pPr>
              <w:ind w:firstLine="480"/>
              <w:rPr>
                <w:sz w:val="24"/>
                <w:szCs w:val="20"/>
              </w:rPr>
            </w:pPr>
            <w:bookmarkStart w:id="20" w:name="_Toc110195884"/>
            <w:r>
              <w:rPr>
                <w:rFonts w:hint="eastAsia"/>
                <w:sz w:val="24"/>
                <w:szCs w:val="20"/>
              </w:rPr>
              <w:t>知识</w:t>
            </w:r>
            <w:bookmarkEnd w:id="20"/>
          </w:p>
        </w:tc>
        <w:tc>
          <w:tcPr>
            <w:tcW w:w="7010" w:type="dxa"/>
            <w:shd w:val="clear" w:color="auto" w:fill="auto"/>
            <w:vAlign w:val="center"/>
          </w:tcPr>
          <w:p w:rsidR="00B97CFE" w:rsidRDefault="0020069A">
            <w:pPr>
              <w:pStyle w:val="af"/>
            </w:pPr>
            <w:r>
              <w:rPr>
                <w:rFonts w:hint="eastAsia"/>
              </w:rPr>
              <w:t xml:space="preserve">2.1 </w:t>
            </w:r>
            <w:r>
              <w:rPr>
                <w:rFonts w:hint="eastAsia"/>
              </w:rPr>
              <w:t>能胜任中小学校音乐课堂的教学</w:t>
            </w:r>
          </w:p>
          <w:p w:rsidR="00B97CFE" w:rsidRDefault="0020069A">
            <w:pPr>
              <w:pStyle w:val="af"/>
            </w:pPr>
            <w:r>
              <w:rPr>
                <w:rFonts w:hint="eastAsia"/>
              </w:rPr>
              <w:t>2.2</w:t>
            </w:r>
            <w:r>
              <w:rPr>
                <w:rFonts w:hint="eastAsia"/>
              </w:rPr>
              <w:t>能进行初级声乐训练、器乐训练、合唱训练及舞蹈教学</w:t>
            </w:r>
          </w:p>
          <w:p w:rsidR="00B97CFE" w:rsidRDefault="0020069A">
            <w:pPr>
              <w:pStyle w:val="af"/>
            </w:pPr>
            <w:r>
              <w:rPr>
                <w:rFonts w:hint="eastAsia"/>
              </w:rPr>
              <w:t>2.3</w:t>
            </w:r>
            <w:r>
              <w:rPr>
                <w:rFonts w:hint="eastAsia"/>
              </w:rPr>
              <w:t>能进行一定的声乐演唱、器乐演奏（以钢琴、键盘乐为主）</w:t>
            </w:r>
          </w:p>
          <w:p w:rsidR="00B97CFE" w:rsidRDefault="0020069A">
            <w:pPr>
              <w:pStyle w:val="af"/>
            </w:pPr>
            <w:r>
              <w:rPr>
                <w:rFonts w:hint="eastAsia"/>
              </w:rPr>
              <w:t>2.4</w:t>
            </w:r>
            <w:r>
              <w:rPr>
                <w:rFonts w:hint="eastAsia"/>
              </w:rPr>
              <w:t>能完成群众性歌咏活动的组织、排练和指挥演出任务</w:t>
            </w:r>
          </w:p>
          <w:p w:rsidR="00B97CFE" w:rsidRDefault="0020069A">
            <w:pPr>
              <w:pStyle w:val="af"/>
            </w:pPr>
            <w:r>
              <w:rPr>
                <w:rFonts w:hint="eastAsia"/>
              </w:rPr>
              <w:t>2.5</w:t>
            </w:r>
            <w:r>
              <w:rPr>
                <w:rFonts w:hint="eastAsia"/>
              </w:rPr>
              <w:t>能进行基层各类文艺活动的组织与指导、节目编排等方面工作</w:t>
            </w:r>
          </w:p>
          <w:p w:rsidR="00B97CFE" w:rsidRDefault="0020069A">
            <w:pPr>
              <w:pStyle w:val="af"/>
            </w:pPr>
            <w:r>
              <w:rPr>
                <w:rFonts w:hint="eastAsia"/>
              </w:rPr>
              <w:t>2.6</w:t>
            </w:r>
            <w:r>
              <w:rPr>
                <w:rFonts w:hint="eastAsia"/>
              </w:rPr>
              <w:t>能进行初级的音乐改编、创作</w:t>
            </w:r>
          </w:p>
          <w:p w:rsidR="00B97CFE" w:rsidRDefault="0020069A">
            <w:pPr>
              <w:pStyle w:val="af"/>
            </w:pPr>
            <w:r>
              <w:rPr>
                <w:rFonts w:hint="eastAsia"/>
              </w:rPr>
              <w:t>2.7</w:t>
            </w:r>
            <w:r>
              <w:rPr>
                <w:rFonts w:hint="eastAsia"/>
              </w:rPr>
              <w:t>能进行简单的音乐编辑、歌曲的剪辑处理</w:t>
            </w:r>
          </w:p>
          <w:p w:rsidR="00B97CFE" w:rsidRDefault="0020069A">
            <w:pPr>
              <w:pStyle w:val="af"/>
              <w:rPr>
                <w:sz w:val="24"/>
                <w:szCs w:val="20"/>
              </w:rPr>
            </w:pPr>
            <w:r>
              <w:rPr>
                <w:rFonts w:hint="eastAsia"/>
              </w:rPr>
              <w:t>2.8</w:t>
            </w:r>
            <w:r>
              <w:t>能对音乐表演活动和音乐教学中各种突发事件进行处理</w:t>
            </w:r>
          </w:p>
        </w:tc>
      </w:tr>
      <w:tr w:rsidR="00B97CFE">
        <w:trPr>
          <w:trHeight w:val="274"/>
        </w:trPr>
        <w:tc>
          <w:tcPr>
            <w:tcW w:w="1722" w:type="dxa"/>
            <w:shd w:val="clear" w:color="auto" w:fill="auto"/>
            <w:vAlign w:val="center"/>
          </w:tcPr>
          <w:p w:rsidR="00B97CFE" w:rsidRDefault="0020069A">
            <w:pPr>
              <w:ind w:firstLine="480"/>
              <w:rPr>
                <w:sz w:val="24"/>
                <w:szCs w:val="20"/>
              </w:rPr>
            </w:pPr>
            <w:bookmarkStart w:id="21" w:name="_Toc110195885"/>
            <w:r>
              <w:rPr>
                <w:rFonts w:hint="eastAsia"/>
                <w:sz w:val="24"/>
                <w:szCs w:val="20"/>
              </w:rPr>
              <w:t>能力</w:t>
            </w:r>
            <w:bookmarkEnd w:id="21"/>
          </w:p>
        </w:tc>
        <w:tc>
          <w:tcPr>
            <w:tcW w:w="7010" w:type="dxa"/>
            <w:shd w:val="clear" w:color="auto" w:fill="auto"/>
            <w:vAlign w:val="center"/>
          </w:tcPr>
          <w:p w:rsidR="00B97CFE" w:rsidRDefault="0020069A">
            <w:pPr>
              <w:pStyle w:val="af"/>
            </w:pPr>
            <w:r>
              <w:rPr>
                <w:rFonts w:hint="eastAsia"/>
              </w:rPr>
              <w:t>3.1</w:t>
            </w:r>
            <w:r>
              <w:rPr>
                <w:rFonts w:hint="eastAsia"/>
              </w:rPr>
              <w:t>具有正确的政治、思想和道德是非辨别能力，以及社会责任感和职业道德；能遵守社会公德和职业道德，行为习惯符合社会规范和礼仪要求</w:t>
            </w:r>
          </w:p>
          <w:p w:rsidR="00B97CFE" w:rsidRDefault="0020069A">
            <w:pPr>
              <w:pStyle w:val="af"/>
            </w:pPr>
            <w:r>
              <w:rPr>
                <w:rFonts w:hint="eastAsia"/>
              </w:rPr>
              <w:t>3.2</w:t>
            </w:r>
            <w:r>
              <w:rPr>
                <w:rFonts w:hint="eastAsia"/>
              </w:rPr>
              <w:t>能正确自我定位，正确地评价自己及他人</w:t>
            </w:r>
          </w:p>
          <w:p w:rsidR="00B97CFE" w:rsidRDefault="0020069A">
            <w:pPr>
              <w:pStyle w:val="af"/>
            </w:pPr>
            <w:r>
              <w:rPr>
                <w:rFonts w:hint="eastAsia"/>
              </w:rPr>
              <w:t>3.3</w:t>
            </w:r>
            <w:r>
              <w:t>能进行自我调节，较快地适应相关岗位的工作环境</w:t>
            </w:r>
          </w:p>
          <w:p w:rsidR="00B97CFE" w:rsidRDefault="0020069A">
            <w:pPr>
              <w:pStyle w:val="af"/>
            </w:pPr>
            <w:r>
              <w:rPr>
                <w:rFonts w:hint="eastAsia"/>
              </w:rPr>
              <w:t>3.4</w:t>
            </w:r>
            <w:r>
              <w:t>具有与学生、同事、上级、观众等良好沟通和</w:t>
            </w:r>
            <w:r>
              <w:rPr>
                <w:rFonts w:hint="eastAsia"/>
              </w:rPr>
              <w:t>跨文化</w:t>
            </w:r>
            <w:r>
              <w:t>交流的能力</w:t>
            </w:r>
          </w:p>
          <w:p w:rsidR="00B97CFE" w:rsidRDefault="0020069A">
            <w:pPr>
              <w:pStyle w:val="af"/>
            </w:pPr>
            <w:r>
              <w:rPr>
                <w:rFonts w:hint="eastAsia"/>
              </w:rPr>
              <w:t>3.5</w:t>
            </w:r>
            <w:r>
              <w:rPr>
                <w:rFonts w:hint="eastAsia"/>
              </w:rPr>
              <w:t>具有良好的团队意识，与团队成员沟通协调，能有效合作完成工作任务</w:t>
            </w:r>
          </w:p>
          <w:p w:rsidR="00B97CFE" w:rsidRDefault="0020069A">
            <w:pPr>
              <w:pStyle w:val="af"/>
            </w:pPr>
            <w:r>
              <w:rPr>
                <w:rFonts w:hint="eastAsia"/>
              </w:rPr>
              <w:t>3.6</w:t>
            </w:r>
            <w:r>
              <w:rPr>
                <w:rFonts w:hint="eastAsia"/>
              </w:rPr>
              <w:t>具有吃苦耐劳、认真负责、严谨细致、认真负责的工作态度</w:t>
            </w:r>
          </w:p>
          <w:p w:rsidR="00B97CFE" w:rsidRDefault="0020069A">
            <w:pPr>
              <w:pStyle w:val="af"/>
            </w:pPr>
            <w:r>
              <w:rPr>
                <w:rFonts w:hint="eastAsia"/>
              </w:rPr>
              <w:t>3.7</w:t>
            </w:r>
            <w:r>
              <w:rPr>
                <w:rFonts w:hint="eastAsia"/>
              </w:rPr>
              <w:t>具有良好的安全意识和质量意识，能按照质量要求按时完成所承担的工作任务</w:t>
            </w:r>
          </w:p>
          <w:p w:rsidR="00B97CFE" w:rsidRDefault="0020069A">
            <w:pPr>
              <w:pStyle w:val="af"/>
              <w:rPr>
                <w:sz w:val="24"/>
                <w:szCs w:val="20"/>
              </w:rPr>
            </w:pPr>
            <w:r>
              <w:rPr>
                <w:rFonts w:hint="eastAsia"/>
              </w:rPr>
              <w:t>3.8</w:t>
            </w:r>
            <w:r>
              <w:rPr>
                <w:rFonts w:hint="eastAsia"/>
              </w:rPr>
              <w:t>具备适应职业生涯发展变化的能力</w:t>
            </w:r>
          </w:p>
        </w:tc>
      </w:tr>
    </w:tbl>
    <w:p w:rsidR="00B97CFE" w:rsidRDefault="00B97CFE"/>
    <w:p w:rsidR="00B97CFE" w:rsidRDefault="0020069A">
      <w:pPr>
        <w:pStyle w:val="1"/>
        <w:spacing w:before="0" w:after="0" w:line="360" w:lineRule="auto"/>
        <w:rPr>
          <w:rFonts w:ascii="黑体" w:eastAsia="黑体" w:hAnsi="黑体"/>
          <w:sz w:val="32"/>
          <w:szCs w:val="32"/>
        </w:rPr>
      </w:pPr>
      <w:bookmarkStart w:id="22" w:name="_Toc22981"/>
      <w:r>
        <w:rPr>
          <w:rFonts w:ascii="黑体" w:eastAsia="黑体" w:hAnsi="黑体" w:hint="eastAsia"/>
          <w:sz w:val="32"/>
          <w:szCs w:val="32"/>
        </w:rPr>
        <w:lastRenderedPageBreak/>
        <w:t>六、课程设置及要求</w:t>
      </w:r>
      <w:bookmarkEnd w:id="22"/>
    </w:p>
    <w:p w:rsidR="00B97CFE" w:rsidRDefault="0020069A">
      <w:pPr>
        <w:pStyle w:val="2"/>
        <w:spacing w:line="360" w:lineRule="auto"/>
        <w:ind w:firstLineChars="200" w:firstLine="562"/>
      </w:pPr>
      <w:bookmarkStart w:id="23" w:name="_Toc19790"/>
      <w:r>
        <w:rPr>
          <w:rFonts w:asciiTheme="minorEastAsia" w:eastAsiaTheme="minorEastAsia" w:hAnsiTheme="minorEastAsia" w:hint="eastAsia"/>
          <w:sz w:val="28"/>
          <w:szCs w:val="22"/>
        </w:rPr>
        <w:t>（一）课程体系</w:t>
      </w:r>
      <w:bookmarkEnd w:id="23"/>
    </w:p>
    <w:p w:rsidR="00B97CFE" w:rsidRDefault="0020069A">
      <w:pPr>
        <w:pStyle w:val="3"/>
        <w:spacing w:before="0" w:after="0" w:line="240" w:lineRule="auto"/>
        <w:ind w:firstLineChars="200" w:firstLine="560"/>
        <w:rPr>
          <w:rFonts w:ascii="宋体" w:eastAsia="宋体" w:hAnsi="宋体" w:cs="宋体"/>
          <w:b w:val="0"/>
          <w:bCs/>
          <w:sz w:val="28"/>
          <w:szCs w:val="21"/>
        </w:rPr>
      </w:pPr>
      <w:r>
        <w:rPr>
          <w:rFonts w:ascii="宋体" w:eastAsia="宋体" w:hAnsi="宋体" w:cs="宋体" w:hint="eastAsia"/>
          <w:b w:val="0"/>
          <w:bCs/>
          <w:sz w:val="28"/>
          <w:szCs w:val="21"/>
        </w:rPr>
        <w:t>1.“双元三维四体系”课程体系结构表</w:t>
      </w:r>
    </w:p>
    <w:p w:rsidR="00B97CFE" w:rsidRDefault="0020069A">
      <w:pPr>
        <w:spacing w:line="360" w:lineRule="auto"/>
        <w:ind w:firstLineChars="200" w:firstLine="560"/>
        <w:rPr>
          <w:rFonts w:asciiTheme="minorEastAsia" w:eastAsiaTheme="minorEastAsia" w:hAnsiTheme="minorEastAsia" w:cstheme="minorEastAsia"/>
          <w:sz w:val="28"/>
          <w:szCs w:val="21"/>
        </w:rPr>
      </w:pPr>
      <w:r>
        <w:rPr>
          <w:rFonts w:asciiTheme="minorEastAsia" w:eastAsiaTheme="minorEastAsia" w:hAnsiTheme="minorEastAsia" w:cstheme="minorEastAsia" w:hint="eastAsia"/>
          <w:sz w:val="28"/>
          <w:szCs w:val="21"/>
        </w:rPr>
        <w:t>校企双元协同，铺设课堂、活动、环境三维育人路径，完善基本素养、专业技能、管理能力、创新创业四个体系，培养培训“卓越工匠”（见表6-1）。</w:t>
      </w:r>
    </w:p>
    <w:p w:rsidR="00B97CFE" w:rsidRDefault="0020069A">
      <w:pPr>
        <w:jc w:val="center"/>
        <w:rPr>
          <w:b/>
          <w:bCs/>
          <w:sz w:val="22"/>
          <w:szCs w:val="18"/>
        </w:rPr>
      </w:pPr>
      <w:r>
        <w:rPr>
          <w:rFonts w:hint="eastAsia"/>
          <w:b/>
          <w:bCs/>
          <w:sz w:val="22"/>
          <w:szCs w:val="18"/>
        </w:rPr>
        <w:t>表</w:t>
      </w:r>
      <w:r>
        <w:rPr>
          <w:rFonts w:hint="eastAsia"/>
          <w:b/>
          <w:bCs/>
          <w:sz w:val="22"/>
          <w:szCs w:val="18"/>
        </w:rPr>
        <w:t xml:space="preserve">6-1 </w:t>
      </w:r>
      <w:r>
        <w:rPr>
          <w:rFonts w:hint="eastAsia"/>
          <w:b/>
          <w:bCs/>
          <w:sz w:val="22"/>
          <w:szCs w:val="18"/>
        </w:rPr>
        <w:t>“三维四体系”</w:t>
      </w:r>
      <w:r>
        <w:rPr>
          <w:rFonts w:hint="eastAsia"/>
          <w:b/>
          <w:bCs/>
          <w:sz w:val="22"/>
          <w:szCs w:val="18"/>
        </w:rPr>
        <w:t xml:space="preserve"> </w:t>
      </w:r>
      <w:r>
        <w:rPr>
          <w:rFonts w:hint="eastAsia"/>
          <w:b/>
          <w:bCs/>
          <w:sz w:val="22"/>
          <w:szCs w:val="18"/>
        </w:rPr>
        <w:t>结构表</w:t>
      </w:r>
    </w:p>
    <w:tbl>
      <w:tblPr>
        <w:tblW w:w="9259" w:type="dxa"/>
        <w:jc w:val="center"/>
        <w:shd w:val="clear" w:color="auto" w:fill="FFFFFF" w:themeFill="background1"/>
        <w:tblLayout w:type="fixed"/>
        <w:tblLook w:val="04A0"/>
      </w:tblPr>
      <w:tblGrid>
        <w:gridCol w:w="1452"/>
        <w:gridCol w:w="3038"/>
        <w:gridCol w:w="2387"/>
        <w:gridCol w:w="2382"/>
      </w:tblGrid>
      <w:tr w:rsidR="00B97CFE">
        <w:trPr>
          <w:trHeight w:val="527"/>
          <w:jc w:val="center"/>
        </w:trPr>
        <w:tc>
          <w:tcPr>
            <w:tcW w:w="1452" w:type="dxa"/>
            <w:tcBorders>
              <w:top w:val="single" w:sz="4" w:space="0" w:color="auto"/>
              <w:left w:val="single" w:sz="4" w:space="0" w:color="auto"/>
              <w:bottom w:val="single" w:sz="4" w:space="0" w:color="auto"/>
              <w:right w:val="single" w:sz="4" w:space="0" w:color="auto"/>
              <w:tl2br w:val="single" w:sz="4" w:space="0" w:color="auto"/>
            </w:tcBorders>
            <w:shd w:val="clear" w:color="auto" w:fill="FFFFFF" w:themeFill="background1"/>
            <w:vAlign w:val="center"/>
          </w:tcPr>
          <w:p w:rsidR="00B97CFE" w:rsidRDefault="0020069A">
            <w:pPr>
              <w:pStyle w:val="af"/>
              <w:rPr>
                <w:rFonts w:ascii="宋体" w:hAnsi="宋体"/>
                <w:b/>
                <w:bCs/>
                <w:color w:val="000000" w:themeColor="text1"/>
              </w:rPr>
            </w:pPr>
            <w:r>
              <w:rPr>
                <w:rFonts w:ascii="宋体" w:hAnsi="宋体" w:hint="eastAsia"/>
                <w:b/>
                <w:bCs/>
                <w:color w:val="000000" w:themeColor="text1"/>
              </w:rPr>
              <w:t xml:space="preserve">      </w:t>
            </w:r>
            <w:r>
              <w:rPr>
                <w:rFonts w:ascii="宋体" w:hAnsi="宋体" w:hint="eastAsia"/>
                <w:b/>
                <w:bCs/>
                <w:color w:val="000000" w:themeColor="text1"/>
              </w:rPr>
              <w:t>三维</w:t>
            </w:r>
          </w:p>
          <w:p w:rsidR="00B97CFE" w:rsidRDefault="0020069A">
            <w:pPr>
              <w:pStyle w:val="af"/>
              <w:rPr>
                <w:rFonts w:ascii="宋体" w:hAnsi="宋体"/>
                <w:b/>
                <w:bCs/>
                <w:color w:val="000000" w:themeColor="text1"/>
              </w:rPr>
            </w:pPr>
            <w:r>
              <w:rPr>
                <w:rFonts w:ascii="宋体" w:hAnsi="宋体" w:hint="eastAsia"/>
                <w:b/>
                <w:bCs/>
                <w:color w:val="000000" w:themeColor="text1"/>
              </w:rPr>
              <w:t>四体系</w:t>
            </w:r>
          </w:p>
        </w:tc>
        <w:tc>
          <w:tcPr>
            <w:tcW w:w="3038" w:type="dxa"/>
            <w:tcBorders>
              <w:top w:val="single" w:sz="4" w:space="0" w:color="auto"/>
              <w:left w:val="nil"/>
              <w:bottom w:val="single" w:sz="4" w:space="0" w:color="auto"/>
              <w:right w:val="single" w:sz="4" w:space="0" w:color="auto"/>
            </w:tcBorders>
            <w:shd w:val="clear" w:color="auto" w:fill="FFFFFF" w:themeFill="background1"/>
            <w:vAlign w:val="center"/>
          </w:tcPr>
          <w:p w:rsidR="00B97CFE" w:rsidRDefault="0020069A">
            <w:pPr>
              <w:jc w:val="center"/>
              <w:rPr>
                <w:sz w:val="22"/>
                <w:szCs w:val="18"/>
              </w:rPr>
            </w:pPr>
            <w:bookmarkStart w:id="24" w:name="_Toc110195889"/>
            <w:r>
              <w:rPr>
                <w:rFonts w:hint="eastAsia"/>
                <w:sz w:val="22"/>
                <w:szCs w:val="18"/>
              </w:rPr>
              <w:t>课程</w:t>
            </w:r>
            <w:bookmarkEnd w:id="24"/>
          </w:p>
        </w:tc>
        <w:tc>
          <w:tcPr>
            <w:tcW w:w="2387" w:type="dxa"/>
            <w:tcBorders>
              <w:top w:val="single" w:sz="4" w:space="0" w:color="auto"/>
              <w:left w:val="nil"/>
              <w:bottom w:val="single" w:sz="4" w:space="0" w:color="auto"/>
              <w:right w:val="single" w:sz="4" w:space="0" w:color="auto"/>
            </w:tcBorders>
            <w:shd w:val="clear" w:color="auto" w:fill="FFFFFF" w:themeFill="background1"/>
            <w:vAlign w:val="center"/>
          </w:tcPr>
          <w:p w:rsidR="00B97CFE" w:rsidRDefault="0020069A">
            <w:pPr>
              <w:jc w:val="center"/>
              <w:rPr>
                <w:sz w:val="22"/>
                <w:szCs w:val="18"/>
              </w:rPr>
            </w:pPr>
            <w:bookmarkStart w:id="25" w:name="_Toc110195890"/>
            <w:r>
              <w:rPr>
                <w:rFonts w:hint="eastAsia"/>
                <w:sz w:val="22"/>
                <w:szCs w:val="18"/>
              </w:rPr>
              <w:t>活动</w:t>
            </w:r>
            <w:bookmarkEnd w:id="25"/>
          </w:p>
        </w:tc>
        <w:tc>
          <w:tcPr>
            <w:tcW w:w="2382" w:type="dxa"/>
            <w:tcBorders>
              <w:top w:val="single" w:sz="4" w:space="0" w:color="auto"/>
              <w:left w:val="nil"/>
              <w:bottom w:val="single" w:sz="4" w:space="0" w:color="auto"/>
              <w:right w:val="single" w:sz="4" w:space="0" w:color="auto"/>
            </w:tcBorders>
            <w:shd w:val="clear" w:color="auto" w:fill="FFFFFF" w:themeFill="background1"/>
            <w:vAlign w:val="center"/>
          </w:tcPr>
          <w:p w:rsidR="00B97CFE" w:rsidRDefault="0020069A">
            <w:pPr>
              <w:jc w:val="center"/>
              <w:rPr>
                <w:sz w:val="22"/>
                <w:szCs w:val="18"/>
              </w:rPr>
            </w:pPr>
            <w:bookmarkStart w:id="26" w:name="_Toc110195891"/>
            <w:r>
              <w:rPr>
                <w:rFonts w:hint="eastAsia"/>
                <w:sz w:val="22"/>
                <w:szCs w:val="18"/>
              </w:rPr>
              <w:t>环境</w:t>
            </w:r>
            <w:bookmarkEnd w:id="26"/>
          </w:p>
        </w:tc>
      </w:tr>
      <w:tr w:rsidR="00B97CFE">
        <w:trPr>
          <w:trHeight w:val="1043"/>
          <w:jc w:val="center"/>
        </w:trPr>
        <w:tc>
          <w:tcPr>
            <w:tcW w:w="1452" w:type="dxa"/>
            <w:tcBorders>
              <w:top w:val="nil"/>
              <w:left w:val="single" w:sz="4" w:space="0" w:color="auto"/>
              <w:bottom w:val="single" w:sz="4" w:space="0" w:color="auto"/>
              <w:right w:val="single" w:sz="4" w:space="0" w:color="auto"/>
            </w:tcBorders>
            <w:shd w:val="clear" w:color="auto" w:fill="FFFFFF" w:themeFill="background1"/>
            <w:vAlign w:val="center"/>
          </w:tcPr>
          <w:p w:rsidR="00B97CFE" w:rsidRDefault="0020069A">
            <w:pPr>
              <w:jc w:val="center"/>
              <w:rPr>
                <w:sz w:val="21"/>
                <w:szCs w:val="16"/>
              </w:rPr>
            </w:pPr>
            <w:bookmarkStart w:id="27" w:name="_Toc110195892"/>
            <w:r>
              <w:rPr>
                <w:rFonts w:hint="eastAsia"/>
                <w:sz w:val="21"/>
                <w:szCs w:val="16"/>
              </w:rPr>
              <w:t>基本素养</w:t>
            </w:r>
            <w:bookmarkEnd w:id="27"/>
          </w:p>
          <w:p w:rsidR="00B97CFE" w:rsidRDefault="0020069A">
            <w:pPr>
              <w:jc w:val="center"/>
              <w:rPr>
                <w:sz w:val="21"/>
                <w:szCs w:val="16"/>
              </w:rPr>
            </w:pPr>
            <w:bookmarkStart w:id="28" w:name="_Toc110195893"/>
            <w:r>
              <w:rPr>
                <w:rFonts w:hint="eastAsia"/>
                <w:sz w:val="21"/>
                <w:szCs w:val="16"/>
              </w:rPr>
              <w:t>体系</w:t>
            </w:r>
            <w:bookmarkEnd w:id="28"/>
          </w:p>
        </w:tc>
        <w:tc>
          <w:tcPr>
            <w:tcW w:w="3038" w:type="dxa"/>
            <w:tcBorders>
              <w:top w:val="nil"/>
              <w:left w:val="nil"/>
              <w:bottom w:val="single" w:sz="4" w:space="0" w:color="auto"/>
              <w:right w:val="single" w:sz="4" w:space="0" w:color="auto"/>
            </w:tcBorders>
            <w:shd w:val="clear" w:color="auto" w:fill="FFFFFF" w:themeFill="background1"/>
            <w:vAlign w:val="center"/>
          </w:tcPr>
          <w:p w:rsidR="00B97CFE" w:rsidRDefault="0020069A">
            <w:pPr>
              <w:pStyle w:val="af"/>
              <w:numPr>
                <w:ilvl w:val="0"/>
                <w:numId w:val="3"/>
              </w:numPr>
              <w:rPr>
                <w:rFonts w:ascii="宋体" w:hAnsi="宋体"/>
                <w:color w:val="000000" w:themeColor="text1"/>
              </w:rPr>
            </w:pPr>
            <w:r>
              <w:rPr>
                <w:rFonts w:ascii="宋体" w:hAnsi="宋体" w:hint="eastAsia"/>
                <w:color w:val="000000" w:themeColor="text1"/>
              </w:rPr>
              <w:t>思想政治类课程</w:t>
            </w:r>
          </w:p>
          <w:p w:rsidR="00B97CFE" w:rsidRDefault="0020069A">
            <w:pPr>
              <w:pStyle w:val="af"/>
              <w:numPr>
                <w:ilvl w:val="0"/>
                <w:numId w:val="3"/>
              </w:numPr>
              <w:rPr>
                <w:rFonts w:ascii="宋体" w:hAnsi="宋体"/>
                <w:color w:val="000000" w:themeColor="text1"/>
              </w:rPr>
            </w:pPr>
            <w:r>
              <w:rPr>
                <w:rFonts w:ascii="宋体" w:hAnsi="宋体" w:hint="eastAsia"/>
                <w:color w:val="000000" w:themeColor="text1"/>
              </w:rPr>
              <w:t>职业素养类课程</w:t>
            </w:r>
          </w:p>
          <w:p w:rsidR="00B97CFE" w:rsidRDefault="0020069A">
            <w:pPr>
              <w:pStyle w:val="af"/>
              <w:numPr>
                <w:ilvl w:val="0"/>
                <w:numId w:val="3"/>
              </w:numPr>
              <w:rPr>
                <w:rFonts w:ascii="宋体" w:hAnsi="宋体"/>
                <w:color w:val="000000" w:themeColor="text1"/>
              </w:rPr>
            </w:pPr>
            <w:r>
              <w:rPr>
                <w:rFonts w:ascii="宋体" w:hAnsi="宋体" w:hint="eastAsia"/>
                <w:color w:val="000000" w:themeColor="text1"/>
              </w:rPr>
              <w:t>身心健康类课程</w:t>
            </w:r>
          </w:p>
          <w:p w:rsidR="00B97CFE" w:rsidRDefault="0020069A">
            <w:pPr>
              <w:pStyle w:val="af"/>
              <w:numPr>
                <w:ilvl w:val="0"/>
                <w:numId w:val="3"/>
              </w:numPr>
              <w:rPr>
                <w:rFonts w:ascii="宋体" w:hAnsi="宋体"/>
                <w:color w:val="000000" w:themeColor="text1"/>
              </w:rPr>
            </w:pPr>
            <w:r>
              <w:rPr>
                <w:rFonts w:ascii="宋体" w:hAnsi="宋体" w:hint="eastAsia"/>
                <w:color w:val="000000" w:themeColor="text1"/>
              </w:rPr>
              <w:t>应用基础类课程</w:t>
            </w:r>
          </w:p>
        </w:tc>
        <w:tc>
          <w:tcPr>
            <w:tcW w:w="2387" w:type="dxa"/>
            <w:tcBorders>
              <w:top w:val="nil"/>
              <w:left w:val="nil"/>
              <w:bottom w:val="single" w:sz="4" w:space="0" w:color="auto"/>
              <w:right w:val="single" w:sz="4" w:space="0" w:color="auto"/>
            </w:tcBorders>
            <w:shd w:val="clear" w:color="auto" w:fill="FFFFFF" w:themeFill="background1"/>
            <w:vAlign w:val="center"/>
          </w:tcPr>
          <w:p w:rsidR="00B97CFE" w:rsidRDefault="0020069A">
            <w:pPr>
              <w:pStyle w:val="af"/>
              <w:numPr>
                <w:ilvl w:val="0"/>
                <w:numId w:val="3"/>
              </w:numPr>
              <w:jc w:val="left"/>
              <w:rPr>
                <w:rFonts w:ascii="宋体" w:hAnsi="宋体"/>
                <w:color w:val="000000" w:themeColor="text1"/>
              </w:rPr>
            </w:pPr>
            <w:r>
              <w:rPr>
                <w:rFonts w:ascii="宋体" w:hAnsi="宋体" w:hint="eastAsia"/>
                <w:color w:val="000000" w:themeColor="text1"/>
              </w:rPr>
              <w:t>基本素养第二课堂系列活动</w:t>
            </w:r>
          </w:p>
          <w:p w:rsidR="00B97CFE" w:rsidRDefault="0020069A">
            <w:pPr>
              <w:pStyle w:val="af"/>
              <w:numPr>
                <w:ilvl w:val="0"/>
                <w:numId w:val="3"/>
              </w:numPr>
              <w:jc w:val="left"/>
              <w:rPr>
                <w:rFonts w:ascii="宋体" w:hAnsi="宋体"/>
                <w:color w:val="000000" w:themeColor="text1"/>
              </w:rPr>
            </w:pPr>
            <w:r>
              <w:rPr>
                <w:rFonts w:ascii="宋体" w:hAnsi="宋体" w:hint="eastAsia"/>
                <w:color w:val="000000" w:themeColor="text1"/>
              </w:rPr>
              <w:t>通用技能竞赛</w:t>
            </w:r>
          </w:p>
        </w:tc>
        <w:tc>
          <w:tcPr>
            <w:tcW w:w="2382" w:type="dxa"/>
            <w:vMerge w:val="restart"/>
            <w:tcBorders>
              <w:top w:val="nil"/>
              <w:left w:val="nil"/>
              <w:right w:val="single" w:sz="4" w:space="0" w:color="auto"/>
            </w:tcBorders>
            <w:shd w:val="clear" w:color="auto" w:fill="FFFFFF" w:themeFill="background1"/>
            <w:vAlign w:val="center"/>
          </w:tcPr>
          <w:p w:rsidR="00B97CFE" w:rsidRDefault="0020069A">
            <w:pPr>
              <w:pStyle w:val="af"/>
              <w:numPr>
                <w:ilvl w:val="0"/>
                <w:numId w:val="3"/>
              </w:numPr>
              <w:rPr>
                <w:rFonts w:ascii="宋体" w:hAnsi="宋体"/>
                <w:color w:val="000000" w:themeColor="text1"/>
              </w:rPr>
            </w:pPr>
            <w:r>
              <w:rPr>
                <w:rFonts w:ascii="宋体" w:hAnsi="宋体" w:hint="eastAsia"/>
                <w:color w:val="000000" w:themeColor="text1"/>
              </w:rPr>
              <w:t>匠心柳职校园文化</w:t>
            </w:r>
          </w:p>
          <w:p w:rsidR="00B97CFE" w:rsidRDefault="0020069A">
            <w:pPr>
              <w:pStyle w:val="af"/>
              <w:numPr>
                <w:ilvl w:val="0"/>
                <w:numId w:val="3"/>
              </w:numPr>
              <w:rPr>
                <w:rFonts w:ascii="宋体" w:hAnsi="宋体"/>
                <w:color w:val="000000" w:themeColor="text1"/>
              </w:rPr>
            </w:pPr>
            <w:r>
              <w:rPr>
                <w:rFonts w:ascii="宋体" w:hAnsi="宋体" w:hint="eastAsia"/>
                <w:color w:val="000000" w:themeColor="text1"/>
              </w:rPr>
              <w:t>专业实践环境</w:t>
            </w:r>
          </w:p>
          <w:p w:rsidR="00B97CFE" w:rsidRDefault="0020069A">
            <w:pPr>
              <w:pStyle w:val="af"/>
              <w:numPr>
                <w:ilvl w:val="0"/>
                <w:numId w:val="3"/>
              </w:numPr>
              <w:rPr>
                <w:rFonts w:ascii="宋体" w:hAnsi="宋体"/>
                <w:color w:val="000000" w:themeColor="text1"/>
              </w:rPr>
            </w:pPr>
            <w:r>
              <w:rPr>
                <w:rFonts w:ascii="宋体" w:hAnsi="宋体" w:hint="eastAsia"/>
                <w:color w:val="000000" w:themeColor="text1"/>
              </w:rPr>
              <w:t>“精益实训”文化</w:t>
            </w:r>
          </w:p>
          <w:p w:rsidR="00B97CFE" w:rsidRDefault="0020069A">
            <w:pPr>
              <w:pStyle w:val="af"/>
              <w:numPr>
                <w:ilvl w:val="0"/>
                <w:numId w:val="3"/>
              </w:numPr>
              <w:rPr>
                <w:rFonts w:ascii="宋体" w:hAnsi="宋体"/>
                <w:color w:val="000000" w:themeColor="text1"/>
              </w:rPr>
            </w:pPr>
            <w:r>
              <w:rPr>
                <w:rFonts w:ascii="宋体" w:hAnsi="宋体" w:hint="eastAsia"/>
                <w:color w:val="000000" w:themeColor="text1"/>
              </w:rPr>
              <w:t>双创实践与训练环境</w:t>
            </w:r>
          </w:p>
          <w:p w:rsidR="00B97CFE" w:rsidRDefault="0020069A">
            <w:pPr>
              <w:pStyle w:val="af"/>
              <w:numPr>
                <w:ilvl w:val="0"/>
                <w:numId w:val="3"/>
              </w:numPr>
              <w:rPr>
                <w:rFonts w:ascii="宋体" w:hAnsi="宋体"/>
                <w:color w:val="000000" w:themeColor="text1"/>
              </w:rPr>
            </w:pPr>
            <w:r>
              <w:rPr>
                <w:rFonts w:ascii="宋体" w:hAnsi="宋体" w:hint="eastAsia"/>
                <w:color w:val="000000" w:themeColor="text1"/>
              </w:rPr>
              <w:t>劳动教育环境</w:t>
            </w:r>
          </w:p>
        </w:tc>
      </w:tr>
      <w:tr w:rsidR="00B97CFE">
        <w:trPr>
          <w:trHeight w:val="1190"/>
          <w:jc w:val="center"/>
        </w:trPr>
        <w:tc>
          <w:tcPr>
            <w:tcW w:w="1452" w:type="dxa"/>
            <w:tcBorders>
              <w:top w:val="nil"/>
              <w:left w:val="single" w:sz="4" w:space="0" w:color="auto"/>
              <w:bottom w:val="single" w:sz="4" w:space="0" w:color="auto"/>
              <w:right w:val="single" w:sz="4" w:space="0" w:color="auto"/>
            </w:tcBorders>
            <w:shd w:val="clear" w:color="auto" w:fill="FFFFFF" w:themeFill="background1"/>
            <w:vAlign w:val="center"/>
          </w:tcPr>
          <w:p w:rsidR="00B97CFE" w:rsidRDefault="0020069A">
            <w:pPr>
              <w:jc w:val="center"/>
              <w:rPr>
                <w:sz w:val="21"/>
                <w:szCs w:val="16"/>
              </w:rPr>
            </w:pPr>
            <w:bookmarkStart w:id="29" w:name="_Toc110195894"/>
            <w:r>
              <w:rPr>
                <w:rFonts w:hint="eastAsia"/>
                <w:sz w:val="21"/>
                <w:szCs w:val="16"/>
              </w:rPr>
              <w:t>专业技能</w:t>
            </w:r>
            <w:bookmarkEnd w:id="29"/>
          </w:p>
          <w:p w:rsidR="00B97CFE" w:rsidRDefault="0020069A">
            <w:pPr>
              <w:jc w:val="center"/>
              <w:rPr>
                <w:sz w:val="21"/>
                <w:szCs w:val="16"/>
              </w:rPr>
            </w:pPr>
            <w:bookmarkStart w:id="30" w:name="_Toc110195895"/>
            <w:r>
              <w:rPr>
                <w:rFonts w:hint="eastAsia"/>
                <w:sz w:val="21"/>
                <w:szCs w:val="16"/>
              </w:rPr>
              <w:t>体系</w:t>
            </w:r>
            <w:bookmarkEnd w:id="30"/>
          </w:p>
        </w:tc>
        <w:tc>
          <w:tcPr>
            <w:tcW w:w="3038" w:type="dxa"/>
            <w:tcBorders>
              <w:top w:val="nil"/>
              <w:left w:val="nil"/>
              <w:bottom w:val="single" w:sz="4" w:space="0" w:color="auto"/>
              <w:right w:val="single" w:sz="4" w:space="0" w:color="auto"/>
            </w:tcBorders>
            <w:shd w:val="clear" w:color="auto" w:fill="FFFFFF" w:themeFill="background1"/>
            <w:vAlign w:val="center"/>
          </w:tcPr>
          <w:p w:rsidR="00B97CFE" w:rsidRDefault="0020069A">
            <w:pPr>
              <w:pStyle w:val="af"/>
              <w:numPr>
                <w:ilvl w:val="0"/>
                <w:numId w:val="3"/>
              </w:numPr>
              <w:rPr>
                <w:rFonts w:ascii="宋体" w:hAnsi="宋体"/>
                <w:color w:val="000000" w:themeColor="text1"/>
              </w:rPr>
            </w:pPr>
            <w:r>
              <w:rPr>
                <w:rFonts w:ascii="宋体" w:hAnsi="宋体" w:hint="eastAsia"/>
                <w:color w:val="000000" w:themeColor="text1"/>
              </w:rPr>
              <w:t>新技术通识课</w:t>
            </w:r>
          </w:p>
          <w:p w:rsidR="00B97CFE" w:rsidRDefault="0020069A">
            <w:pPr>
              <w:pStyle w:val="af"/>
              <w:numPr>
                <w:ilvl w:val="0"/>
                <w:numId w:val="3"/>
              </w:numPr>
              <w:rPr>
                <w:rFonts w:ascii="宋体" w:hAnsi="宋体"/>
                <w:color w:val="000000" w:themeColor="text1"/>
              </w:rPr>
            </w:pPr>
            <w:r>
              <w:rPr>
                <w:rFonts w:ascii="宋体" w:hAnsi="宋体" w:hint="eastAsia"/>
                <w:color w:val="000000" w:themeColor="text1"/>
              </w:rPr>
              <w:t>专业平台课</w:t>
            </w:r>
          </w:p>
          <w:p w:rsidR="00B97CFE" w:rsidRDefault="0020069A">
            <w:pPr>
              <w:pStyle w:val="af"/>
              <w:numPr>
                <w:ilvl w:val="0"/>
                <w:numId w:val="3"/>
              </w:numPr>
              <w:rPr>
                <w:rFonts w:ascii="宋体" w:hAnsi="宋体"/>
                <w:color w:val="000000" w:themeColor="text1"/>
              </w:rPr>
            </w:pPr>
            <w:r>
              <w:rPr>
                <w:rFonts w:ascii="宋体" w:hAnsi="宋体" w:hint="eastAsia"/>
                <w:color w:val="000000" w:themeColor="text1"/>
              </w:rPr>
              <w:t>专业方向课</w:t>
            </w:r>
          </w:p>
          <w:p w:rsidR="00B97CFE" w:rsidRDefault="0020069A">
            <w:pPr>
              <w:pStyle w:val="af"/>
              <w:numPr>
                <w:ilvl w:val="0"/>
                <w:numId w:val="3"/>
              </w:numPr>
              <w:rPr>
                <w:rFonts w:ascii="宋体" w:hAnsi="宋体"/>
                <w:color w:val="000000" w:themeColor="text1"/>
              </w:rPr>
            </w:pPr>
            <w:r>
              <w:rPr>
                <w:rFonts w:ascii="宋体" w:hAnsi="宋体" w:hint="eastAsia"/>
                <w:color w:val="000000" w:themeColor="text1"/>
              </w:rPr>
              <w:t>专业拓展课</w:t>
            </w:r>
          </w:p>
        </w:tc>
        <w:tc>
          <w:tcPr>
            <w:tcW w:w="2387" w:type="dxa"/>
            <w:tcBorders>
              <w:top w:val="nil"/>
              <w:left w:val="nil"/>
              <w:bottom w:val="single" w:sz="4" w:space="0" w:color="auto"/>
              <w:right w:val="single" w:sz="4" w:space="0" w:color="auto"/>
            </w:tcBorders>
            <w:shd w:val="clear" w:color="auto" w:fill="FFFFFF" w:themeFill="background1"/>
            <w:vAlign w:val="center"/>
          </w:tcPr>
          <w:p w:rsidR="00B97CFE" w:rsidRDefault="0020069A">
            <w:pPr>
              <w:pStyle w:val="af"/>
              <w:numPr>
                <w:ilvl w:val="0"/>
                <w:numId w:val="3"/>
              </w:numPr>
              <w:jc w:val="left"/>
              <w:rPr>
                <w:rFonts w:ascii="宋体" w:hAnsi="宋体"/>
                <w:color w:val="000000" w:themeColor="text1"/>
              </w:rPr>
            </w:pPr>
            <w:r>
              <w:rPr>
                <w:rFonts w:ascii="宋体" w:hAnsi="宋体" w:hint="eastAsia"/>
                <w:color w:val="000000" w:themeColor="text1"/>
              </w:rPr>
              <w:t>专业第二课堂系列活动</w:t>
            </w:r>
          </w:p>
          <w:p w:rsidR="00B97CFE" w:rsidRDefault="0020069A">
            <w:pPr>
              <w:pStyle w:val="af"/>
              <w:numPr>
                <w:ilvl w:val="0"/>
                <w:numId w:val="3"/>
              </w:numPr>
              <w:jc w:val="left"/>
              <w:rPr>
                <w:rFonts w:ascii="宋体" w:hAnsi="宋体"/>
                <w:color w:val="000000" w:themeColor="text1"/>
              </w:rPr>
            </w:pPr>
            <w:r>
              <w:rPr>
                <w:rFonts w:ascii="宋体" w:hAnsi="宋体" w:hint="eastAsia"/>
                <w:color w:val="000000" w:themeColor="text1"/>
              </w:rPr>
              <w:t>专业技能竞赛</w:t>
            </w:r>
          </w:p>
        </w:tc>
        <w:tc>
          <w:tcPr>
            <w:tcW w:w="2382" w:type="dxa"/>
            <w:vMerge/>
            <w:tcBorders>
              <w:left w:val="nil"/>
              <w:right w:val="single" w:sz="4" w:space="0" w:color="auto"/>
            </w:tcBorders>
            <w:shd w:val="clear" w:color="auto" w:fill="FFFFFF" w:themeFill="background1"/>
            <w:vAlign w:val="center"/>
          </w:tcPr>
          <w:p w:rsidR="00B97CFE" w:rsidRDefault="00B97CFE">
            <w:pPr>
              <w:pStyle w:val="af"/>
              <w:rPr>
                <w:rFonts w:ascii="宋体" w:hAnsi="宋体"/>
                <w:color w:val="000000" w:themeColor="text1"/>
              </w:rPr>
            </w:pPr>
          </w:p>
        </w:tc>
      </w:tr>
      <w:tr w:rsidR="00B97CFE">
        <w:trPr>
          <w:trHeight w:val="329"/>
          <w:jc w:val="center"/>
        </w:trPr>
        <w:tc>
          <w:tcPr>
            <w:tcW w:w="1452" w:type="dxa"/>
            <w:tcBorders>
              <w:top w:val="nil"/>
              <w:left w:val="single" w:sz="4" w:space="0" w:color="auto"/>
              <w:bottom w:val="single" w:sz="4" w:space="0" w:color="auto"/>
              <w:right w:val="single" w:sz="4" w:space="0" w:color="auto"/>
            </w:tcBorders>
            <w:shd w:val="clear" w:color="auto" w:fill="FFFFFF" w:themeFill="background1"/>
            <w:vAlign w:val="center"/>
          </w:tcPr>
          <w:p w:rsidR="00B97CFE" w:rsidRDefault="0020069A">
            <w:pPr>
              <w:jc w:val="center"/>
              <w:rPr>
                <w:sz w:val="21"/>
                <w:szCs w:val="16"/>
              </w:rPr>
            </w:pPr>
            <w:bookmarkStart w:id="31" w:name="_Toc110195896"/>
            <w:r>
              <w:rPr>
                <w:rFonts w:hint="eastAsia"/>
                <w:sz w:val="21"/>
                <w:szCs w:val="16"/>
              </w:rPr>
              <w:t>管理能力</w:t>
            </w:r>
            <w:bookmarkEnd w:id="31"/>
          </w:p>
          <w:p w:rsidR="00B97CFE" w:rsidRDefault="0020069A">
            <w:pPr>
              <w:jc w:val="center"/>
              <w:rPr>
                <w:sz w:val="21"/>
                <w:szCs w:val="16"/>
              </w:rPr>
            </w:pPr>
            <w:bookmarkStart w:id="32" w:name="_Toc110195897"/>
            <w:r>
              <w:rPr>
                <w:rFonts w:hint="eastAsia"/>
                <w:sz w:val="21"/>
                <w:szCs w:val="16"/>
              </w:rPr>
              <w:t>体系</w:t>
            </w:r>
            <w:bookmarkEnd w:id="32"/>
          </w:p>
        </w:tc>
        <w:tc>
          <w:tcPr>
            <w:tcW w:w="3038" w:type="dxa"/>
            <w:tcBorders>
              <w:top w:val="nil"/>
              <w:left w:val="nil"/>
              <w:bottom w:val="single" w:sz="4" w:space="0" w:color="auto"/>
              <w:right w:val="single" w:sz="4" w:space="0" w:color="auto"/>
            </w:tcBorders>
            <w:shd w:val="clear" w:color="auto" w:fill="FFFFFF" w:themeFill="background1"/>
            <w:vAlign w:val="center"/>
          </w:tcPr>
          <w:p w:rsidR="00B97CFE" w:rsidRDefault="0020069A">
            <w:pPr>
              <w:pStyle w:val="af"/>
              <w:numPr>
                <w:ilvl w:val="0"/>
                <w:numId w:val="3"/>
              </w:numPr>
              <w:rPr>
                <w:rFonts w:ascii="宋体" w:hAnsi="宋体"/>
                <w:color w:val="000000" w:themeColor="text1"/>
              </w:rPr>
            </w:pPr>
            <w:r>
              <w:rPr>
                <w:rFonts w:ascii="宋体" w:hAnsi="宋体" w:hint="eastAsia"/>
                <w:color w:val="000000" w:themeColor="text1"/>
              </w:rPr>
              <w:t>精益生产与管理基础</w:t>
            </w:r>
          </w:p>
          <w:p w:rsidR="00B97CFE" w:rsidRDefault="0020069A">
            <w:pPr>
              <w:pStyle w:val="af"/>
              <w:numPr>
                <w:ilvl w:val="0"/>
                <w:numId w:val="3"/>
              </w:numPr>
              <w:rPr>
                <w:rFonts w:ascii="宋体" w:hAnsi="宋体"/>
                <w:color w:val="000000" w:themeColor="text1"/>
              </w:rPr>
            </w:pPr>
            <w:r>
              <w:rPr>
                <w:rFonts w:ascii="宋体" w:hAnsi="宋体" w:hint="eastAsia"/>
                <w:color w:val="000000" w:themeColor="text1"/>
              </w:rPr>
              <w:t>管理类选修课程</w:t>
            </w:r>
          </w:p>
          <w:p w:rsidR="00B97CFE" w:rsidRDefault="0020069A">
            <w:pPr>
              <w:pStyle w:val="af"/>
              <w:numPr>
                <w:ilvl w:val="0"/>
                <w:numId w:val="3"/>
              </w:numPr>
              <w:rPr>
                <w:rFonts w:ascii="宋体" w:hAnsi="宋体"/>
                <w:color w:val="000000" w:themeColor="text1"/>
              </w:rPr>
            </w:pPr>
            <w:r>
              <w:rPr>
                <w:rFonts w:ascii="宋体" w:hAnsi="宋体" w:hint="eastAsia"/>
                <w:color w:val="000000" w:themeColor="text1"/>
              </w:rPr>
              <w:t>专业类管理课程</w:t>
            </w:r>
          </w:p>
        </w:tc>
        <w:tc>
          <w:tcPr>
            <w:tcW w:w="2387" w:type="dxa"/>
            <w:tcBorders>
              <w:top w:val="nil"/>
              <w:left w:val="nil"/>
              <w:bottom w:val="single" w:sz="4" w:space="0" w:color="auto"/>
              <w:right w:val="single" w:sz="4" w:space="0" w:color="auto"/>
            </w:tcBorders>
            <w:shd w:val="clear" w:color="auto" w:fill="FFFFFF" w:themeFill="background1"/>
            <w:vAlign w:val="center"/>
          </w:tcPr>
          <w:p w:rsidR="00B97CFE" w:rsidRDefault="0020069A">
            <w:pPr>
              <w:pStyle w:val="af"/>
              <w:numPr>
                <w:ilvl w:val="0"/>
                <w:numId w:val="3"/>
              </w:numPr>
              <w:jc w:val="left"/>
              <w:rPr>
                <w:rFonts w:ascii="宋体" w:hAnsi="宋体"/>
                <w:color w:val="000000" w:themeColor="text1"/>
              </w:rPr>
            </w:pPr>
            <w:r>
              <w:rPr>
                <w:rFonts w:ascii="宋体" w:hAnsi="宋体" w:hint="eastAsia"/>
                <w:color w:val="000000" w:themeColor="text1"/>
              </w:rPr>
              <w:t>管理类讲座和活动</w:t>
            </w:r>
          </w:p>
        </w:tc>
        <w:tc>
          <w:tcPr>
            <w:tcW w:w="2382" w:type="dxa"/>
            <w:vMerge/>
            <w:tcBorders>
              <w:left w:val="nil"/>
              <w:right w:val="single" w:sz="4" w:space="0" w:color="auto"/>
            </w:tcBorders>
            <w:shd w:val="clear" w:color="auto" w:fill="FFFFFF" w:themeFill="background1"/>
            <w:vAlign w:val="center"/>
          </w:tcPr>
          <w:p w:rsidR="00B97CFE" w:rsidRDefault="00B97CFE">
            <w:pPr>
              <w:pStyle w:val="af"/>
              <w:rPr>
                <w:rFonts w:ascii="宋体" w:hAnsi="宋体"/>
                <w:color w:val="000000" w:themeColor="text1"/>
              </w:rPr>
            </w:pPr>
          </w:p>
        </w:tc>
      </w:tr>
      <w:tr w:rsidR="00B97CFE">
        <w:trPr>
          <w:trHeight w:val="50"/>
          <w:jc w:val="center"/>
        </w:trPr>
        <w:tc>
          <w:tcPr>
            <w:tcW w:w="1452" w:type="dxa"/>
            <w:tcBorders>
              <w:top w:val="nil"/>
              <w:left w:val="single" w:sz="4" w:space="0" w:color="auto"/>
              <w:bottom w:val="single" w:sz="4" w:space="0" w:color="auto"/>
              <w:right w:val="single" w:sz="4" w:space="0" w:color="auto"/>
            </w:tcBorders>
            <w:shd w:val="clear" w:color="auto" w:fill="FFFFFF" w:themeFill="background1"/>
            <w:vAlign w:val="center"/>
          </w:tcPr>
          <w:p w:rsidR="00B97CFE" w:rsidRDefault="0020069A">
            <w:pPr>
              <w:jc w:val="center"/>
              <w:rPr>
                <w:sz w:val="21"/>
                <w:szCs w:val="16"/>
              </w:rPr>
            </w:pPr>
            <w:bookmarkStart w:id="33" w:name="_Toc110195898"/>
            <w:r>
              <w:rPr>
                <w:rFonts w:hint="eastAsia"/>
                <w:sz w:val="21"/>
                <w:szCs w:val="16"/>
              </w:rPr>
              <w:t>创新创业</w:t>
            </w:r>
            <w:bookmarkEnd w:id="33"/>
          </w:p>
          <w:p w:rsidR="00B97CFE" w:rsidRDefault="0020069A">
            <w:pPr>
              <w:jc w:val="center"/>
              <w:rPr>
                <w:sz w:val="21"/>
                <w:szCs w:val="16"/>
              </w:rPr>
            </w:pPr>
            <w:bookmarkStart w:id="34" w:name="_Toc110195899"/>
            <w:r>
              <w:rPr>
                <w:rFonts w:hint="eastAsia"/>
                <w:sz w:val="21"/>
                <w:szCs w:val="16"/>
              </w:rPr>
              <w:t>体系</w:t>
            </w:r>
            <w:bookmarkEnd w:id="34"/>
          </w:p>
        </w:tc>
        <w:tc>
          <w:tcPr>
            <w:tcW w:w="3038" w:type="dxa"/>
            <w:tcBorders>
              <w:top w:val="nil"/>
              <w:left w:val="nil"/>
              <w:bottom w:val="single" w:sz="4" w:space="0" w:color="auto"/>
              <w:right w:val="single" w:sz="4" w:space="0" w:color="auto"/>
            </w:tcBorders>
            <w:shd w:val="clear" w:color="auto" w:fill="FFFFFF" w:themeFill="background1"/>
            <w:vAlign w:val="center"/>
          </w:tcPr>
          <w:p w:rsidR="00B97CFE" w:rsidRDefault="0020069A">
            <w:pPr>
              <w:pStyle w:val="af"/>
              <w:numPr>
                <w:ilvl w:val="0"/>
                <w:numId w:val="3"/>
              </w:numPr>
              <w:rPr>
                <w:rFonts w:ascii="宋体" w:hAnsi="宋体"/>
                <w:color w:val="000000" w:themeColor="text1"/>
              </w:rPr>
            </w:pPr>
            <w:r>
              <w:rPr>
                <w:rFonts w:ascii="宋体" w:hAnsi="宋体" w:hint="eastAsia"/>
                <w:color w:val="000000" w:themeColor="text1"/>
              </w:rPr>
              <w:t>职业发展与就业指导（一）</w:t>
            </w:r>
          </w:p>
          <w:p w:rsidR="00B97CFE" w:rsidRDefault="0020069A">
            <w:pPr>
              <w:pStyle w:val="af"/>
              <w:numPr>
                <w:ilvl w:val="0"/>
                <w:numId w:val="3"/>
              </w:numPr>
              <w:rPr>
                <w:rFonts w:ascii="宋体" w:hAnsi="宋体"/>
                <w:color w:val="000000" w:themeColor="text1"/>
              </w:rPr>
            </w:pPr>
            <w:r>
              <w:rPr>
                <w:rFonts w:ascii="宋体" w:hAnsi="宋体" w:hint="eastAsia"/>
                <w:color w:val="000000" w:themeColor="text1"/>
              </w:rPr>
              <w:t>职业发展与就业指导（二）</w:t>
            </w:r>
          </w:p>
          <w:p w:rsidR="00B97CFE" w:rsidRDefault="0020069A">
            <w:pPr>
              <w:pStyle w:val="af"/>
              <w:numPr>
                <w:ilvl w:val="0"/>
                <w:numId w:val="3"/>
              </w:numPr>
              <w:rPr>
                <w:rFonts w:ascii="宋体" w:hAnsi="宋体"/>
                <w:color w:val="000000" w:themeColor="text1"/>
              </w:rPr>
            </w:pPr>
            <w:r>
              <w:rPr>
                <w:rFonts w:ascii="宋体" w:hAnsi="宋体" w:hint="eastAsia"/>
                <w:color w:val="000000" w:themeColor="text1"/>
              </w:rPr>
              <w:t>创新与创业实务（一）</w:t>
            </w:r>
          </w:p>
          <w:p w:rsidR="00B97CFE" w:rsidRDefault="0020069A">
            <w:pPr>
              <w:pStyle w:val="af"/>
              <w:numPr>
                <w:ilvl w:val="0"/>
                <w:numId w:val="3"/>
              </w:numPr>
              <w:rPr>
                <w:rFonts w:ascii="宋体" w:hAnsi="宋体"/>
                <w:color w:val="000000" w:themeColor="text1"/>
              </w:rPr>
            </w:pPr>
            <w:r>
              <w:rPr>
                <w:rFonts w:ascii="宋体" w:hAnsi="宋体" w:hint="eastAsia"/>
                <w:color w:val="000000" w:themeColor="text1"/>
              </w:rPr>
              <w:t>创新与创业实务（二）</w:t>
            </w:r>
          </w:p>
          <w:p w:rsidR="00B97CFE" w:rsidRDefault="0020069A">
            <w:pPr>
              <w:pStyle w:val="af"/>
              <w:numPr>
                <w:ilvl w:val="0"/>
                <w:numId w:val="3"/>
              </w:numPr>
              <w:rPr>
                <w:rFonts w:ascii="宋体" w:hAnsi="宋体"/>
                <w:color w:val="000000" w:themeColor="text1"/>
              </w:rPr>
            </w:pPr>
            <w:r>
              <w:rPr>
                <w:rFonts w:ascii="宋体" w:hAnsi="宋体" w:hint="eastAsia"/>
                <w:color w:val="000000" w:themeColor="text1"/>
              </w:rPr>
              <w:t>专创融合课程</w:t>
            </w:r>
          </w:p>
        </w:tc>
        <w:tc>
          <w:tcPr>
            <w:tcW w:w="2387" w:type="dxa"/>
            <w:tcBorders>
              <w:top w:val="nil"/>
              <w:left w:val="nil"/>
              <w:bottom w:val="single" w:sz="4" w:space="0" w:color="auto"/>
              <w:right w:val="single" w:sz="4" w:space="0" w:color="auto"/>
            </w:tcBorders>
            <w:shd w:val="clear" w:color="auto" w:fill="FFFFFF" w:themeFill="background1"/>
            <w:vAlign w:val="center"/>
          </w:tcPr>
          <w:p w:rsidR="00B97CFE" w:rsidRDefault="0020069A">
            <w:pPr>
              <w:pStyle w:val="af"/>
              <w:numPr>
                <w:ilvl w:val="0"/>
                <w:numId w:val="3"/>
              </w:numPr>
              <w:jc w:val="left"/>
              <w:rPr>
                <w:rFonts w:ascii="宋体" w:hAnsi="宋体"/>
                <w:color w:val="000000" w:themeColor="text1"/>
              </w:rPr>
            </w:pPr>
            <w:r>
              <w:rPr>
                <w:rFonts w:ascii="宋体" w:hAnsi="宋体" w:hint="eastAsia"/>
                <w:color w:val="000000" w:themeColor="text1"/>
              </w:rPr>
              <w:t>创新创业类竞赛</w:t>
            </w:r>
          </w:p>
          <w:p w:rsidR="00B97CFE" w:rsidRDefault="0020069A">
            <w:pPr>
              <w:pStyle w:val="af"/>
              <w:numPr>
                <w:ilvl w:val="0"/>
                <w:numId w:val="3"/>
              </w:numPr>
              <w:jc w:val="left"/>
              <w:rPr>
                <w:rFonts w:ascii="宋体" w:hAnsi="宋体"/>
                <w:color w:val="000000" w:themeColor="text1"/>
              </w:rPr>
            </w:pPr>
            <w:r>
              <w:rPr>
                <w:rFonts w:ascii="宋体" w:hAnsi="宋体" w:hint="eastAsia"/>
                <w:color w:val="000000" w:themeColor="text1"/>
              </w:rPr>
              <w:t>创新创业活动</w:t>
            </w:r>
          </w:p>
        </w:tc>
        <w:tc>
          <w:tcPr>
            <w:tcW w:w="2382" w:type="dxa"/>
            <w:vMerge/>
            <w:tcBorders>
              <w:left w:val="nil"/>
              <w:bottom w:val="single" w:sz="4" w:space="0" w:color="auto"/>
              <w:right w:val="single" w:sz="4" w:space="0" w:color="auto"/>
            </w:tcBorders>
            <w:shd w:val="clear" w:color="auto" w:fill="FFFFFF" w:themeFill="background1"/>
            <w:vAlign w:val="center"/>
          </w:tcPr>
          <w:p w:rsidR="00B97CFE" w:rsidRDefault="00B97CFE">
            <w:pPr>
              <w:pStyle w:val="af"/>
              <w:rPr>
                <w:rFonts w:ascii="宋体" w:hAnsi="宋体"/>
                <w:color w:val="000000" w:themeColor="text1"/>
              </w:rPr>
            </w:pPr>
          </w:p>
        </w:tc>
      </w:tr>
    </w:tbl>
    <w:p w:rsidR="00B97CFE" w:rsidRDefault="0020069A">
      <w:pPr>
        <w:pStyle w:val="3"/>
        <w:spacing w:before="0" w:after="0" w:line="240" w:lineRule="auto"/>
        <w:ind w:firstLineChars="200" w:firstLine="560"/>
        <w:rPr>
          <w:rFonts w:ascii="宋体" w:eastAsia="宋体" w:hAnsi="宋体" w:cs="宋体"/>
          <w:b w:val="0"/>
          <w:bCs/>
          <w:sz w:val="28"/>
          <w:szCs w:val="21"/>
        </w:rPr>
      </w:pPr>
      <w:r>
        <w:rPr>
          <w:rFonts w:ascii="宋体" w:eastAsia="宋体" w:hAnsi="宋体" w:cs="宋体" w:hint="eastAsia"/>
          <w:b w:val="0"/>
          <w:bCs/>
          <w:sz w:val="28"/>
          <w:szCs w:val="21"/>
        </w:rPr>
        <w:t>2.课程矩阵</w:t>
      </w:r>
    </w:p>
    <w:p w:rsidR="00B97CFE" w:rsidRDefault="00B97CFE">
      <w:pPr>
        <w:ind w:firstLine="422"/>
        <w:jc w:val="center"/>
        <w:rPr>
          <w:b/>
          <w:bCs/>
          <w:sz w:val="21"/>
          <w:szCs w:val="21"/>
        </w:rPr>
      </w:pPr>
      <w:bookmarkStart w:id="35" w:name="_Toc7603"/>
      <w:bookmarkStart w:id="36" w:name="_Toc14248"/>
    </w:p>
    <w:p w:rsidR="00B97CFE" w:rsidRDefault="0020069A">
      <w:pPr>
        <w:jc w:val="center"/>
        <w:rPr>
          <w:b/>
          <w:bCs/>
          <w:sz w:val="21"/>
          <w:szCs w:val="21"/>
        </w:rPr>
      </w:pPr>
      <w:r>
        <w:rPr>
          <w:rFonts w:hint="eastAsia"/>
          <w:b/>
          <w:bCs/>
          <w:sz w:val="21"/>
          <w:szCs w:val="21"/>
        </w:rPr>
        <w:t>表</w:t>
      </w:r>
      <w:r>
        <w:rPr>
          <w:rFonts w:hint="eastAsia"/>
          <w:b/>
          <w:bCs/>
          <w:sz w:val="21"/>
          <w:szCs w:val="21"/>
        </w:rPr>
        <w:t xml:space="preserve">6-2 </w:t>
      </w:r>
      <w:r>
        <w:rPr>
          <w:rFonts w:hint="eastAsia"/>
          <w:b/>
          <w:bCs/>
          <w:sz w:val="21"/>
          <w:szCs w:val="21"/>
        </w:rPr>
        <w:t>通识教育课程</w:t>
      </w:r>
      <w:bookmarkEnd w:id="35"/>
      <w:bookmarkEnd w:id="36"/>
      <w:r>
        <w:rPr>
          <w:rFonts w:hint="eastAsia"/>
          <w:b/>
          <w:bCs/>
          <w:sz w:val="21"/>
          <w:szCs w:val="21"/>
        </w:rPr>
        <w:t>矩阵</w:t>
      </w:r>
    </w:p>
    <w:tbl>
      <w:tblPr>
        <w:tblW w:w="8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22"/>
        <w:gridCol w:w="1676"/>
        <w:gridCol w:w="1039"/>
        <w:gridCol w:w="1076"/>
        <w:gridCol w:w="1142"/>
        <w:gridCol w:w="1142"/>
        <w:gridCol w:w="1142"/>
        <w:gridCol w:w="1140"/>
      </w:tblGrid>
      <w:tr w:rsidR="00B97CFE">
        <w:trPr>
          <w:trHeight w:val="475"/>
        </w:trPr>
        <w:tc>
          <w:tcPr>
            <w:tcW w:w="2198" w:type="dxa"/>
            <w:gridSpan w:val="2"/>
            <w:tcBorders>
              <w:tl2br w:val="single" w:sz="4" w:space="0" w:color="auto"/>
            </w:tcBorders>
            <w:shd w:val="clear" w:color="auto" w:fill="auto"/>
          </w:tcPr>
          <w:p w:rsidR="00B97CFE" w:rsidRDefault="0020069A">
            <w:pPr>
              <w:rPr>
                <w:sz w:val="24"/>
                <w:szCs w:val="24"/>
              </w:rPr>
            </w:pPr>
            <w:r>
              <w:rPr>
                <w:rFonts w:hint="eastAsia"/>
                <w:sz w:val="24"/>
                <w:szCs w:val="24"/>
              </w:rPr>
              <w:t xml:space="preserve">        </w:t>
            </w:r>
            <w:r>
              <w:rPr>
                <w:rFonts w:hint="eastAsia"/>
                <w:sz w:val="24"/>
                <w:szCs w:val="24"/>
              </w:rPr>
              <w:t>培养规格</w:t>
            </w:r>
          </w:p>
          <w:p w:rsidR="00B97CFE" w:rsidRDefault="0020069A">
            <w:pPr>
              <w:rPr>
                <w:sz w:val="24"/>
                <w:szCs w:val="24"/>
              </w:rPr>
            </w:pPr>
            <w:r>
              <w:rPr>
                <w:rFonts w:hint="eastAsia"/>
                <w:sz w:val="24"/>
                <w:szCs w:val="24"/>
              </w:rPr>
              <w:t>课程名称</w:t>
            </w:r>
          </w:p>
        </w:tc>
        <w:tc>
          <w:tcPr>
            <w:tcW w:w="1039" w:type="dxa"/>
            <w:shd w:val="clear" w:color="auto" w:fill="auto"/>
            <w:vAlign w:val="center"/>
          </w:tcPr>
          <w:p w:rsidR="00B97CFE" w:rsidRDefault="0020069A">
            <w:pPr>
              <w:rPr>
                <w:sz w:val="21"/>
                <w:szCs w:val="21"/>
              </w:rPr>
            </w:pPr>
            <w:bookmarkStart w:id="37" w:name="_Toc110195902"/>
            <w:r>
              <w:rPr>
                <w:rFonts w:hint="eastAsia"/>
                <w:sz w:val="21"/>
                <w:szCs w:val="21"/>
              </w:rPr>
              <w:t>1.1</w:t>
            </w:r>
            <w:bookmarkEnd w:id="37"/>
          </w:p>
        </w:tc>
        <w:tc>
          <w:tcPr>
            <w:tcW w:w="1076" w:type="dxa"/>
            <w:shd w:val="clear" w:color="auto" w:fill="auto"/>
            <w:vAlign w:val="center"/>
          </w:tcPr>
          <w:p w:rsidR="00B97CFE" w:rsidRDefault="0020069A">
            <w:pPr>
              <w:rPr>
                <w:sz w:val="21"/>
                <w:szCs w:val="21"/>
              </w:rPr>
            </w:pPr>
            <w:bookmarkStart w:id="38" w:name="_Toc110195903"/>
            <w:r>
              <w:rPr>
                <w:rFonts w:hint="eastAsia"/>
                <w:sz w:val="21"/>
                <w:szCs w:val="21"/>
              </w:rPr>
              <w:t>1.2</w:t>
            </w:r>
            <w:bookmarkEnd w:id="38"/>
          </w:p>
        </w:tc>
        <w:tc>
          <w:tcPr>
            <w:tcW w:w="1142" w:type="dxa"/>
            <w:shd w:val="clear" w:color="auto" w:fill="auto"/>
            <w:vAlign w:val="center"/>
          </w:tcPr>
          <w:p w:rsidR="00B97CFE" w:rsidRDefault="0020069A">
            <w:pPr>
              <w:rPr>
                <w:sz w:val="21"/>
                <w:szCs w:val="21"/>
              </w:rPr>
            </w:pPr>
            <w:bookmarkStart w:id="39" w:name="_Toc110195904"/>
            <w:r>
              <w:rPr>
                <w:rFonts w:hint="eastAsia"/>
                <w:sz w:val="21"/>
                <w:szCs w:val="21"/>
              </w:rPr>
              <w:t>2.1</w:t>
            </w:r>
            <w:bookmarkEnd w:id="39"/>
          </w:p>
        </w:tc>
        <w:tc>
          <w:tcPr>
            <w:tcW w:w="1142" w:type="dxa"/>
            <w:shd w:val="clear" w:color="auto" w:fill="auto"/>
            <w:vAlign w:val="center"/>
          </w:tcPr>
          <w:p w:rsidR="00B97CFE" w:rsidRDefault="0020069A">
            <w:pPr>
              <w:rPr>
                <w:sz w:val="21"/>
                <w:szCs w:val="21"/>
              </w:rPr>
            </w:pPr>
            <w:bookmarkStart w:id="40" w:name="_Toc110195905"/>
            <w:r>
              <w:rPr>
                <w:rFonts w:hint="eastAsia"/>
                <w:sz w:val="21"/>
                <w:szCs w:val="21"/>
              </w:rPr>
              <w:t>2.2</w:t>
            </w:r>
            <w:bookmarkEnd w:id="40"/>
          </w:p>
        </w:tc>
        <w:tc>
          <w:tcPr>
            <w:tcW w:w="1142" w:type="dxa"/>
            <w:shd w:val="clear" w:color="auto" w:fill="auto"/>
            <w:vAlign w:val="center"/>
          </w:tcPr>
          <w:p w:rsidR="00B97CFE" w:rsidRDefault="0020069A">
            <w:pPr>
              <w:rPr>
                <w:sz w:val="21"/>
                <w:szCs w:val="21"/>
              </w:rPr>
            </w:pPr>
            <w:bookmarkStart w:id="41" w:name="_Toc110195906"/>
            <w:r>
              <w:rPr>
                <w:rFonts w:hint="eastAsia"/>
                <w:sz w:val="21"/>
                <w:szCs w:val="21"/>
              </w:rPr>
              <w:t>3.1</w:t>
            </w:r>
            <w:bookmarkEnd w:id="41"/>
          </w:p>
        </w:tc>
        <w:tc>
          <w:tcPr>
            <w:tcW w:w="1140" w:type="dxa"/>
            <w:shd w:val="clear" w:color="auto" w:fill="auto"/>
            <w:vAlign w:val="center"/>
          </w:tcPr>
          <w:p w:rsidR="00B97CFE" w:rsidRDefault="0020069A">
            <w:pPr>
              <w:rPr>
                <w:sz w:val="21"/>
                <w:szCs w:val="21"/>
              </w:rPr>
            </w:pPr>
            <w:bookmarkStart w:id="42" w:name="_Toc110195907"/>
            <w:r>
              <w:rPr>
                <w:rFonts w:hint="eastAsia"/>
                <w:sz w:val="21"/>
                <w:szCs w:val="21"/>
              </w:rPr>
              <w:t>3.2</w:t>
            </w:r>
            <w:bookmarkEnd w:id="42"/>
          </w:p>
        </w:tc>
      </w:tr>
      <w:tr w:rsidR="00B97CFE">
        <w:tc>
          <w:tcPr>
            <w:tcW w:w="522" w:type="dxa"/>
            <w:shd w:val="clear" w:color="auto" w:fill="auto"/>
            <w:vAlign w:val="center"/>
          </w:tcPr>
          <w:p w:rsidR="00B97CFE" w:rsidRDefault="0020069A">
            <w:pPr>
              <w:pStyle w:val="a8"/>
              <w:jc w:val="center"/>
              <w:rPr>
                <w:rFonts w:ascii="仿宋" w:eastAsia="仿宋" w:hAnsi="仿宋" w:cs="仿宋"/>
                <w:color w:val="000000" w:themeColor="text1"/>
                <w:sz w:val="20"/>
                <w:szCs w:val="20"/>
              </w:rPr>
            </w:pPr>
            <w:r>
              <w:rPr>
                <w:rFonts w:ascii="仿宋" w:eastAsia="仿宋" w:hAnsi="仿宋" w:cs="仿宋" w:hint="eastAsia"/>
                <w:color w:val="000000" w:themeColor="text1"/>
                <w:sz w:val="20"/>
                <w:szCs w:val="20"/>
              </w:rPr>
              <w:t>1</w:t>
            </w:r>
          </w:p>
        </w:tc>
        <w:tc>
          <w:tcPr>
            <w:tcW w:w="1676" w:type="dxa"/>
            <w:shd w:val="clear" w:color="auto" w:fill="auto"/>
            <w:vAlign w:val="center"/>
          </w:tcPr>
          <w:p w:rsidR="00B97CFE" w:rsidRDefault="0020069A">
            <w:pPr>
              <w:pStyle w:val="a8"/>
              <w:spacing w:line="260" w:lineRule="exact"/>
              <w:jc w:val="center"/>
              <w:rPr>
                <w:rFonts w:ascii="仿宋" w:eastAsia="仿宋" w:hAnsi="仿宋" w:cs="仿宋"/>
                <w:color w:val="000000" w:themeColor="text1"/>
                <w:sz w:val="20"/>
                <w:szCs w:val="20"/>
              </w:rPr>
            </w:pPr>
            <w:r>
              <w:rPr>
                <w:rFonts w:ascii="仿宋" w:eastAsia="仿宋" w:hAnsi="仿宋" w:cs="仿宋" w:hint="eastAsia"/>
                <w:color w:val="000000" w:themeColor="text1"/>
                <w:sz w:val="20"/>
                <w:szCs w:val="20"/>
              </w:rPr>
              <w:t>军事技能</w:t>
            </w:r>
          </w:p>
        </w:tc>
        <w:tc>
          <w:tcPr>
            <w:tcW w:w="1039" w:type="dxa"/>
            <w:shd w:val="clear" w:color="auto" w:fill="auto"/>
            <w:vAlign w:val="center"/>
          </w:tcPr>
          <w:p w:rsidR="00B97CFE" w:rsidRDefault="0020069A">
            <w:pPr>
              <w:pStyle w:val="af"/>
              <w:jc w:val="left"/>
            </w:pPr>
            <w:r>
              <w:rPr>
                <w:rFonts w:hint="eastAsia"/>
              </w:rPr>
              <w:t>H</w:t>
            </w:r>
          </w:p>
        </w:tc>
        <w:tc>
          <w:tcPr>
            <w:tcW w:w="1076" w:type="dxa"/>
            <w:shd w:val="clear" w:color="auto" w:fill="auto"/>
            <w:vAlign w:val="center"/>
          </w:tcPr>
          <w:p w:rsidR="00B97CFE" w:rsidRDefault="0020069A">
            <w:pPr>
              <w:pStyle w:val="af"/>
              <w:jc w:val="left"/>
            </w:pPr>
            <w:r>
              <w:rPr>
                <w:rFonts w:hint="eastAsia"/>
              </w:rPr>
              <w:t>H</w:t>
            </w:r>
          </w:p>
        </w:tc>
        <w:tc>
          <w:tcPr>
            <w:tcW w:w="1142" w:type="dxa"/>
            <w:shd w:val="clear" w:color="auto" w:fill="auto"/>
            <w:vAlign w:val="center"/>
          </w:tcPr>
          <w:p w:rsidR="00B97CFE" w:rsidRDefault="0020069A">
            <w:pPr>
              <w:pStyle w:val="af"/>
              <w:jc w:val="left"/>
            </w:pPr>
            <w:r>
              <w:rPr>
                <w:rFonts w:hint="eastAsia"/>
              </w:rPr>
              <w:t>H</w:t>
            </w:r>
          </w:p>
        </w:tc>
        <w:tc>
          <w:tcPr>
            <w:tcW w:w="1142" w:type="dxa"/>
            <w:shd w:val="clear" w:color="auto" w:fill="auto"/>
            <w:vAlign w:val="center"/>
          </w:tcPr>
          <w:p w:rsidR="00B97CFE" w:rsidRDefault="0020069A">
            <w:pPr>
              <w:pStyle w:val="af"/>
              <w:jc w:val="left"/>
            </w:pPr>
            <w:r>
              <w:rPr>
                <w:rFonts w:hint="eastAsia"/>
              </w:rPr>
              <w:t>H</w:t>
            </w:r>
          </w:p>
        </w:tc>
        <w:tc>
          <w:tcPr>
            <w:tcW w:w="1142" w:type="dxa"/>
            <w:shd w:val="clear" w:color="auto" w:fill="auto"/>
            <w:vAlign w:val="center"/>
          </w:tcPr>
          <w:p w:rsidR="00B97CFE" w:rsidRDefault="0020069A">
            <w:pPr>
              <w:pStyle w:val="af"/>
              <w:jc w:val="left"/>
            </w:pPr>
            <w:r>
              <w:rPr>
                <w:rFonts w:hint="eastAsia"/>
              </w:rPr>
              <w:t>H</w:t>
            </w:r>
          </w:p>
        </w:tc>
        <w:tc>
          <w:tcPr>
            <w:tcW w:w="1140" w:type="dxa"/>
            <w:shd w:val="clear" w:color="auto" w:fill="auto"/>
            <w:vAlign w:val="center"/>
          </w:tcPr>
          <w:p w:rsidR="00B97CFE" w:rsidRDefault="0020069A">
            <w:pPr>
              <w:pStyle w:val="af"/>
              <w:jc w:val="left"/>
            </w:pPr>
            <w:r>
              <w:rPr>
                <w:rFonts w:hint="eastAsia"/>
              </w:rPr>
              <w:t>H</w:t>
            </w:r>
          </w:p>
        </w:tc>
      </w:tr>
      <w:tr w:rsidR="00B97CFE">
        <w:tc>
          <w:tcPr>
            <w:tcW w:w="522" w:type="dxa"/>
            <w:shd w:val="clear" w:color="auto" w:fill="auto"/>
            <w:vAlign w:val="center"/>
          </w:tcPr>
          <w:p w:rsidR="00B97CFE" w:rsidRDefault="0020069A">
            <w:pPr>
              <w:pStyle w:val="a8"/>
              <w:jc w:val="center"/>
              <w:rPr>
                <w:rFonts w:ascii="仿宋" w:eastAsia="仿宋" w:hAnsi="仿宋" w:cs="仿宋"/>
                <w:color w:val="000000" w:themeColor="text1"/>
                <w:sz w:val="20"/>
                <w:szCs w:val="20"/>
              </w:rPr>
            </w:pPr>
            <w:r>
              <w:rPr>
                <w:rFonts w:ascii="仿宋" w:eastAsia="仿宋" w:hAnsi="仿宋" w:cs="仿宋" w:hint="eastAsia"/>
                <w:color w:val="000000" w:themeColor="text1"/>
                <w:sz w:val="20"/>
                <w:szCs w:val="20"/>
              </w:rPr>
              <w:t>2</w:t>
            </w:r>
          </w:p>
        </w:tc>
        <w:tc>
          <w:tcPr>
            <w:tcW w:w="1676" w:type="dxa"/>
            <w:shd w:val="clear" w:color="auto" w:fill="auto"/>
            <w:vAlign w:val="center"/>
          </w:tcPr>
          <w:p w:rsidR="00B97CFE" w:rsidRDefault="0020069A">
            <w:pPr>
              <w:pStyle w:val="a8"/>
              <w:spacing w:line="260" w:lineRule="exact"/>
              <w:jc w:val="center"/>
              <w:rPr>
                <w:rFonts w:ascii="仿宋" w:eastAsia="仿宋" w:hAnsi="仿宋" w:cs="仿宋"/>
                <w:color w:val="000000" w:themeColor="text1"/>
                <w:sz w:val="20"/>
                <w:szCs w:val="20"/>
              </w:rPr>
            </w:pPr>
            <w:r>
              <w:rPr>
                <w:rFonts w:ascii="仿宋" w:eastAsia="仿宋" w:hAnsi="仿宋" w:cs="仿宋" w:hint="eastAsia"/>
                <w:color w:val="000000" w:themeColor="text1"/>
                <w:sz w:val="20"/>
                <w:szCs w:val="20"/>
              </w:rPr>
              <w:t>军事理论</w:t>
            </w:r>
          </w:p>
        </w:tc>
        <w:tc>
          <w:tcPr>
            <w:tcW w:w="1039" w:type="dxa"/>
            <w:shd w:val="clear" w:color="auto" w:fill="auto"/>
            <w:vAlign w:val="center"/>
          </w:tcPr>
          <w:p w:rsidR="00B97CFE" w:rsidRDefault="0020069A">
            <w:pPr>
              <w:pStyle w:val="af"/>
              <w:jc w:val="left"/>
            </w:pPr>
            <w:r>
              <w:rPr>
                <w:rFonts w:hint="eastAsia"/>
              </w:rPr>
              <w:t>H</w:t>
            </w:r>
          </w:p>
        </w:tc>
        <w:tc>
          <w:tcPr>
            <w:tcW w:w="1076" w:type="dxa"/>
            <w:shd w:val="clear" w:color="auto" w:fill="auto"/>
            <w:vAlign w:val="center"/>
          </w:tcPr>
          <w:p w:rsidR="00B97CFE" w:rsidRDefault="0020069A">
            <w:pPr>
              <w:pStyle w:val="af"/>
              <w:jc w:val="left"/>
            </w:pPr>
            <w:r>
              <w:rPr>
                <w:rFonts w:hint="eastAsia"/>
              </w:rPr>
              <w:t>H</w:t>
            </w:r>
          </w:p>
        </w:tc>
        <w:tc>
          <w:tcPr>
            <w:tcW w:w="1142" w:type="dxa"/>
            <w:shd w:val="clear" w:color="auto" w:fill="auto"/>
            <w:vAlign w:val="center"/>
          </w:tcPr>
          <w:p w:rsidR="00B97CFE" w:rsidRDefault="0020069A">
            <w:pPr>
              <w:pStyle w:val="af"/>
              <w:jc w:val="left"/>
            </w:pPr>
            <w:r>
              <w:rPr>
                <w:rFonts w:hint="eastAsia"/>
              </w:rPr>
              <w:t>H</w:t>
            </w:r>
          </w:p>
        </w:tc>
        <w:tc>
          <w:tcPr>
            <w:tcW w:w="1142" w:type="dxa"/>
            <w:shd w:val="clear" w:color="auto" w:fill="auto"/>
            <w:vAlign w:val="center"/>
          </w:tcPr>
          <w:p w:rsidR="00B97CFE" w:rsidRDefault="0020069A">
            <w:pPr>
              <w:pStyle w:val="af"/>
              <w:jc w:val="left"/>
            </w:pPr>
            <w:r>
              <w:rPr>
                <w:rFonts w:hint="eastAsia"/>
              </w:rPr>
              <w:t>H</w:t>
            </w:r>
          </w:p>
        </w:tc>
        <w:tc>
          <w:tcPr>
            <w:tcW w:w="1142" w:type="dxa"/>
            <w:shd w:val="clear" w:color="auto" w:fill="auto"/>
            <w:vAlign w:val="center"/>
          </w:tcPr>
          <w:p w:rsidR="00B97CFE" w:rsidRDefault="0020069A">
            <w:pPr>
              <w:pStyle w:val="ae"/>
              <w:jc w:val="left"/>
              <w:rPr>
                <w:b w:val="0"/>
              </w:rPr>
            </w:pPr>
            <w:r>
              <w:rPr>
                <w:rFonts w:hint="eastAsia"/>
                <w:b w:val="0"/>
              </w:rPr>
              <w:t>H</w:t>
            </w:r>
          </w:p>
        </w:tc>
        <w:tc>
          <w:tcPr>
            <w:tcW w:w="1140" w:type="dxa"/>
            <w:shd w:val="clear" w:color="auto" w:fill="auto"/>
            <w:vAlign w:val="center"/>
          </w:tcPr>
          <w:p w:rsidR="00B97CFE" w:rsidRDefault="0020069A">
            <w:pPr>
              <w:pStyle w:val="af"/>
              <w:jc w:val="left"/>
            </w:pPr>
            <w:r>
              <w:rPr>
                <w:rFonts w:hint="eastAsia"/>
              </w:rPr>
              <w:t>H</w:t>
            </w:r>
          </w:p>
        </w:tc>
      </w:tr>
      <w:tr w:rsidR="00B97CFE">
        <w:tc>
          <w:tcPr>
            <w:tcW w:w="522" w:type="dxa"/>
            <w:shd w:val="clear" w:color="auto" w:fill="auto"/>
            <w:vAlign w:val="center"/>
          </w:tcPr>
          <w:p w:rsidR="00B97CFE" w:rsidRDefault="0020069A">
            <w:pPr>
              <w:pStyle w:val="a8"/>
              <w:jc w:val="center"/>
              <w:rPr>
                <w:rFonts w:ascii="仿宋" w:eastAsia="仿宋" w:hAnsi="仿宋" w:cs="仿宋"/>
                <w:color w:val="000000" w:themeColor="text1"/>
                <w:sz w:val="20"/>
                <w:szCs w:val="20"/>
              </w:rPr>
            </w:pPr>
            <w:r>
              <w:rPr>
                <w:rFonts w:ascii="仿宋" w:eastAsia="仿宋" w:hAnsi="仿宋" w:cs="仿宋" w:hint="eastAsia"/>
                <w:color w:val="000000" w:themeColor="text1"/>
                <w:sz w:val="20"/>
                <w:szCs w:val="20"/>
              </w:rPr>
              <w:t>3</w:t>
            </w:r>
          </w:p>
        </w:tc>
        <w:tc>
          <w:tcPr>
            <w:tcW w:w="1676" w:type="dxa"/>
            <w:shd w:val="clear" w:color="auto" w:fill="auto"/>
            <w:vAlign w:val="center"/>
          </w:tcPr>
          <w:p w:rsidR="00B97CFE" w:rsidRDefault="0020069A">
            <w:pPr>
              <w:pStyle w:val="a8"/>
              <w:spacing w:line="260" w:lineRule="exact"/>
              <w:jc w:val="center"/>
              <w:rPr>
                <w:rFonts w:ascii="仿宋" w:eastAsia="仿宋" w:hAnsi="仿宋" w:cs="仿宋"/>
                <w:color w:val="000000" w:themeColor="text1"/>
                <w:sz w:val="20"/>
                <w:szCs w:val="20"/>
              </w:rPr>
            </w:pPr>
            <w:r>
              <w:rPr>
                <w:rFonts w:ascii="仿宋" w:eastAsia="仿宋" w:hAnsi="仿宋" w:cs="仿宋" w:hint="eastAsia"/>
                <w:color w:val="000000" w:themeColor="text1"/>
                <w:sz w:val="20"/>
                <w:szCs w:val="20"/>
              </w:rPr>
              <w:t>形势与政策</w:t>
            </w:r>
          </w:p>
        </w:tc>
        <w:tc>
          <w:tcPr>
            <w:tcW w:w="1039" w:type="dxa"/>
            <w:shd w:val="clear" w:color="auto" w:fill="auto"/>
            <w:vAlign w:val="center"/>
          </w:tcPr>
          <w:p w:rsidR="00B97CFE" w:rsidRDefault="0020069A">
            <w:pPr>
              <w:pStyle w:val="af"/>
              <w:jc w:val="left"/>
            </w:pPr>
            <w:r>
              <w:rPr>
                <w:rFonts w:hint="eastAsia"/>
              </w:rPr>
              <w:t>H</w:t>
            </w:r>
          </w:p>
        </w:tc>
        <w:tc>
          <w:tcPr>
            <w:tcW w:w="1076" w:type="dxa"/>
            <w:shd w:val="clear" w:color="auto" w:fill="auto"/>
            <w:vAlign w:val="center"/>
          </w:tcPr>
          <w:p w:rsidR="00B97CFE" w:rsidRDefault="0020069A">
            <w:pPr>
              <w:pStyle w:val="af"/>
              <w:jc w:val="left"/>
            </w:pPr>
            <w:r>
              <w:rPr>
                <w:rFonts w:hint="eastAsia"/>
              </w:rPr>
              <w:t>H</w:t>
            </w:r>
          </w:p>
        </w:tc>
        <w:tc>
          <w:tcPr>
            <w:tcW w:w="1142" w:type="dxa"/>
            <w:shd w:val="clear" w:color="auto" w:fill="auto"/>
            <w:vAlign w:val="center"/>
          </w:tcPr>
          <w:p w:rsidR="00B97CFE" w:rsidRDefault="0020069A">
            <w:pPr>
              <w:pStyle w:val="af"/>
              <w:jc w:val="left"/>
            </w:pPr>
            <w:r>
              <w:rPr>
                <w:rFonts w:hint="eastAsia"/>
              </w:rPr>
              <w:t>H</w:t>
            </w:r>
          </w:p>
        </w:tc>
        <w:tc>
          <w:tcPr>
            <w:tcW w:w="1142" w:type="dxa"/>
            <w:shd w:val="clear" w:color="auto" w:fill="auto"/>
            <w:vAlign w:val="center"/>
          </w:tcPr>
          <w:p w:rsidR="00B97CFE" w:rsidRDefault="0020069A">
            <w:pPr>
              <w:pStyle w:val="af"/>
              <w:jc w:val="left"/>
            </w:pPr>
            <w:r>
              <w:rPr>
                <w:rFonts w:hint="eastAsia"/>
              </w:rPr>
              <w:t>H</w:t>
            </w:r>
          </w:p>
        </w:tc>
        <w:tc>
          <w:tcPr>
            <w:tcW w:w="1142" w:type="dxa"/>
            <w:shd w:val="clear" w:color="auto" w:fill="auto"/>
            <w:vAlign w:val="center"/>
          </w:tcPr>
          <w:p w:rsidR="00B97CFE" w:rsidRDefault="0020069A">
            <w:pPr>
              <w:pStyle w:val="ae"/>
              <w:jc w:val="left"/>
              <w:rPr>
                <w:b w:val="0"/>
              </w:rPr>
            </w:pPr>
            <w:r>
              <w:rPr>
                <w:rFonts w:hint="eastAsia"/>
                <w:b w:val="0"/>
              </w:rPr>
              <w:t>H</w:t>
            </w:r>
          </w:p>
        </w:tc>
        <w:tc>
          <w:tcPr>
            <w:tcW w:w="1140" w:type="dxa"/>
            <w:shd w:val="clear" w:color="auto" w:fill="auto"/>
            <w:vAlign w:val="center"/>
          </w:tcPr>
          <w:p w:rsidR="00B97CFE" w:rsidRDefault="0020069A">
            <w:pPr>
              <w:pStyle w:val="af"/>
              <w:jc w:val="left"/>
            </w:pPr>
            <w:r>
              <w:rPr>
                <w:rFonts w:hint="eastAsia"/>
              </w:rPr>
              <w:t>H</w:t>
            </w:r>
          </w:p>
        </w:tc>
      </w:tr>
      <w:tr w:rsidR="00B97CFE">
        <w:tc>
          <w:tcPr>
            <w:tcW w:w="522" w:type="dxa"/>
            <w:shd w:val="clear" w:color="auto" w:fill="auto"/>
            <w:vAlign w:val="center"/>
          </w:tcPr>
          <w:p w:rsidR="00B97CFE" w:rsidRDefault="0020069A">
            <w:pPr>
              <w:pStyle w:val="a8"/>
              <w:jc w:val="center"/>
              <w:rPr>
                <w:rFonts w:ascii="仿宋" w:eastAsia="仿宋" w:hAnsi="仿宋" w:cs="仿宋"/>
                <w:color w:val="000000" w:themeColor="text1"/>
                <w:sz w:val="20"/>
                <w:szCs w:val="20"/>
              </w:rPr>
            </w:pPr>
            <w:r>
              <w:rPr>
                <w:rFonts w:ascii="仿宋" w:eastAsia="仿宋" w:hAnsi="仿宋" w:cs="仿宋" w:hint="eastAsia"/>
                <w:color w:val="000000" w:themeColor="text1"/>
                <w:sz w:val="20"/>
                <w:szCs w:val="20"/>
              </w:rPr>
              <w:t>4</w:t>
            </w:r>
          </w:p>
        </w:tc>
        <w:tc>
          <w:tcPr>
            <w:tcW w:w="1676" w:type="dxa"/>
            <w:shd w:val="clear" w:color="auto" w:fill="auto"/>
            <w:vAlign w:val="center"/>
          </w:tcPr>
          <w:p w:rsidR="00B97CFE" w:rsidRDefault="0020069A">
            <w:pPr>
              <w:pStyle w:val="a8"/>
              <w:spacing w:line="260" w:lineRule="exact"/>
              <w:jc w:val="center"/>
              <w:rPr>
                <w:rFonts w:ascii="仿宋" w:eastAsia="仿宋" w:hAnsi="仿宋" w:cs="仿宋"/>
                <w:color w:val="000000" w:themeColor="text1"/>
                <w:sz w:val="20"/>
                <w:szCs w:val="20"/>
              </w:rPr>
            </w:pPr>
            <w:r>
              <w:rPr>
                <w:rFonts w:ascii="仿宋" w:eastAsia="仿宋" w:hAnsi="仿宋" w:cs="仿宋" w:hint="eastAsia"/>
                <w:color w:val="000000" w:themeColor="text1"/>
                <w:sz w:val="20"/>
                <w:szCs w:val="20"/>
              </w:rPr>
              <w:t>思想道德与法治</w:t>
            </w:r>
          </w:p>
        </w:tc>
        <w:tc>
          <w:tcPr>
            <w:tcW w:w="1039" w:type="dxa"/>
            <w:shd w:val="clear" w:color="auto" w:fill="auto"/>
            <w:vAlign w:val="center"/>
          </w:tcPr>
          <w:p w:rsidR="00B97CFE" w:rsidRDefault="0020069A">
            <w:pPr>
              <w:pStyle w:val="af"/>
              <w:jc w:val="left"/>
            </w:pPr>
            <w:r>
              <w:rPr>
                <w:rFonts w:hint="eastAsia"/>
              </w:rPr>
              <w:t>H</w:t>
            </w:r>
          </w:p>
        </w:tc>
        <w:tc>
          <w:tcPr>
            <w:tcW w:w="1076" w:type="dxa"/>
            <w:shd w:val="clear" w:color="auto" w:fill="auto"/>
            <w:vAlign w:val="center"/>
          </w:tcPr>
          <w:p w:rsidR="00B97CFE" w:rsidRDefault="0020069A">
            <w:pPr>
              <w:pStyle w:val="af"/>
              <w:jc w:val="left"/>
            </w:pPr>
            <w:r>
              <w:rPr>
                <w:rFonts w:hint="eastAsia"/>
              </w:rPr>
              <w:t>H</w:t>
            </w:r>
          </w:p>
        </w:tc>
        <w:tc>
          <w:tcPr>
            <w:tcW w:w="1142" w:type="dxa"/>
            <w:shd w:val="clear" w:color="auto" w:fill="auto"/>
            <w:vAlign w:val="center"/>
          </w:tcPr>
          <w:p w:rsidR="00B97CFE" w:rsidRDefault="0020069A">
            <w:pPr>
              <w:pStyle w:val="af"/>
              <w:jc w:val="left"/>
            </w:pPr>
            <w:r>
              <w:rPr>
                <w:rFonts w:hint="eastAsia"/>
              </w:rPr>
              <w:t>H</w:t>
            </w:r>
          </w:p>
        </w:tc>
        <w:tc>
          <w:tcPr>
            <w:tcW w:w="1142" w:type="dxa"/>
            <w:shd w:val="clear" w:color="auto" w:fill="auto"/>
            <w:vAlign w:val="center"/>
          </w:tcPr>
          <w:p w:rsidR="00B97CFE" w:rsidRDefault="0020069A">
            <w:pPr>
              <w:pStyle w:val="ae"/>
              <w:jc w:val="left"/>
              <w:rPr>
                <w:b w:val="0"/>
              </w:rPr>
            </w:pPr>
            <w:r>
              <w:rPr>
                <w:rFonts w:hint="eastAsia"/>
                <w:b w:val="0"/>
              </w:rPr>
              <w:t>H</w:t>
            </w:r>
          </w:p>
        </w:tc>
        <w:tc>
          <w:tcPr>
            <w:tcW w:w="1142" w:type="dxa"/>
            <w:shd w:val="clear" w:color="auto" w:fill="auto"/>
            <w:vAlign w:val="center"/>
          </w:tcPr>
          <w:p w:rsidR="00B97CFE" w:rsidRDefault="0020069A">
            <w:pPr>
              <w:pStyle w:val="ae"/>
              <w:jc w:val="left"/>
              <w:rPr>
                <w:b w:val="0"/>
              </w:rPr>
            </w:pPr>
            <w:r>
              <w:rPr>
                <w:rFonts w:hint="eastAsia"/>
                <w:b w:val="0"/>
              </w:rPr>
              <w:t>H</w:t>
            </w:r>
          </w:p>
        </w:tc>
        <w:tc>
          <w:tcPr>
            <w:tcW w:w="1140" w:type="dxa"/>
            <w:shd w:val="clear" w:color="auto" w:fill="auto"/>
            <w:vAlign w:val="center"/>
          </w:tcPr>
          <w:p w:rsidR="00B97CFE" w:rsidRDefault="0020069A">
            <w:pPr>
              <w:pStyle w:val="af"/>
              <w:jc w:val="left"/>
            </w:pPr>
            <w:r>
              <w:rPr>
                <w:rFonts w:hint="eastAsia"/>
              </w:rPr>
              <w:t>H</w:t>
            </w:r>
          </w:p>
        </w:tc>
      </w:tr>
      <w:tr w:rsidR="00B97CFE">
        <w:tc>
          <w:tcPr>
            <w:tcW w:w="522" w:type="dxa"/>
            <w:shd w:val="clear" w:color="auto" w:fill="auto"/>
            <w:vAlign w:val="center"/>
          </w:tcPr>
          <w:p w:rsidR="00B97CFE" w:rsidRDefault="0020069A">
            <w:pPr>
              <w:pStyle w:val="a8"/>
              <w:jc w:val="center"/>
              <w:rPr>
                <w:rFonts w:ascii="仿宋" w:eastAsia="仿宋" w:hAnsi="仿宋" w:cs="仿宋"/>
                <w:color w:val="000000" w:themeColor="text1"/>
                <w:sz w:val="20"/>
                <w:szCs w:val="20"/>
              </w:rPr>
            </w:pPr>
            <w:r>
              <w:rPr>
                <w:rFonts w:ascii="仿宋" w:eastAsia="仿宋" w:hAnsi="仿宋" w:cs="仿宋" w:hint="eastAsia"/>
                <w:color w:val="000000" w:themeColor="text1"/>
                <w:sz w:val="20"/>
                <w:szCs w:val="20"/>
              </w:rPr>
              <w:t>5</w:t>
            </w:r>
          </w:p>
        </w:tc>
        <w:tc>
          <w:tcPr>
            <w:tcW w:w="1676" w:type="dxa"/>
            <w:shd w:val="clear" w:color="auto" w:fill="auto"/>
            <w:vAlign w:val="center"/>
          </w:tcPr>
          <w:p w:rsidR="00B97CFE" w:rsidRDefault="0020069A">
            <w:pPr>
              <w:pStyle w:val="a8"/>
              <w:spacing w:line="260" w:lineRule="exact"/>
              <w:jc w:val="center"/>
              <w:rPr>
                <w:rFonts w:ascii="仿宋" w:eastAsia="仿宋" w:hAnsi="仿宋" w:cs="仿宋"/>
                <w:color w:val="000000" w:themeColor="text1"/>
                <w:sz w:val="20"/>
                <w:szCs w:val="20"/>
              </w:rPr>
            </w:pPr>
            <w:r>
              <w:rPr>
                <w:rFonts w:ascii="仿宋" w:eastAsia="仿宋" w:hAnsi="仿宋" w:cs="仿宋" w:hint="eastAsia"/>
                <w:color w:val="000000" w:themeColor="text1"/>
                <w:sz w:val="20"/>
                <w:szCs w:val="20"/>
              </w:rPr>
              <w:t>国家安全教育</w:t>
            </w:r>
          </w:p>
        </w:tc>
        <w:tc>
          <w:tcPr>
            <w:tcW w:w="1039" w:type="dxa"/>
            <w:shd w:val="clear" w:color="auto" w:fill="auto"/>
            <w:vAlign w:val="center"/>
          </w:tcPr>
          <w:p w:rsidR="00B97CFE" w:rsidRDefault="0020069A">
            <w:pPr>
              <w:pStyle w:val="af"/>
              <w:jc w:val="left"/>
            </w:pPr>
            <w:r>
              <w:rPr>
                <w:rFonts w:hint="eastAsia"/>
              </w:rPr>
              <w:t>H</w:t>
            </w:r>
          </w:p>
        </w:tc>
        <w:tc>
          <w:tcPr>
            <w:tcW w:w="1076" w:type="dxa"/>
            <w:shd w:val="clear" w:color="auto" w:fill="auto"/>
            <w:vAlign w:val="center"/>
          </w:tcPr>
          <w:p w:rsidR="00B97CFE" w:rsidRDefault="0020069A">
            <w:pPr>
              <w:pStyle w:val="af"/>
              <w:jc w:val="left"/>
            </w:pPr>
            <w:r>
              <w:rPr>
                <w:rFonts w:hint="eastAsia"/>
              </w:rPr>
              <w:t>H</w:t>
            </w:r>
          </w:p>
        </w:tc>
        <w:tc>
          <w:tcPr>
            <w:tcW w:w="1142" w:type="dxa"/>
            <w:shd w:val="clear" w:color="auto" w:fill="auto"/>
            <w:vAlign w:val="center"/>
          </w:tcPr>
          <w:p w:rsidR="00B97CFE" w:rsidRDefault="0020069A">
            <w:pPr>
              <w:pStyle w:val="af"/>
              <w:jc w:val="left"/>
            </w:pPr>
            <w:r>
              <w:rPr>
                <w:rFonts w:hint="eastAsia"/>
              </w:rPr>
              <w:t>H</w:t>
            </w:r>
          </w:p>
        </w:tc>
        <w:tc>
          <w:tcPr>
            <w:tcW w:w="1142" w:type="dxa"/>
            <w:shd w:val="clear" w:color="auto" w:fill="auto"/>
            <w:vAlign w:val="center"/>
          </w:tcPr>
          <w:p w:rsidR="00B97CFE" w:rsidRDefault="0020069A">
            <w:pPr>
              <w:pStyle w:val="ae"/>
              <w:jc w:val="left"/>
              <w:rPr>
                <w:b w:val="0"/>
              </w:rPr>
            </w:pPr>
            <w:r>
              <w:rPr>
                <w:rFonts w:hint="eastAsia"/>
                <w:b w:val="0"/>
              </w:rPr>
              <w:t>H</w:t>
            </w:r>
          </w:p>
        </w:tc>
        <w:tc>
          <w:tcPr>
            <w:tcW w:w="1142" w:type="dxa"/>
            <w:shd w:val="clear" w:color="auto" w:fill="auto"/>
            <w:vAlign w:val="center"/>
          </w:tcPr>
          <w:p w:rsidR="00B97CFE" w:rsidRDefault="0020069A">
            <w:pPr>
              <w:pStyle w:val="ae"/>
              <w:jc w:val="left"/>
              <w:rPr>
                <w:b w:val="0"/>
              </w:rPr>
            </w:pPr>
            <w:r>
              <w:rPr>
                <w:rFonts w:hint="eastAsia"/>
                <w:b w:val="0"/>
              </w:rPr>
              <w:t>H</w:t>
            </w:r>
          </w:p>
        </w:tc>
        <w:tc>
          <w:tcPr>
            <w:tcW w:w="1140" w:type="dxa"/>
            <w:shd w:val="clear" w:color="auto" w:fill="auto"/>
            <w:vAlign w:val="center"/>
          </w:tcPr>
          <w:p w:rsidR="00B97CFE" w:rsidRDefault="0020069A">
            <w:pPr>
              <w:pStyle w:val="af"/>
              <w:jc w:val="left"/>
            </w:pPr>
            <w:r>
              <w:rPr>
                <w:rFonts w:hint="eastAsia"/>
              </w:rPr>
              <w:t>H</w:t>
            </w:r>
          </w:p>
        </w:tc>
      </w:tr>
      <w:tr w:rsidR="00B97CFE">
        <w:tc>
          <w:tcPr>
            <w:tcW w:w="522" w:type="dxa"/>
            <w:shd w:val="clear" w:color="auto" w:fill="auto"/>
            <w:vAlign w:val="center"/>
          </w:tcPr>
          <w:p w:rsidR="00B97CFE" w:rsidRDefault="0020069A">
            <w:pPr>
              <w:pStyle w:val="a8"/>
              <w:jc w:val="center"/>
              <w:rPr>
                <w:rFonts w:ascii="仿宋" w:eastAsia="仿宋" w:hAnsi="仿宋" w:cs="仿宋"/>
                <w:color w:val="000000" w:themeColor="text1"/>
                <w:sz w:val="20"/>
                <w:szCs w:val="20"/>
              </w:rPr>
            </w:pPr>
            <w:r>
              <w:rPr>
                <w:rFonts w:ascii="仿宋" w:eastAsia="仿宋" w:hAnsi="仿宋" w:cs="仿宋" w:hint="eastAsia"/>
                <w:color w:val="000000" w:themeColor="text1"/>
                <w:sz w:val="20"/>
                <w:szCs w:val="20"/>
              </w:rPr>
              <w:lastRenderedPageBreak/>
              <w:t>6</w:t>
            </w:r>
          </w:p>
        </w:tc>
        <w:tc>
          <w:tcPr>
            <w:tcW w:w="1676" w:type="dxa"/>
            <w:shd w:val="clear" w:color="auto" w:fill="auto"/>
            <w:vAlign w:val="center"/>
          </w:tcPr>
          <w:p w:rsidR="00B97CFE" w:rsidRDefault="0020069A">
            <w:pPr>
              <w:pStyle w:val="a8"/>
              <w:spacing w:line="260" w:lineRule="exact"/>
              <w:jc w:val="center"/>
              <w:rPr>
                <w:rFonts w:ascii="仿宋" w:eastAsia="仿宋" w:hAnsi="仿宋" w:cs="仿宋"/>
                <w:color w:val="000000" w:themeColor="text1"/>
                <w:sz w:val="20"/>
                <w:szCs w:val="20"/>
              </w:rPr>
            </w:pPr>
            <w:r>
              <w:rPr>
                <w:rFonts w:ascii="仿宋" w:eastAsia="仿宋" w:hAnsi="仿宋" w:cs="仿宋" w:hint="eastAsia"/>
                <w:color w:val="000000" w:themeColor="text1"/>
                <w:sz w:val="20"/>
                <w:szCs w:val="20"/>
              </w:rPr>
              <w:t>毛泽东思想和中国特色社会主义理论体系概论</w:t>
            </w:r>
          </w:p>
        </w:tc>
        <w:tc>
          <w:tcPr>
            <w:tcW w:w="1039" w:type="dxa"/>
            <w:shd w:val="clear" w:color="auto" w:fill="auto"/>
            <w:vAlign w:val="center"/>
          </w:tcPr>
          <w:p w:rsidR="00B97CFE" w:rsidRDefault="0020069A">
            <w:pPr>
              <w:pStyle w:val="af"/>
              <w:jc w:val="left"/>
            </w:pPr>
            <w:r>
              <w:rPr>
                <w:rFonts w:hint="eastAsia"/>
              </w:rPr>
              <w:t>H</w:t>
            </w:r>
          </w:p>
        </w:tc>
        <w:tc>
          <w:tcPr>
            <w:tcW w:w="1076" w:type="dxa"/>
            <w:shd w:val="clear" w:color="auto" w:fill="auto"/>
            <w:vAlign w:val="center"/>
          </w:tcPr>
          <w:p w:rsidR="00B97CFE" w:rsidRDefault="0020069A">
            <w:pPr>
              <w:pStyle w:val="af"/>
              <w:jc w:val="left"/>
            </w:pPr>
            <w:r>
              <w:rPr>
                <w:rFonts w:hint="eastAsia"/>
              </w:rPr>
              <w:t>H</w:t>
            </w:r>
          </w:p>
        </w:tc>
        <w:tc>
          <w:tcPr>
            <w:tcW w:w="1142" w:type="dxa"/>
            <w:shd w:val="clear" w:color="auto" w:fill="auto"/>
            <w:vAlign w:val="center"/>
          </w:tcPr>
          <w:p w:rsidR="00B97CFE" w:rsidRDefault="0020069A">
            <w:pPr>
              <w:pStyle w:val="ae"/>
              <w:jc w:val="left"/>
              <w:rPr>
                <w:b w:val="0"/>
              </w:rPr>
            </w:pPr>
            <w:r>
              <w:rPr>
                <w:rFonts w:hint="eastAsia"/>
                <w:b w:val="0"/>
              </w:rPr>
              <w:t>H</w:t>
            </w:r>
          </w:p>
        </w:tc>
        <w:tc>
          <w:tcPr>
            <w:tcW w:w="1142" w:type="dxa"/>
            <w:shd w:val="clear" w:color="auto" w:fill="auto"/>
            <w:vAlign w:val="center"/>
          </w:tcPr>
          <w:p w:rsidR="00B97CFE" w:rsidRDefault="0020069A">
            <w:pPr>
              <w:pStyle w:val="ae"/>
              <w:jc w:val="left"/>
              <w:rPr>
                <w:b w:val="0"/>
              </w:rPr>
            </w:pPr>
            <w:r>
              <w:rPr>
                <w:rFonts w:hint="eastAsia"/>
                <w:b w:val="0"/>
              </w:rPr>
              <w:t>H</w:t>
            </w:r>
          </w:p>
        </w:tc>
        <w:tc>
          <w:tcPr>
            <w:tcW w:w="1142" w:type="dxa"/>
            <w:shd w:val="clear" w:color="auto" w:fill="auto"/>
            <w:vAlign w:val="center"/>
          </w:tcPr>
          <w:p w:rsidR="00B97CFE" w:rsidRDefault="0020069A">
            <w:pPr>
              <w:pStyle w:val="ae"/>
              <w:jc w:val="left"/>
              <w:rPr>
                <w:b w:val="0"/>
              </w:rPr>
            </w:pPr>
            <w:r>
              <w:rPr>
                <w:rFonts w:hint="eastAsia"/>
                <w:b w:val="0"/>
              </w:rPr>
              <w:t>H</w:t>
            </w:r>
          </w:p>
        </w:tc>
        <w:tc>
          <w:tcPr>
            <w:tcW w:w="1140" w:type="dxa"/>
            <w:shd w:val="clear" w:color="auto" w:fill="auto"/>
            <w:vAlign w:val="center"/>
          </w:tcPr>
          <w:p w:rsidR="00B97CFE" w:rsidRDefault="0020069A">
            <w:pPr>
              <w:pStyle w:val="af"/>
              <w:jc w:val="left"/>
            </w:pPr>
            <w:r>
              <w:rPr>
                <w:rFonts w:hint="eastAsia"/>
              </w:rPr>
              <w:t>H</w:t>
            </w:r>
          </w:p>
        </w:tc>
      </w:tr>
      <w:tr w:rsidR="00B97CFE">
        <w:tc>
          <w:tcPr>
            <w:tcW w:w="522" w:type="dxa"/>
            <w:shd w:val="clear" w:color="auto" w:fill="auto"/>
            <w:vAlign w:val="center"/>
          </w:tcPr>
          <w:p w:rsidR="00B97CFE" w:rsidRDefault="0020069A">
            <w:pPr>
              <w:pStyle w:val="a8"/>
              <w:jc w:val="center"/>
              <w:rPr>
                <w:rFonts w:ascii="仿宋" w:eastAsia="仿宋" w:hAnsi="仿宋" w:cs="仿宋"/>
                <w:color w:val="000000" w:themeColor="text1"/>
                <w:sz w:val="20"/>
                <w:szCs w:val="20"/>
              </w:rPr>
            </w:pPr>
            <w:r>
              <w:rPr>
                <w:rFonts w:ascii="仿宋" w:eastAsia="仿宋" w:hAnsi="仿宋" w:cs="仿宋" w:hint="eastAsia"/>
                <w:color w:val="000000" w:themeColor="text1"/>
                <w:sz w:val="20"/>
                <w:szCs w:val="20"/>
              </w:rPr>
              <w:t>7</w:t>
            </w:r>
          </w:p>
        </w:tc>
        <w:tc>
          <w:tcPr>
            <w:tcW w:w="1676" w:type="dxa"/>
            <w:shd w:val="clear" w:color="auto" w:fill="auto"/>
            <w:vAlign w:val="center"/>
          </w:tcPr>
          <w:p w:rsidR="00B97CFE" w:rsidRDefault="0020069A">
            <w:pPr>
              <w:pStyle w:val="a8"/>
              <w:spacing w:line="260" w:lineRule="exact"/>
              <w:jc w:val="center"/>
              <w:rPr>
                <w:rFonts w:ascii="仿宋" w:eastAsia="仿宋" w:hAnsi="仿宋" w:cs="仿宋"/>
                <w:color w:val="000000" w:themeColor="text1"/>
                <w:sz w:val="20"/>
                <w:szCs w:val="20"/>
              </w:rPr>
            </w:pPr>
            <w:r>
              <w:rPr>
                <w:rFonts w:ascii="仿宋" w:eastAsia="仿宋" w:hAnsi="仿宋" w:cs="仿宋" w:hint="eastAsia"/>
                <w:color w:val="000000" w:themeColor="text1"/>
                <w:sz w:val="20"/>
                <w:szCs w:val="20"/>
              </w:rPr>
              <w:t>习近平新时代中国特色社会主义思想概论</w:t>
            </w:r>
          </w:p>
        </w:tc>
        <w:tc>
          <w:tcPr>
            <w:tcW w:w="1039" w:type="dxa"/>
            <w:shd w:val="clear" w:color="auto" w:fill="auto"/>
            <w:vAlign w:val="center"/>
          </w:tcPr>
          <w:p w:rsidR="00B97CFE" w:rsidRDefault="0020069A">
            <w:pPr>
              <w:pStyle w:val="af"/>
              <w:jc w:val="left"/>
            </w:pPr>
            <w:r>
              <w:rPr>
                <w:rFonts w:hint="eastAsia"/>
              </w:rPr>
              <w:t>H</w:t>
            </w:r>
          </w:p>
        </w:tc>
        <w:tc>
          <w:tcPr>
            <w:tcW w:w="1076" w:type="dxa"/>
            <w:shd w:val="clear" w:color="auto" w:fill="auto"/>
            <w:vAlign w:val="center"/>
          </w:tcPr>
          <w:p w:rsidR="00B97CFE" w:rsidRDefault="0020069A">
            <w:pPr>
              <w:pStyle w:val="af"/>
              <w:jc w:val="left"/>
            </w:pPr>
            <w:r>
              <w:rPr>
                <w:rFonts w:hint="eastAsia"/>
              </w:rPr>
              <w:t>H</w:t>
            </w:r>
          </w:p>
        </w:tc>
        <w:tc>
          <w:tcPr>
            <w:tcW w:w="1142" w:type="dxa"/>
            <w:shd w:val="clear" w:color="auto" w:fill="auto"/>
            <w:vAlign w:val="center"/>
          </w:tcPr>
          <w:p w:rsidR="00B97CFE" w:rsidRDefault="0020069A">
            <w:pPr>
              <w:pStyle w:val="ae"/>
              <w:jc w:val="left"/>
              <w:rPr>
                <w:b w:val="0"/>
              </w:rPr>
            </w:pPr>
            <w:r>
              <w:rPr>
                <w:rFonts w:hint="eastAsia"/>
                <w:b w:val="0"/>
              </w:rPr>
              <w:t>H</w:t>
            </w:r>
          </w:p>
        </w:tc>
        <w:tc>
          <w:tcPr>
            <w:tcW w:w="1142" w:type="dxa"/>
            <w:shd w:val="clear" w:color="auto" w:fill="auto"/>
            <w:vAlign w:val="center"/>
          </w:tcPr>
          <w:p w:rsidR="00B97CFE" w:rsidRDefault="0020069A">
            <w:pPr>
              <w:pStyle w:val="ae"/>
              <w:jc w:val="left"/>
              <w:rPr>
                <w:b w:val="0"/>
              </w:rPr>
            </w:pPr>
            <w:r>
              <w:rPr>
                <w:rFonts w:hint="eastAsia"/>
                <w:b w:val="0"/>
              </w:rPr>
              <w:t>H</w:t>
            </w:r>
          </w:p>
        </w:tc>
        <w:tc>
          <w:tcPr>
            <w:tcW w:w="1142" w:type="dxa"/>
            <w:shd w:val="clear" w:color="auto" w:fill="auto"/>
            <w:vAlign w:val="center"/>
          </w:tcPr>
          <w:p w:rsidR="00B97CFE" w:rsidRDefault="0020069A">
            <w:pPr>
              <w:pStyle w:val="ae"/>
              <w:jc w:val="left"/>
              <w:rPr>
                <w:b w:val="0"/>
              </w:rPr>
            </w:pPr>
            <w:r>
              <w:rPr>
                <w:rFonts w:hint="eastAsia"/>
                <w:b w:val="0"/>
              </w:rPr>
              <w:t>H</w:t>
            </w:r>
          </w:p>
        </w:tc>
        <w:tc>
          <w:tcPr>
            <w:tcW w:w="1140" w:type="dxa"/>
            <w:shd w:val="clear" w:color="auto" w:fill="auto"/>
            <w:vAlign w:val="center"/>
          </w:tcPr>
          <w:p w:rsidR="00B97CFE" w:rsidRDefault="0020069A">
            <w:pPr>
              <w:pStyle w:val="af"/>
              <w:jc w:val="left"/>
            </w:pPr>
            <w:r>
              <w:rPr>
                <w:rFonts w:hint="eastAsia"/>
              </w:rPr>
              <w:t>H</w:t>
            </w:r>
          </w:p>
        </w:tc>
      </w:tr>
      <w:tr w:rsidR="00B97CFE">
        <w:tc>
          <w:tcPr>
            <w:tcW w:w="522" w:type="dxa"/>
            <w:shd w:val="clear" w:color="auto" w:fill="auto"/>
            <w:vAlign w:val="center"/>
          </w:tcPr>
          <w:p w:rsidR="00B97CFE" w:rsidRDefault="0020069A">
            <w:pPr>
              <w:pStyle w:val="a8"/>
              <w:jc w:val="center"/>
              <w:rPr>
                <w:rFonts w:ascii="仿宋" w:eastAsia="仿宋" w:hAnsi="仿宋" w:cs="仿宋"/>
                <w:color w:val="000000" w:themeColor="text1"/>
                <w:sz w:val="20"/>
                <w:szCs w:val="20"/>
              </w:rPr>
            </w:pPr>
            <w:r>
              <w:rPr>
                <w:rFonts w:ascii="仿宋" w:eastAsia="仿宋" w:hAnsi="仿宋" w:cs="仿宋" w:hint="eastAsia"/>
                <w:color w:val="000000" w:themeColor="text1"/>
                <w:sz w:val="20"/>
                <w:szCs w:val="20"/>
              </w:rPr>
              <w:t>8</w:t>
            </w:r>
          </w:p>
        </w:tc>
        <w:tc>
          <w:tcPr>
            <w:tcW w:w="1676" w:type="dxa"/>
            <w:shd w:val="clear" w:color="auto" w:fill="auto"/>
            <w:vAlign w:val="center"/>
          </w:tcPr>
          <w:p w:rsidR="00B97CFE" w:rsidRDefault="0020069A">
            <w:pPr>
              <w:pStyle w:val="a8"/>
              <w:spacing w:line="260" w:lineRule="exact"/>
              <w:jc w:val="center"/>
              <w:rPr>
                <w:rFonts w:ascii="仿宋" w:eastAsia="仿宋" w:hAnsi="仿宋" w:cs="仿宋"/>
                <w:color w:val="000000" w:themeColor="text1"/>
                <w:sz w:val="20"/>
                <w:szCs w:val="20"/>
              </w:rPr>
            </w:pPr>
            <w:r>
              <w:rPr>
                <w:rFonts w:ascii="仿宋" w:eastAsia="仿宋" w:hAnsi="仿宋" w:cs="仿宋" w:hint="eastAsia"/>
                <w:color w:val="000000" w:themeColor="text1"/>
                <w:sz w:val="20"/>
                <w:szCs w:val="20"/>
              </w:rPr>
              <w:t>劳动教育—</w:t>
            </w:r>
          </w:p>
          <w:p w:rsidR="00B97CFE" w:rsidRDefault="0020069A">
            <w:pPr>
              <w:pStyle w:val="a8"/>
              <w:spacing w:line="260" w:lineRule="exact"/>
              <w:jc w:val="center"/>
              <w:rPr>
                <w:rFonts w:ascii="仿宋" w:eastAsia="仿宋" w:hAnsi="仿宋" w:cs="仿宋"/>
                <w:color w:val="000000" w:themeColor="text1"/>
                <w:sz w:val="20"/>
                <w:szCs w:val="20"/>
              </w:rPr>
            </w:pPr>
            <w:r>
              <w:rPr>
                <w:rFonts w:ascii="仿宋" w:eastAsia="仿宋" w:hAnsi="仿宋" w:cs="仿宋" w:hint="eastAsia"/>
                <w:color w:val="000000" w:themeColor="text1"/>
                <w:sz w:val="20"/>
                <w:szCs w:val="20"/>
              </w:rPr>
              <w:t>工业</w:t>
            </w:r>
            <w:r>
              <w:rPr>
                <w:rFonts w:ascii="仿宋" w:eastAsia="仿宋" w:hAnsi="仿宋" w:cs="仿宋" w:hint="eastAsia"/>
                <w:color w:val="000000" w:themeColor="text1"/>
                <w:sz w:val="20"/>
                <w:szCs w:val="20"/>
              </w:rPr>
              <w:sym w:font="Wingdings" w:char="009E"/>
            </w:r>
            <w:r>
              <w:rPr>
                <w:rFonts w:ascii="仿宋" w:eastAsia="仿宋" w:hAnsi="仿宋" w:cs="仿宋" w:hint="eastAsia"/>
                <w:color w:val="000000" w:themeColor="text1"/>
                <w:sz w:val="20"/>
                <w:szCs w:val="20"/>
              </w:rPr>
              <w:t>匠心</w:t>
            </w:r>
          </w:p>
        </w:tc>
        <w:tc>
          <w:tcPr>
            <w:tcW w:w="1039" w:type="dxa"/>
            <w:shd w:val="clear" w:color="auto" w:fill="auto"/>
            <w:vAlign w:val="center"/>
          </w:tcPr>
          <w:p w:rsidR="00B97CFE" w:rsidRDefault="0020069A">
            <w:pPr>
              <w:pStyle w:val="af"/>
              <w:jc w:val="left"/>
            </w:pPr>
            <w:r>
              <w:rPr>
                <w:rFonts w:hint="eastAsia"/>
              </w:rPr>
              <w:t>H</w:t>
            </w:r>
          </w:p>
        </w:tc>
        <w:tc>
          <w:tcPr>
            <w:tcW w:w="1076" w:type="dxa"/>
            <w:shd w:val="clear" w:color="auto" w:fill="auto"/>
            <w:vAlign w:val="center"/>
          </w:tcPr>
          <w:p w:rsidR="00B97CFE" w:rsidRDefault="0020069A">
            <w:pPr>
              <w:pStyle w:val="ae"/>
              <w:jc w:val="left"/>
              <w:rPr>
                <w:b w:val="0"/>
              </w:rPr>
            </w:pPr>
            <w:r>
              <w:rPr>
                <w:rFonts w:hint="eastAsia"/>
                <w:b w:val="0"/>
              </w:rPr>
              <w:t>H</w:t>
            </w:r>
          </w:p>
        </w:tc>
        <w:tc>
          <w:tcPr>
            <w:tcW w:w="1142" w:type="dxa"/>
            <w:shd w:val="clear" w:color="auto" w:fill="auto"/>
          </w:tcPr>
          <w:p w:rsidR="00B97CFE" w:rsidRDefault="0020069A">
            <w:pPr>
              <w:pStyle w:val="af"/>
            </w:pPr>
            <w:r>
              <w:t>M</w:t>
            </w:r>
          </w:p>
        </w:tc>
        <w:tc>
          <w:tcPr>
            <w:tcW w:w="1142" w:type="dxa"/>
            <w:shd w:val="clear" w:color="auto" w:fill="auto"/>
          </w:tcPr>
          <w:p w:rsidR="00B97CFE" w:rsidRDefault="0020069A">
            <w:pPr>
              <w:pStyle w:val="af"/>
            </w:pPr>
            <w:r>
              <w:t>M</w:t>
            </w:r>
          </w:p>
        </w:tc>
        <w:tc>
          <w:tcPr>
            <w:tcW w:w="1142" w:type="dxa"/>
            <w:shd w:val="clear" w:color="auto" w:fill="auto"/>
          </w:tcPr>
          <w:p w:rsidR="00B97CFE" w:rsidRDefault="0020069A">
            <w:pPr>
              <w:pStyle w:val="af"/>
            </w:pPr>
            <w:r>
              <w:t>M</w:t>
            </w:r>
          </w:p>
        </w:tc>
        <w:tc>
          <w:tcPr>
            <w:tcW w:w="1140" w:type="dxa"/>
            <w:shd w:val="clear" w:color="auto" w:fill="auto"/>
          </w:tcPr>
          <w:p w:rsidR="00B97CFE" w:rsidRDefault="0020069A">
            <w:pPr>
              <w:pStyle w:val="af"/>
            </w:pPr>
            <w:r>
              <w:t>M</w:t>
            </w:r>
          </w:p>
        </w:tc>
      </w:tr>
      <w:tr w:rsidR="00B97CFE">
        <w:tc>
          <w:tcPr>
            <w:tcW w:w="522" w:type="dxa"/>
            <w:shd w:val="clear" w:color="auto" w:fill="auto"/>
            <w:vAlign w:val="center"/>
          </w:tcPr>
          <w:p w:rsidR="00B97CFE" w:rsidRDefault="0020069A">
            <w:pPr>
              <w:pStyle w:val="a8"/>
              <w:jc w:val="center"/>
              <w:rPr>
                <w:rFonts w:ascii="仿宋" w:eastAsia="仿宋" w:hAnsi="仿宋" w:cs="仿宋"/>
                <w:color w:val="000000" w:themeColor="text1"/>
                <w:sz w:val="20"/>
                <w:szCs w:val="20"/>
              </w:rPr>
            </w:pPr>
            <w:r>
              <w:rPr>
                <w:rFonts w:ascii="仿宋" w:eastAsia="仿宋" w:hAnsi="仿宋" w:cs="仿宋" w:hint="eastAsia"/>
                <w:color w:val="000000" w:themeColor="text1"/>
                <w:sz w:val="20"/>
                <w:szCs w:val="20"/>
              </w:rPr>
              <w:t>9</w:t>
            </w:r>
          </w:p>
        </w:tc>
        <w:tc>
          <w:tcPr>
            <w:tcW w:w="1676" w:type="dxa"/>
            <w:shd w:val="clear" w:color="auto" w:fill="auto"/>
            <w:vAlign w:val="center"/>
          </w:tcPr>
          <w:p w:rsidR="00B97CFE" w:rsidRDefault="0020069A">
            <w:pPr>
              <w:pStyle w:val="a8"/>
              <w:spacing w:line="260" w:lineRule="exact"/>
              <w:jc w:val="center"/>
              <w:rPr>
                <w:rFonts w:ascii="仿宋" w:eastAsia="仿宋" w:hAnsi="仿宋" w:cs="仿宋"/>
                <w:color w:val="000000" w:themeColor="text1"/>
                <w:sz w:val="20"/>
                <w:szCs w:val="20"/>
              </w:rPr>
            </w:pPr>
            <w:r>
              <w:rPr>
                <w:rFonts w:ascii="仿宋" w:eastAsia="仿宋" w:hAnsi="仿宋" w:cs="仿宋" w:hint="eastAsia"/>
                <w:color w:val="000000" w:themeColor="text1"/>
                <w:sz w:val="20"/>
                <w:szCs w:val="20"/>
              </w:rPr>
              <w:t>大学生职业发展与就业指导</w:t>
            </w:r>
          </w:p>
        </w:tc>
        <w:tc>
          <w:tcPr>
            <w:tcW w:w="1039" w:type="dxa"/>
            <w:shd w:val="clear" w:color="auto" w:fill="auto"/>
            <w:vAlign w:val="center"/>
          </w:tcPr>
          <w:p w:rsidR="00B97CFE" w:rsidRDefault="0020069A">
            <w:pPr>
              <w:pStyle w:val="af"/>
              <w:jc w:val="left"/>
            </w:pPr>
            <w:r>
              <w:rPr>
                <w:rFonts w:hint="eastAsia"/>
              </w:rPr>
              <w:t>H</w:t>
            </w:r>
          </w:p>
        </w:tc>
        <w:tc>
          <w:tcPr>
            <w:tcW w:w="1076" w:type="dxa"/>
            <w:shd w:val="clear" w:color="auto" w:fill="auto"/>
            <w:vAlign w:val="center"/>
          </w:tcPr>
          <w:p w:rsidR="00B97CFE" w:rsidRDefault="0020069A">
            <w:pPr>
              <w:pStyle w:val="ae"/>
              <w:jc w:val="left"/>
              <w:rPr>
                <w:b w:val="0"/>
              </w:rPr>
            </w:pPr>
            <w:r>
              <w:rPr>
                <w:rFonts w:hint="eastAsia"/>
                <w:b w:val="0"/>
              </w:rPr>
              <w:t>H</w:t>
            </w:r>
          </w:p>
        </w:tc>
        <w:tc>
          <w:tcPr>
            <w:tcW w:w="1142" w:type="dxa"/>
            <w:shd w:val="clear" w:color="auto" w:fill="auto"/>
          </w:tcPr>
          <w:p w:rsidR="00B97CFE" w:rsidRDefault="0020069A">
            <w:pPr>
              <w:pStyle w:val="af"/>
            </w:pPr>
            <w:r>
              <w:t>M</w:t>
            </w:r>
          </w:p>
        </w:tc>
        <w:tc>
          <w:tcPr>
            <w:tcW w:w="1142" w:type="dxa"/>
            <w:shd w:val="clear" w:color="auto" w:fill="auto"/>
          </w:tcPr>
          <w:p w:rsidR="00B97CFE" w:rsidRDefault="0020069A">
            <w:pPr>
              <w:pStyle w:val="af"/>
            </w:pPr>
            <w:r>
              <w:t>M</w:t>
            </w:r>
          </w:p>
        </w:tc>
        <w:tc>
          <w:tcPr>
            <w:tcW w:w="1142" w:type="dxa"/>
            <w:shd w:val="clear" w:color="auto" w:fill="auto"/>
          </w:tcPr>
          <w:p w:rsidR="00B97CFE" w:rsidRDefault="0020069A">
            <w:pPr>
              <w:pStyle w:val="af"/>
            </w:pPr>
            <w:r>
              <w:t>M</w:t>
            </w:r>
          </w:p>
        </w:tc>
        <w:tc>
          <w:tcPr>
            <w:tcW w:w="1140" w:type="dxa"/>
            <w:shd w:val="clear" w:color="auto" w:fill="auto"/>
          </w:tcPr>
          <w:p w:rsidR="00B97CFE" w:rsidRDefault="0020069A">
            <w:pPr>
              <w:pStyle w:val="af"/>
            </w:pPr>
            <w:r>
              <w:t>M</w:t>
            </w:r>
          </w:p>
        </w:tc>
      </w:tr>
      <w:tr w:rsidR="00B97CFE">
        <w:tc>
          <w:tcPr>
            <w:tcW w:w="522" w:type="dxa"/>
            <w:shd w:val="clear" w:color="auto" w:fill="auto"/>
            <w:vAlign w:val="center"/>
          </w:tcPr>
          <w:p w:rsidR="00B97CFE" w:rsidRDefault="0020069A">
            <w:pPr>
              <w:pStyle w:val="a8"/>
              <w:jc w:val="center"/>
              <w:rPr>
                <w:rFonts w:ascii="仿宋" w:eastAsia="仿宋" w:hAnsi="仿宋" w:cs="仿宋"/>
                <w:color w:val="000000" w:themeColor="text1"/>
                <w:sz w:val="20"/>
                <w:szCs w:val="20"/>
              </w:rPr>
            </w:pPr>
            <w:r>
              <w:rPr>
                <w:rFonts w:ascii="仿宋" w:eastAsia="仿宋" w:hAnsi="仿宋" w:cs="仿宋" w:hint="eastAsia"/>
                <w:color w:val="000000" w:themeColor="text1"/>
                <w:sz w:val="20"/>
                <w:szCs w:val="20"/>
              </w:rPr>
              <w:t>10</w:t>
            </w:r>
          </w:p>
        </w:tc>
        <w:tc>
          <w:tcPr>
            <w:tcW w:w="1676" w:type="dxa"/>
            <w:shd w:val="clear" w:color="auto" w:fill="auto"/>
            <w:vAlign w:val="center"/>
          </w:tcPr>
          <w:p w:rsidR="00B97CFE" w:rsidRDefault="0020069A">
            <w:pPr>
              <w:pStyle w:val="a8"/>
              <w:spacing w:line="260" w:lineRule="exact"/>
              <w:jc w:val="center"/>
              <w:rPr>
                <w:rFonts w:ascii="仿宋" w:eastAsia="仿宋" w:hAnsi="仿宋" w:cs="仿宋"/>
                <w:color w:val="000000" w:themeColor="text1"/>
                <w:sz w:val="20"/>
                <w:szCs w:val="20"/>
              </w:rPr>
            </w:pPr>
            <w:r>
              <w:rPr>
                <w:rFonts w:ascii="仿宋" w:eastAsia="仿宋" w:hAnsi="仿宋" w:cs="仿宋" w:hint="eastAsia"/>
                <w:color w:val="000000" w:themeColor="text1"/>
                <w:sz w:val="20"/>
                <w:szCs w:val="20"/>
              </w:rPr>
              <w:t>大学生创新与创业实务</w:t>
            </w:r>
          </w:p>
        </w:tc>
        <w:tc>
          <w:tcPr>
            <w:tcW w:w="1039" w:type="dxa"/>
            <w:shd w:val="clear" w:color="auto" w:fill="auto"/>
            <w:vAlign w:val="center"/>
          </w:tcPr>
          <w:p w:rsidR="00B97CFE" w:rsidRDefault="0020069A">
            <w:pPr>
              <w:pStyle w:val="af"/>
              <w:jc w:val="left"/>
            </w:pPr>
            <w:r>
              <w:rPr>
                <w:rFonts w:hint="eastAsia"/>
              </w:rPr>
              <w:t>H</w:t>
            </w:r>
          </w:p>
        </w:tc>
        <w:tc>
          <w:tcPr>
            <w:tcW w:w="1076" w:type="dxa"/>
            <w:shd w:val="clear" w:color="auto" w:fill="auto"/>
            <w:vAlign w:val="center"/>
          </w:tcPr>
          <w:p w:rsidR="00B97CFE" w:rsidRDefault="0020069A">
            <w:pPr>
              <w:pStyle w:val="af"/>
              <w:jc w:val="left"/>
            </w:pPr>
            <w:r>
              <w:rPr>
                <w:rFonts w:hint="eastAsia"/>
              </w:rPr>
              <w:t>H</w:t>
            </w:r>
          </w:p>
        </w:tc>
        <w:tc>
          <w:tcPr>
            <w:tcW w:w="1142" w:type="dxa"/>
            <w:shd w:val="clear" w:color="auto" w:fill="auto"/>
            <w:vAlign w:val="center"/>
          </w:tcPr>
          <w:p w:rsidR="00B97CFE" w:rsidRDefault="0020069A">
            <w:pPr>
              <w:pStyle w:val="af"/>
              <w:jc w:val="left"/>
            </w:pPr>
            <w:r>
              <w:rPr>
                <w:rFonts w:hint="eastAsia"/>
              </w:rPr>
              <w:t>H</w:t>
            </w:r>
          </w:p>
        </w:tc>
        <w:tc>
          <w:tcPr>
            <w:tcW w:w="1142" w:type="dxa"/>
            <w:shd w:val="clear" w:color="auto" w:fill="auto"/>
            <w:vAlign w:val="center"/>
          </w:tcPr>
          <w:p w:rsidR="00B97CFE" w:rsidRDefault="0020069A">
            <w:pPr>
              <w:pStyle w:val="af"/>
              <w:jc w:val="left"/>
            </w:pPr>
            <w:r>
              <w:rPr>
                <w:rFonts w:hint="eastAsia"/>
              </w:rPr>
              <w:t>H</w:t>
            </w:r>
          </w:p>
        </w:tc>
        <w:tc>
          <w:tcPr>
            <w:tcW w:w="1142" w:type="dxa"/>
            <w:shd w:val="clear" w:color="auto" w:fill="auto"/>
            <w:vAlign w:val="center"/>
          </w:tcPr>
          <w:p w:rsidR="00B97CFE" w:rsidRDefault="0020069A">
            <w:pPr>
              <w:pStyle w:val="af"/>
              <w:jc w:val="left"/>
            </w:pPr>
            <w:r>
              <w:rPr>
                <w:rFonts w:hint="eastAsia"/>
              </w:rPr>
              <w:t>H</w:t>
            </w:r>
          </w:p>
        </w:tc>
        <w:tc>
          <w:tcPr>
            <w:tcW w:w="1140" w:type="dxa"/>
            <w:shd w:val="clear" w:color="auto" w:fill="auto"/>
            <w:vAlign w:val="center"/>
          </w:tcPr>
          <w:p w:rsidR="00B97CFE" w:rsidRDefault="0020069A">
            <w:pPr>
              <w:pStyle w:val="af"/>
              <w:jc w:val="left"/>
            </w:pPr>
            <w:r>
              <w:rPr>
                <w:rFonts w:hint="eastAsia"/>
              </w:rPr>
              <w:t>H</w:t>
            </w:r>
          </w:p>
        </w:tc>
      </w:tr>
      <w:tr w:rsidR="00B97CFE">
        <w:tc>
          <w:tcPr>
            <w:tcW w:w="522" w:type="dxa"/>
            <w:shd w:val="clear" w:color="auto" w:fill="auto"/>
            <w:vAlign w:val="center"/>
          </w:tcPr>
          <w:p w:rsidR="00B97CFE" w:rsidRDefault="0020069A">
            <w:pPr>
              <w:pStyle w:val="a8"/>
              <w:jc w:val="center"/>
              <w:rPr>
                <w:rFonts w:ascii="仿宋" w:eastAsia="仿宋" w:hAnsi="仿宋" w:cs="仿宋"/>
                <w:color w:val="000000" w:themeColor="text1"/>
                <w:sz w:val="20"/>
                <w:szCs w:val="20"/>
              </w:rPr>
            </w:pPr>
            <w:r>
              <w:rPr>
                <w:rFonts w:ascii="仿宋" w:eastAsia="仿宋" w:hAnsi="仿宋" w:cs="仿宋" w:hint="eastAsia"/>
                <w:color w:val="000000" w:themeColor="text1"/>
                <w:sz w:val="20"/>
                <w:szCs w:val="20"/>
              </w:rPr>
              <w:t>11</w:t>
            </w:r>
          </w:p>
        </w:tc>
        <w:tc>
          <w:tcPr>
            <w:tcW w:w="1676" w:type="dxa"/>
            <w:shd w:val="clear" w:color="auto" w:fill="auto"/>
            <w:vAlign w:val="center"/>
          </w:tcPr>
          <w:p w:rsidR="00B97CFE" w:rsidRDefault="0020069A">
            <w:pPr>
              <w:pStyle w:val="a8"/>
              <w:spacing w:line="260" w:lineRule="exact"/>
              <w:jc w:val="center"/>
              <w:rPr>
                <w:rFonts w:ascii="仿宋" w:eastAsia="仿宋" w:hAnsi="仿宋" w:cs="仿宋"/>
                <w:color w:val="000000" w:themeColor="text1"/>
                <w:sz w:val="20"/>
                <w:szCs w:val="20"/>
              </w:rPr>
            </w:pPr>
            <w:r>
              <w:rPr>
                <w:rFonts w:ascii="仿宋" w:eastAsia="仿宋" w:hAnsi="仿宋" w:cs="仿宋" w:hint="eastAsia"/>
                <w:color w:val="000000" w:themeColor="text1"/>
                <w:sz w:val="20"/>
                <w:szCs w:val="20"/>
              </w:rPr>
              <w:t>大学生安全教育</w:t>
            </w:r>
          </w:p>
        </w:tc>
        <w:tc>
          <w:tcPr>
            <w:tcW w:w="1039" w:type="dxa"/>
            <w:shd w:val="clear" w:color="auto" w:fill="auto"/>
            <w:vAlign w:val="center"/>
          </w:tcPr>
          <w:p w:rsidR="00B97CFE" w:rsidRDefault="0020069A">
            <w:pPr>
              <w:pStyle w:val="af"/>
              <w:jc w:val="left"/>
            </w:pPr>
            <w:r>
              <w:rPr>
                <w:rFonts w:hint="eastAsia"/>
              </w:rPr>
              <w:t>H</w:t>
            </w:r>
          </w:p>
        </w:tc>
        <w:tc>
          <w:tcPr>
            <w:tcW w:w="1076" w:type="dxa"/>
            <w:shd w:val="clear" w:color="auto" w:fill="auto"/>
            <w:vAlign w:val="center"/>
          </w:tcPr>
          <w:p w:rsidR="00B97CFE" w:rsidRDefault="0020069A">
            <w:pPr>
              <w:pStyle w:val="af"/>
              <w:jc w:val="left"/>
            </w:pPr>
            <w:r>
              <w:rPr>
                <w:rFonts w:hint="eastAsia"/>
              </w:rPr>
              <w:t>H</w:t>
            </w:r>
          </w:p>
        </w:tc>
        <w:tc>
          <w:tcPr>
            <w:tcW w:w="1142" w:type="dxa"/>
            <w:shd w:val="clear" w:color="auto" w:fill="auto"/>
            <w:vAlign w:val="center"/>
          </w:tcPr>
          <w:p w:rsidR="00B97CFE" w:rsidRDefault="0020069A">
            <w:pPr>
              <w:pStyle w:val="af"/>
              <w:jc w:val="left"/>
            </w:pPr>
            <w:r>
              <w:rPr>
                <w:rFonts w:hint="eastAsia"/>
              </w:rPr>
              <w:t>H</w:t>
            </w:r>
          </w:p>
        </w:tc>
        <w:tc>
          <w:tcPr>
            <w:tcW w:w="1142" w:type="dxa"/>
            <w:shd w:val="clear" w:color="auto" w:fill="auto"/>
            <w:vAlign w:val="center"/>
          </w:tcPr>
          <w:p w:rsidR="00B97CFE" w:rsidRDefault="0020069A">
            <w:pPr>
              <w:pStyle w:val="af"/>
              <w:jc w:val="left"/>
            </w:pPr>
            <w:r>
              <w:rPr>
                <w:rFonts w:hint="eastAsia"/>
              </w:rPr>
              <w:t>H</w:t>
            </w:r>
          </w:p>
        </w:tc>
        <w:tc>
          <w:tcPr>
            <w:tcW w:w="1142" w:type="dxa"/>
            <w:shd w:val="clear" w:color="auto" w:fill="auto"/>
            <w:vAlign w:val="center"/>
          </w:tcPr>
          <w:p w:rsidR="00B97CFE" w:rsidRDefault="0020069A">
            <w:pPr>
              <w:pStyle w:val="af"/>
              <w:jc w:val="left"/>
            </w:pPr>
            <w:r>
              <w:rPr>
                <w:rFonts w:hint="eastAsia"/>
              </w:rPr>
              <w:t>H</w:t>
            </w:r>
          </w:p>
        </w:tc>
        <w:tc>
          <w:tcPr>
            <w:tcW w:w="1140" w:type="dxa"/>
            <w:shd w:val="clear" w:color="auto" w:fill="auto"/>
            <w:vAlign w:val="center"/>
          </w:tcPr>
          <w:p w:rsidR="00B97CFE" w:rsidRDefault="0020069A">
            <w:pPr>
              <w:pStyle w:val="af"/>
              <w:jc w:val="left"/>
            </w:pPr>
            <w:r>
              <w:rPr>
                <w:rFonts w:hint="eastAsia"/>
              </w:rPr>
              <w:t>H</w:t>
            </w:r>
          </w:p>
        </w:tc>
      </w:tr>
      <w:tr w:rsidR="00B97CFE">
        <w:tc>
          <w:tcPr>
            <w:tcW w:w="522" w:type="dxa"/>
            <w:shd w:val="clear" w:color="auto" w:fill="auto"/>
            <w:vAlign w:val="center"/>
          </w:tcPr>
          <w:p w:rsidR="00B97CFE" w:rsidRDefault="0020069A">
            <w:pPr>
              <w:pStyle w:val="a8"/>
              <w:jc w:val="center"/>
              <w:rPr>
                <w:rFonts w:ascii="仿宋" w:eastAsia="仿宋" w:hAnsi="仿宋" w:cs="仿宋"/>
                <w:color w:val="000000" w:themeColor="text1"/>
                <w:sz w:val="20"/>
                <w:szCs w:val="20"/>
              </w:rPr>
            </w:pPr>
            <w:r>
              <w:rPr>
                <w:rFonts w:ascii="仿宋" w:eastAsia="仿宋" w:hAnsi="仿宋" w:cs="仿宋" w:hint="eastAsia"/>
                <w:color w:val="000000" w:themeColor="text1"/>
                <w:sz w:val="20"/>
                <w:szCs w:val="20"/>
              </w:rPr>
              <w:t>12</w:t>
            </w:r>
          </w:p>
        </w:tc>
        <w:tc>
          <w:tcPr>
            <w:tcW w:w="1676" w:type="dxa"/>
            <w:shd w:val="clear" w:color="auto" w:fill="auto"/>
            <w:vAlign w:val="center"/>
          </w:tcPr>
          <w:p w:rsidR="00B97CFE" w:rsidRDefault="0020069A">
            <w:pPr>
              <w:pStyle w:val="a8"/>
              <w:spacing w:line="260" w:lineRule="exact"/>
              <w:jc w:val="center"/>
              <w:rPr>
                <w:rFonts w:ascii="仿宋" w:eastAsia="仿宋" w:hAnsi="仿宋" w:cs="仿宋"/>
                <w:color w:val="000000" w:themeColor="text1"/>
                <w:sz w:val="20"/>
                <w:szCs w:val="20"/>
              </w:rPr>
            </w:pPr>
            <w:r>
              <w:rPr>
                <w:rFonts w:ascii="仿宋" w:eastAsia="仿宋" w:hAnsi="仿宋" w:cs="仿宋" w:hint="eastAsia"/>
                <w:color w:val="000000" w:themeColor="text1"/>
                <w:sz w:val="20"/>
                <w:szCs w:val="20"/>
              </w:rPr>
              <w:t>大学生心理健康教育</w:t>
            </w:r>
          </w:p>
        </w:tc>
        <w:tc>
          <w:tcPr>
            <w:tcW w:w="1039" w:type="dxa"/>
            <w:shd w:val="clear" w:color="auto" w:fill="auto"/>
            <w:vAlign w:val="center"/>
          </w:tcPr>
          <w:p w:rsidR="00B97CFE" w:rsidRDefault="0020069A">
            <w:pPr>
              <w:pStyle w:val="af"/>
              <w:jc w:val="left"/>
            </w:pPr>
            <w:r>
              <w:rPr>
                <w:rFonts w:hint="eastAsia"/>
              </w:rPr>
              <w:t>H</w:t>
            </w:r>
          </w:p>
        </w:tc>
        <w:tc>
          <w:tcPr>
            <w:tcW w:w="1076" w:type="dxa"/>
            <w:shd w:val="clear" w:color="auto" w:fill="auto"/>
            <w:vAlign w:val="center"/>
          </w:tcPr>
          <w:p w:rsidR="00B97CFE" w:rsidRDefault="0020069A">
            <w:pPr>
              <w:pStyle w:val="af"/>
              <w:jc w:val="left"/>
            </w:pPr>
            <w:r>
              <w:rPr>
                <w:rFonts w:hint="eastAsia"/>
              </w:rPr>
              <w:t>H</w:t>
            </w:r>
          </w:p>
        </w:tc>
        <w:tc>
          <w:tcPr>
            <w:tcW w:w="1142" w:type="dxa"/>
            <w:shd w:val="clear" w:color="auto" w:fill="auto"/>
            <w:vAlign w:val="center"/>
          </w:tcPr>
          <w:p w:rsidR="00B97CFE" w:rsidRDefault="0020069A">
            <w:pPr>
              <w:pStyle w:val="af"/>
              <w:jc w:val="left"/>
            </w:pPr>
            <w:r>
              <w:rPr>
                <w:rFonts w:hint="eastAsia"/>
              </w:rPr>
              <w:t>H</w:t>
            </w:r>
          </w:p>
        </w:tc>
        <w:tc>
          <w:tcPr>
            <w:tcW w:w="1142" w:type="dxa"/>
            <w:shd w:val="clear" w:color="auto" w:fill="auto"/>
            <w:vAlign w:val="center"/>
          </w:tcPr>
          <w:p w:rsidR="00B97CFE" w:rsidRDefault="0020069A">
            <w:pPr>
              <w:pStyle w:val="af"/>
              <w:jc w:val="left"/>
            </w:pPr>
            <w:r>
              <w:rPr>
                <w:rFonts w:hint="eastAsia"/>
              </w:rPr>
              <w:t>H</w:t>
            </w:r>
          </w:p>
        </w:tc>
        <w:tc>
          <w:tcPr>
            <w:tcW w:w="1142" w:type="dxa"/>
            <w:shd w:val="clear" w:color="auto" w:fill="auto"/>
            <w:vAlign w:val="center"/>
          </w:tcPr>
          <w:p w:rsidR="00B97CFE" w:rsidRDefault="0020069A">
            <w:pPr>
              <w:pStyle w:val="af"/>
              <w:jc w:val="left"/>
            </w:pPr>
            <w:r>
              <w:rPr>
                <w:rFonts w:hint="eastAsia"/>
              </w:rPr>
              <w:t>H</w:t>
            </w:r>
          </w:p>
        </w:tc>
        <w:tc>
          <w:tcPr>
            <w:tcW w:w="1140" w:type="dxa"/>
            <w:shd w:val="clear" w:color="auto" w:fill="auto"/>
            <w:vAlign w:val="center"/>
          </w:tcPr>
          <w:p w:rsidR="00B97CFE" w:rsidRDefault="0020069A">
            <w:pPr>
              <w:pStyle w:val="af"/>
              <w:jc w:val="left"/>
            </w:pPr>
            <w:r>
              <w:rPr>
                <w:rFonts w:hint="eastAsia"/>
              </w:rPr>
              <w:t>H</w:t>
            </w:r>
          </w:p>
        </w:tc>
      </w:tr>
      <w:tr w:rsidR="00B97CFE">
        <w:tc>
          <w:tcPr>
            <w:tcW w:w="522" w:type="dxa"/>
            <w:shd w:val="clear" w:color="auto" w:fill="auto"/>
            <w:vAlign w:val="center"/>
          </w:tcPr>
          <w:p w:rsidR="00B97CFE" w:rsidRDefault="0020069A">
            <w:pPr>
              <w:pStyle w:val="a8"/>
              <w:jc w:val="center"/>
              <w:rPr>
                <w:rFonts w:ascii="仿宋" w:eastAsia="仿宋" w:hAnsi="仿宋" w:cs="仿宋"/>
                <w:color w:val="000000" w:themeColor="text1"/>
                <w:sz w:val="20"/>
                <w:szCs w:val="20"/>
              </w:rPr>
            </w:pPr>
            <w:r>
              <w:rPr>
                <w:rFonts w:ascii="仿宋" w:eastAsia="仿宋" w:hAnsi="仿宋" w:cs="仿宋" w:hint="eastAsia"/>
                <w:color w:val="000000" w:themeColor="text1"/>
                <w:sz w:val="20"/>
                <w:szCs w:val="20"/>
              </w:rPr>
              <w:t>13</w:t>
            </w:r>
          </w:p>
        </w:tc>
        <w:tc>
          <w:tcPr>
            <w:tcW w:w="1676" w:type="dxa"/>
            <w:shd w:val="clear" w:color="auto" w:fill="auto"/>
            <w:vAlign w:val="center"/>
          </w:tcPr>
          <w:p w:rsidR="00B97CFE" w:rsidRDefault="0020069A">
            <w:pPr>
              <w:pStyle w:val="a8"/>
              <w:spacing w:line="260" w:lineRule="exact"/>
              <w:jc w:val="center"/>
              <w:rPr>
                <w:rFonts w:ascii="仿宋" w:eastAsia="仿宋" w:hAnsi="仿宋" w:cs="仿宋"/>
                <w:color w:val="000000" w:themeColor="text1"/>
                <w:sz w:val="20"/>
                <w:szCs w:val="20"/>
              </w:rPr>
            </w:pPr>
            <w:r>
              <w:rPr>
                <w:rFonts w:ascii="仿宋" w:eastAsia="仿宋" w:hAnsi="仿宋" w:cs="仿宋" w:hint="eastAsia"/>
                <w:color w:val="000000" w:themeColor="text1"/>
                <w:sz w:val="20"/>
                <w:szCs w:val="20"/>
              </w:rPr>
              <w:t>大学体育</w:t>
            </w:r>
          </w:p>
        </w:tc>
        <w:tc>
          <w:tcPr>
            <w:tcW w:w="1039" w:type="dxa"/>
            <w:shd w:val="clear" w:color="auto" w:fill="auto"/>
            <w:vAlign w:val="center"/>
          </w:tcPr>
          <w:p w:rsidR="00B97CFE" w:rsidRDefault="0020069A">
            <w:pPr>
              <w:pStyle w:val="af"/>
              <w:jc w:val="left"/>
            </w:pPr>
            <w:r>
              <w:rPr>
                <w:rFonts w:hint="eastAsia"/>
              </w:rPr>
              <w:t>H</w:t>
            </w:r>
          </w:p>
        </w:tc>
        <w:tc>
          <w:tcPr>
            <w:tcW w:w="1076" w:type="dxa"/>
            <w:shd w:val="clear" w:color="auto" w:fill="auto"/>
            <w:vAlign w:val="center"/>
          </w:tcPr>
          <w:p w:rsidR="00B97CFE" w:rsidRDefault="0020069A">
            <w:pPr>
              <w:pStyle w:val="af"/>
              <w:jc w:val="left"/>
            </w:pPr>
            <w:r>
              <w:rPr>
                <w:rFonts w:hint="eastAsia"/>
              </w:rPr>
              <w:t>H</w:t>
            </w:r>
          </w:p>
        </w:tc>
        <w:tc>
          <w:tcPr>
            <w:tcW w:w="1142" w:type="dxa"/>
            <w:shd w:val="clear" w:color="auto" w:fill="auto"/>
            <w:vAlign w:val="center"/>
          </w:tcPr>
          <w:p w:rsidR="00B97CFE" w:rsidRDefault="0020069A">
            <w:pPr>
              <w:pStyle w:val="af"/>
              <w:jc w:val="left"/>
            </w:pPr>
            <w:r>
              <w:rPr>
                <w:rFonts w:hint="eastAsia"/>
              </w:rPr>
              <w:t>H</w:t>
            </w:r>
          </w:p>
        </w:tc>
        <w:tc>
          <w:tcPr>
            <w:tcW w:w="1142" w:type="dxa"/>
            <w:shd w:val="clear" w:color="auto" w:fill="auto"/>
            <w:vAlign w:val="center"/>
          </w:tcPr>
          <w:p w:rsidR="00B97CFE" w:rsidRDefault="0020069A">
            <w:pPr>
              <w:pStyle w:val="af"/>
              <w:jc w:val="left"/>
            </w:pPr>
            <w:r>
              <w:rPr>
                <w:rFonts w:hint="eastAsia"/>
              </w:rPr>
              <w:t>H</w:t>
            </w:r>
          </w:p>
        </w:tc>
        <w:tc>
          <w:tcPr>
            <w:tcW w:w="1142" w:type="dxa"/>
            <w:shd w:val="clear" w:color="auto" w:fill="auto"/>
            <w:vAlign w:val="center"/>
          </w:tcPr>
          <w:p w:rsidR="00B97CFE" w:rsidRDefault="0020069A">
            <w:pPr>
              <w:pStyle w:val="af"/>
              <w:jc w:val="left"/>
            </w:pPr>
            <w:r>
              <w:rPr>
                <w:rFonts w:hint="eastAsia"/>
              </w:rPr>
              <w:t>H</w:t>
            </w:r>
          </w:p>
        </w:tc>
        <w:tc>
          <w:tcPr>
            <w:tcW w:w="1140" w:type="dxa"/>
            <w:shd w:val="clear" w:color="auto" w:fill="auto"/>
            <w:vAlign w:val="center"/>
          </w:tcPr>
          <w:p w:rsidR="00B97CFE" w:rsidRDefault="0020069A">
            <w:pPr>
              <w:pStyle w:val="af"/>
              <w:jc w:val="left"/>
            </w:pPr>
            <w:r>
              <w:rPr>
                <w:rFonts w:hint="eastAsia"/>
              </w:rPr>
              <w:t>H</w:t>
            </w:r>
          </w:p>
        </w:tc>
      </w:tr>
      <w:tr w:rsidR="00B97CFE">
        <w:tc>
          <w:tcPr>
            <w:tcW w:w="522" w:type="dxa"/>
            <w:shd w:val="clear" w:color="auto" w:fill="auto"/>
            <w:vAlign w:val="center"/>
          </w:tcPr>
          <w:p w:rsidR="00B97CFE" w:rsidRDefault="0020069A">
            <w:pPr>
              <w:pStyle w:val="a8"/>
              <w:jc w:val="center"/>
              <w:rPr>
                <w:rFonts w:ascii="仿宋" w:eastAsia="仿宋" w:hAnsi="仿宋" w:cs="仿宋"/>
                <w:color w:val="000000" w:themeColor="text1"/>
                <w:sz w:val="20"/>
                <w:szCs w:val="20"/>
              </w:rPr>
            </w:pPr>
            <w:r>
              <w:rPr>
                <w:rFonts w:ascii="仿宋" w:eastAsia="仿宋" w:hAnsi="仿宋" w:cs="仿宋" w:hint="eastAsia"/>
                <w:color w:val="000000" w:themeColor="text1"/>
                <w:sz w:val="20"/>
                <w:szCs w:val="20"/>
              </w:rPr>
              <w:t>14</w:t>
            </w:r>
          </w:p>
        </w:tc>
        <w:tc>
          <w:tcPr>
            <w:tcW w:w="1676" w:type="dxa"/>
            <w:shd w:val="clear" w:color="auto" w:fill="auto"/>
            <w:vAlign w:val="center"/>
          </w:tcPr>
          <w:p w:rsidR="00B97CFE" w:rsidRDefault="0020069A">
            <w:pPr>
              <w:pStyle w:val="a8"/>
              <w:spacing w:line="260" w:lineRule="exact"/>
              <w:jc w:val="center"/>
              <w:rPr>
                <w:rFonts w:ascii="仿宋" w:eastAsia="仿宋" w:hAnsi="仿宋" w:cs="仿宋"/>
                <w:color w:val="000000" w:themeColor="text1"/>
                <w:sz w:val="20"/>
                <w:szCs w:val="20"/>
              </w:rPr>
            </w:pPr>
            <w:r>
              <w:rPr>
                <w:rFonts w:ascii="仿宋" w:eastAsia="仿宋" w:hAnsi="仿宋" w:cs="仿宋" w:hint="eastAsia"/>
                <w:color w:val="000000" w:themeColor="text1"/>
                <w:sz w:val="20"/>
                <w:szCs w:val="20"/>
              </w:rPr>
              <w:t>大学英语</w:t>
            </w:r>
          </w:p>
        </w:tc>
        <w:tc>
          <w:tcPr>
            <w:tcW w:w="1039" w:type="dxa"/>
            <w:shd w:val="clear" w:color="auto" w:fill="auto"/>
            <w:vAlign w:val="center"/>
          </w:tcPr>
          <w:p w:rsidR="00B97CFE" w:rsidRDefault="0020069A">
            <w:pPr>
              <w:pStyle w:val="af"/>
            </w:pPr>
            <w:r>
              <w:t>M</w:t>
            </w:r>
          </w:p>
        </w:tc>
        <w:tc>
          <w:tcPr>
            <w:tcW w:w="1076" w:type="dxa"/>
            <w:shd w:val="clear" w:color="auto" w:fill="auto"/>
            <w:vAlign w:val="center"/>
          </w:tcPr>
          <w:p w:rsidR="00B97CFE" w:rsidRDefault="0020069A">
            <w:pPr>
              <w:pStyle w:val="af"/>
            </w:pPr>
            <w:r>
              <w:t>M</w:t>
            </w:r>
          </w:p>
        </w:tc>
        <w:tc>
          <w:tcPr>
            <w:tcW w:w="1142" w:type="dxa"/>
            <w:shd w:val="clear" w:color="auto" w:fill="auto"/>
            <w:vAlign w:val="center"/>
          </w:tcPr>
          <w:p w:rsidR="00B97CFE" w:rsidRDefault="0020069A">
            <w:pPr>
              <w:pStyle w:val="af"/>
              <w:jc w:val="left"/>
            </w:pPr>
            <w:r>
              <w:rPr>
                <w:rFonts w:hint="eastAsia"/>
              </w:rPr>
              <w:t>H</w:t>
            </w:r>
          </w:p>
        </w:tc>
        <w:tc>
          <w:tcPr>
            <w:tcW w:w="1142" w:type="dxa"/>
            <w:shd w:val="clear" w:color="auto" w:fill="auto"/>
            <w:vAlign w:val="center"/>
          </w:tcPr>
          <w:p w:rsidR="00B97CFE" w:rsidRDefault="0020069A">
            <w:pPr>
              <w:pStyle w:val="af"/>
              <w:jc w:val="left"/>
            </w:pPr>
            <w:r>
              <w:rPr>
                <w:rFonts w:hint="eastAsia"/>
              </w:rPr>
              <w:t>H</w:t>
            </w:r>
          </w:p>
        </w:tc>
        <w:tc>
          <w:tcPr>
            <w:tcW w:w="1142" w:type="dxa"/>
            <w:shd w:val="clear" w:color="auto" w:fill="auto"/>
            <w:vAlign w:val="center"/>
          </w:tcPr>
          <w:p w:rsidR="00B97CFE" w:rsidRDefault="0020069A">
            <w:pPr>
              <w:pStyle w:val="af"/>
              <w:jc w:val="left"/>
            </w:pPr>
            <w:r>
              <w:rPr>
                <w:rFonts w:hint="eastAsia"/>
              </w:rPr>
              <w:t>H</w:t>
            </w:r>
          </w:p>
        </w:tc>
        <w:tc>
          <w:tcPr>
            <w:tcW w:w="1140" w:type="dxa"/>
            <w:shd w:val="clear" w:color="auto" w:fill="auto"/>
            <w:vAlign w:val="center"/>
          </w:tcPr>
          <w:p w:rsidR="00B97CFE" w:rsidRDefault="0020069A">
            <w:pPr>
              <w:pStyle w:val="af"/>
              <w:jc w:val="left"/>
            </w:pPr>
            <w:r>
              <w:rPr>
                <w:rFonts w:hint="eastAsia"/>
              </w:rPr>
              <w:t>H</w:t>
            </w:r>
          </w:p>
        </w:tc>
      </w:tr>
      <w:tr w:rsidR="00B97CFE">
        <w:tc>
          <w:tcPr>
            <w:tcW w:w="522" w:type="dxa"/>
            <w:shd w:val="clear" w:color="auto" w:fill="auto"/>
            <w:vAlign w:val="center"/>
          </w:tcPr>
          <w:p w:rsidR="00B97CFE" w:rsidRDefault="0020069A">
            <w:pPr>
              <w:pStyle w:val="a8"/>
              <w:jc w:val="center"/>
              <w:rPr>
                <w:rFonts w:ascii="仿宋" w:eastAsia="仿宋" w:hAnsi="仿宋" w:cs="仿宋"/>
                <w:color w:val="000000" w:themeColor="text1"/>
                <w:sz w:val="20"/>
                <w:szCs w:val="20"/>
              </w:rPr>
            </w:pPr>
            <w:r>
              <w:rPr>
                <w:rFonts w:ascii="仿宋" w:eastAsia="仿宋" w:hAnsi="仿宋" w:cs="仿宋" w:hint="eastAsia"/>
                <w:color w:val="000000" w:themeColor="text1"/>
                <w:sz w:val="20"/>
                <w:szCs w:val="20"/>
              </w:rPr>
              <w:t>15</w:t>
            </w:r>
          </w:p>
        </w:tc>
        <w:tc>
          <w:tcPr>
            <w:tcW w:w="1676" w:type="dxa"/>
            <w:shd w:val="clear" w:color="auto" w:fill="auto"/>
            <w:vAlign w:val="center"/>
          </w:tcPr>
          <w:p w:rsidR="00B97CFE" w:rsidRDefault="0020069A">
            <w:pPr>
              <w:pStyle w:val="a8"/>
              <w:spacing w:line="260" w:lineRule="exact"/>
              <w:jc w:val="center"/>
              <w:rPr>
                <w:rFonts w:ascii="仿宋" w:eastAsia="仿宋" w:hAnsi="仿宋" w:cs="仿宋"/>
                <w:color w:val="000000" w:themeColor="text1"/>
                <w:sz w:val="20"/>
                <w:szCs w:val="20"/>
              </w:rPr>
            </w:pPr>
            <w:r>
              <w:rPr>
                <w:rFonts w:ascii="仿宋" w:eastAsia="仿宋" w:hAnsi="仿宋" w:cs="仿宋" w:hint="eastAsia"/>
                <w:color w:val="000000" w:themeColor="text1"/>
                <w:sz w:val="20"/>
                <w:szCs w:val="20"/>
              </w:rPr>
              <w:t>信息技术</w:t>
            </w:r>
          </w:p>
        </w:tc>
        <w:tc>
          <w:tcPr>
            <w:tcW w:w="1039" w:type="dxa"/>
            <w:shd w:val="clear" w:color="auto" w:fill="auto"/>
            <w:vAlign w:val="center"/>
          </w:tcPr>
          <w:p w:rsidR="00B97CFE" w:rsidRDefault="0020069A">
            <w:pPr>
              <w:pStyle w:val="af"/>
            </w:pPr>
            <w:r>
              <w:t>M</w:t>
            </w:r>
          </w:p>
        </w:tc>
        <w:tc>
          <w:tcPr>
            <w:tcW w:w="1076" w:type="dxa"/>
            <w:shd w:val="clear" w:color="auto" w:fill="auto"/>
            <w:vAlign w:val="center"/>
          </w:tcPr>
          <w:p w:rsidR="00B97CFE" w:rsidRDefault="0020069A">
            <w:pPr>
              <w:pStyle w:val="af"/>
            </w:pPr>
            <w:r>
              <w:t>M</w:t>
            </w:r>
          </w:p>
        </w:tc>
        <w:tc>
          <w:tcPr>
            <w:tcW w:w="1142" w:type="dxa"/>
            <w:shd w:val="clear" w:color="auto" w:fill="auto"/>
            <w:vAlign w:val="center"/>
          </w:tcPr>
          <w:p w:rsidR="00B97CFE" w:rsidRDefault="0020069A">
            <w:pPr>
              <w:pStyle w:val="af"/>
              <w:jc w:val="left"/>
            </w:pPr>
            <w:r>
              <w:rPr>
                <w:rFonts w:hint="eastAsia"/>
              </w:rPr>
              <w:t>H</w:t>
            </w:r>
          </w:p>
        </w:tc>
        <w:tc>
          <w:tcPr>
            <w:tcW w:w="1142" w:type="dxa"/>
            <w:shd w:val="clear" w:color="auto" w:fill="auto"/>
            <w:vAlign w:val="center"/>
          </w:tcPr>
          <w:p w:rsidR="00B97CFE" w:rsidRDefault="0020069A">
            <w:pPr>
              <w:pStyle w:val="af"/>
              <w:jc w:val="left"/>
            </w:pPr>
            <w:r>
              <w:rPr>
                <w:rFonts w:hint="eastAsia"/>
              </w:rPr>
              <w:t>H</w:t>
            </w:r>
          </w:p>
        </w:tc>
        <w:tc>
          <w:tcPr>
            <w:tcW w:w="1142" w:type="dxa"/>
            <w:shd w:val="clear" w:color="auto" w:fill="auto"/>
            <w:vAlign w:val="center"/>
          </w:tcPr>
          <w:p w:rsidR="00B97CFE" w:rsidRDefault="0020069A">
            <w:pPr>
              <w:pStyle w:val="af"/>
              <w:jc w:val="left"/>
            </w:pPr>
            <w:r>
              <w:rPr>
                <w:rFonts w:hint="eastAsia"/>
              </w:rPr>
              <w:t>H</w:t>
            </w:r>
          </w:p>
        </w:tc>
        <w:tc>
          <w:tcPr>
            <w:tcW w:w="1140" w:type="dxa"/>
            <w:shd w:val="clear" w:color="auto" w:fill="auto"/>
            <w:vAlign w:val="center"/>
          </w:tcPr>
          <w:p w:rsidR="00B97CFE" w:rsidRDefault="0020069A">
            <w:pPr>
              <w:pStyle w:val="af"/>
              <w:jc w:val="left"/>
            </w:pPr>
            <w:r>
              <w:rPr>
                <w:rFonts w:hint="eastAsia"/>
              </w:rPr>
              <w:t>H</w:t>
            </w:r>
          </w:p>
        </w:tc>
      </w:tr>
      <w:tr w:rsidR="00B97CFE">
        <w:tc>
          <w:tcPr>
            <w:tcW w:w="522" w:type="dxa"/>
            <w:shd w:val="clear" w:color="auto" w:fill="auto"/>
            <w:vAlign w:val="center"/>
          </w:tcPr>
          <w:p w:rsidR="00B97CFE" w:rsidRDefault="0020069A">
            <w:pPr>
              <w:pStyle w:val="a8"/>
              <w:jc w:val="center"/>
              <w:rPr>
                <w:rFonts w:ascii="仿宋" w:eastAsia="仿宋" w:hAnsi="仿宋" w:cs="仿宋"/>
                <w:color w:val="000000" w:themeColor="text1"/>
                <w:sz w:val="20"/>
                <w:szCs w:val="20"/>
              </w:rPr>
            </w:pPr>
            <w:r>
              <w:rPr>
                <w:rFonts w:ascii="仿宋" w:eastAsia="仿宋" w:hAnsi="仿宋" w:cs="仿宋" w:hint="eastAsia"/>
                <w:color w:val="000000" w:themeColor="text1"/>
                <w:sz w:val="20"/>
                <w:szCs w:val="20"/>
              </w:rPr>
              <w:t>16</w:t>
            </w:r>
          </w:p>
        </w:tc>
        <w:tc>
          <w:tcPr>
            <w:tcW w:w="1676" w:type="dxa"/>
            <w:shd w:val="clear" w:color="auto" w:fill="auto"/>
            <w:vAlign w:val="center"/>
          </w:tcPr>
          <w:p w:rsidR="00B97CFE" w:rsidRDefault="0020069A">
            <w:pPr>
              <w:pStyle w:val="a8"/>
              <w:spacing w:line="260" w:lineRule="exact"/>
              <w:jc w:val="center"/>
              <w:rPr>
                <w:rFonts w:ascii="仿宋" w:eastAsia="仿宋" w:hAnsi="仿宋" w:cs="仿宋"/>
                <w:color w:val="000000" w:themeColor="text1"/>
                <w:sz w:val="20"/>
                <w:szCs w:val="20"/>
              </w:rPr>
            </w:pPr>
            <w:r>
              <w:rPr>
                <w:rFonts w:ascii="仿宋" w:eastAsia="仿宋" w:hAnsi="仿宋" w:cs="仿宋" w:hint="eastAsia"/>
                <w:color w:val="000000" w:themeColor="text1"/>
                <w:sz w:val="20"/>
                <w:szCs w:val="20"/>
              </w:rPr>
              <w:t>艺术修养</w:t>
            </w:r>
          </w:p>
        </w:tc>
        <w:tc>
          <w:tcPr>
            <w:tcW w:w="1039" w:type="dxa"/>
            <w:shd w:val="clear" w:color="auto" w:fill="auto"/>
            <w:vAlign w:val="center"/>
          </w:tcPr>
          <w:p w:rsidR="00B97CFE" w:rsidRDefault="0020069A">
            <w:pPr>
              <w:pStyle w:val="af"/>
              <w:jc w:val="left"/>
            </w:pPr>
            <w:r>
              <w:rPr>
                <w:rFonts w:hint="eastAsia"/>
              </w:rPr>
              <w:t>H</w:t>
            </w:r>
          </w:p>
        </w:tc>
        <w:tc>
          <w:tcPr>
            <w:tcW w:w="1076" w:type="dxa"/>
            <w:shd w:val="clear" w:color="auto" w:fill="auto"/>
            <w:vAlign w:val="center"/>
          </w:tcPr>
          <w:p w:rsidR="00B97CFE" w:rsidRDefault="0020069A">
            <w:pPr>
              <w:pStyle w:val="af"/>
              <w:jc w:val="left"/>
            </w:pPr>
            <w:r>
              <w:rPr>
                <w:rFonts w:hint="eastAsia"/>
              </w:rPr>
              <w:t>H</w:t>
            </w:r>
          </w:p>
        </w:tc>
        <w:tc>
          <w:tcPr>
            <w:tcW w:w="1142" w:type="dxa"/>
            <w:shd w:val="clear" w:color="auto" w:fill="auto"/>
            <w:vAlign w:val="center"/>
          </w:tcPr>
          <w:p w:rsidR="00B97CFE" w:rsidRDefault="0020069A">
            <w:pPr>
              <w:pStyle w:val="af"/>
              <w:jc w:val="left"/>
            </w:pPr>
            <w:r>
              <w:rPr>
                <w:rFonts w:hint="eastAsia"/>
              </w:rPr>
              <w:t>H</w:t>
            </w:r>
          </w:p>
        </w:tc>
        <w:tc>
          <w:tcPr>
            <w:tcW w:w="1142" w:type="dxa"/>
            <w:shd w:val="clear" w:color="auto" w:fill="auto"/>
            <w:vAlign w:val="center"/>
          </w:tcPr>
          <w:p w:rsidR="00B97CFE" w:rsidRDefault="0020069A">
            <w:pPr>
              <w:pStyle w:val="af"/>
              <w:jc w:val="left"/>
            </w:pPr>
            <w:r>
              <w:rPr>
                <w:rFonts w:hint="eastAsia"/>
              </w:rPr>
              <w:t>H</w:t>
            </w:r>
          </w:p>
        </w:tc>
        <w:tc>
          <w:tcPr>
            <w:tcW w:w="1142" w:type="dxa"/>
            <w:shd w:val="clear" w:color="auto" w:fill="auto"/>
            <w:vAlign w:val="center"/>
          </w:tcPr>
          <w:p w:rsidR="00B97CFE" w:rsidRDefault="0020069A">
            <w:pPr>
              <w:pStyle w:val="af"/>
              <w:jc w:val="left"/>
            </w:pPr>
            <w:r>
              <w:rPr>
                <w:rFonts w:hint="eastAsia"/>
              </w:rPr>
              <w:t>H</w:t>
            </w:r>
          </w:p>
        </w:tc>
        <w:tc>
          <w:tcPr>
            <w:tcW w:w="1140" w:type="dxa"/>
            <w:shd w:val="clear" w:color="auto" w:fill="auto"/>
            <w:vAlign w:val="center"/>
          </w:tcPr>
          <w:p w:rsidR="00B97CFE" w:rsidRDefault="0020069A">
            <w:pPr>
              <w:pStyle w:val="af"/>
              <w:jc w:val="left"/>
            </w:pPr>
            <w:r>
              <w:rPr>
                <w:rFonts w:hint="eastAsia"/>
              </w:rPr>
              <w:t>H</w:t>
            </w:r>
          </w:p>
        </w:tc>
      </w:tr>
    </w:tbl>
    <w:p w:rsidR="00B97CFE" w:rsidRDefault="0020069A">
      <w:pPr>
        <w:pStyle w:val="20"/>
        <w:rPr>
          <w:rFonts w:ascii="仿宋" w:eastAsia="仿宋" w:hAnsi="仿宋" w:cs="仿宋"/>
          <w:sz w:val="24"/>
          <w:szCs w:val="24"/>
        </w:rPr>
      </w:pPr>
      <w:r>
        <w:rPr>
          <w:rFonts w:ascii="仿宋" w:eastAsia="仿宋" w:hAnsi="仿宋" w:cs="仿宋" w:hint="eastAsia"/>
          <w:sz w:val="24"/>
          <w:szCs w:val="24"/>
        </w:rPr>
        <w:t>注：1.根据课程对各项培养规格的支撑强度分别用“H(高)、M(中)、L(弱)”表示。支撑强度指该课程对培养规格各项指标的覆盖度，“H”至少覆盖80%，“M”至少覆盖 50%,“L”至少覆盖 30%。</w:t>
      </w:r>
    </w:p>
    <w:p w:rsidR="00B97CFE" w:rsidRDefault="00B97CFE">
      <w:pPr>
        <w:jc w:val="center"/>
        <w:rPr>
          <w:b/>
          <w:bCs/>
          <w:sz w:val="21"/>
          <w:szCs w:val="21"/>
        </w:rPr>
      </w:pPr>
    </w:p>
    <w:p w:rsidR="00B97CFE" w:rsidRDefault="00B97CFE">
      <w:pPr>
        <w:jc w:val="center"/>
        <w:rPr>
          <w:b/>
          <w:bCs/>
          <w:sz w:val="21"/>
          <w:szCs w:val="21"/>
        </w:rPr>
        <w:sectPr w:rsidR="00B97CFE">
          <w:footerReference w:type="default" r:id="rId12"/>
          <w:pgSz w:w="11906" w:h="16838"/>
          <w:pgMar w:top="1440" w:right="1800" w:bottom="1440" w:left="1800" w:header="851" w:footer="992" w:gutter="0"/>
          <w:pgNumType w:start="1"/>
          <w:cols w:space="425"/>
          <w:docGrid w:type="lines" w:linePitch="312"/>
        </w:sectPr>
      </w:pPr>
    </w:p>
    <w:p w:rsidR="00B97CFE" w:rsidRDefault="0020069A">
      <w:pPr>
        <w:jc w:val="center"/>
        <w:rPr>
          <w:b/>
          <w:bCs/>
          <w:sz w:val="21"/>
          <w:szCs w:val="21"/>
        </w:rPr>
      </w:pPr>
      <w:r>
        <w:rPr>
          <w:rFonts w:hint="eastAsia"/>
          <w:b/>
          <w:bCs/>
          <w:sz w:val="21"/>
          <w:szCs w:val="21"/>
        </w:rPr>
        <w:lastRenderedPageBreak/>
        <w:t>表</w:t>
      </w:r>
      <w:r>
        <w:rPr>
          <w:rFonts w:hint="eastAsia"/>
          <w:b/>
          <w:bCs/>
          <w:sz w:val="21"/>
          <w:szCs w:val="21"/>
        </w:rPr>
        <w:t xml:space="preserve">6-3 </w:t>
      </w:r>
      <w:r>
        <w:rPr>
          <w:rFonts w:hint="eastAsia"/>
          <w:b/>
          <w:bCs/>
          <w:sz w:val="21"/>
          <w:szCs w:val="21"/>
        </w:rPr>
        <w:t>专业教育课程矩阵</w:t>
      </w:r>
    </w:p>
    <w:tbl>
      <w:tblPr>
        <w:tblW w:w="140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22"/>
        <w:gridCol w:w="1854"/>
        <w:gridCol w:w="1134"/>
        <w:gridCol w:w="993"/>
        <w:gridCol w:w="1134"/>
        <w:gridCol w:w="960"/>
        <w:gridCol w:w="1142"/>
        <w:gridCol w:w="1016"/>
        <w:gridCol w:w="1134"/>
        <w:gridCol w:w="1418"/>
        <w:gridCol w:w="1367"/>
        <w:gridCol w:w="50"/>
        <w:gridCol w:w="1276"/>
      </w:tblGrid>
      <w:tr w:rsidR="00B97CFE">
        <w:trPr>
          <w:trHeight w:val="475"/>
        </w:trPr>
        <w:tc>
          <w:tcPr>
            <w:tcW w:w="2376" w:type="dxa"/>
            <w:gridSpan w:val="2"/>
            <w:tcBorders>
              <w:tl2br w:val="single" w:sz="4" w:space="0" w:color="auto"/>
            </w:tcBorders>
            <w:shd w:val="clear" w:color="auto" w:fill="auto"/>
          </w:tcPr>
          <w:p w:rsidR="00B97CFE" w:rsidRDefault="0020069A">
            <w:pPr>
              <w:pStyle w:val="af"/>
              <w:spacing w:line="240" w:lineRule="exact"/>
            </w:pPr>
            <w:r>
              <w:rPr>
                <w:rFonts w:hint="eastAsia"/>
              </w:rPr>
              <w:t xml:space="preserve"> </w:t>
            </w:r>
            <w:r>
              <w:t xml:space="preserve">        </w:t>
            </w:r>
          </w:p>
          <w:p w:rsidR="00B97CFE" w:rsidRDefault="00B97CFE">
            <w:pPr>
              <w:pStyle w:val="af"/>
              <w:spacing w:line="240" w:lineRule="exact"/>
            </w:pPr>
          </w:p>
          <w:p w:rsidR="00B97CFE" w:rsidRDefault="00B97CFE">
            <w:pPr>
              <w:pStyle w:val="af"/>
              <w:spacing w:line="240" w:lineRule="exact"/>
            </w:pPr>
          </w:p>
          <w:p w:rsidR="00B97CFE" w:rsidRDefault="0020069A">
            <w:pPr>
              <w:pStyle w:val="af"/>
              <w:spacing w:line="240" w:lineRule="exact"/>
            </w:pPr>
            <w:r>
              <w:rPr>
                <w:rFonts w:hint="eastAsia"/>
              </w:rPr>
              <w:t xml:space="preserve">       </w:t>
            </w:r>
          </w:p>
          <w:p w:rsidR="00B97CFE" w:rsidRDefault="00B97CFE">
            <w:pPr>
              <w:pStyle w:val="af"/>
              <w:spacing w:line="240" w:lineRule="exact"/>
            </w:pPr>
          </w:p>
          <w:p w:rsidR="00B97CFE" w:rsidRDefault="0020069A">
            <w:pPr>
              <w:pStyle w:val="af"/>
              <w:spacing w:line="240" w:lineRule="exact"/>
            </w:pPr>
            <w:r>
              <w:rPr>
                <w:rFonts w:hint="eastAsia"/>
              </w:rPr>
              <w:t xml:space="preserve">        </w:t>
            </w:r>
            <w:r>
              <w:rPr>
                <w:rFonts w:hint="eastAsia"/>
              </w:rPr>
              <w:t>培养规格</w:t>
            </w:r>
          </w:p>
          <w:p w:rsidR="00B97CFE" w:rsidRDefault="00B97CFE">
            <w:pPr>
              <w:pStyle w:val="af"/>
              <w:spacing w:line="240" w:lineRule="exact"/>
            </w:pPr>
          </w:p>
          <w:p w:rsidR="00B97CFE" w:rsidRDefault="00B97CFE">
            <w:pPr>
              <w:pStyle w:val="af"/>
              <w:spacing w:line="240" w:lineRule="exact"/>
            </w:pPr>
          </w:p>
          <w:p w:rsidR="00B97CFE" w:rsidRDefault="00B97CFE">
            <w:pPr>
              <w:pStyle w:val="af"/>
              <w:spacing w:line="240" w:lineRule="exact"/>
            </w:pPr>
          </w:p>
          <w:p w:rsidR="00B97CFE" w:rsidRDefault="00B97CFE">
            <w:pPr>
              <w:pStyle w:val="af"/>
              <w:spacing w:line="240" w:lineRule="exact"/>
            </w:pPr>
          </w:p>
          <w:p w:rsidR="00B97CFE" w:rsidRDefault="00B97CFE">
            <w:pPr>
              <w:pStyle w:val="af"/>
              <w:spacing w:line="240" w:lineRule="exact"/>
            </w:pPr>
          </w:p>
          <w:p w:rsidR="00B97CFE" w:rsidRDefault="00B97CFE">
            <w:pPr>
              <w:pStyle w:val="af"/>
              <w:spacing w:line="240" w:lineRule="exact"/>
            </w:pPr>
          </w:p>
          <w:p w:rsidR="00B97CFE" w:rsidRDefault="00B97CFE">
            <w:pPr>
              <w:pStyle w:val="af"/>
              <w:spacing w:line="240" w:lineRule="exact"/>
            </w:pPr>
          </w:p>
          <w:p w:rsidR="00B97CFE" w:rsidRDefault="00B97CFE">
            <w:pPr>
              <w:pStyle w:val="af"/>
              <w:spacing w:line="240" w:lineRule="exact"/>
            </w:pPr>
          </w:p>
          <w:p w:rsidR="00B97CFE" w:rsidRDefault="00B97CFE">
            <w:pPr>
              <w:pStyle w:val="af"/>
              <w:spacing w:line="240" w:lineRule="exact"/>
            </w:pPr>
          </w:p>
          <w:p w:rsidR="00B97CFE" w:rsidRDefault="00B97CFE">
            <w:pPr>
              <w:pStyle w:val="af"/>
              <w:spacing w:line="240" w:lineRule="exact"/>
            </w:pPr>
          </w:p>
          <w:p w:rsidR="00B97CFE" w:rsidRDefault="00B97CFE">
            <w:pPr>
              <w:pStyle w:val="af"/>
              <w:spacing w:line="240" w:lineRule="exact"/>
            </w:pPr>
          </w:p>
          <w:p w:rsidR="00B97CFE" w:rsidRDefault="00B97CFE">
            <w:pPr>
              <w:pStyle w:val="af"/>
              <w:spacing w:line="240" w:lineRule="exact"/>
            </w:pPr>
          </w:p>
          <w:p w:rsidR="00B97CFE" w:rsidRDefault="00B97CFE">
            <w:pPr>
              <w:pStyle w:val="af"/>
              <w:spacing w:line="240" w:lineRule="exact"/>
            </w:pPr>
          </w:p>
          <w:p w:rsidR="00B97CFE" w:rsidRDefault="0020069A">
            <w:pPr>
              <w:pStyle w:val="af"/>
              <w:spacing w:line="240" w:lineRule="exact"/>
            </w:pPr>
            <w:r>
              <w:rPr>
                <w:rFonts w:hint="eastAsia"/>
              </w:rPr>
              <w:t>课程名称</w:t>
            </w:r>
          </w:p>
        </w:tc>
        <w:tc>
          <w:tcPr>
            <w:tcW w:w="1134" w:type="dxa"/>
            <w:shd w:val="clear" w:color="auto" w:fill="auto"/>
            <w:vAlign w:val="center"/>
          </w:tcPr>
          <w:p w:rsidR="00B97CFE" w:rsidRDefault="0020069A">
            <w:pPr>
              <w:pStyle w:val="af"/>
              <w:spacing w:line="240" w:lineRule="exact"/>
            </w:pPr>
            <w:r>
              <w:rPr>
                <w:rFonts w:hint="eastAsia"/>
              </w:rPr>
              <w:t>1.1-1.2</w:t>
            </w:r>
            <w:r>
              <w:rPr>
                <w:rFonts w:hint="eastAsia"/>
              </w:rPr>
              <w:t>具具有学习新知识、新技术的能力，能把所学的音乐知识和专业技能向相关领域迁移；能够根据工作任务的不同需要去搜寻、获取信息，整理信息并运用信息；能在工作过程中发现问题、分析问题，解决问题</w:t>
            </w:r>
          </w:p>
          <w:p w:rsidR="00B97CFE" w:rsidRDefault="00B97CFE">
            <w:pPr>
              <w:pStyle w:val="af"/>
              <w:spacing w:line="240" w:lineRule="exact"/>
            </w:pPr>
          </w:p>
        </w:tc>
        <w:tc>
          <w:tcPr>
            <w:tcW w:w="993" w:type="dxa"/>
            <w:shd w:val="clear" w:color="auto" w:fill="auto"/>
            <w:vAlign w:val="center"/>
          </w:tcPr>
          <w:p w:rsidR="00B97CFE" w:rsidRDefault="0020069A">
            <w:pPr>
              <w:pStyle w:val="af"/>
              <w:spacing w:line="240" w:lineRule="exact"/>
            </w:pPr>
            <w:r>
              <w:rPr>
                <w:rFonts w:hint="eastAsia"/>
              </w:rPr>
              <w:t>1.3-1.5</w:t>
            </w:r>
            <w:r>
              <w:rPr>
                <w:rFonts w:hint="eastAsia"/>
              </w:rPr>
              <w:t>能根据工作要求制订工作计划和方案，并组织实施；</w:t>
            </w:r>
          </w:p>
          <w:p w:rsidR="00B97CFE" w:rsidRDefault="0020069A">
            <w:pPr>
              <w:pStyle w:val="af"/>
              <w:spacing w:line="240" w:lineRule="exact"/>
            </w:pPr>
            <w:r>
              <w:rPr>
                <w:rFonts w:hint="eastAsia"/>
              </w:rPr>
              <w:t>能对已完成工作进行反思，并提出改进与优化建议；</w:t>
            </w:r>
          </w:p>
          <w:p w:rsidR="00B97CFE" w:rsidRDefault="0020069A">
            <w:pPr>
              <w:pStyle w:val="af"/>
              <w:spacing w:line="240" w:lineRule="exact"/>
            </w:pPr>
            <w:r>
              <w:rPr>
                <w:rFonts w:hint="eastAsia"/>
              </w:rPr>
              <w:t>能使用工具书阅读与专业相关的外文资料</w:t>
            </w:r>
          </w:p>
          <w:p w:rsidR="00B97CFE" w:rsidRDefault="00B97CFE">
            <w:pPr>
              <w:pStyle w:val="af"/>
              <w:spacing w:line="240" w:lineRule="exact"/>
            </w:pPr>
          </w:p>
        </w:tc>
        <w:tc>
          <w:tcPr>
            <w:tcW w:w="1134" w:type="dxa"/>
            <w:shd w:val="clear" w:color="auto" w:fill="auto"/>
            <w:vAlign w:val="center"/>
          </w:tcPr>
          <w:p w:rsidR="00B97CFE" w:rsidRDefault="0020069A">
            <w:pPr>
              <w:pStyle w:val="af"/>
              <w:spacing w:line="240" w:lineRule="exact"/>
            </w:pPr>
            <w:r>
              <w:rPr>
                <w:rFonts w:hint="eastAsia"/>
              </w:rPr>
              <w:t>1.6-1.8</w:t>
            </w:r>
            <w:r>
              <w:rPr>
                <w:rFonts w:hint="eastAsia"/>
              </w:rPr>
              <w:t>能根据工作岗位和个人发展需要，自主确定和调整学习目标和计划，善于管理时间；</w:t>
            </w:r>
            <w:r>
              <w:t>能</w:t>
            </w:r>
            <w:r>
              <w:rPr>
                <w:rFonts w:hint="eastAsia"/>
              </w:rPr>
              <w:t>根据自身的特点和需求，合理规划自己的职业生涯；“培养具有‘素养</w:t>
            </w:r>
            <w:r>
              <w:rPr>
                <w:rFonts w:hint="cs"/>
              </w:rPr>
              <w:t>•</w:t>
            </w:r>
            <w:r>
              <w:rPr>
                <w:rFonts w:hint="eastAsia"/>
              </w:rPr>
              <w:t>管理</w:t>
            </w:r>
            <w:r>
              <w:rPr>
                <w:rFonts w:hint="cs"/>
              </w:rPr>
              <w:t>•</w:t>
            </w:r>
            <w:r>
              <w:rPr>
                <w:rFonts w:hint="eastAsia"/>
              </w:rPr>
              <w:t>创新’能力的国际化复合型技术技能人才，深化‘双元三维四体系’卓越工匠育训模式，强化人工智能</w:t>
            </w:r>
            <w:r>
              <w:t>+</w:t>
            </w:r>
            <w:r>
              <w:rPr>
                <w:rFonts w:hint="eastAsia"/>
              </w:rPr>
              <w:t>音乐教育融合能</w:t>
            </w:r>
            <w:r>
              <w:rPr>
                <w:rFonts w:hint="eastAsia"/>
              </w:rPr>
              <w:lastRenderedPageBreak/>
              <w:t>力。</w:t>
            </w:r>
            <w:r>
              <w:rPr>
                <w:rFonts w:ascii="___WRD_EMBED_SUB_38" w:eastAsia="___WRD_EMBED_SUB_38" w:hAnsi="___WRD_EMBED_SUB_38" w:cs="___WRD_EMBED_SUB_38" w:hint="eastAsia"/>
              </w:rPr>
              <w:t>”</w:t>
            </w:r>
          </w:p>
        </w:tc>
        <w:tc>
          <w:tcPr>
            <w:tcW w:w="960" w:type="dxa"/>
            <w:shd w:val="clear" w:color="auto" w:fill="auto"/>
            <w:vAlign w:val="center"/>
          </w:tcPr>
          <w:p w:rsidR="00B97CFE" w:rsidRDefault="0020069A">
            <w:pPr>
              <w:pStyle w:val="af"/>
              <w:spacing w:line="240" w:lineRule="exact"/>
            </w:pPr>
            <w:r>
              <w:rPr>
                <w:rFonts w:hint="eastAsia"/>
              </w:rPr>
              <w:lastRenderedPageBreak/>
              <w:t>2.1-2.2</w:t>
            </w:r>
            <w:r>
              <w:rPr>
                <w:rFonts w:hint="eastAsia"/>
              </w:rPr>
              <w:t>能胜任中小学校音乐课堂的教学；能进行初级声乐训练、器乐训练、合唱训练及舞蹈教学</w:t>
            </w:r>
          </w:p>
          <w:p w:rsidR="00B97CFE" w:rsidRDefault="00B97CFE">
            <w:pPr>
              <w:pStyle w:val="af"/>
              <w:spacing w:line="240" w:lineRule="exact"/>
            </w:pPr>
          </w:p>
        </w:tc>
        <w:tc>
          <w:tcPr>
            <w:tcW w:w="1142" w:type="dxa"/>
            <w:shd w:val="clear" w:color="auto" w:fill="auto"/>
            <w:vAlign w:val="center"/>
          </w:tcPr>
          <w:p w:rsidR="00B97CFE" w:rsidRDefault="0020069A">
            <w:pPr>
              <w:pStyle w:val="af"/>
              <w:spacing w:line="240" w:lineRule="exact"/>
            </w:pPr>
            <w:r>
              <w:rPr>
                <w:rFonts w:hint="eastAsia"/>
              </w:rPr>
              <w:t>2.3-2.4</w:t>
            </w:r>
            <w:r>
              <w:rPr>
                <w:rFonts w:hint="eastAsia"/>
              </w:rPr>
              <w:t>能进行一定的声乐演唱、器乐演奏（以钢琴、键盘乐为主）；能完成群众性歌咏活动的组织、排练和指挥演出任务</w:t>
            </w:r>
          </w:p>
          <w:p w:rsidR="00B97CFE" w:rsidRDefault="00B97CFE">
            <w:pPr>
              <w:pStyle w:val="af"/>
              <w:spacing w:line="240" w:lineRule="exact"/>
            </w:pPr>
          </w:p>
        </w:tc>
        <w:tc>
          <w:tcPr>
            <w:tcW w:w="1016" w:type="dxa"/>
            <w:shd w:val="clear" w:color="auto" w:fill="auto"/>
            <w:vAlign w:val="center"/>
          </w:tcPr>
          <w:p w:rsidR="00B97CFE" w:rsidRDefault="0020069A">
            <w:pPr>
              <w:pStyle w:val="af"/>
              <w:spacing w:line="240" w:lineRule="exact"/>
            </w:pPr>
            <w:r>
              <w:rPr>
                <w:rFonts w:hint="eastAsia"/>
              </w:rPr>
              <w:t>2.5-2.6</w:t>
            </w:r>
            <w:r>
              <w:rPr>
                <w:rFonts w:hint="eastAsia"/>
              </w:rPr>
              <w:t>能进行基层各类文艺活动的组织与指导、节目编排等方面工作；</w:t>
            </w:r>
          </w:p>
          <w:p w:rsidR="00B97CFE" w:rsidRDefault="0020069A">
            <w:pPr>
              <w:pStyle w:val="af"/>
              <w:spacing w:line="240" w:lineRule="exact"/>
            </w:pPr>
            <w:r>
              <w:rPr>
                <w:rFonts w:hint="eastAsia"/>
              </w:rPr>
              <w:t>能进行初级的音乐改编、创作</w:t>
            </w:r>
          </w:p>
          <w:p w:rsidR="00B97CFE" w:rsidRDefault="00B97CFE">
            <w:pPr>
              <w:pStyle w:val="af"/>
              <w:spacing w:line="240" w:lineRule="exact"/>
            </w:pPr>
          </w:p>
        </w:tc>
        <w:tc>
          <w:tcPr>
            <w:tcW w:w="1134" w:type="dxa"/>
            <w:shd w:val="clear" w:color="auto" w:fill="auto"/>
          </w:tcPr>
          <w:p w:rsidR="00B97CFE" w:rsidRDefault="00B97CFE">
            <w:pPr>
              <w:pStyle w:val="af"/>
              <w:spacing w:line="240" w:lineRule="exact"/>
            </w:pPr>
          </w:p>
          <w:p w:rsidR="00B97CFE" w:rsidRDefault="0020069A">
            <w:pPr>
              <w:pStyle w:val="af"/>
              <w:spacing w:line="240" w:lineRule="exact"/>
            </w:pPr>
            <w:r>
              <w:t>2.</w:t>
            </w:r>
            <w:r>
              <w:rPr>
                <w:rFonts w:hint="eastAsia"/>
              </w:rPr>
              <w:t>7-2.8</w:t>
            </w:r>
            <w:r>
              <w:rPr>
                <w:rFonts w:hint="eastAsia"/>
              </w:rPr>
              <w:t>能进行简单的音乐编辑、歌曲的剪辑处理；</w:t>
            </w:r>
            <w:r>
              <w:t>能对音乐表演活动和音乐教学中各种突发事件进行处理</w:t>
            </w:r>
          </w:p>
        </w:tc>
        <w:tc>
          <w:tcPr>
            <w:tcW w:w="1418" w:type="dxa"/>
            <w:shd w:val="clear" w:color="auto" w:fill="auto"/>
          </w:tcPr>
          <w:p w:rsidR="00B97CFE" w:rsidRDefault="0020069A">
            <w:pPr>
              <w:pStyle w:val="af"/>
              <w:spacing w:line="240" w:lineRule="exact"/>
            </w:pPr>
            <w:r>
              <w:rPr>
                <w:rFonts w:hint="eastAsia"/>
              </w:rPr>
              <w:t>3.1-3.2</w:t>
            </w:r>
            <w:r>
              <w:rPr>
                <w:rFonts w:hint="eastAsia"/>
              </w:rPr>
              <w:t>具有正确的政治、思想和道德是非辨别能力，以及社会责任感和职业道德；能遵守社会公德和职业道德，行为习惯符合社会规范和礼仪要求；</w:t>
            </w:r>
          </w:p>
          <w:p w:rsidR="00B97CFE" w:rsidRDefault="0020069A">
            <w:pPr>
              <w:pStyle w:val="af"/>
              <w:spacing w:line="240" w:lineRule="exact"/>
            </w:pPr>
            <w:r>
              <w:rPr>
                <w:rFonts w:hint="eastAsia"/>
              </w:rPr>
              <w:t>能正确自我定位，正确地评价自己及他人</w:t>
            </w:r>
          </w:p>
          <w:p w:rsidR="00B97CFE" w:rsidRDefault="00B97CFE">
            <w:pPr>
              <w:pStyle w:val="af"/>
              <w:spacing w:line="240" w:lineRule="exact"/>
            </w:pPr>
          </w:p>
        </w:tc>
        <w:tc>
          <w:tcPr>
            <w:tcW w:w="1417" w:type="dxa"/>
            <w:gridSpan w:val="2"/>
            <w:shd w:val="clear" w:color="auto" w:fill="auto"/>
          </w:tcPr>
          <w:p w:rsidR="00B97CFE" w:rsidRDefault="0020069A">
            <w:pPr>
              <w:pStyle w:val="af"/>
              <w:spacing w:line="240" w:lineRule="exact"/>
            </w:pPr>
            <w:r>
              <w:t>3.</w:t>
            </w:r>
            <w:r>
              <w:rPr>
                <w:rFonts w:hint="eastAsia"/>
              </w:rPr>
              <w:t>3-3.5</w:t>
            </w:r>
            <w:r>
              <w:t>能进行自我调节，较快地适应相关岗位的工作环境</w:t>
            </w:r>
            <w:r>
              <w:rPr>
                <w:rFonts w:hint="eastAsia"/>
              </w:rPr>
              <w:t>；</w:t>
            </w:r>
          </w:p>
          <w:p w:rsidR="00B97CFE" w:rsidRDefault="0020069A">
            <w:pPr>
              <w:pStyle w:val="af"/>
              <w:spacing w:line="240" w:lineRule="exact"/>
            </w:pPr>
            <w:r>
              <w:t>具有与学生、同事、上级、观众等良好沟通和</w:t>
            </w:r>
            <w:r>
              <w:rPr>
                <w:rFonts w:hint="eastAsia"/>
              </w:rPr>
              <w:t>跨文化</w:t>
            </w:r>
            <w:r>
              <w:t>交流的能力</w:t>
            </w:r>
            <w:r>
              <w:rPr>
                <w:rFonts w:hint="eastAsia"/>
              </w:rPr>
              <w:t>；具有良好的团队意识，与团队成员沟通协调，能有效合作完成工作任务</w:t>
            </w:r>
          </w:p>
        </w:tc>
        <w:tc>
          <w:tcPr>
            <w:tcW w:w="1276" w:type="dxa"/>
            <w:shd w:val="clear" w:color="auto" w:fill="auto"/>
          </w:tcPr>
          <w:p w:rsidR="00B97CFE" w:rsidRDefault="0020069A">
            <w:pPr>
              <w:pStyle w:val="af"/>
              <w:spacing w:line="240" w:lineRule="exact"/>
            </w:pPr>
            <w:r>
              <w:rPr>
                <w:rFonts w:hint="eastAsia"/>
              </w:rPr>
              <w:t>3.6-3.8</w:t>
            </w:r>
            <w:r>
              <w:rPr>
                <w:rFonts w:hint="eastAsia"/>
              </w:rPr>
              <w:t>具有吃苦耐劳、认真负责、严谨细致、认真负责的工作态度具有良好的安全意识和质量意识，能按照质量要求按时完成所承担的工作任务；具备适应职业生涯发展变化的能力</w:t>
            </w:r>
          </w:p>
        </w:tc>
      </w:tr>
      <w:tr w:rsidR="00B97CFE">
        <w:tc>
          <w:tcPr>
            <w:tcW w:w="522" w:type="dxa"/>
            <w:shd w:val="clear" w:color="auto" w:fill="auto"/>
          </w:tcPr>
          <w:p w:rsidR="00B97CFE" w:rsidRDefault="0020069A">
            <w:pPr>
              <w:pStyle w:val="af"/>
              <w:spacing w:line="240" w:lineRule="exact"/>
            </w:pPr>
            <w:r>
              <w:rPr>
                <w:rFonts w:hint="eastAsia"/>
              </w:rPr>
              <w:lastRenderedPageBreak/>
              <w:t>1</w:t>
            </w:r>
          </w:p>
        </w:tc>
        <w:tc>
          <w:tcPr>
            <w:tcW w:w="1854" w:type="dxa"/>
            <w:shd w:val="clear" w:color="auto" w:fill="auto"/>
          </w:tcPr>
          <w:p w:rsidR="00B97CFE" w:rsidRDefault="0020069A">
            <w:pPr>
              <w:pStyle w:val="af"/>
              <w:spacing w:line="240" w:lineRule="exact"/>
            </w:pPr>
            <w:r>
              <w:rPr>
                <w:rFonts w:hint="eastAsia"/>
              </w:rPr>
              <w:t>音乐理论基础</w:t>
            </w:r>
          </w:p>
        </w:tc>
        <w:tc>
          <w:tcPr>
            <w:tcW w:w="1134" w:type="dxa"/>
            <w:shd w:val="clear" w:color="auto" w:fill="auto"/>
            <w:vAlign w:val="center"/>
          </w:tcPr>
          <w:p w:rsidR="00B97CFE" w:rsidRDefault="0020069A">
            <w:pPr>
              <w:pStyle w:val="af"/>
              <w:spacing w:line="240" w:lineRule="exact"/>
            </w:pPr>
            <w:r>
              <w:rPr>
                <w:rFonts w:hint="eastAsia"/>
              </w:rPr>
              <w:t>M</w:t>
            </w:r>
          </w:p>
        </w:tc>
        <w:tc>
          <w:tcPr>
            <w:tcW w:w="993" w:type="dxa"/>
            <w:shd w:val="clear" w:color="auto" w:fill="auto"/>
            <w:vAlign w:val="center"/>
          </w:tcPr>
          <w:p w:rsidR="00B97CFE" w:rsidRDefault="0020069A">
            <w:pPr>
              <w:pStyle w:val="af"/>
              <w:spacing w:line="240" w:lineRule="exact"/>
            </w:pPr>
            <w:r>
              <w:rPr>
                <w:rFonts w:hint="eastAsia"/>
              </w:rPr>
              <w:t>L</w:t>
            </w:r>
          </w:p>
        </w:tc>
        <w:tc>
          <w:tcPr>
            <w:tcW w:w="1134" w:type="dxa"/>
            <w:shd w:val="clear" w:color="auto" w:fill="auto"/>
            <w:vAlign w:val="center"/>
          </w:tcPr>
          <w:p w:rsidR="00B97CFE" w:rsidRDefault="0020069A">
            <w:pPr>
              <w:pStyle w:val="af"/>
              <w:spacing w:line="240" w:lineRule="exact"/>
            </w:pPr>
            <w:r>
              <w:rPr>
                <w:rFonts w:hint="eastAsia"/>
              </w:rPr>
              <w:t>L</w:t>
            </w:r>
          </w:p>
        </w:tc>
        <w:tc>
          <w:tcPr>
            <w:tcW w:w="960" w:type="dxa"/>
            <w:shd w:val="clear" w:color="auto" w:fill="auto"/>
            <w:vAlign w:val="center"/>
          </w:tcPr>
          <w:p w:rsidR="00B97CFE" w:rsidRDefault="0020069A">
            <w:pPr>
              <w:pStyle w:val="af"/>
              <w:spacing w:line="240" w:lineRule="exact"/>
            </w:pPr>
            <w:r>
              <w:rPr>
                <w:rFonts w:hint="eastAsia"/>
              </w:rPr>
              <w:t>H</w:t>
            </w:r>
          </w:p>
        </w:tc>
        <w:tc>
          <w:tcPr>
            <w:tcW w:w="1142" w:type="dxa"/>
            <w:shd w:val="clear" w:color="auto" w:fill="auto"/>
            <w:vAlign w:val="center"/>
          </w:tcPr>
          <w:p w:rsidR="00B97CFE" w:rsidRDefault="0020069A">
            <w:pPr>
              <w:pStyle w:val="af"/>
              <w:spacing w:line="240" w:lineRule="exact"/>
            </w:pPr>
            <w:r>
              <w:rPr>
                <w:rFonts w:hint="eastAsia"/>
              </w:rPr>
              <w:t>M</w:t>
            </w:r>
          </w:p>
        </w:tc>
        <w:tc>
          <w:tcPr>
            <w:tcW w:w="1016" w:type="dxa"/>
            <w:shd w:val="clear" w:color="auto" w:fill="auto"/>
            <w:vAlign w:val="center"/>
          </w:tcPr>
          <w:p w:rsidR="00B97CFE" w:rsidRDefault="0020069A">
            <w:pPr>
              <w:pStyle w:val="af"/>
              <w:spacing w:line="240" w:lineRule="exact"/>
            </w:pPr>
            <w:r>
              <w:rPr>
                <w:rFonts w:hint="eastAsia"/>
              </w:rPr>
              <w:t>M</w:t>
            </w:r>
          </w:p>
        </w:tc>
        <w:tc>
          <w:tcPr>
            <w:tcW w:w="1134" w:type="dxa"/>
            <w:shd w:val="clear" w:color="auto" w:fill="auto"/>
            <w:vAlign w:val="center"/>
          </w:tcPr>
          <w:p w:rsidR="00B97CFE" w:rsidRDefault="0020069A">
            <w:pPr>
              <w:pStyle w:val="af"/>
              <w:spacing w:line="240" w:lineRule="exact"/>
            </w:pPr>
            <w:r>
              <w:rPr>
                <w:rFonts w:hint="eastAsia"/>
              </w:rPr>
              <w:t>M</w:t>
            </w:r>
          </w:p>
        </w:tc>
        <w:tc>
          <w:tcPr>
            <w:tcW w:w="1418" w:type="dxa"/>
            <w:shd w:val="clear" w:color="auto" w:fill="auto"/>
            <w:vAlign w:val="center"/>
          </w:tcPr>
          <w:p w:rsidR="00B97CFE" w:rsidRDefault="0020069A">
            <w:pPr>
              <w:pStyle w:val="af"/>
              <w:spacing w:line="240" w:lineRule="exact"/>
            </w:pPr>
            <w:r>
              <w:rPr>
                <w:rFonts w:hint="eastAsia"/>
              </w:rPr>
              <w:t>L</w:t>
            </w:r>
          </w:p>
        </w:tc>
        <w:tc>
          <w:tcPr>
            <w:tcW w:w="1367" w:type="dxa"/>
            <w:shd w:val="clear" w:color="auto" w:fill="auto"/>
            <w:vAlign w:val="center"/>
          </w:tcPr>
          <w:p w:rsidR="00B97CFE" w:rsidRDefault="0020069A">
            <w:pPr>
              <w:pStyle w:val="af"/>
              <w:spacing w:line="240" w:lineRule="exact"/>
            </w:pPr>
            <w:r>
              <w:rPr>
                <w:rFonts w:hint="eastAsia"/>
              </w:rPr>
              <w:t>L</w:t>
            </w:r>
          </w:p>
        </w:tc>
        <w:tc>
          <w:tcPr>
            <w:tcW w:w="1326" w:type="dxa"/>
            <w:gridSpan w:val="2"/>
            <w:shd w:val="clear" w:color="auto" w:fill="auto"/>
            <w:vAlign w:val="center"/>
          </w:tcPr>
          <w:p w:rsidR="00B97CFE" w:rsidRDefault="0020069A">
            <w:pPr>
              <w:pStyle w:val="af"/>
              <w:spacing w:line="240" w:lineRule="exact"/>
            </w:pPr>
            <w:r>
              <w:rPr>
                <w:rFonts w:hint="eastAsia"/>
              </w:rPr>
              <w:t>L</w:t>
            </w:r>
          </w:p>
        </w:tc>
      </w:tr>
      <w:tr w:rsidR="00B97CFE">
        <w:tc>
          <w:tcPr>
            <w:tcW w:w="522" w:type="dxa"/>
            <w:shd w:val="clear" w:color="auto" w:fill="auto"/>
          </w:tcPr>
          <w:p w:rsidR="00B97CFE" w:rsidRDefault="0020069A">
            <w:pPr>
              <w:pStyle w:val="af"/>
              <w:spacing w:line="240" w:lineRule="exact"/>
            </w:pPr>
            <w:r>
              <w:rPr>
                <w:rFonts w:hint="eastAsia"/>
              </w:rPr>
              <w:t>2</w:t>
            </w:r>
          </w:p>
        </w:tc>
        <w:tc>
          <w:tcPr>
            <w:tcW w:w="1854" w:type="dxa"/>
            <w:shd w:val="clear" w:color="auto" w:fill="auto"/>
          </w:tcPr>
          <w:p w:rsidR="00B97CFE" w:rsidRDefault="0020069A">
            <w:pPr>
              <w:pStyle w:val="af"/>
              <w:spacing w:line="240" w:lineRule="exact"/>
            </w:pPr>
            <w:r>
              <w:rPr>
                <w:rFonts w:hint="eastAsia"/>
              </w:rPr>
              <w:t>视唱练耳</w:t>
            </w:r>
          </w:p>
        </w:tc>
        <w:tc>
          <w:tcPr>
            <w:tcW w:w="1134" w:type="dxa"/>
            <w:shd w:val="clear" w:color="auto" w:fill="auto"/>
            <w:vAlign w:val="center"/>
          </w:tcPr>
          <w:p w:rsidR="00B97CFE" w:rsidRDefault="0020069A">
            <w:pPr>
              <w:pStyle w:val="af"/>
              <w:spacing w:line="240" w:lineRule="exact"/>
            </w:pPr>
            <w:r>
              <w:rPr>
                <w:rFonts w:hint="eastAsia"/>
              </w:rPr>
              <w:t>M</w:t>
            </w:r>
          </w:p>
        </w:tc>
        <w:tc>
          <w:tcPr>
            <w:tcW w:w="993" w:type="dxa"/>
            <w:shd w:val="clear" w:color="auto" w:fill="auto"/>
            <w:vAlign w:val="center"/>
          </w:tcPr>
          <w:p w:rsidR="00B97CFE" w:rsidRDefault="0020069A">
            <w:pPr>
              <w:pStyle w:val="af"/>
              <w:spacing w:line="240" w:lineRule="exact"/>
            </w:pPr>
            <w:r>
              <w:rPr>
                <w:rFonts w:hint="eastAsia"/>
              </w:rPr>
              <w:t>L</w:t>
            </w:r>
          </w:p>
        </w:tc>
        <w:tc>
          <w:tcPr>
            <w:tcW w:w="1134" w:type="dxa"/>
            <w:shd w:val="clear" w:color="auto" w:fill="auto"/>
            <w:vAlign w:val="center"/>
          </w:tcPr>
          <w:p w:rsidR="00B97CFE" w:rsidRDefault="0020069A">
            <w:pPr>
              <w:pStyle w:val="af"/>
              <w:spacing w:line="240" w:lineRule="exact"/>
            </w:pPr>
            <w:r>
              <w:rPr>
                <w:rFonts w:hint="eastAsia"/>
              </w:rPr>
              <w:t>L</w:t>
            </w:r>
          </w:p>
        </w:tc>
        <w:tc>
          <w:tcPr>
            <w:tcW w:w="960" w:type="dxa"/>
            <w:shd w:val="clear" w:color="auto" w:fill="auto"/>
            <w:vAlign w:val="center"/>
          </w:tcPr>
          <w:p w:rsidR="00B97CFE" w:rsidRDefault="0020069A">
            <w:pPr>
              <w:pStyle w:val="af"/>
              <w:spacing w:line="240" w:lineRule="exact"/>
            </w:pPr>
            <w:r>
              <w:rPr>
                <w:rFonts w:hint="eastAsia"/>
              </w:rPr>
              <w:t>H</w:t>
            </w:r>
          </w:p>
        </w:tc>
        <w:tc>
          <w:tcPr>
            <w:tcW w:w="1142" w:type="dxa"/>
            <w:shd w:val="clear" w:color="auto" w:fill="auto"/>
            <w:vAlign w:val="center"/>
          </w:tcPr>
          <w:p w:rsidR="00B97CFE" w:rsidRDefault="0020069A">
            <w:pPr>
              <w:pStyle w:val="af"/>
              <w:spacing w:line="240" w:lineRule="exact"/>
            </w:pPr>
            <w:r>
              <w:rPr>
                <w:rFonts w:hint="eastAsia"/>
              </w:rPr>
              <w:t>M</w:t>
            </w:r>
          </w:p>
        </w:tc>
        <w:tc>
          <w:tcPr>
            <w:tcW w:w="1016" w:type="dxa"/>
            <w:shd w:val="clear" w:color="auto" w:fill="auto"/>
            <w:vAlign w:val="center"/>
          </w:tcPr>
          <w:p w:rsidR="00B97CFE" w:rsidRDefault="0020069A">
            <w:pPr>
              <w:pStyle w:val="af"/>
              <w:spacing w:line="240" w:lineRule="exact"/>
            </w:pPr>
            <w:r>
              <w:rPr>
                <w:rFonts w:hint="eastAsia"/>
              </w:rPr>
              <w:t>M</w:t>
            </w:r>
          </w:p>
        </w:tc>
        <w:tc>
          <w:tcPr>
            <w:tcW w:w="1134" w:type="dxa"/>
            <w:shd w:val="clear" w:color="auto" w:fill="auto"/>
            <w:vAlign w:val="center"/>
          </w:tcPr>
          <w:p w:rsidR="00B97CFE" w:rsidRDefault="0020069A">
            <w:pPr>
              <w:pStyle w:val="af"/>
              <w:spacing w:line="240" w:lineRule="exact"/>
            </w:pPr>
            <w:r>
              <w:rPr>
                <w:rFonts w:hint="eastAsia"/>
              </w:rPr>
              <w:t>M</w:t>
            </w:r>
          </w:p>
        </w:tc>
        <w:tc>
          <w:tcPr>
            <w:tcW w:w="1418" w:type="dxa"/>
            <w:shd w:val="clear" w:color="auto" w:fill="auto"/>
            <w:vAlign w:val="center"/>
          </w:tcPr>
          <w:p w:rsidR="00B97CFE" w:rsidRDefault="0020069A">
            <w:pPr>
              <w:pStyle w:val="af"/>
              <w:spacing w:line="240" w:lineRule="exact"/>
            </w:pPr>
            <w:r>
              <w:rPr>
                <w:rFonts w:hint="eastAsia"/>
              </w:rPr>
              <w:t>L</w:t>
            </w:r>
          </w:p>
        </w:tc>
        <w:tc>
          <w:tcPr>
            <w:tcW w:w="1367" w:type="dxa"/>
            <w:shd w:val="clear" w:color="auto" w:fill="auto"/>
            <w:vAlign w:val="center"/>
          </w:tcPr>
          <w:p w:rsidR="00B97CFE" w:rsidRDefault="0020069A">
            <w:pPr>
              <w:pStyle w:val="af"/>
              <w:spacing w:line="240" w:lineRule="exact"/>
            </w:pPr>
            <w:r>
              <w:rPr>
                <w:rFonts w:hint="eastAsia"/>
              </w:rPr>
              <w:t>L</w:t>
            </w:r>
          </w:p>
        </w:tc>
        <w:tc>
          <w:tcPr>
            <w:tcW w:w="1326" w:type="dxa"/>
            <w:gridSpan w:val="2"/>
            <w:shd w:val="clear" w:color="auto" w:fill="auto"/>
            <w:vAlign w:val="center"/>
          </w:tcPr>
          <w:p w:rsidR="00B97CFE" w:rsidRDefault="0020069A">
            <w:pPr>
              <w:pStyle w:val="af"/>
              <w:spacing w:line="240" w:lineRule="exact"/>
            </w:pPr>
            <w:r>
              <w:rPr>
                <w:rFonts w:hint="eastAsia"/>
              </w:rPr>
              <w:t>L</w:t>
            </w:r>
          </w:p>
        </w:tc>
      </w:tr>
      <w:tr w:rsidR="00B97CFE">
        <w:tc>
          <w:tcPr>
            <w:tcW w:w="522" w:type="dxa"/>
            <w:shd w:val="clear" w:color="auto" w:fill="auto"/>
          </w:tcPr>
          <w:p w:rsidR="00B97CFE" w:rsidRDefault="0020069A">
            <w:pPr>
              <w:pStyle w:val="af"/>
              <w:spacing w:line="240" w:lineRule="exact"/>
            </w:pPr>
            <w:r>
              <w:rPr>
                <w:rFonts w:hint="eastAsia"/>
              </w:rPr>
              <w:t>3</w:t>
            </w:r>
          </w:p>
        </w:tc>
        <w:tc>
          <w:tcPr>
            <w:tcW w:w="1854" w:type="dxa"/>
            <w:shd w:val="clear" w:color="auto" w:fill="auto"/>
          </w:tcPr>
          <w:p w:rsidR="00B97CFE" w:rsidRDefault="0020069A">
            <w:pPr>
              <w:pStyle w:val="af"/>
              <w:spacing w:line="240" w:lineRule="exact"/>
            </w:pPr>
            <w:r>
              <w:rPr>
                <w:rFonts w:hint="eastAsia"/>
              </w:rPr>
              <w:t>*</w:t>
            </w:r>
            <w:r>
              <w:rPr>
                <w:rFonts w:hint="eastAsia"/>
              </w:rPr>
              <w:t>钢琴</w:t>
            </w:r>
          </w:p>
        </w:tc>
        <w:tc>
          <w:tcPr>
            <w:tcW w:w="1134" w:type="dxa"/>
            <w:shd w:val="clear" w:color="auto" w:fill="auto"/>
            <w:vAlign w:val="center"/>
          </w:tcPr>
          <w:p w:rsidR="00B97CFE" w:rsidRDefault="0020069A">
            <w:pPr>
              <w:pStyle w:val="af"/>
              <w:spacing w:line="240" w:lineRule="exact"/>
            </w:pPr>
            <w:r>
              <w:rPr>
                <w:rFonts w:hint="eastAsia"/>
              </w:rPr>
              <w:t>M</w:t>
            </w:r>
          </w:p>
        </w:tc>
        <w:tc>
          <w:tcPr>
            <w:tcW w:w="993" w:type="dxa"/>
            <w:shd w:val="clear" w:color="auto" w:fill="auto"/>
            <w:vAlign w:val="center"/>
          </w:tcPr>
          <w:p w:rsidR="00B97CFE" w:rsidRDefault="0020069A">
            <w:pPr>
              <w:pStyle w:val="af"/>
              <w:spacing w:line="240" w:lineRule="exact"/>
            </w:pPr>
            <w:r>
              <w:rPr>
                <w:rFonts w:hint="eastAsia"/>
              </w:rPr>
              <w:t>L</w:t>
            </w:r>
          </w:p>
        </w:tc>
        <w:tc>
          <w:tcPr>
            <w:tcW w:w="1134" w:type="dxa"/>
            <w:shd w:val="clear" w:color="auto" w:fill="auto"/>
            <w:vAlign w:val="center"/>
          </w:tcPr>
          <w:p w:rsidR="00B97CFE" w:rsidRDefault="0020069A">
            <w:pPr>
              <w:pStyle w:val="af"/>
              <w:spacing w:line="240" w:lineRule="exact"/>
            </w:pPr>
            <w:r>
              <w:rPr>
                <w:rFonts w:hint="eastAsia"/>
              </w:rPr>
              <w:t>L</w:t>
            </w:r>
          </w:p>
        </w:tc>
        <w:tc>
          <w:tcPr>
            <w:tcW w:w="960" w:type="dxa"/>
            <w:shd w:val="clear" w:color="auto" w:fill="auto"/>
            <w:vAlign w:val="center"/>
          </w:tcPr>
          <w:p w:rsidR="00B97CFE" w:rsidRDefault="0020069A">
            <w:pPr>
              <w:pStyle w:val="af"/>
              <w:spacing w:line="240" w:lineRule="exact"/>
            </w:pPr>
            <w:r>
              <w:rPr>
                <w:rFonts w:hint="eastAsia"/>
              </w:rPr>
              <w:t>H</w:t>
            </w:r>
          </w:p>
        </w:tc>
        <w:tc>
          <w:tcPr>
            <w:tcW w:w="1142" w:type="dxa"/>
            <w:shd w:val="clear" w:color="auto" w:fill="auto"/>
            <w:vAlign w:val="center"/>
          </w:tcPr>
          <w:p w:rsidR="00B97CFE" w:rsidRDefault="0020069A">
            <w:pPr>
              <w:pStyle w:val="af"/>
              <w:spacing w:line="240" w:lineRule="exact"/>
            </w:pPr>
            <w:r>
              <w:rPr>
                <w:rFonts w:hint="eastAsia"/>
              </w:rPr>
              <w:t>H</w:t>
            </w:r>
          </w:p>
        </w:tc>
        <w:tc>
          <w:tcPr>
            <w:tcW w:w="1016" w:type="dxa"/>
            <w:shd w:val="clear" w:color="auto" w:fill="auto"/>
            <w:vAlign w:val="center"/>
          </w:tcPr>
          <w:p w:rsidR="00B97CFE" w:rsidRDefault="0020069A">
            <w:pPr>
              <w:pStyle w:val="af"/>
              <w:spacing w:line="240" w:lineRule="exact"/>
            </w:pPr>
            <w:r>
              <w:rPr>
                <w:rFonts w:hint="eastAsia"/>
              </w:rPr>
              <w:t>H</w:t>
            </w:r>
          </w:p>
        </w:tc>
        <w:tc>
          <w:tcPr>
            <w:tcW w:w="1134" w:type="dxa"/>
            <w:shd w:val="clear" w:color="auto" w:fill="auto"/>
            <w:vAlign w:val="center"/>
          </w:tcPr>
          <w:p w:rsidR="00B97CFE" w:rsidRDefault="0020069A">
            <w:pPr>
              <w:pStyle w:val="af"/>
              <w:spacing w:line="240" w:lineRule="exact"/>
            </w:pPr>
            <w:r>
              <w:rPr>
                <w:rFonts w:hint="eastAsia"/>
              </w:rPr>
              <w:t>M</w:t>
            </w:r>
          </w:p>
        </w:tc>
        <w:tc>
          <w:tcPr>
            <w:tcW w:w="1418" w:type="dxa"/>
            <w:shd w:val="clear" w:color="auto" w:fill="auto"/>
            <w:vAlign w:val="center"/>
          </w:tcPr>
          <w:p w:rsidR="00B97CFE" w:rsidRDefault="0020069A">
            <w:pPr>
              <w:pStyle w:val="af"/>
              <w:spacing w:line="240" w:lineRule="exact"/>
            </w:pPr>
            <w:r>
              <w:rPr>
                <w:rFonts w:hint="eastAsia"/>
              </w:rPr>
              <w:t>L</w:t>
            </w:r>
          </w:p>
        </w:tc>
        <w:tc>
          <w:tcPr>
            <w:tcW w:w="1367" w:type="dxa"/>
            <w:shd w:val="clear" w:color="auto" w:fill="auto"/>
            <w:vAlign w:val="center"/>
          </w:tcPr>
          <w:p w:rsidR="00B97CFE" w:rsidRDefault="0020069A">
            <w:pPr>
              <w:pStyle w:val="af"/>
              <w:spacing w:line="240" w:lineRule="exact"/>
            </w:pPr>
            <w:r>
              <w:rPr>
                <w:rFonts w:hint="eastAsia"/>
              </w:rPr>
              <w:t>M</w:t>
            </w:r>
          </w:p>
        </w:tc>
        <w:tc>
          <w:tcPr>
            <w:tcW w:w="1326" w:type="dxa"/>
            <w:gridSpan w:val="2"/>
            <w:shd w:val="clear" w:color="auto" w:fill="auto"/>
            <w:vAlign w:val="center"/>
          </w:tcPr>
          <w:p w:rsidR="00B97CFE" w:rsidRDefault="0020069A">
            <w:pPr>
              <w:pStyle w:val="af"/>
              <w:spacing w:line="240" w:lineRule="exact"/>
            </w:pPr>
            <w:r>
              <w:rPr>
                <w:rFonts w:hint="eastAsia"/>
              </w:rPr>
              <w:t>M</w:t>
            </w:r>
          </w:p>
        </w:tc>
      </w:tr>
      <w:tr w:rsidR="00B97CFE">
        <w:tc>
          <w:tcPr>
            <w:tcW w:w="522" w:type="dxa"/>
            <w:shd w:val="clear" w:color="auto" w:fill="auto"/>
          </w:tcPr>
          <w:p w:rsidR="00B97CFE" w:rsidRDefault="0020069A">
            <w:pPr>
              <w:pStyle w:val="af"/>
              <w:spacing w:line="240" w:lineRule="exact"/>
            </w:pPr>
            <w:r>
              <w:rPr>
                <w:rFonts w:hint="eastAsia"/>
              </w:rPr>
              <w:t>4</w:t>
            </w:r>
          </w:p>
        </w:tc>
        <w:tc>
          <w:tcPr>
            <w:tcW w:w="1854" w:type="dxa"/>
            <w:shd w:val="clear" w:color="auto" w:fill="auto"/>
          </w:tcPr>
          <w:p w:rsidR="00B97CFE" w:rsidRDefault="0020069A">
            <w:pPr>
              <w:pStyle w:val="af"/>
              <w:spacing w:line="240" w:lineRule="exact"/>
            </w:pPr>
            <w:r>
              <w:rPr>
                <w:rFonts w:hint="eastAsia"/>
              </w:rPr>
              <w:t>*</w:t>
            </w:r>
            <w:r>
              <w:rPr>
                <w:rFonts w:hint="eastAsia"/>
              </w:rPr>
              <w:t>声乐</w:t>
            </w:r>
          </w:p>
        </w:tc>
        <w:tc>
          <w:tcPr>
            <w:tcW w:w="1134" w:type="dxa"/>
            <w:shd w:val="clear" w:color="auto" w:fill="auto"/>
            <w:vAlign w:val="center"/>
          </w:tcPr>
          <w:p w:rsidR="00B97CFE" w:rsidRDefault="0020069A">
            <w:pPr>
              <w:pStyle w:val="af"/>
              <w:spacing w:line="240" w:lineRule="exact"/>
            </w:pPr>
            <w:r>
              <w:rPr>
                <w:rFonts w:hint="eastAsia"/>
              </w:rPr>
              <w:t>M</w:t>
            </w:r>
          </w:p>
        </w:tc>
        <w:tc>
          <w:tcPr>
            <w:tcW w:w="993" w:type="dxa"/>
            <w:shd w:val="clear" w:color="auto" w:fill="auto"/>
            <w:vAlign w:val="center"/>
          </w:tcPr>
          <w:p w:rsidR="00B97CFE" w:rsidRDefault="0020069A">
            <w:pPr>
              <w:pStyle w:val="af"/>
              <w:spacing w:line="240" w:lineRule="exact"/>
            </w:pPr>
            <w:r>
              <w:rPr>
                <w:rFonts w:hint="eastAsia"/>
              </w:rPr>
              <w:t>L</w:t>
            </w:r>
          </w:p>
        </w:tc>
        <w:tc>
          <w:tcPr>
            <w:tcW w:w="1134" w:type="dxa"/>
            <w:shd w:val="clear" w:color="auto" w:fill="auto"/>
            <w:vAlign w:val="center"/>
          </w:tcPr>
          <w:p w:rsidR="00B97CFE" w:rsidRDefault="0020069A">
            <w:pPr>
              <w:pStyle w:val="af"/>
              <w:spacing w:line="240" w:lineRule="exact"/>
            </w:pPr>
            <w:r>
              <w:rPr>
                <w:rFonts w:hint="eastAsia"/>
              </w:rPr>
              <w:t>L</w:t>
            </w:r>
          </w:p>
        </w:tc>
        <w:tc>
          <w:tcPr>
            <w:tcW w:w="960" w:type="dxa"/>
            <w:shd w:val="clear" w:color="auto" w:fill="auto"/>
            <w:vAlign w:val="center"/>
          </w:tcPr>
          <w:p w:rsidR="00B97CFE" w:rsidRDefault="0020069A">
            <w:pPr>
              <w:pStyle w:val="af"/>
              <w:spacing w:line="240" w:lineRule="exact"/>
            </w:pPr>
            <w:r>
              <w:rPr>
                <w:rFonts w:hint="eastAsia"/>
              </w:rPr>
              <w:t>H</w:t>
            </w:r>
          </w:p>
        </w:tc>
        <w:tc>
          <w:tcPr>
            <w:tcW w:w="1142" w:type="dxa"/>
            <w:shd w:val="clear" w:color="auto" w:fill="auto"/>
            <w:vAlign w:val="center"/>
          </w:tcPr>
          <w:p w:rsidR="00B97CFE" w:rsidRDefault="0020069A">
            <w:pPr>
              <w:pStyle w:val="af"/>
              <w:spacing w:line="240" w:lineRule="exact"/>
            </w:pPr>
            <w:r>
              <w:rPr>
                <w:rFonts w:hint="eastAsia"/>
              </w:rPr>
              <w:t>H</w:t>
            </w:r>
          </w:p>
        </w:tc>
        <w:tc>
          <w:tcPr>
            <w:tcW w:w="1016" w:type="dxa"/>
            <w:shd w:val="clear" w:color="auto" w:fill="auto"/>
            <w:vAlign w:val="center"/>
          </w:tcPr>
          <w:p w:rsidR="00B97CFE" w:rsidRDefault="0020069A">
            <w:pPr>
              <w:pStyle w:val="af"/>
              <w:spacing w:line="240" w:lineRule="exact"/>
            </w:pPr>
            <w:r>
              <w:rPr>
                <w:rFonts w:hint="eastAsia"/>
              </w:rPr>
              <w:t>H</w:t>
            </w:r>
          </w:p>
        </w:tc>
        <w:tc>
          <w:tcPr>
            <w:tcW w:w="1134" w:type="dxa"/>
            <w:shd w:val="clear" w:color="auto" w:fill="auto"/>
            <w:vAlign w:val="center"/>
          </w:tcPr>
          <w:p w:rsidR="00B97CFE" w:rsidRDefault="0020069A">
            <w:pPr>
              <w:pStyle w:val="af"/>
              <w:spacing w:line="240" w:lineRule="exact"/>
            </w:pPr>
            <w:r>
              <w:rPr>
                <w:rFonts w:hint="eastAsia"/>
              </w:rPr>
              <w:t>M</w:t>
            </w:r>
          </w:p>
        </w:tc>
        <w:tc>
          <w:tcPr>
            <w:tcW w:w="1418" w:type="dxa"/>
            <w:shd w:val="clear" w:color="auto" w:fill="auto"/>
            <w:vAlign w:val="center"/>
          </w:tcPr>
          <w:p w:rsidR="00B97CFE" w:rsidRDefault="0020069A">
            <w:pPr>
              <w:pStyle w:val="af"/>
              <w:spacing w:line="240" w:lineRule="exact"/>
            </w:pPr>
            <w:r>
              <w:rPr>
                <w:rFonts w:hint="eastAsia"/>
              </w:rPr>
              <w:t>L</w:t>
            </w:r>
          </w:p>
        </w:tc>
        <w:tc>
          <w:tcPr>
            <w:tcW w:w="1367" w:type="dxa"/>
            <w:shd w:val="clear" w:color="auto" w:fill="auto"/>
            <w:vAlign w:val="center"/>
          </w:tcPr>
          <w:p w:rsidR="00B97CFE" w:rsidRDefault="0020069A">
            <w:pPr>
              <w:pStyle w:val="af"/>
              <w:spacing w:line="240" w:lineRule="exact"/>
            </w:pPr>
            <w:r>
              <w:rPr>
                <w:rFonts w:hint="eastAsia"/>
              </w:rPr>
              <w:t>M</w:t>
            </w:r>
          </w:p>
        </w:tc>
        <w:tc>
          <w:tcPr>
            <w:tcW w:w="1326" w:type="dxa"/>
            <w:gridSpan w:val="2"/>
            <w:shd w:val="clear" w:color="auto" w:fill="auto"/>
            <w:vAlign w:val="center"/>
          </w:tcPr>
          <w:p w:rsidR="00B97CFE" w:rsidRDefault="0020069A">
            <w:pPr>
              <w:pStyle w:val="af"/>
              <w:spacing w:line="240" w:lineRule="exact"/>
            </w:pPr>
            <w:r>
              <w:rPr>
                <w:rFonts w:hint="eastAsia"/>
              </w:rPr>
              <w:t>M</w:t>
            </w:r>
          </w:p>
        </w:tc>
      </w:tr>
      <w:tr w:rsidR="00B97CFE">
        <w:tc>
          <w:tcPr>
            <w:tcW w:w="522" w:type="dxa"/>
            <w:shd w:val="clear" w:color="auto" w:fill="auto"/>
          </w:tcPr>
          <w:p w:rsidR="00B97CFE" w:rsidRDefault="0020069A">
            <w:pPr>
              <w:pStyle w:val="af"/>
              <w:spacing w:line="240" w:lineRule="exact"/>
            </w:pPr>
            <w:r>
              <w:rPr>
                <w:rFonts w:hint="eastAsia"/>
              </w:rPr>
              <w:t>5</w:t>
            </w:r>
          </w:p>
        </w:tc>
        <w:tc>
          <w:tcPr>
            <w:tcW w:w="1854" w:type="dxa"/>
            <w:shd w:val="clear" w:color="auto" w:fill="auto"/>
          </w:tcPr>
          <w:p w:rsidR="00B97CFE" w:rsidRDefault="0020069A">
            <w:pPr>
              <w:pStyle w:val="af"/>
              <w:spacing w:line="240" w:lineRule="exact"/>
            </w:pPr>
            <w:r>
              <w:rPr>
                <w:rFonts w:hint="eastAsia"/>
              </w:rPr>
              <w:t>*</w:t>
            </w:r>
            <w:r>
              <w:rPr>
                <w:rFonts w:hint="eastAsia"/>
              </w:rPr>
              <w:t>舞蹈表演与编导</w:t>
            </w:r>
          </w:p>
        </w:tc>
        <w:tc>
          <w:tcPr>
            <w:tcW w:w="1134" w:type="dxa"/>
            <w:shd w:val="clear" w:color="auto" w:fill="auto"/>
            <w:vAlign w:val="center"/>
          </w:tcPr>
          <w:p w:rsidR="00B97CFE" w:rsidRDefault="0020069A">
            <w:pPr>
              <w:pStyle w:val="af"/>
              <w:spacing w:line="240" w:lineRule="exact"/>
            </w:pPr>
            <w:r>
              <w:rPr>
                <w:rFonts w:hint="eastAsia"/>
              </w:rPr>
              <w:t>M</w:t>
            </w:r>
          </w:p>
        </w:tc>
        <w:tc>
          <w:tcPr>
            <w:tcW w:w="993" w:type="dxa"/>
            <w:shd w:val="clear" w:color="auto" w:fill="auto"/>
            <w:vAlign w:val="center"/>
          </w:tcPr>
          <w:p w:rsidR="00B97CFE" w:rsidRDefault="0020069A">
            <w:pPr>
              <w:pStyle w:val="af"/>
              <w:spacing w:line="240" w:lineRule="exact"/>
            </w:pPr>
            <w:r>
              <w:rPr>
                <w:rFonts w:hint="eastAsia"/>
              </w:rPr>
              <w:t>L</w:t>
            </w:r>
          </w:p>
        </w:tc>
        <w:tc>
          <w:tcPr>
            <w:tcW w:w="1134" w:type="dxa"/>
            <w:shd w:val="clear" w:color="auto" w:fill="auto"/>
            <w:vAlign w:val="center"/>
          </w:tcPr>
          <w:p w:rsidR="00B97CFE" w:rsidRDefault="0020069A">
            <w:pPr>
              <w:pStyle w:val="af"/>
              <w:spacing w:line="240" w:lineRule="exact"/>
            </w:pPr>
            <w:r>
              <w:rPr>
                <w:rFonts w:hint="eastAsia"/>
              </w:rPr>
              <w:t>L</w:t>
            </w:r>
          </w:p>
        </w:tc>
        <w:tc>
          <w:tcPr>
            <w:tcW w:w="960" w:type="dxa"/>
            <w:shd w:val="clear" w:color="auto" w:fill="auto"/>
            <w:vAlign w:val="center"/>
          </w:tcPr>
          <w:p w:rsidR="00B97CFE" w:rsidRDefault="0020069A">
            <w:pPr>
              <w:pStyle w:val="af"/>
              <w:spacing w:line="240" w:lineRule="exact"/>
            </w:pPr>
            <w:r>
              <w:rPr>
                <w:rFonts w:hint="eastAsia"/>
              </w:rPr>
              <w:t>H</w:t>
            </w:r>
          </w:p>
        </w:tc>
        <w:tc>
          <w:tcPr>
            <w:tcW w:w="1142" w:type="dxa"/>
            <w:shd w:val="clear" w:color="auto" w:fill="auto"/>
            <w:vAlign w:val="center"/>
          </w:tcPr>
          <w:p w:rsidR="00B97CFE" w:rsidRDefault="0020069A">
            <w:pPr>
              <w:pStyle w:val="af"/>
              <w:spacing w:line="240" w:lineRule="exact"/>
            </w:pPr>
            <w:r>
              <w:rPr>
                <w:rFonts w:hint="eastAsia"/>
              </w:rPr>
              <w:t>H</w:t>
            </w:r>
          </w:p>
        </w:tc>
        <w:tc>
          <w:tcPr>
            <w:tcW w:w="1016" w:type="dxa"/>
            <w:shd w:val="clear" w:color="auto" w:fill="auto"/>
            <w:vAlign w:val="center"/>
          </w:tcPr>
          <w:p w:rsidR="00B97CFE" w:rsidRDefault="0020069A">
            <w:pPr>
              <w:pStyle w:val="af"/>
              <w:spacing w:line="240" w:lineRule="exact"/>
            </w:pPr>
            <w:r>
              <w:rPr>
                <w:rFonts w:hint="eastAsia"/>
              </w:rPr>
              <w:t>H</w:t>
            </w:r>
          </w:p>
        </w:tc>
        <w:tc>
          <w:tcPr>
            <w:tcW w:w="1134" w:type="dxa"/>
            <w:shd w:val="clear" w:color="auto" w:fill="auto"/>
            <w:vAlign w:val="center"/>
          </w:tcPr>
          <w:p w:rsidR="00B97CFE" w:rsidRDefault="0020069A">
            <w:pPr>
              <w:pStyle w:val="af"/>
              <w:spacing w:line="240" w:lineRule="exact"/>
            </w:pPr>
            <w:r>
              <w:rPr>
                <w:rFonts w:hint="eastAsia"/>
              </w:rPr>
              <w:t>H</w:t>
            </w:r>
          </w:p>
        </w:tc>
        <w:tc>
          <w:tcPr>
            <w:tcW w:w="1418" w:type="dxa"/>
            <w:shd w:val="clear" w:color="auto" w:fill="auto"/>
            <w:vAlign w:val="center"/>
          </w:tcPr>
          <w:p w:rsidR="00B97CFE" w:rsidRDefault="0020069A">
            <w:pPr>
              <w:pStyle w:val="af"/>
              <w:spacing w:line="240" w:lineRule="exact"/>
            </w:pPr>
            <w:r>
              <w:rPr>
                <w:rFonts w:hint="eastAsia"/>
              </w:rPr>
              <w:t>L</w:t>
            </w:r>
          </w:p>
        </w:tc>
        <w:tc>
          <w:tcPr>
            <w:tcW w:w="1367" w:type="dxa"/>
            <w:shd w:val="clear" w:color="auto" w:fill="auto"/>
            <w:vAlign w:val="center"/>
          </w:tcPr>
          <w:p w:rsidR="00B97CFE" w:rsidRDefault="0020069A">
            <w:pPr>
              <w:pStyle w:val="af"/>
              <w:spacing w:line="240" w:lineRule="exact"/>
            </w:pPr>
            <w:r>
              <w:rPr>
                <w:rFonts w:hint="eastAsia"/>
              </w:rPr>
              <w:t>M</w:t>
            </w:r>
          </w:p>
        </w:tc>
        <w:tc>
          <w:tcPr>
            <w:tcW w:w="1326" w:type="dxa"/>
            <w:gridSpan w:val="2"/>
            <w:shd w:val="clear" w:color="auto" w:fill="auto"/>
            <w:vAlign w:val="center"/>
          </w:tcPr>
          <w:p w:rsidR="00B97CFE" w:rsidRDefault="0020069A">
            <w:pPr>
              <w:pStyle w:val="af"/>
              <w:spacing w:line="240" w:lineRule="exact"/>
            </w:pPr>
            <w:r>
              <w:rPr>
                <w:rFonts w:hint="eastAsia"/>
              </w:rPr>
              <w:t>M</w:t>
            </w:r>
          </w:p>
        </w:tc>
      </w:tr>
      <w:tr w:rsidR="00B97CFE">
        <w:tc>
          <w:tcPr>
            <w:tcW w:w="522" w:type="dxa"/>
            <w:shd w:val="clear" w:color="auto" w:fill="auto"/>
          </w:tcPr>
          <w:p w:rsidR="00B97CFE" w:rsidRDefault="0020069A">
            <w:pPr>
              <w:pStyle w:val="af"/>
              <w:spacing w:line="240" w:lineRule="exact"/>
            </w:pPr>
            <w:r>
              <w:rPr>
                <w:rFonts w:hint="eastAsia"/>
              </w:rPr>
              <w:t>6</w:t>
            </w:r>
          </w:p>
        </w:tc>
        <w:tc>
          <w:tcPr>
            <w:tcW w:w="1854" w:type="dxa"/>
            <w:shd w:val="clear" w:color="auto" w:fill="auto"/>
          </w:tcPr>
          <w:p w:rsidR="00B97CFE" w:rsidRDefault="0020069A">
            <w:pPr>
              <w:pStyle w:val="af"/>
              <w:spacing w:line="240" w:lineRule="exact"/>
            </w:pPr>
            <w:r>
              <w:rPr>
                <w:rFonts w:hint="eastAsia"/>
              </w:rPr>
              <w:t>*</w:t>
            </w:r>
            <w:r>
              <w:rPr>
                <w:rFonts w:hint="eastAsia"/>
              </w:rPr>
              <w:t>合唱与指挥训练</w:t>
            </w:r>
          </w:p>
        </w:tc>
        <w:tc>
          <w:tcPr>
            <w:tcW w:w="1134" w:type="dxa"/>
            <w:shd w:val="clear" w:color="auto" w:fill="auto"/>
            <w:vAlign w:val="center"/>
          </w:tcPr>
          <w:p w:rsidR="00B97CFE" w:rsidRDefault="0020069A">
            <w:pPr>
              <w:pStyle w:val="af"/>
              <w:spacing w:line="240" w:lineRule="exact"/>
            </w:pPr>
            <w:r>
              <w:rPr>
                <w:rFonts w:hint="eastAsia"/>
              </w:rPr>
              <w:t>M</w:t>
            </w:r>
          </w:p>
        </w:tc>
        <w:tc>
          <w:tcPr>
            <w:tcW w:w="993" w:type="dxa"/>
            <w:shd w:val="clear" w:color="auto" w:fill="auto"/>
            <w:vAlign w:val="center"/>
          </w:tcPr>
          <w:p w:rsidR="00B97CFE" w:rsidRDefault="0020069A">
            <w:pPr>
              <w:pStyle w:val="af"/>
              <w:spacing w:line="240" w:lineRule="exact"/>
            </w:pPr>
            <w:r>
              <w:rPr>
                <w:rFonts w:hint="eastAsia"/>
              </w:rPr>
              <w:t>L</w:t>
            </w:r>
          </w:p>
        </w:tc>
        <w:tc>
          <w:tcPr>
            <w:tcW w:w="1134" w:type="dxa"/>
            <w:shd w:val="clear" w:color="auto" w:fill="auto"/>
            <w:vAlign w:val="center"/>
          </w:tcPr>
          <w:p w:rsidR="00B97CFE" w:rsidRDefault="0020069A">
            <w:pPr>
              <w:pStyle w:val="af"/>
              <w:spacing w:line="240" w:lineRule="exact"/>
            </w:pPr>
            <w:r>
              <w:rPr>
                <w:rFonts w:hint="eastAsia"/>
              </w:rPr>
              <w:t>L</w:t>
            </w:r>
          </w:p>
        </w:tc>
        <w:tc>
          <w:tcPr>
            <w:tcW w:w="960" w:type="dxa"/>
            <w:shd w:val="clear" w:color="auto" w:fill="auto"/>
            <w:vAlign w:val="center"/>
          </w:tcPr>
          <w:p w:rsidR="00B97CFE" w:rsidRDefault="0020069A">
            <w:pPr>
              <w:pStyle w:val="af"/>
              <w:spacing w:line="240" w:lineRule="exact"/>
            </w:pPr>
            <w:r>
              <w:rPr>
                <w:rFonts w:hint="eastAsia"/>
              </w:rPr>
              <w:t>H</w:t>
            </w:r>
          </w:p>
        </w:tc>
        <w:tc>
          <w:tcPr>
            <w:tcW w:w="1142" w:type="dxa"/>
            <w:shd w:val="clear" w:color="auto" w:fill="auto"/>
            <w:vAlign w:val="center"/>
          </w:tcPr>
          <w:p w:rsidR="00B97CFE" w:rsidRDefault="0020069A">
            <w:pPr>
              <w:pStyle w:val="af"/>
              <w:spacing w:line="240" w:lineRule="exact"/>
            </w:pPr>
            <w:r>
              <w:rPr>
                <w:rFonts w:hint="eastAsia"/>
              </w:rPr>
              <w:t>H</w:t>
            </w:r>
          </w:p>
        </w:tc>
        <w:tc>
          <w:tcPr>
            <w:tcW w:w="1016" w:type="dxa"/>
            <w:shd w:val="clear" w:color="auto" w:fill="auto"/>
            <w:vAlign w:val="center"/>
          </w:tcPr>
          <w:p w:rsidR="00B97CFE" w:rsidRDefault="0020069A">
            <w:pPr>
              <w:pStyle w:val="af"/>
              <w:spacing w:line="240" w:lineRule="exact"/>
            </w:pPr>
            <w:r>
              <w:rPr>
                <w:rFonts w:hint="eastAsia"/>
              </w:rPr>
              <w:t>H</w:t>
            </w:r>
          </w:p>
        </w:tc>
        <w:tc>
          <w:tcPr>
            <w:tcW w:w="1134" w:type="dxa"/>
            <w:shd w:val="clear" w:color="auto" w:fill="auto"/>
            <w:vAlign w:val="center"/>
          </w:tcPr>
          <w:p w:rsidR="00B97CFE" w:rsidRDefault="0020069A">
            <w:pPr>
              <w:pStyle w:val="af"/>
              <w:spacing w:line="240" w:lineRule="exact"/>
            </w:pPr>
            <w:r>
              <w:rPr>
                <w:rFonts w:hint="eastAsia"/>
              </w:rPr>
              <w:t>H</w:t>
            </w:r>
          </w:p>
        </w:tc>
        <w:tc>
          <w:tcPr>
            <w:tcW w:w="1418" w:type="dxa"/>
            <w:shd w:val="clear" w:color="auto" w:fill="auto"/>
            <w:vAlign w:val="center"/>
          </w:tcPr>
          <w:p w:rsidR="00B97CFE" w:rsidRDefault="0020069A">
            <w:pPr>
              <w:pStyle w:val="af"/>
              <w:spacing w:line="240" w:lineRule="exact"/>
            </w:pPr>
            <w:r>
              <w:rPr>
                <w:rFonts w:hint="eastAsia"/>
              </w:rPr>
              <w:t>L</w:t>
            </w:r>
          </w:p>
        </w:tc>
        <w:tc>
          <w:tcPr>
            <w:tcW w:w="1367" w:type="dxa"/>
            <w:shd w:val="clear" w:color="auto" w:fill="auto"/>
            <w:vAlign w:val="center"/>
          </w:tcPr>
          <w:p w:rsidR="00B97CFE" w:rsidRDefault="0020069A">
            <w:pPr>
              <w:pStyle w:val="af"/>
              <w:spacing w:line="240" w:lineRule="exact"/>
            </w:pPr>
            <w:r>
              <w:rPr>
                <w:rFonts w:hint="eastAsia"/>
              </w:rPr>
              <w:t>M</w:t>
            </w:r>
          </w:p>
        </w:tc>
        <w:tc>
          <w:tcPr>
            <w:tcW w:w="1326" w:type="dxa"/>
            <w:gridSpan w:val="2"/>
            <w:shd w:val="clear" w:color="auto" w:fill="auto"/>
            <w:vAlign w:val="center"/>
          </w:tcPr>
          <w:p w:rsidR="00B97CFE" w:rsidRDefault="0020069A">
            <w:pPr>
              <w:pStyle w:val="af"/>
              <w:spacing w:line="240" w:lineRule="exact"/>
            </w:pPr>
            <w:r>
              <w:rPr>
                <w:rFonts w:hint="eastAsia"/>
              </w:rPr>
              <w:t>M</w:t>
            </w:r>
          </w:p>
        </w:tc>
      </w:tr>
      <w:tr w:rsidR="00B97CFE">
        <w:tc>
          <w:tcPr>
            <w:tcW w:w="522" w:type="dxa"/>
            <w:shd w:val="clear" w:color="auto" w:fill="auto"/>
          </w:tcPr>
          <w:p w:rsidR="00B97CFE" w:rsidRDefault="0020069A">
            <w:pPr>
              <w:pStyle w:val="af"/>
              <w:spacing w:line="240" w:lineRule="exact"/>
            </w:pPr>
            <w:r>
              <w:rPr>
                <w:rFonts w:hint="eastAsia"/>
              </w:rPr>
              <w:t>7</w:t>
            </w:r>
          </w:p>
        </w:tc>
        <w:tc>
          <w:tcPr>
            <w:tcW w:w="1854" w:type="dxa"/>
            <w:shd w:val="clear" w:color="auto" w:fill="auto"/>
          </w:tcPr>
          <w:p w:rsidR="00B97CFE" w:rsidRDefault="0020069A">
            <w:pPr>
              <w:pStyle w:val="af"/>
              <w:spacing w:line="240" w:lineRule="exact"/>
            </w:pPr>
            <w:r>
              <w:rPr>
                <w:rFonts w:hint="eastAsia"/>
              </w:rPr>
              <w:t>*</w:t>
            </w:r>
            <w:r>
              <w:rPr>
                <w:rFonts w:hint="eastAsia"/>
              </w:rPr>
              <w:t>键盘和声与即兴伴奏编配</w:t>
            </w:r>
          </w:p>
        </w:tc>
        <w:tc>
          <w:tcPr>
            <w:tcW w:w="1134" w:type="dxa"/>
            <w:shd w:val="clear" w:color="auto" w:fill="auto"/>
            <w:vAlign w:val="center"/>
          </w:tcPr>
          <w:p w:rsidR="00B97CFE" w:rsidRDefault="0020069A">
            <w:pPr>
              <w:pStyle w:val="af"/>
              <w:spacing w:line="240" w:lineRule="exact"/>
            </w:pPr>
            <w:r>
              <w:rPr>
                <w:rFonts w:hint="eastAsia"/>
              </w:rPr>
              <w:t>M</w:t>
            </w:r>
          </w:p>
        </w:tc>
        <w:tc>
          <w:tcPr>
            <w:tcW w:w="993" w:type="dxa"/>
            <w:shd w:val="clear" w:color="auto" w:fill="auto"/>
            <w:vAlign w:val="center"/>
          </w:tcPr>
          <w:p w:rsidR="00B97CFE" w:rsidRDefault="0020069A">
            <w:pPr>
              <w:pStyle w:val="af"/>
              <w:spacing w:line="240" w:lineRule="exact"/>
            </w:pPr>
            <w:r>
              <w:rPr>
                <w:rFonts w:hint="eastAsia"/>
              </w:rPr>
              <w:t>L</w:t>
            </w:r>
          </w:p>
        </w:tc>
        <w:tc>
          <w:tcPr>
            <w:tcW w:w="1134" w:type="dxa"/>
            <w:shd w:val="clear" w:color="auto" w:fill="auto"/>
            <w:vAlign w:val="center"/>
          </w:tcPr>
          <w:p w:rsidR="00B97CFE" w:rsidRDefault="0020069A">
            <w:pPr>
              <w:pStyle w:val="af"/>
              <w:spacing w:line="240" w:lineRule="exact"/>
            </w:pPr>
            <w:r>
              <w:rPr>
                <w:rFonts w:hint="eastAsia"/>
              </w:rPr>
              <w:t>L</w:t>
            </w:r>
          </w:p>
        </w:tc>
        <w:tc>
          <w:tcPr>
            <w:tcW w:w="960" w:type="dxa"/>
            <w:shd w:val="clear" w:color="auto" w:fill="auto"/>
            <w:vAlign w:val="center"/>
          </w:tcPr>
          <w:p w:rsidR="00B97CFE" w:rsidRDefault="0020069A">
            <w:pPr>
              <w:pStyle w:val="af"/>
              <w:spacing w:line="240" w:lineRule="exact"/>
            </w:pPr>
            <w:r>
              <w:rPr>
                <w:rFonts w:hint="eastAsia"/>
              </w:rPr>
              <w:t>H</w:t>
            </w:r>
          </w:p>
        </w:tc>
        <w:tc>
          <w:tcPr>
            <w:tcW w:w="1142" w:type="dxa"/>
            <w:shd w:val="clear" w:color="auto" w:fill="auto"/>
            <w:vAlign w:val="center"/>
          </w:tcPr>
          <w:p w:rsidR="00B97CFE" w:rsidRDefault="0020069A">
            <w:pPr>
              <w:pStyle w:val="af"/>
              <w:spacing w:line="240" w:lineRule="exact"/>
            </w:pPr>
            <w:r>
              <w:rPr>
                <w:rFonts w:hint="eastAsia"/>
              </w:rPr>
              <w:t>H</w:t>
            </w:r>
          </w:p>
        </w:tc>
        <w:tc>
          <w:tcPr>
            <w:tcW w:w="1016" w:type="dxa"/>
            <w:shd w:val="clear" w:color="auto" w:fill="auto"/>
            <w:vAlign w:val="center"/>
          </w:tcPr>
          <w:p w:rsidR="00B97CFE" w:rsidRDefault="0020069A">
            <w:pPr>
              <w:pStyle w:val="af"/>
              <w:spacing w:line="240" w:lineRule="exact"/>
            </w:pPr>
            <w:r>
              <w:rPr>
                <w:rFonts w:hint="eastAsia"/>
              </w:rPr>
              <w:t>H</w:t>
            </w:r>
          </w:p>
        </w:tc>
        <w:tc>
          <w:tcPr>
            <w:tcW w:w="1134" w:type="dxa"/>
            <w:shd w:val="clear" w:color="auto" w:fill="auto"/>
            <w:vAlign w:val="center"/>
          </w:tcPr>
          <w:p w:rsidR="00B97CFE" w:rsidRDefault="0020069A">
            <w:pPr>
              <w:pStyle w:val="af"/>
              <w:spacing w:line="240" w:lineRule="exact"/>
            </w:pPr>
            <w:r>
              <w:rPr>
                <w:rFonts w:hint="eastAsia"/>
              </w:rPr>
              <w:t>H</w:t>
            </w:r>
          </w:p>
        </w:tc>
        <w:tc>
          <w:tcPr>
            <w:tcW w:w="1418" w:type="dxa"/>
            <w:shd w:val="clear" w:color="auto" w:fill="auto"/>
            <w:vAlign w:val="center"/>
          </w:tcPr>
          <w:p w:rsidR="00B97CFE" w:rsidRDefault="0020069A">
            <w:pPr>
              <w:pStyle w:val="af"/>
              <w:spacing w:line="240" w:lineRule="exact"/>
            </w:pPr>
            <w:r>
              <w:rPr>
                <w:rFonts w:hint="eastAsia"/>
              </w:rPr>
              <w:t>L</w:t>
            </w:r>
          </w:p>
        </w:tc>
        <w:tc>
          <w:tcPr>
            <w:tcW w:w="1367" w:type="dxa"/>
            <w:shd w:val="clear" w:color="auto" w:fill="auto"/>
            <w:vAlign w:val="center"/>
          </w:tcPr>
          <w:p w:rsidR="00B97CFE" w:rsidRDefault="0020069A">
            <w:pPr>
              <w:pStyle w:val="af"/>
              <w:spacing w:line="240" w:lineRule="exact"/>
            </w:pPr>
            <w:r>
              <w:rPr>
                <w:rFonts w:hint="eastAsia"/>
              </w:rPr>
              <w:t>M</w:t>
            </w:r>
          </w:p>
        </w:tc>
        <w:tc>
          <w:tcPr>
            <w:tcW w:w="1326" w:type="dxa"/>
            <w:gridSpan w:val="2"/>
            <w:shd w:val="clear" w:color="auto" w:fill="auto"/>
            <w:vAlign w:val="center"/>
          </w:tcPr>
          <w:p w:rsidR="00B97CFE" w:rsidRDefault="0020069A">
            <w:pPr>
              <w:pStyle w:val="af"/>
              <w:spacing w:line="240" w:lineRule="exact"/>
            </w:pPr>
            <w:r>
              <w:rPr>
                <w:rFonts w:hint="eastAsia"/>
              </w:rPr>
              <w:t>M</w:t>
            </w:r>
          </w:p>
        </w:tc>
      </w:tr>
      <w:tr w:rsidR="00B97CFE">
        <w:tc>
          <w:tcPr>
            <w:tcW w:w="522" w:type="dxa"/>
            <w:shd w:val="clear" w:color="auto" w:fill="auto"/>
          </w:tcPr>
          <w:p w:rsidR="00B97CFE" w:rsidRDefault="0020069A">
            <w:pPr>
              <w:pStyle w:val="af"/>
              <w:spacing w:line="240" w:lineRule="exact"/>
            </w:pPr>
            <w:r>
              <w:rPr>
                <w:rFonts w:hint="eastAsia"/>
              </w:rPr>
              <w:t>8</w:t>
            </w:r>
          </w:p>
        </w:tc>
        <w:tc>
          <w:tcPr>
            <w:tcW w:w="1854" w:type="dxa"/>
            <w:shd w:val="clear" w:color="auto" w:fill="auto"/>
          </w:tcPr>
          <w:p w:rsidR="00B97CFE" w:rsidRDefault="0020069A">
            <w:pPr>
              <w:pStyle w:val="af"/>
              <w:spacing w:line="240" w:lineRule="exact"/>
            </w:pPr>
            <w:r>
              <w:rPr>
                <w:rFonts w:hint="eastAsia"/>
              </w:rPr>
              <w:t>普通话与节目主持训练</w:t>
            </w:r>
          </w:p>
        </w:tc>
        <w:tc>
          <w:tcPr>
            <w:tcW w:w="1134" w:type="dxa"/>
            <w:shd w:val="clear" w:color="auto" w:fill="auto"/>
            <w:vAlign w:val="center"/>
          </w:tcPr>
          <w:p w:rsidR="00B97CFE" w:rsidRDefault="0020069A">
            <w:pPr>
              <w:pStyle w:val="af"/>
              <w:spacing w:line="240" w:lineRule="exact"/>
            </w:pPr>
            <w:r>
              <w:rPr>
                <w:rFonts w:hint="eastAsia"/>
              </w:rPr>
              <w:t>L</w:t>
            </w:r>
          </w:p>
        </w:tc>
        <w:tc>
          <w:tcPr>
            <w:tcW w:w="993" w:type="dxa"/>
            <w:shd w:val="clear" w:color="auto" w:fill="auto"/>
            <w:vAlign w:val="center"/>
          </w:tcPr>
          <w:p w:rsidR="00B97CFE" w:rsidRDefault="0020069A">
            <w:pPr>
              <w:pStyle w:val="af"/>
              <w:spacing w:line="240" w:lineRule="exact"/>
            </w:pPr>
            <w:r>
              <w:rPr>
                <w:rFonts w:hint="eastAsia"/>
              </w:rPr>
              <w:t>L</w:t>
            </w:r>
          </w:p>
        </w:tc>
        <w:tc>
          <w:tcPr>
            <w:tcW w:w="1134" w:type="dxa"/>
            <w:shd w:val="clear" w:color="auto" w:fill="auto"/>
            <w:vAlign w:val="center"/>
          </w:tcPr>
          <w:p w:rsidR="00B97CFE" w:rsidRDefault="0020069A">
            <w:pPr>
              <w:pStyle w:val="af"/>
              <w:spacing w:line="240" w:lineRule="exact"/>
            </w:pPr>
            <w:r>
              <w:rPr>
                <w:rFonts w:hint="eastAsia"/>
              </w:rPr>
              <w:t>L</w:t>
            </w:r>
          </w:p>
        </w:tc>
        <w:tc>
          <w:tcPr>
            <w:tcW w:w="960" w:type="dxa"/>
            <w:shd w:val="clear" w:color="auto" w:fill="auto"/>
            <w:vAlign w:val="center"/>
          </w:tcPr>
          <w:p w:rsidR="00B97CFE" w:rsidRDefault="0020069A">
            <w:pPr>
              <w:pStyle w:val="af"/>
              <w:spacing w:line="240" w:lineRule="exact"/>
            </w:pPr>
            <w:r>
              <w:rPr>
                <w:rFonts w:hint="eastAsia"/>
              </w:rPr>
              <w:t>H</w:t>
            </w:r>
          </w:p>
        </w:tc>
        <w:tc>
          <w:tcPr>
            <w:tcW w:w="1142" w:type="dxa"/>
            <w:shd w:val="clear" w:color="auto" w:fill="auto"/>
            <w:vAlign w:val="center"/>
          </w:tcPr>
          <w:p w:rsidR="00B97CFE" w:rsidRDefault="0020069A">
            <w:pPr>
              <w:pStyle w:val="af"/>
              <w:spacing w:line="240" w:lineRule="exact"/>
            </w:pPr>
            <w:r>
              <w:rPr>
                <w:rFonts w:hint="eastAsia"/>
              </w:rPr>
              <w:t>M</w:t>
            </w:r>
          </w:p>
        </w:tc>
        <w:tc>
          <w:tcPr>
            <w:tcW w:w="1016" w:type="dxa"/>
            <w:shd w:val="clear" w:color="auto" w:fill="auto"/>
            <w:vAlign w:val="center"/>
          </w:tcPr>
          <w:p w:rsidR="00B97CFE" w:rsidRDefault="0020069A">
            <w:pPr>
              <w:pStyle w:val="af"/>
              <w:spacing w:line="240" w:lineRule="exact"/>
            </w:pPr>
            <w:r>
              <w:rPr>
                <w:rFonts w:hint="eastAsia"/>
              </w:rPr>
              <w:t>M</w:t>
            </w:r>
          </w:p>
        </w:tc>
        <w:tc>
          <w:tcPr>
            <w:tcW w:w="1134" w:type="dxa"/>
            <w:shd w:val="clear" w:color="auto" w:fill="auto"/>
            <w:vAlign w:val="center"/>
          </w:tcPr>
          <w:p w:rsidR="00B97CFE" w:rsidRDefault="0020069A">
            <w:pPr>
              <w:pStyle w:val="af"/>
              <w:spacing w:line="240" w:lineRule="exact"/>
            </w:pPr>
            <w:r>
              <w:rPr>
                <w:rFonts w:hint="eastAsia"/>
              </w:rPr>
              <w:t>L</w:t>
            </w:r>
          </w:p>
        </w:tc>
        <w:tc>
          <w:tcPr>
            <w:tcW w:w="1418" w:type="dxa"/>
            <w:shd w:val="clear" w:color="auto" w:fill="auto"/>
            <w:vAlign w:val="center"/>
          </w:tcPr>
          <w:p w:rsidR="00B97CFE" w:rsidRDefault="0020069A">
            <w:pPr>
              <w:pStyle w:val="af"/>
              <w:spacing w:line="240" w:lineRule="exact"/>
            </w:pPr>
            <w:r>
              <w:rPr>
                <w:rFonts w:hint="eastAsia"/>
              </w:rPr>
              <w:t>M</w:t>
            </w:r>
          </w:p>
        </w:tc>
        <w:tc>
          <w:tcPr>
            <w:tcW w:w="1367" w:type="dxa"/>
            <w:shd w:val="clear" w:color="auto" w:fill="auto"/>
            <w:vAlign w:val="center"/>
          </w:tcPr>
          <w:p w:rsidR="00B97CFE" w:rsidRDefault="0020069A">
            <w:pPr>
              <w:pStyle w:val="af"/>
              <w:spacing w:line="240" w:lineRule="exact"/>
            </w:pPr>
            <w:r>
              <w:rPr>
                <w:rFonts w:hint="eastAsia"/>
              </w:rPr>
              <w:t>M</w:t>
            </w:r>
          </w:p>
        </w:tc>
        <w:tc>
          <w:tcPr>
            <w:tcW w:w="1326" w:type="dxa"/>
            <w:gridSpan w:val="2"/>
            <w:shd w:val="clear" w:color="auto" w:fill="auto"/>
            <w:vAlign w:val="center"/>
          </w:tcPr>
          <w:p w:rsidR="00B97CFE" w:rsidRDefault="0020069A">
            <w:pPr>
              <w:pStyle w:val="af"/>
              <w:spacing w:line="240" w:lineRule="exact"/>
            </w:pPr>
            <w:r>
              <w:rPr>
                <w:rFonts w:hint="eastAsia"/>
              </w:rPr>
              <w:t>M</w:t>
            </w:r>
          </w:p>
        </w:tc>
      </w:tr>
      <w:tr w:rsidR="00B97CFE">
        <w:tc>
          <w:tcPr>
            <w:tcW w:w="522" w:type="dxa"/>
            <w:shd w:val="clear" w:color="auto" w:fill="auto"/>
          </w:tcPr>
          <w:p w:rsidR="00B97CFE" w:rsidRDefault="0020069A">
            <w:pPr>
              <w:pStyle w:val="af"/>
              <w:spacing w:line="240" w:lineRule="exact"/>
            </w:pPr>
            <w:r>
              <w:rPr>
                <w:rFonts w:hint="eastAsia"/>
              </w:rPr>
              <w:t>9</w:t>
            </w:r>
          </w:p>
        </w:tc>
        <w:tc>
          <w:tcPr>
            <w:tcW w:w="1854" w:type="dxa"/>
            <w:shd w:val="clear" w:color="auto" w:fill="auto"/>
          </w:tcPr>
          <w:p w:rsidR="00B97CFE" w:rsidRDefault="0020069A">
            <w:pPr>
              <w:pStyle w:val="af"/>
              <w:spacing w:line="240" w:lineRule="exact"/>
            </w:pPr>
            <w:r>
              <w:rPr>
                <w:rFonts w:hint="eastAsia"/>
              </w:rPr>
              <w:t>教育学与心理学</w:t>
            </w:r>
          </w:p>
        </w:tc>
        <w:tc>
          <w:tcPr>
            <w:tcW w:w="1134" w:type="dxa"/>
            <w:shd w:val="clear" w:color="auto" w:fill="auto"/>
            <w:vAlign w:val="center"/>
          </w:tcPr>
          <w:p w:rsidR="00B97CFE" w:rsidRDefault="0020069A">
            <w:pPr>
              <w:pStyle w:val="af"/>
              <w:spacing w:line="240" w:lineRule="exact"/>
            </w:pPr>
            <w:r>
              <w:rPr>
                <w:rFonts w:hint="eastAsia"/>
              </w:rPr>
              <w:t>M</w:t>
            </w:r>
          </w:p>
        </w:tc>
        <w:tc>
          <w:tcPr>
            <w:tcW w:w="993" w:type="dxa"/>
            <w:shd w:val="clear" w:color="auto" w:fill="auto"/>
            <w:vAlign w:val="center"/>
          </w:tcPr>
          <w:p w:rsidR="00B97CFE" w:rsidRDefault="0020069A">
            <w:pPr>
              <w:pStyle w:val="af"/>
              <w:spacing w:line="240" w:lineRule="exact"/>
            </w:pPr>
            <w:r>
              <w:rPr>
                <w:rFonts w:hint="eastAsia"/>
              </w:rPr>
              <w:t>L</w:t>
            </w:r>
          </w:p>
        </w:tc>
        <w:tc>
          <w:tcPr>
            <w:tcW w:w="1134" w:type="dxa"/>
            <w:shd w:val="clear" w:color="auto" w:fill="auto"/>
            <w:vAlign w:val="center"/>
          </w:tcPr>
          <w:p w:rsidR="00B97CFE" w:rsidRDefault="0020069A">
            <w:pPr>
              <w:pStyle w:val="af"/>
              <w:spacing w:line="240" w:lineRule="exact"/>
            </w:pPr>
            <w:r>
              <w:rPr>
                <w:rFonts w:hint="eastAsia"/>
              </w:rPr>
              <w:t>L</w:t>
            </w:r>
          </w:p>
        </w:tc>
        <w:tc>
          <w:tcPr>
            <w:tcW w:w="960" w:type="dxa"/>
            <w:shd w:val="clear" w:color="auto" w:fill="auto"/>
            <w:vAlign w:val="center"/>
          </w:tcPr>
          <w:p w:rsidR="00B97CFE" w:rsidRDefault="0020069A">
            <w:pPr>
              <w:pStyle w:val="af"/>
              <w:spacing w:line="240" w:lineRule="exact"/>
            </w:pPr>
            <w:r>
              <w:rPr>
                <w:rFonts w:hint="eastAsia"/>
              </w:rPr>
              <w:t>H</w:t>
            </w:r>
          </w:p>
        </w:tc>
        <w:tc>
          <w:tcPr>
            <w:tcW w:w="1142" w:type="dxa"/>
            <w:shd w:val="clear" w:color="auto" w:fill="auto"/>
            <w:vAlign w:val="center"/>
          </w:tcPr>
          <w:p w:rsidR="00B97CFE" w:rsidRDefault="0020069A">
            <w:pPr>
              <w:pStyle w:val="af"/>
              <w:spacing w:line="240" w:lineRule="exact"/>
            </w:pPr>
            <w:r>
              <w:rPr>
                <w:rFonts w:hint="eastAsia"/>
              </w:rPr>
              <w:t>M</w:t>
            </w:r>
          </w:p>
        </w:tc>
        <w:tc>
          <w:tcPr>
            <w:tcW w:w="1016" w:type="dxa"/>
            <w:shd w:val="clear" w:color="auto" w:fill="auto"/>
            <w:vAlign w:val="center"/>
          </w:tcPr>
          <w:p w:rsidR="00B97CFE" w:rsidRDefault="0020069A">
            <w:pPr>
              <w:pStyle w:val="af"/>
              <w:spacing w:line="240" w:lineRule="exact"/>
            </w:pPr>
            <w:r>
              <w:rPr>
                <w:rFonts w:hint="eastAsia"/>
              </w:rPr>
              <w:t>M</w:t>
            </w:r>
          </w:p>
        </w:tc>
        <w:tc>
          <w:tcPr>
            <w:tcW w:w="1134" w:type="dxa"/>
            <w:shd w:val="clear" w:color="auto" w:fill="auto"/>
            <w:vAlign w:val="center"/>
          </w:tcPr>
          <w:p w:rsidR="00B97CFE" w:rsidRDefault="0020069A">
            <w:pPr>
              <w:pStyle w:val="af"/>
              <w:spacing w:line="240" w:lineRule="exact"/>
            </w:pPr>
            <w:r>
              <w:rPr>
                <w:rFonts w:hint="eastAsia"/>
              </w:rPr>
              <w:t>M</w:t>
            </w:r>
          </w:p>
        </w:tc>
        <w:tc>
          <w:tcPr>
            <w:tcW w:w="1418" w:type="dxa"/>
            <w:shd w:val="clear" w:color="auto" w:fill="auto"/>
            <w:vAlign w:val="center"/>
          </w:tcPr>
          <w:p w:rsidR="00B97CFE" w:rsidRDefault="0020069A">
            <w:pPr>
              <w:pStyle w:val="af"/>
              <w:spacing w:line="240" w:lineRule="exact"/>
            </w:pPr>
            <w:r>
              <w:rPr>
                <w:rFonts w:hint="eastAsia"/>
              </w:rPr>
              <w:t>L</w:t>
            </w:r>
          </w:p>
        </w:tc>
        <w:tc>
          <w:tcPr>
            <w:tcW w:w="1367" w:type="dxa"/>
            <w:shd w:val="clear" w:color="auto" w:fill="auto"/>
            <w:vAlign w:val="center"/>
          </w:tcPr>
          <w:p w:rsidR="00B97CFE" w:rsidRDefault="0020069A">
            <w:pPr>
              <w:pStyle w:val="af"/>
              <w:spacing w:line="240" w:lineRule="exact"/>
            </w:pPr>
            <w:r>
              <w:rPr>
                <w:rFonts w:hint="eastAsia"/>
              </w:rPr>
              <w:t>M</w:t>
            </w:r>
          </w:p>
        </w:tc>
        <w:tc>
          <w:tcPr>
            <w:tcW w:w="1326" w:type="dxa"/>
            <w:gridSpan w:val="2"/>
            <w:shd w:val="clear" w:color="auto" w:fill="auto"/>
            <w:vAlign w:val="center"/>
          </w:tcPr>
          <w:p w:rsidR="00B97CFE" w:rsidRDefault="0020069A">
            <w:pPr>
              <w:pStyle w:val="af"/>
              <w:spacing w:line="240" w:lineRule="exact"/>
            </w:pPr>
            <w:r>
              <w:rPr>
                <w:rFonts w:hint="eastAsia"/>
              </w:rPr>
              <w:t>M</w:t>
            </w:r>
          </w:p>
        </w:tc>
      </w:tr>
      <w:tr w:rsidR="00B97CFE">
        <w:tc>
          <w:tcPr>
            <w:tcW w:w="522" w:type="dxa"/>
            <w:shd w:val="clear" w:color="auto" w:fill="auto"/>
          </w:tcPr>
          <w:p w:rsidR="00B97CFE" w:rsidRDefault="0020069A">
            <w:pPr>
              <w:pStyle w:val="af"/>
              <w:spacing w:line="240" w:lineRule="exact"/>
            </w:pPr>
            <w:r>
              <w:rPr>
                <w:rFonts w:hint="eastAsia"/>
              </w:rPr>
              <w:t>10</w:t>
            </w:r>
          </w:p>
        </w:tc>
        <w:tc>
          <w:tcPr>
            <w:tcW w:w="1854" w:type="dxa"/>
            <w:shd w:val="clear" w:color="auto" w:fill="auto"/>
          </w:tcPr>
          <w:p w:rsidR="00B97CFE" w:rsidRDefault="0020069A">
            <w:pPr>
              <w:pStyle w:val="af"/>
              <w:spacing w:line="240" w:lineRule="exact"/>
            </w:pPr>
            <w:r>
              <w:rPr>
                <w:rFonts w:hint="eastAsia"/>
              </w:rPr>
              <w:t>音乐教学法</w:t>
            </w:r>
          </w:p>
        </w:tc>
        <w:tc>
          <w:tcPr>
            <w:tcW w:w="1134" w:type="dxa"/>
            <w:shd w:val="clear" w:color="auto" w:fill="auto"/>
            <w:vAlign w:val="center"/>
          </w:tcPr>
          <w:p w:rsidR="00B97CFE" w:rsidRDefault="0020069A">
            <w:pPr>
              <w:pStyle w:val="af"/>
              <w:spacing w:line="240" w:lineRule="exact"/>
            </w:pPr>
            <w:r>
              <w:rPr>
                <w:rFonts w:hint="eastAsia"/>
              </w:rPr>
              <w:t>M</w:t>
            </w:r>
          </w:p>
        </w:tc>
        <w:tc>
          <w:tcPr>
            <w:tcW w:w="993" w:type="dxa"/>
            <w:shd w:val="clear" w:color="auto" w:fill="auto"/>
            <w:vAlign w:val="center"/>
          </w:tcPr>
          <w:p w:rsidR="00B97CFE" w:rsidRDefault="0020069A">
            <w:pPr>
              <w:pStyle w:val="af"/>
              <w:spacing w:line="240" w:lineRule="exact"/>
            </w:pPr>
            <w:r>
              <w:rPr>
                <w:rFonts w:hint="eastAsia"/>
              </w:rPr>
              <w:t>L</w:t>
            </w:r>
          </w:p>
        </w:tc>
        <w:tc>
          <w:tcPr>
            <w:tcW w:w="1134" w:type="dxa"/>
            <w:shd w:val="clear" w:color="auto" w:fill="auto"/>
            <w:vAlign w:val="center"/>
          </w:tcPr>
          <w:p w:rsidR="00B97CFE" w:rsidRDefault="0020069A">
            <w:pPr>
              <w:pStyle w:val="af"/>
              <w:spacing w:line="240" w:lineRule="exact"/>
            </w:pPr>
            <w:r>
              <w:rPr>
                <w:rFonts w:hint="eastAsia"/>
              </w:rPr>
              <w:t>L</w:t>
            </w:r>
          </w:p>
        </w:tc>
        <w:tc>
          <w:tcPr>
            <w:tcW w:w="960" w:type="dxa"/>
            <w:shd w:val="clear" w:color="auto" w:fill="auto"/>
            <w:vAlign w:val="center"/>
          </w:tcPr>
          <w:p w:rsidR="00B97CFE" w:rsidRDefault="0020069A">
            <w:pPr>
              <w:pStyle w:val="af"/>
              <w:spacing w:line="240" w:lineRule="exact"/>
            </w:pPr>
            <w:r>
              <w:rPr>
                <w:rFonts w:hint="eastAsia"/>
              </w:rPr>
              <w:t>H</w:t>
            </w:r>
          </w:p>
        </w:tc>
        <w:tc>
          <w:tcPr>
            <w:tcW w:w="1142" w:type="dxa"/>
            <w:shd w:val="clear" w:color="auto" w:fill="auto"/>
            <w:vAlign w:val="center"/>
          </w:tcPr>
          <w:p w:rsidR="00B97CFE" w:rsidRDefault="0020069A">
            <w:pPr>
              <w:pStyle w:val="af"/>
              <w:spacing w:line="240" w:lineRule="exact"/>
            </w:pPr>
            <w:r>
              <w:rPr>
                <w:rFonts w:hint="eastAsia"/>
              </w:rPr>
              <w:t>M</w:t>
            </w:r>
          </w:p>
        </w:tc>
        <w:tc>
          <w:tcPr>
            <w:tcW w:w="1016" w:type="dxa"/>
            <w:shd w:val="clear" w:color="auto" w:fill="auto"/>
            <w:vAlign w:val="center"/>
          </w:tcPr>
          <w:p w:rsidR="00B97CFE" w:rsidRDefault="0020069A">
            <w:pPr>
              <w:pStyle w:val="af"/>
              <w:spacing w:line="240" w:lineRule="exact"/>
            </w:pPr>
            <w:r>
              <w:rPr>
                <w:rFonts w:hint="eastAsia"/>
              </w:rPr>
              <w:t>M</w:t>
            </w:r>
          </w:p>
        </w:tc>
        <w:tc>
          <w:tcPr>
            <w:tcW w:w="1134" w:type="dxa"/>
            <w:shd w:val="clear" w:color="auto" w:fill="auto"/>
            <w:vAlign w:val="center"/>
          </w:tcPr>
          <w:p w:rsidR="00B97CFE" w:rsidRDefault="0020069A">
            <w:pPr>
              <w:pStyle w:val="af"/>
              <w:spacing w:line="240" w:lineRule="exact"/>
            </w:pPr>
            <w:r>
              <w:rPr>
                <w:rFonts w:hint="eastAsia"/>
              </w:rPr>
              <w:t>L</w:t>
            </w:r>
          </w:p>
        </w:tc>
        <w:tc>
          <w:tcPr>
            <w:tcW w:w="1418" w:type="dxa"/>
            <w:shd w:val="clear" w:color="auto" w:fill="auto"/>
            <w:vAlign w:val="center"/>
          </w:tcPr>
          <w:p w:rsidR="00B97CFE" w:rsidRDefault="0020069A">
            <w:pPr>
              <w:pStyle w:val="af"/>
              <w:spacing w:line="240" w:lineRule="exact"/>
            </w:pPr>
            <w:r>
              <w:rPr>
                <w:rFonts w:hint="eastAsia"/>
              </w:rPr>
              <w:t>L</w:t>
            </w:r>
          </w:p>
        </w:tc>
        <w:tc>
          <w:tcPr>
            <w:tcW w:w="1367" w:type="dxa"/>
            <w:shd w:val="clear" w:color="auto" w:fill="auto"/>
            <w:vAlign w:val="center"/>
          </w:tcPr>
          <w:p w:rsidR="00B97CFE" w:rsidRDefault="0020069A">
            <w:pPr>
              <w:pStyle w:val="af"/>
              <w:spacing w:line="240" w:lineRule="exact"/>
            </w:pPr>
            <w:r>
              <w:rPr>
                <w:rFonts w:hint="eastAsia"/>
              </w:rPr>
              <w:t>M</w:t>
            </w:r>
          </w:p>
        </w:tc>
        <w:tc>
          <w:tcPr>
            <w:tcW w:w="1326" w:type="dxa"/>
            <w:gridSpan w:val="2"/>
            <w:shd w:val="clear" w:color="auto" w:fill="auto"/>
            <w:vAlign w:val="center"/>
          </w:tcPr>
          <w:p w:rsidR="00B97CFE" w:rsidRDefault="0020069A">
            <w:pPr>
              <w:pStyle w:val="af"/>
              <w:spacing w:line="240" w:lineRule="exact"/>
            </w:pPr>
            <w:r>
              <w:rPr>
                <w:rFonts w:hint="eastAsia"/>
              </w:rPr>
              <w:t>M</w:t>
            </w:r>
          </w:p>
        </w:tc>
      </w:tr>
      <w:tr w:rsidR="00B97CFE">
        <w:tc>
          <w:tcPr>
            <w:tcW w:w="522" w:type="dxa"/>
            <w:shd w:val="clear" w:color="auto" w:fill="auto"/>
          </w:tcPr>
          <w:p w:rsidR="00B97CFE" w:rsidRDefault="0020069A">
            <w:pPr>
              <w:pStyle w:val="af"/>
              <w:spacing w:line="240" w:lineRule="exact"/>
            </w:pPr>
            <w:r>
              <w:rPr>
                <w:rFonts w:hint="eastAsia"/>
              </w:rPr>
              <w:t>11</w:t>
            </w:r>
          </w:p>
        </w:tc>
        <w:tc>
          <w:tcPr>
            <w:tcW w:w="1854" w:type="dxa"/>
            <w:shd w:val="clear" w:color="auto" w:fill="auto"/>
          </w:tcPr>
          <w:p w:rsidR="00B97CFE" w:rsidRDefault="0020069A">
            <w:pPr>
              <w:pStyle w:val="af"/>
              <w:spacing w:line="240" w:lineRule="exact"/>
            </w:pPr>
            <w:r>
              <w:rPr>
                <w:rFonts w:hint="eastAsia"/>
              </w:rPr>
              <w:t>电脑音乐制作</w:t>
            </w:r>
          </w:p>
        </w:tc>
        <w:tc>
          <w:tcPr>
            <w:tcW w:w="1134" w:type="dxa"/>
            <w:shd w:val="clear" w:color="auto" w:fill="auto"/>
            <w:vAlign w:val="center"/>
          </w:tcPr>
          <w:p w:rsidR="00B97CFE" w:rsidRDefault="0020069A">
            <w:pPr>
              <w:pStyle w:val="af"/>
              <w:spacing w:line="240" w:lineRule="exact"/>
            </w:pPr>
            <w:r>
              <w:rPr>
                <w:rFonts w:hint="eastAsia"/>
              </w:rPr>
              <w:t>M</w:t>
            </w:r>
          </w:p>
        </w:tc>
        <w:tc>
          <w:tcPr>
            <w:tcW w:w="993" w:type="dxa"/>
            <w:shd w:val="clear" w:color="auto" w:fill="auto"/>
            <w:vAlign w:val="center"/>
          </w:tcPr>
          <w:p w:rsidR="00B97CFE" w:rsidRDefault="0020069A">
            <w:pPr>
              <w:pStyle w:val="af"/>
              <w:spacing w:line="240" w:lineRule="exact"/>
            </w:pPr>
            <w:r>
              <w:rPr>
                <w:rFonts w:hint="eastAsia"/>
              </w:rPr>
              <w:t>L</w:t>
            </w:r>
          </w:p>
        </w:tc>
        <w:tc>
          <w:tcPr>
            <w:tcW w:w="1134" w:type="dxa"/>
            <w:shd w:val="clear" w:color="auto" w:fill="auto"/>
            <w:vAlign w:val="center"/>
          </w:tcPr>
          <w:p w:rsidR="00B97CFE" w:rsidRDefault="0020069A">
            <w:pPr>
              <w:pStyle w:val="af"/>
              <w:spacing w:line="240" w:lineRule="exact"/>
            </w:pPr>
            <w:r>
              <w:rPr>
                <w:rFonts w:hint="eastAsia"/>
              </w:rPr>
              <w:t>L</w:t>
            </w:r>
          </w:p>
        </w:tc>
        <w:tc>
          <w:tcPr>
            <w:tcW w:w="960" w:type="dxa"/>
            <w:shd w:val="clear" w:color="auto" w:fill="auto"/>
            <w:vAlign w:val="center"/>
          </w:tcPr>
          <w:p w:rsidR="00B97CFE" w:rsidRDefault="0020069A">
            <w:pPr>
              <w:pStyle w:val="af"/>
              <w:spacing w:line="240" w:lineRule="exact"/>
            </w:pPr>
            <w:r>
              <w:rPr>
                <w:rFonts w:hint="eastAsia"/>
              </w:rPr>
              <w:t>M</w:t>
            </w:r>
          </w:p>
        </w:tc>
        <w:tc>
          <w:tcPr>
            <w:tcW w:w="1142" w:type="dxa"/>
            <w:shd w:val="clear" w:color="auto" w:fill="auto"/>
            <w:vAlign w:val="center"/>
          </w:tcPr>
          <w:p w:rsidR="00B97CFE" w:rsidRDefault="0020069A">
            <w:pPr>
              <w:pStyle w:val="af"/>
              <w:spacing w:line="240" w:lineRule="exact"/>
            </w:pPr>
            <w:r>
              <w:rPr>
                <w:rFonts w:hint="eastAsia"/>
              </w:rPr>
              <w:t>M</w:t>
            </w:r>
          </w:p>
        </w:tc>
        <w:tc>
          <w:tcPr>
            <w:tcW w:w="1016" w:type="dxa"/>
            <w:shd w:val="clear" w:color="auto" w:fill="auto"/>
            <w:vAlign w:val="center"/>
          </w:tcPr>
          <w:p w:rsidR="00B97CFE" w:rsidRDefault="0020069A">
            <w:pPr>
              <w:pStyle w:val="af"/>
              <w:spacing w:line="240" w:lineRule="exact"/>
            </w:pPr>
            <w:r>
              <w:rPr>
                <w:rFonts w:hint="eastAsia"/>
              </w:rPr>
              <w:t>M</w:t>
            </w:r>
          </w:p>
        </w:tc>
        <w:tc>
          <w:tcPr>
            <w:tcW w:w="1134" w:type="dxa"/>
            <w:shd w:val="clear" w:color="auto" w:fill="auto"/>
            <w:vAlign w:val="center"/>
          </w:tcPr>
          <w:p w:rsidR="00B97CFE" w:rsidRDefault="0020069A">
            <w:pPr>
              <w:pStyle w:val="af"/>
              <w:spacing w:line="240" w:lineRule="exact"/>
            </w:pPr>
            <w:r>
              <w:rPr>
                <w:rFonts w:hint="eastAsia"/>
              </w:rPr>
              <w:t>H</w:t>
            </w:r>
          </w:p>
        </w:tc>
        <w:tc>
          <w:tcPr>
            <w:tcW w:w="1418" w:type="dxa"/>
            <w:shd w:val="clear" w:color="auto" w:fill="auto"/>
            <w:vAlign w:val="center"/>
          </w:tcPr>
          <w:p w:rsidR="00B97CFE" w:rsidRDefault="0020069A">
            <w:pPr>
              <w:pStyle w:val="af"/>
              <w:spacing w:line="240" w:lineRule="exact"/>
            </w:pPr>
            <w:r>
              <w:rPr>
                <w:rFonts w:hint="eastAsia"/>
              </w:rPr>
              <w:t>L</w:t>
            </w:r>
          </w:p>
        </w:tc>
        <w:tc>
          <w:tcPr>
            <w:tcW w:w="1367" w:type="dxa"/>
            <w:shd w:val="clear" w:color="auto" w:fill="auto"/>
            <w:vAlign w:val="center"/>
          </w:tcPr>
          <w:p w:rsidR="00B97CFE" w:rsidRDefault="0020069A">
            <w:pPr>
              <w:pStyle w:val="af"/>
              <w:spacing w:line="240" w:lineRule="exact"/>
            </w:pPr>
            <w:r>
              <w:rPr>
                <w:rFonts w:hint="eastAsia"/>
              </w:rPr>
              <w:t>L</w:t>
            </w:r>
          </w:p>
        </w:tc>
        <w:tc>
          <w:tcPr>
            <w:tcW w:w="1326" w:type="dxa"/>
            <w:gridSpan w:val="2"/>
            <w:shd w:val="clear" w:color="auto" w:fill="auto"/>
            <w:vAlign w:val="center"/>
          </w:tcPr>
          <w:p w:rsidR="00B97CFE" w:rsidRDefault="0020069A">
            <w:pPr>
              <w:pStyle w:val="af"/>
              <w:spacing w:line="240" w:lineRule="exact"/>
            </w:pPr>
            <w:r>
              <w:rPr>
                <w:rFonts w:hint="eastAsia"/>
              </w:rPr>
              <w:t>M</w:t>
            </w:r>
          </w:p>
        </w:tc>
      </w:tr>
      <w:tr w:rsidR="00B97CFE">
        <w:tc>
          <w:tcPr>
            <w:tcW w:w="522" w:type="dxa"/>
            <w:shd w:val="clear" w:color="auto" w:fill="auto"/>
          </w:tcPr>
          <w:p w:rsidR="00B97CFE" w:rsidRDefault="0020069A">
            <w:pPr>
              <w:pStyle w:val="af"/>
              <w:spacing w:line="240" w:lineRule="exact"/>
            </w:pPr>
            <w:r>
              <w:rPr>
                <w:rFonts w:hint="eastAsia"/>
              </w:rPr>
              <w:t>12</w:t>
            </w:r>
          </w:p>
        </w:tc>
        <w:tc>
          <w:tcPr>
            <w:tcW w:w="1854" w:type="dxa"/>
            <w:shd w:val="clear" w:color="auto" w:fill="auto"/>
          </w:tcPr>
          <w:p w:rsidR="00B97CFE" w:rsidRDefault="0020069A">
            <w:pPr>
              <w:pStyle w:val="af"/>
              <w:spacing w:line="240" w:lineRule="exact"/>
            </w:pPr>
            <w:r>
              <w:rPr>
                <w:rFonts w:hint="eastAsia"/>
              </w:rPr>
              <w:t>*</w:t>
            </w:r>
            <w:r>
              <w:rPr>
                <w:rFonts w:hint="eastAsia"/>
              </w:rPr>
              <w:t>中外音乐简史与名作欣赏</w:t>
            </w:r>
          </w:p>
        </w:tc>
        <w:tc>
          <w:tcPr>
            <w:tcW w:w="1134" w:type="dxa"/>
            <w:shd w:val="clear" w:color="auto" w:fill="auto"/>
            <w:vAlign w:val="center"/>
          </w:tcPr>
          <w:p w:rsidR="00B97CFE" w:rsidRDefault="0020069A">
            <w:pPr>
              <w:pStyle w:val="af"/>
              <w:spacing w:line="240" w:lineRule="exact"/>
            </w:pPr>
            <w:r>
              <w:rPr>
                <w:rFonts w:hint="eastAsia"/>
              </w:rPr>
              <w:t>L</w:t>
            </w:r>
          </w:p>
        </w:tc>
        <w:tc>
          <w:tcPr>
            <w:tcW w:w="993" w:type="dxa"/>
            <w:shd w:val="clear" w:color="auto" w:fill="auto"/>
            <w:vAlign w:val="center"/>
          </w:tcPr>
          <w:p w:rsidR="00B97CFE" w:rsidRDefault="0020069A">
            <w:pPr>
              <w:pStyle w:val="af"/>
              <w:spacing w:line="240" w:lineRule="exact"/>
            </w:pPr>
            <w:r>
              <w:rPr>
                <w:rFonts w:hint="eastAsia"/>
              </w:rPr>
              <w:t>L</w:t>
            </w:r>
          </w:p>
        </w:tc>
        <w:tc>
          <w:tcPr>
            <w:tcW w:w="1134" w:type="dxa"/>
            <w:shd w:val="clear" w:color="auto" w:fill="auto"/>
            <w:vAlign w:val="center"/>
          </w:tcPr>
          <w:p w:rsidR="00B97CFE" w:rsidRDefault="0020069A">
            <w:pPr>
              <w:pStyle w:val="af"/>
              <w:spacing w:line="240" w:lineRule="exact"/>
            </w:pPr>
            <w:r>
              <w:rPr>
                <w:rFonts w:hint="eastAsia"/>
              </w:rPr>
              <w:t>L</w:t>
            </w:r>
          </w:p>
        </w:tc>
        <w:tc>
          <w:tcPr>
            <w:tcW w:w="960" w:type="dxa"/>
            <w:shd w:val="clear" w:color="auto" w:fill="auto"/>
            <w:vAlign w:val="center"/>
          </w:tcPr>
          <w:p w:rsidR="00B97CFE" w:rsidRDefault="0020069A">
            <w:pPr>
              <w:pStyle w:val="af"/>
              <w:spacing w:line="240" w:lineRule="exact"/>
            </w:pPr>
            <w:r>
              <w:rPr>
                <w:rFonts w:hint="eastAsia"/>
              </w:rPr>
              <w:t>H</w:t>
            </w:r>
          </w:p>
        </w:tc>
        <w:tc>
          <w:tcPr>
            <w:tcW w:w="1142" w:type="dxa"/>
            <w:shd w:val="clear" w:color="auto" w:fill="auto"/>
          </w:tcPr>
          <w:p w:rsidR="00B97CFE" w:rsidRDefault="00B97CFE">
            <w:pPr>
              <w:pStyle w:val="af"/>
              <w:spacing w:line="240" w:lineRule="exact"/>
            </w:pPr>
          </w:p>
          <w:p w:rsidR="00B97CFE" w:rsidRDefault="0020069A">
            <w:pPr>
              <w:pStyle w:val="af"/>
              <w:spacing w:line="240" w:lineRule="exact"/>
            </w:pPr>
            <w:r>
              <w:rPr>
                <w:rFonts w:hint="eastAsia"/>
              </w:rPr>
              <w:t>M</w:t>
            </w:r>
          </w:p>
        </w:tc>
        <w:tc>
          <w:tcPr>
            <w:tcW w:w="1016" w:type="dxa"/>
            <w:shd w:val="clear" w:color="auto" w:fill="auto"/>
            <w:vAlign w:val="center"/>
          </w:tcPr>
          <w:p w:rsidR="00B97CFE" w:rsidRDefault="0020069A">
            <w:pPr>
              <w:pStyle w:val="af"/>
              <w:spacing w:line="240" w:lineRule="exact"/>
            </w:pPr>
            <w:r>
              <w:rPr>
                <w:rFonts w:hint="eastAsia"/>
              </w:rPr>
              <w:t>M</w:t>
            </w:r>
          </w:p>
        </w:tc>
        <w:tc>
          <w:tcPr>
            <w:tcW w:w="1134" w:type="dxa"/>
            <w:shd w:val="clear" w:color="auto" w:fill="auto"/>
            <w:vAlign w:val="center"/>
          </w:tcPr>
          <w:p w:rsidR="00B97CFE" w:rsidRDefault="0020069A">
            <w:pPr>
              <w:pStyle w:val="af"/>
              <w:spacing w:line="240" w:lineRule="exact"/>
            </w:pPr>
            <w:r>
              <w:rPr>
                <w:rFonts w:hint="eastAsia"/>
              </w:rPr>
              <w:t>M</w:t>
            </w:r>
          </w:p>
        </w:tc>
        <w:tc>
          <w:tcPr>
            <w:tcW w:w="1418" w:type="dxa"/>
            <w:shd w:val="clear" w:color="auto" w:fill="auto"/>
            <w:vAlign w:val="center"/>
          </w:tcPr>
          <w:p w:rsidR="00B97CFE" w:rsidRDefault="0020069A">
            <w:pPr>
              <w:pStyle w:val="af"/>
              <w:spacing w:line="240" w:lineRule="exact"/>
            </w:pPr>
            <w:r>
              <w:rPr>
                <w:rFonts w:hint="eastAsia"/>
              </w:rPr>
              <w:t>L</w:t>
            </w:r>
          </w:p>
        </w:tc>
        <w:tc>
          <w:tcPr>
            <w:tcW w:w="1367" w:type="dxa"/>
            <w:shd w:val="clear" w:color="auto" w:fill="auto"/>
            <w:vAlign w:val="center"/>
          </w:tcPr>
          <w:p w:rsidR="00B97CFE" w:rsidRDefault="0020069A">
            <w:pPr>
              <w:pStyle w:val="af"/>
              <w:spacing w:line="240" w:lineRule="exact"/>
            </w:pPr>
            <w:r>
              <w:rPr>
                <w:rFonts w:hint="eastAsia"/>
              </w:rPr>
              <w:t>M</w:t>
            </w:r>
          </w:p>
        </w:tc>
        <w:tc>
          <w:tcPr>
            <w:tcW w:w="1326" w:type="dxa"/>
            <w:gridSpan w:val="2"/>
            <w:shd w:val="clear" w:color="auto" w:fill="auto"/>
            <w:vAlign w:val="center"/>
          </w:tcPr>
          <w:p w:rsidR="00B97CFE" w:rsidRDefault="0020069A">
            <w:pPr>
              <w:pStyle w:val="af"/>
              <w:spacing w:line="240" w:lineRule="exact"/>
            </w:pPr>
            <w:r>
              <w:rPr>
                <w:rFonts w:hint="eastAsia"/>
              </w:rPr>
              <w:t>L</w:t>
            </w:r>
          </w:p>
        </w:tc>
      </w:tr>
      <w:tr w:rsidR="00B97CFE">
        <w:tc>
          <w:tcPr>
            <w:tcW w:w="522" w:type="dxa"/>
            <w:shd w:val="clear" w:color="auto" w:fill="auto"/>
          </w:tcPr>
          <w:p w:rsidR="00B97CFE" w:rsidRDefault="0020069A">
            <w:pPr>
              <w:pStyle w:val="af"/>
              <w:spacing w:line="240" w:lineRule="exact"/>
            </w:pPr>
            <w:r>
              <w:rPr>
                <w:rFonts w:hint="eastAsia"/>
              </w:rPr>
              <w:t>13</w:t>
            </w:r>
          </w:p>
        </w:tc>
        <w:tc>
          <w:tcPr>
            <w:tcW w:w="1854" w:type="dxa"/>
            <w:shd w:val="clear" w:color="auto" w:fill="auto"/>
          </w:tcPr>
          <w:p w:rsidR="00B97CFE" w:rsidRDefault="0020069A">
            <w:pPr>
              <w:pStyle w:val="af"/>
              <w:spacing w:line="240" w:lineRule="exact"/>
            </w:pPr>
            <w:r>
              <w:rPr>
                <w:rFonts w:hint="eastAsia"/>
              </w:rPr>
              <w:t>钢琴基础理论与教学</w:t>
            </w:r>
          </w:p>
        </w:tc>
        <w:tc>
          <w:tcPr>
            <w:tcW w:w="1134" w:type="dxa"/>
            <w:shd w:val="clear" w:color="auto" w:fill="auto"/>
            <w:vAlign w:val="center"/>
          </w:tcPr>
          <w:p w:rsidR="00B97CFE" w:rsidRDefault="0020069A">
            <w:pPr>
              <w:pStyle w:val="af"/>
              <w:spacing w:line="240" w:lineRule="exact"/>
            </w:pPr>
            <w:r>
              <w:rPr>
                <w:rFonts w:hint="eastAsia"/>
              </w:rPr>
              <w:t>M</w:t>
            </w:r>
          </w:p>
        </w:tc>
        <w:tc>
          <w:tcPr>
            <w:tcW w:w="993" w:type="dxa"/>
            <w:shd w:val="clear" w:color="auto" w:fill="auto"/>
            <w:vAlign w:val="center"/>
          </w:tcPr>
          <w:p w:rsidR="00B97CFE" w:rsidRDefault="0020069A">
            <w:pPr>
              <w:pStyle w:val="af"/>
              <w:spacing w:line="240" w:lineRule="exact"/>
            </w:pPr>
            <w:r>
              <w:rPr>
                <w:rFonts w:hint="eastAsia"/>
              </w:rPr>
              <w:t>L</w:t>
            </w:r>
          </w:p>
        </w:tc>
        <w:tc>
          <w:tcPr>
            <w:tcW w:w="1134" w:type="dxa"/>
            <w:shd w:val="clear" w:color="auto" w:fill="auto"/>
            <w:vAlign w:val="center"/>
          </w:tcPr>
          <w:p w:rsidR="00B97CFE" w:rsidRDefault="0020069A">
            <w:pPr>
              <w:pStyle w:val="af"/>
              <w:spacing w:line="240" w:lineRule="exact"/>
            </w:pPr>
            <w:r>
              <w:rPr>
                <w:rFonts w:hint="eastAsia"/>
              </w:rPr>
              <w:t>L</w:t>
            </w:r>
          </w:p>
        </w:tc>
        <w:tc>
          <w:tcPr>
            <w:tcW w:w="960" w:type="dxa"/>
            <w:shd w:val="clear" w:color="auto" w:fill="auto"/>
            <w:vAlign w:val="center"/>
          </w:tcPr>
          <w:p w:rsidR="00B97CFE" w:rsidRDefault="0020069A">
            <w:pPr>
              <w:pStyle w:val="af"/>
              <w:spacing w:line="240" w:lineRule="exact"/>
            </w:pPr>
            <w:r>
              <w:rPr>
                <w:rFonts w:hint="eastAsia"/>
              </w:rPr>
              <w:t>H</w:t>
            </w:r>
          </w:p>
        </w:tc>
        <w:tc>
          <w:tcPr>
            <w:tcW w:w="1142" w:type="dxa"/>
            <w:shd w:val="clear" w:color="auto" w:fill="auto"/>
            <w:vAlign w:val="center"/>
          </w:tcPr>
          <w:p w:rsidR="00B97CFE" w:rsidRDefault="0020069A">
            <w:pPr>
              <w:pStyle w:val="af"/>
              <w:spacing w:line="240" w:lineRule="exact"/>
            </w:pPr>
            <w:r>
              <w:rPr>
                <w:rFonts w:hint="eastAsia"/>
              </w:rPr>
              <w:t>H</w:t>
            </w:r>
          </w:p>
        </w:tc>
        <w:tc>
          <w:tcPr>
            <w:tcW w:w="1016" w:type="dxa"/>
            <w:shd w:val="clear" w:color="auto" w:fill="auto"/>
            <w:vAlign w:val="center"/>
          </w:tcPr>
          <w:p w:rsidR="00B97CFE" w:rsidRDefault="0020069A">
            <w:pPr>
              <w:pStyle w:val="af"/>
              <w:spacing w:line="240" w:lineRule="exact"/>
            </w:pPr>
            <w:r>
              <w:rPr>
                <w:rFonts w:hint="eastAsia"/>
              </w:rPr>
              <w:t>M</w:t>
            </w:r>
          </w:p>
        </w:tc>
        <w:tc>
          <w:tcPr>
            <w:tcW w:w="1134" w:type="dxa"/>
            <w:shd w:val="clear" w:color="auto" w:fill="auto"/>
            <w:vAlign w:val="center"/>
          </w:tcPr>
          <w:p w:rsidR="00B97CFE" w:rsidRDefault="0020069A">
            <w:pPr>
              <w:pStyle w:val="af"/>
              <w:spacing w:line="240" w:lineRule="exact"/>
            </w:pPr>
            <w:r>
              <w:rPr>
                <w:rFonts w:hint="eastAsia"/>
              </w:rPr>
              <w:t>L</w:t>
            </w:r>
          </w:p>
        </w:tc>
        <w:tc>
          <w:tcPr>
            <w:tcW w:w="1418" w:type="dxa"/>
            <w:shd w:val="clear" w:color="auto" w:fill="auto"/>
            <w:vAlign w:val="center"/>
          </w:tcPr>
          <w:p w:rsidR="00B97CFE" w:rsidRDefault="0020069A">
            <w:pPr>
              <w:pStyle w:val="af"/>
              <w:spacing w:line="240" w:lineRule="exact"/>
            </w:pPr>
            <w:r>
              <w:rPr>
                <w:rFonts w:hint="eastAsia"/>
              </w:rPr>
              <w:t>L</w:t>
            </w:r>
          </w:p>
        </w:tc>
        <w:tc>
          <w:tcPr>
            <w:tcW w:w="1367" w:type="dxa"/>
            <w:shd w:val="clear" w:color="auto" w:fill="auto"/>
            <w:vAlign w:val="center"/>
          </w:tcPr>
          <w:p w:rsidR="00B97CFE" w:rsidRDefault="0020069A">
            <w:pPr>
              <w:pStyle w:val="af"/>
              <w:spacing w:line="240" w:lineRule="exact"/>
            </w:pPr>
            <w:r>
              <w:rPr>
                <w:rFonts w:hint="eastAsia"/>
              </w:rPr>
              <w:t>L</w:t>
            </w:r>
          </w:p>
        </w:tc>
        <w:tc>
          <w:tcPr>
            <w:tcW w:w="1326" w:type="dxa"/>
            <w:gridSpan w:val="2"/>
            <w:shd w:val="clear" w:color="auto" w:fill="auto"/>
            <w:vAlign w:val="center"/>
          </w:tcPr>
          <w:p w:rsidR="00B97CFE" w:rsidRDefault="0020069A">
            <w:pPr>
              <w:pStyle w:val="af"/>
              <w:spacing w:line="240" w:lineRule="exact"/>
            </w:pPr>
            <w:r>
              <w:rPr>
                <w:rFonts w:hint="eastAsia"/>
              </w:rPr>
              <w:t>M</w:t>
            </w:r>
          </w:p>
        </w:tc>
      </w:tr>
      <w:tr w:rsidR="00B97CFE">
        <w:tc>
          <w:tcPr>
            <w:tcW w:w="522" w:type="dxa"/>
            <w:shd w:val="clear" w:color="auto" w:fill="auto"/>
          </w:tcPr>
          <w:p w:rsidR="00B97CFE" w:rsidRDefault="0020069A">
            <w:pPr>
              <w:pStyle w:val="af"/>
              <w:spacing w:line="240" w:lineRule="exact"/>
            </w:pPr>
            <w:r>
              <w:rPr>
                <w:rFonts w:hint="eastAsia"/>
              </w:rPr>
              <w:t>14</w:t>
            </w:r>
          </w:p>
        </w:tc>
        <w:tc>
          <w:tcPr>
            <w:tcW w:w="1854" w:type="dxa"/>
            <w:shd w:val="clear" w:color="auto" w:fill="auto"/>
          </w:tcPr>
          <w:p w:rsidR="00B97CFE" w:rsidRDefault="0020069A">
            <w:pPr>
              <w:pStyle w:val="af"/>
              <w:spacing w:line="240" w:lineRule="exact"/>
            </w:pPr>
            <w:r>
              <w:rPr>
                <w:rFonts w:hint="eastAsia"/>
              </w:rPr>
              <w:t>声乐基础理论与教学</w:t>
            </w:r>
          </w:p>
        </w:tc>
        <w:tc>
          <w:tcPr>
            <w:tcW w:w="1134" w:type="dxa"/>
            <w:shd w:val="clear" w:color="auto" w:fill="auto"/>
            <w:vAlign w:val="center"/>
          </w:tcPr>
          <w:p w:rsidR="00B97CFE" w:rsidRDefault="0020069A">
            <w:pPr>
              <w:pStyle w:val="af"/>
              <w:spacing w:line="240" w:lineRule="exact"/>
            </w:pPr>
            <w:r>
              <w:rPr>
                <w:rFonts w:hint="eastAsia"/>
              </w:rPr>
              <w:t>M</w:t>
            </w:r>
          </w:p>
        </w:tc>
        <w:tc>
          <w:tcPr>
            <w:tcW w:w="993" w:type="dxa"/>
            <w:shd w:val="clear" w:color="auto" w:fill="auto"/>
            <w:vAlign w:val="center"/>
          </w:tcPr>
          <w:p w:rsidR="00B97CFE" w:rsidRDefault="0020069A">
            <w:pPr>
              <w:pStyle w:val="af"/>
              <w:spacing w:line="240" w:lineRule="exact"/>
            </w:pPr>
            <w:r>
              <w:rPr>
                <w:rFonts w:hint="eastAsia"/>
              </w:rPr>
              <w:t>L</w:t>
            </w:r>
          </w:p>
        </w:tc>
        <w:tc>
          <w:tcPr>
            <w:tcW w:w="1134" w:type="dxa"/>
            <w:shd w:val="clear" w:color="auto" w:fill="auto"/>
            <w:vAlign w:val="center"/>
          </w:tcPr>
          <w:p w:rsidR="00B97CFE" w:rsidRDefault="0020069A">
            <w:pPr>
              <w:pStyle w:val="af"/>
              <w:spacing w:line="240" w:lineRule="exact"/>
            </w:pPr>
            <w:r>
              <w:rPr>
                <w:rFonts w:hint="eastAsia"/>
              </w:rPr>
              <w:t>L</w:t>
            </w:r>
          </w:p>
        </w:tc>
        <w:tc>
          <w:tcPr>
            <w:tcW w:w="960" w:type="dxa"/>
            <w:shd w:val="clear" w:color="auto" w:fill="auto"/>
            <w:vAlign w:val="center"/>
          </w:tcPr>
          <w:p w:rsidR="00B97CFE" w:rsidRDefault="0020069A">
            <w:pPr>
              <w:pStyle w:val="af"/>
              <w:spacing w:line="240" w:lineRule="exact"/>
            </w:pPr>
            <w:r>
              <w:rPr>
                <w:rFonts w:hint="eastAsia"/>
              </w:rPr>
              <w:t>H</w:t>
            </w:r>
          </w:p>
        </w:tc>
        <w:tc>
          <w:tcPr>
            <w:tcW w:w="1142" w:type="dxa"/>
            <w:shd w:val="clear" w:color="auto" w:fill="auto"/>
            <w:vAlign w:val="center"/>
          </w:tcPr>
          <w:p w:rsidR="00B97CFE" w:rsidRDefault="0020069A">
            <w:pPr>
              <w:pStyle w:val="af"/>
              <w:spacing w:line="240" w:lineRule="exact"/>
            </w:pPr>
            <w:r>
              <w:rPr>
                <w:rFonts w:hint="eastAsia"/>
              </w:rPr>
              <w:t>H</w:t>
            </w:r>
          </w:p>
        </w:tc>
        <w:tc>
          <w:tcPr>
            <w:tcW w:w="1016" w:type="dxa"/>
            <w:shd w:val="clear" w:color="auto" w:fill="auto"/>
            <w:vAlign w:val="center"/>
          </w:tcPr>
          <w:p w:rsidR="00B97CFE" w:rsidRDefault="0020069A">
            <w:pPr>
              <w:pStyle w:val="af"/>
              <w:spacing w:line="240" w:lineRule="exact"/>
            </w:pPr>
            <w:r>
              <w:rPr>
                <w:rFonts w:hint="eastAsia"/>
              </w:rPr>
              <w:t>M</w:t>
            </w:r>
          </w:p>
        </w:tc>
        <w:tc>
          <w:tcPr>
            <w:tcW w:w="1134" w:type="dxa"/>
            <w:shd w:val="clear" w:color="auto" w:fill="auto"/>
            <w:vAlign w:val="center"/>
          </w:tcPr>
          <w:p w:rsidR="00B97CFE" w:rsidRDefault="0020069A">
            <w:pPr>
              <w:pStyle w:val="af"/>
              <w:spacing w:line="240" w:lineRule="exact"/>
            </w:pPr>
            <w:r>
              <w:rPr>
                <w:rFonts w:hint="eastAsia"/>
              </w:rPr>
              <w:t>L</w:t>
            </w:r>
          </w:p>
        </w:tc>
        <w:tc>
          <w:tcPr>
            <w:tcW w:w="1418" w:type="dxa"/>
            <w:shd w:val="clear" w:color="auto" w:fill="auto"/>
            <w:vAlign w:val="center"/>
          </w:tcPr>
          <w:p w:rsidR="00B97CFE" w:rsidRDefault="0020069A">
            <w:pPr>
              <w:pStyle w:val="af"/>
              <w:spacing w:line="240" w:lineRule="exact"/>
            </w:pPr>
            <w:r>
              <w:rPr>
                <w:rFonts w:hint="eastAsia"/>
              </w:rPr>
              <w:t>L</w:t>
            </w:r>
          </w:p>
        </w:tc>
        <w:tc>
          <w:tcPr>
            <w:tcW w:w="1367" w:type="dxa"/>
            <w:shd w:val="clear" w:color="auto" w:fill="auto"/>
            <w:vAlign w:val="center"/>
          </w:tcPr>
          <w:p w:rsidR="00B97CFE" w:rsidRDefault="0020069A">
            <w:pPr>
              <w:pStyle w:val="af"/>
              <w:spacing w:line="240" w:lineRule="exact"/>
            </w:pPr>
            <w:r>
              <w:rPr>
                <w:rFonts w:hint="eastAsia"/>
              </w:rPr>
              <w:t>L</w:t>
            </w:r>
          </w:p>
        </w:tc>
        <w:tc>
          <w:tcPr>
            <w:tcW w:w="1326" w:type="dxa"/>
            <w:gridSpan w:val="2"/>
            <w:shd w:val="clear" w:color="auto" w:fill="auto"/>
            <w:vAlign w:val="center"/>
          </w:tcPr>
          <w:p w:rsidR="00B97CFE" w:rsidRDefault="0020069A">
            <w:pPr>
              <w:pStyle w:val="af"/>
              <w:spacing w:line="240" w:lineRule="exact"/>
            </w:pPr>
            <w:r>
              <w:rPr>
                <w:rFonts w:hint="eastAsia"/>
              </w:rPr>
              <w:t>M</w:t>
            </w:r>
          </w:p>
        </w:tc>
      </w:tr>
      <w:tr w:rsidR="00B97CFE">
        <w:tc>
          <w:tcPr>
            <w:tcW w:w="522" w:type="dxa"/>
            <w:shd w:val="clear" w:color="auto" w:fill="auto"/>
          </w:tcPr>
          <w:p w:rsidR="00B97CFE" w:rsidRDefault="0020069A">
            <w:pPr>
              <w:pStyle w:val="af"/>
              <w:spacing w:line="240" w:lineRule="exact"/>
            </w:pPr>
            <w:r>
              <w:rPr>
                <w:rFonts w:hint="eastAsia"/>
              </w:rPr>
              <w:t>15</w:t>
            </w:r>
          </w:p>
        </w:tc>
        <w:tc>
          <w:tcPr>
            <w:tcW w:w="1854" w:type="dxa"/>
            <w:shd w:val="clear" w:color="auto" w:fill="auto"/>
          </w:tcPr>
          <w:p w:rsidR="00B97CFE" w:rsidRDefault="0020069A">
            <w:pPr>
              <w:pStyle w:val="af"/>
              <w:spacing w:line="240" w:lineRule="exact"/>
            </w:pPr>
            <w:r>
              <w:rPr>
                <w:rFonts w:hint="eastAsia"/>
              </w:rPr>
              <w:t>初级电子琴弹奏训练</w:t>
            </w:r>
          </w:p>
        </w:tc>
        <w:tc>
          <w:tcPr>
            <w:tcW w:w="1134" w:type="dxa"/>
            <w:shd w:val="clear" w:color="auto" w:fill="auto"/>
            <w:vAlign w:val="center"/>
          </w:tcPr>
          <w:p w:rsidR="00B97CFE" w:rsidRDefault="0020069A">
            <w:pPr>
              <w:pStyle w:val="af"/>
              <w:spacing w:line="240" w:lineRule="exact"/>
            </w:pPr>
            <w:r>
              <w:rPr>
                <w:rFonts w:hint="eastAsia"/>
              </w:rPr>
              <w:t>M</w:t>
            </w:r>
          </w:p>
        </w:tc>
        <w:tc>
          <w:tcPr>
            <w:tcW w:w="993" w:type="dxa"/>
            <w:shd w:val="clear" w:color="auto" w:fill="auto"/>
            <w:vAlign w:val="center"/>
          </w:tcPr>
          <w:p w:rsidR="00B97CFE" w:rsidRDefault="0020069A">
            <w:pPr>
              <w:pStyle w:val="af"/>
              <w:spacing w:line="240" w:lineRule="exact"/>
            </w:pPr>
            <w:r>
              <w:rPr>
                <w:rFonts w:hint="eastAsia"/>
              </w:rPr>
              <w:t>L</w:t>
            </w:r>
          </w:p>
        </w:tc>
        <w:tc>
          <w:tcPr>
            <w:tcW w:w="1134" w:type="dxa"/>
            <w:shd w:val="clear" w:color="auto" w:fill="auto"/>
            <w:vAlign w:val="center"/>
          </w:tcPr>
          <w:p w:rsidR="00B97CFE" w:rsidRDefault="0020069A">
            <w:pPr>
              <w:pStyle w:val="af"/>
              <w:spacing w:line="240" w:lineRule="exact"/>
            </w:pPr>
            <w:r>
              <w:rPr>
                <w:rFonts w:hint="eastAsia"/>
              </w:rPr>
              <w:t>L</w:t>
            </w:r>
          </w:p>
        </w:tc>
        <w:tc>
          <w:tcPr>
            <w:tcW w:w="960" w:type="dxa"/>
            <w:shd w:val="clear" w:color="auto" w:fill="auto"/>
            <w:vAlign w:val="center"/>
          </w:tcPr>
          <w:p w:rsidR="00B97CFE" w:rsidRDefault="0020069A">
            <w:pPr>
              <w:pStyle w:val="af"/>
              <w:spacing w:line="240" w:lineRule="exact"/>
            </w:pPr>
            <w:r>
              <w:rPr>
                <w:rFonts w:hint="eastAsia"/>
              </w:rPr>
              <w:t>H</w:t>
            </w:r>
          </w:p>
        </w:tc>
        <w:tc>
          <w:tcPr>
            <w:tcW w:w="1142" w:type="dxa"/>
            <w:shd w:val="clear" w:color="auto" w:fill="auto"/>
            <w:vAlign w:val="center"/>
          </w:tcPr>
          <w:p w:rsidR="00B97CFE" w:rsidRDefault="0020069A">
            <w:pPr>
              <w:pStyle w:val="af"/>
              <w:spacing w:line="240" w:lineRule="exact"/>
            </w:pPr>
            <w:r>
              <w:rPr>
                <w:rFonts w:hint="eastAsia"/>
              </w:rPr>
              <w:t>H</w:t>
            </w:r>
          </w:p>
        </w:tc>
        <w:tc>
          <w:tcPr>
            <w:tcW w:w="1016" w:type="dxa"/>
            <w:shd w:val="clear" w:color="auto" w:fill="auto"/>
            <w:vAlign w:val="center"/>
          </w:tcPr>
          <w:p w:rsidR="00B97CFE" w:rsidRDefault="0020069A">
            <w:pPr>
              <w:pStyle w:val="af"/>
              <w:spacing w:line="240" w:lineRule="exact"/>
            </w:pPr>
            <w:r>
              <w:rPr>
                <w:rFonts w:hint="eastAsia"/>
              </w:rPr>
              <w:t>M</w:t>
            </w:r>
          </w:p>
        </w:tc>
        <w:tc>
          <w:tcPr>
            <w:tcW w:w="1134" w:type="dxa"/>
            <w:shd w:val="clear" w:color="auto" w:fill="auto"/>
            <w:vAlign w:val="center"/>
          </w:tcPr>
          <w:p w:rsidR="00B97CFE" w:rsidRDefault="0020069A">
            <w:pPr>
              <w:pStyle w:val="af"/>
              <w:spacing w:line="240" w:lineRule="exact"/>
            </w:pPr>
            <w:r>
              <w:rPr>
                <w:rFonts w:hint="eastAsia"/>
              </w:rPr>
              <w:t>M</w:t>
            </w:r>
          </w:p>
        </w:tc>
        <w:tc>
          <w:tcPr>
            <w:tcW w:w="1418" w:type="dxa"/>
            <w:shd w:val="clear" w:color="auto" w:fill="auto"/>
            <w:vAlign w:val="center"/>
          </w:tcPr>
          <w:p w:rsidR="00B97CFE" w:rsidRDefault="0020069A">
            <w:pPr>
              <w:pStyle w:val="af"/>
              <w:spacing w:line="240" w:lineRule="exact"/>
            </w:pPr>
            <w:r>
              <w:rPr>
                <w:rFonts w:hint="eastAsia"/>
              </w:rPr>
              <w:t>L</w:t>
            </w:r>
          </w:p>
        </w:tc>
        <w:tc>
          <w:tcPr>
            <w:tcW w:w="1367" w:type="dxa"/>
            <w:shd w:val="clear" w:color="auto" w:fill="auto"/>
            <w:vAlign w:val="center"/>
          </w:tcPr>
          <w:p w:rsidR="00B97CFE" w:rsidRDefault="0020069A">
            <w:pPr>
              <w:pStyle w:val="af"/>
              <w:spacing w:line="240" w:lineRule="exact"/>
            </w:pPr>
            <w:r>
              <w:rPr>
                <w:rFonts w:hint="eastAsia"/>
              </w:rPr>
              <w:t>M</w:t>
            </w:r>
          </w:p>
        </w:tc>
        <w:tc>
          <w:tcPr>
            <w:tcW w:w="1326" w:type="dxa"/>
            <w:gridSpan w:val="2"/>
            <w:shd w:val="clear" w:color="auto" w:fill="auto"/>
            <w:vAlign w:val="center"/>
          </w:tcPr>
          <w:p w:rsidR="00B97CFE" w:rsidRDefault="0020069A">
            <w:pPr>
              <w:pStyle w:val="af"/>
              <w:spacing w:line="240" w:lineRule="exact"/>
            </w:pPr>
            <w:r>
              <w:rPr>
                <w:rFonts w:hint="eastAsia"/>
              </w:rPr>
              <w:t>M</w:t>
            </w:r>
          </w:p>
        </w:tc>
      </w:tr>
      <w:tr w:rsidR="00B97CFE">
        <w:tc>
          <w:tcPr>
            <w:tcW w:w="522" w:type="dxa"/>
            <w:shd w:val="clear" w:color="auto" w:fill="auto"/>
          </w:tcPr>
          <w:p w:rsidR="00B97CFE" w:rsidRDefault="0020069A">
            <w:pPr>
              <w:pStyle w:val="af"/>
              <w:spacing w:line="240" w:lineRule="exact"/>
            </w:pPr>
            <w:r>
              <w:rPr>
                <w:rFonts w:hint="eastAsia"/>
              </w:rPr>
              <w:t>16</w:t>
            </w:r>
          </w:p>
        </w:tc>
        <w:tc>
          <w:tcPr>
            <w:tcW w:w="1854" w:type="dxa"/>
            <w:shd w:val="clear" w:color="auto" w:fill="auto"/>
          </w:tcPr>
          <w:p w:rsidR="00B97CFE" w:rsidRDefault="0020069A">
            <w:pPr>
              <w:pStyle w:val="af"/>
              <w:spacing w:line="240" w:lineRule="exact"/>
            </w:pPr>
            <w:r>
              <w:rPr>
                <w:rFonts w:hint="eastAsia"/>
              </w:rPr>
              <w:t>化妆技能实训</w:t>
            </w:r>
          </w:p>
        </w:tc>
        <w:tc>
          <w:tcPr>
            <w:tcW w:w="1134" w:type="dxa"/>
            <w:shd w:val="clear" w:color="auto" w:fill="auto"/>
            <w:vAlign w:val="center"/>
          </w:tcPr>
          <w:p w:rsidR="00B97CFE" w:rsidRDefault="0020069A">
            <w:pPr>
              <w:pStyle w:val="af"/>
              <w:spacing w:line="240" w:lineRule="exact"/>
            </w:pPr>
            <w:r>
              <w:rPr>
                <w:rFonts w:hint="eastAsia"/>
              </w:rPr>
              <w:t>M</w:t>
            </w:r>
          </w:p>
        </w:tc>
        <w:tc>
          <w:tcPr>
            <w:tcW w:w="993" w:type="dxa"/>
            <w:shd w:val="clear" w:color="auto" w:fill="auto"/>
            <w:vAlign w:val="center"/>
          </w:tcPr>
          <w:p w:rsidR="00B97CFE" w:rsidRDefault="0020069A">
            <w:pPr>
              <w:pStyle w:val="af"/>
              <w:spacing w:line="240" w:lineRule="exact"/>
            </w:pPr>
            <w:r>
              <w:rPr>
                <w:rFonts w:hint="eastAsia"/>
              </w:rPr>
              <w:t>L</w:t>
            </w:r>
          </w:p>
        </w:tc>
        <w:tc>
          <w:tcPr>
            <w:tcW w:w="1134" w:type="dxa"/>
            <w:shd w:val="clear" w:color="auto" w:fill="auto"/>
            <w:vAlign w:val="center"/>
          </w:tcPr>
          <w:p w:rsidR="00B97CFE" w:rsidRDefault="0020069A">
            <w:pPr>
              <w:pStyle w:val="af"/>
              <w:spacing w:line="240" w:lineRule="exact"/>
            </w:pPr>
            <w:r>
              <w:rPr>
                <w:rFonts w:hint="eastAsia"/>
              </w:rPr>
              <w:t>L</w:t>
            </w:r>
          </w:p>
        </w:tc>
        <w:tc>
          <w:tcPr>
            <w:tcW w:w="960" w:type="dxa"/>
            <w:shd w:val="clear" w:color="auto" w:fill="auto"/>
            <w:vAlign w:val="center"/>
          </w:tcPr>
          <w:p w:rsidR="00B97CFE" w:rsidRDefault="0020069A">
            <w:pPr>
              <w:pStyle w:val="af"/>
              <w:spacing w:line="240" w:lineRule="exact"/>
            </w:pPr>
            <w:r>
              <w:rPr>
                <w:rFonts w:hint="eastAsia"/>
              </w:rPr>
              <w:t>L</w:t>
            </w:r>
          </w:p>
        </w:tc>
        <w:tc>
          <w:tcPr>
            <w:tcW w:w="1142" w:type="dxa"/>
            <w:shd w:val="clear" w:color="auto" w:fill="auto"/>
            <w:vAlign w:val="center"/>
          </w:tcPr>
          <w:p w:rsidR="00B97CFE" w:rsidRDefault="0020069A">
            <w:pPr>
              <w:pStyle w:val="af"/>
              <w:spacing w:line="240" w:lineRule="exact"/>
            </w:pPr>
            <w:r>
              <w:rPr>
                <w:rFonts w:hint="eastAsia"/>
              </w:rPr>
              <w:t>L</w:t>
            </w:r>
          </w:p>
        </w:tc>
        <w:tc>
          <w:tcPr>
            <w:tcW w:w="1016" w:type="dxa"/>
            <w:shd w:val="clear" w:color="auto" w:fill="auto"/>
            <w:vAlign w:val="center"/>
          </w:tcPr>
          <w:p w:rsidR="00B97CFE" w:rsidRDefault="0020069A">
            <w:pPr>
              <w:pStyle w:val="af"/>
              <w:spacing w:line="240" w:lineRule="exact"/>
            </w:pPr>
            <w:r>
              <w:rPr>
                <w:rFonts w:hint="eastAsia"/>
              </w:rPr>
              <w:t>M</w:t>
            </w:r>
          </w:p>
        </w:tc>
        <w:tc>
          <w:tcPr>
            <w:tcW w:w="1134" w:type="dxa"/>
            <w:shd w:val="clear" w:color="auto" w:fill="auto"/>
            <w:vAlign w:val="center"/>
          </w:tcPr>
          <w:p w:rsidR="00B97CFE" w:rsidRDefault="0020069A">
            <w:pPr>
              <w:pStyle w:val="af"/>
              <w:spacing w:line="240" w:lineRule="exact"/>
            </w:pPr>
            <w:r>
              <w:rPr>
                <w:rFonts w:hint="eastAsia"/>
              </w:rPr>
              <w:t>L</w:t>
            </w:r>
          </w:p>
        </w:tc>
        <w:tc>
          <w:tcPr>
            <w:tcW w:w="1418" w:type="dxa"/>
            <w:shd w:val="clear" w:color="auto" w:fill="auto"/>
            <w:vAlign w:val="center"/>
          </w:tcPr>
          <w:p w:rsidR="00B97CFE" w:rsidRDefault="0020069A">
            <w:pPr>
              <w:pStyle w:val="af"/>
              <w:spacing w:line="240" w:lineRule="exact"/>
            </w:pPr>
            <w:r>
              <w:rPr>
                <w:rFonts w:hint="eastAsia"/>
              </w:rPr>
              <w:t>L</w:t>
            </w:r>
          </w:p>
        </w:tc>
        <w:tc>
          <w:tcPr>
            <w:tcW w:w="1367" w:type="dxa"/>
            <w:shd w:val="clear" w:color="auto" w:fill="auto"/>
            <w:vAlign w:val="center"/>
          </w:tcPr>
          <w:p w:rsidR="00B97CFE" w:rsidRDefault="0020069A">
            <w:pPr>
              <w:pStyle w:val="af"/>
              <w:spacing w:line="240" w:lineRule="exact"/>
            </w:pPr>
            <w:r>
              <w:rPr>
                <w:rFonts w:hint="eastAsia"/>
              </w:rPr>
              <w:t>M</w:t>
            </w:r>
          </w:p>
        </w:tc>
        <w:tc>
          <w:tcPr>
            <w:tcW w:w="1326" w:type="dxa"/>
            <w:gridSpan w:val="2"/>
            <w:shd w:val="clear" w:color="auto" w:fill="auto"/>
            <w:vAlign w:val="center"/>
          </w:tcPr>
          <w:p w:rsidR="00B97CFE" w:rsidRDefault="0020069A">
            <w:pPr>
              <w:pStyle w:val="af"/>
              <w:spacing w:line="240" w:lineRule="exact"/>
            </w:pPr>
            <w:r>
              <w:rPr>
                <w:rFonts w:hint="eastAsia"/>
              </w:rPr>
              <w:t>M</w:t>
            </w:r>
          </w:p>
        </w:tc>
      </w:tr>
      <w:tr w:rsidR="00B97CFE">
        <w:tc>
          <w:tcPr>
            <w:tcW w:w="522" w:type="dxa"/>
            <w:shd w:val="clear" w:color="auto" w:fill="auto"/>
          </w:tcPr>
          <w:p w:rsidR="00B97CFE" w:rsidRDefault="0020069A">
            <w:pPr>
              <w:pStyle w:val="af"/>
              <w:spacing w:line="240" w:lineRule="exact"/>
            </w:pPr>
            <w:r>
              <w:rPr>
                <w:rFonts w:hint="eastAsia"/>
              </w:rPr>
              <w:t>17</w:t>
            </w:r>
          </w:p>
        </w:tc>
        <w:tc>
          <w:tcPr>
            <w:tcW w:w="1854" w:type="dxa"/>
            <w:shd w:val="clear" w:color="auto" w:fill="auto"/>
          </w:tcPr>
          <w:p w:rsidR="00B97CFE" w:rsidRDefault="0020069A">
            <w:pPr>
              <w:pStyle w:val="af"/>
              <w:spacing w:line="240" w:lineRule="exact"/>
            </w:pPr>
            <w:r>
              <w:rPr>
                <w:rFonts w:hint="eastAsia"/>
              </w:rPr>
              <w:t>剧目排练与教学</w:t>
            </w:r>
          </w:p>
        </w:tc>
        <w:tc>
          <w:tcPr>
            <w:tcW w:w="1134" w:type="dxa"/>
            <w:shd w:val="clear" w:color="auto" w:fill="auto"/>
            <w:vAlign w:val="center"/>
          </w:tcPr>
          <w:p w:rsidR="00B97CFE" w:rsidRDefault="0020069A">
            <w:pPr>
              <w:pStyle w:val="af"/>
              <w:spacing w:line="240" w:lineRule="exact"/>
            </w:pPr>
            <w:r>
              <w:rPr>
                <w:rFonts w:hint="eastAsia"/>
              </w:rPr>
              <w:t>M</w:t>
            </w:r>
          </w:p>
        </w:tc>
        <w:tc>
          <w:tcPr>
            <w:tcW w:w="993" w:type="dxa"/>
            <w:shd w:val="clear" w:color="auto" w:fill="auto"/>
            <w:vAlign w:val="center"/>
          </w:tcPr>
          <w:p w:rsidR="00B97CFE" w:rsidRDefault="0020069A">
            <w:pPr>
              <w:pStyle w:val="af"/>
              <w:spacing w:line="240" w:lineRule="exact"/>
            </w:pPr>
            <w:r>
              <w:rPr>
                <w:rFonts w:hint="eastAsia"/>
              </w:rPr>
              <w:t>M</w:t>
            </w:r>
          </w:p>
        </w:tc>
        <w:tc>
          <w:tcPr>
            <w:tcW w:w="1134" w:type="dxa"/>
            <w:shd w:val="clear" w:color="auto" w:fill="auto"/>
            <w:vAlign w:val="center"/>
          </w:tcPr>
          <w:p w:rsidR="00B97CFE" w:rsidRDefault="0020069A">
            <w:pPr>
              <w:pStyle w:val="af"/>
              <w:spacing w:line="240" w:lineRule="exact"/>
            </w:pPr>
            <w:r>
              <w:rPr>
                <w:rFonts w:hint="eastAsia"/>
              </w:rPr>
              <w:t>L</w:t>
            </w:r>
          </w:p>
        </w:tc>
        <w:tc>
          <w:tcPr>
            <w:tcW w:w="960" w:type="dxa"/>
            <w:shd w:val="clear" w:color="auto" w:fill="auto"/>
            <w:vAlign w:val="center"/>
          </w:tcPr>
          <w:p w:rsidR="00B97CFE" w:rsidRDefault="0020069A">
            <w:pPr>
              <w:pStyle w:val="af"/>
              <w:spacing w:line="240" w:lineRule="exact"/>
            </w:pPr>
            <w:r>
              <w:rPr>
                <w:rFonts w:hint="eastAsia"/>
              </w:rPr>
              <w:t>H</w:t>
            </w:r>
          </w:p>
        </w:tc>
        <w:tc>
          <w:tcPr>
            <w:tcW w:w="1142" w:type="dxa"/>
            <w:shd w:val="clear" w:color="auto" w:fill="auto"/>
            <w:vAlign w:val="center"/>
          </w:tcPr>
          <w:p w:rsidR="00B97CFE" w:rsidRDefault="0020069A">
            <w:pPr>
              <w:pStyle w:val="af"/>
              <w:spacing w:line="240" w:lineRule="exact"/>
            </w:pPr>
            <w:r>
              <w:rPr>
                <w:rFonts w:hint="eastAsia"/>
              </w:rPr>
              <w:t>H</w:t>
            </w:r>
          </w:p>
        </w:tc>
        <w:tc>
          <w:tcPr>
            <w:tcW w:w="1016" w:type="dxa"/>
            <w:shd w:val="clear" w:color="auto" w:fill="auto"/>
            <w:vAlign w:val="center"/>
          </w:tcPr>
          <w:p w:rsidR="00B97CFE" w:rsidRDefault="0020069A">
            <w:pPr>
              <w:pStyle w:val="af"/>
              <w:spacing w:line="240" w:lineRule="exact"/>
            </w:pPr>
            <w:r>
              <w:rPr>
                <w:rFonts w:hint="eastAsia"/>
              </w:rPr>
              <w:t>H</w:t>
            </w:r>
          </w:p>
        </w:tc>
        <w:tc>
          <w:tcPr>
            <w:tcW w:w="1134" w:type="dxa"/>
            <w:shd w:val="clear" w:color="auto" w:fill="auto"/>
            <w:vAlign w:val="center"/>
          </w:tcPr>
          <w:p w:rsidR="00B97CFE" w:rsidRDefault="0020069A">
            <w:pPr>
              <w:pStyle w:val="af"/>
              <w:spacing w:line="240" w:lineRule="exact"/>
            </w:pPr>
            <w:r>
              <w:rPr>
                <w:rFonts w:hint="eastAsia"/>
              </w:rPr>
              <w:t>M</w:t>
            </w:r>
          </w:p>
        </w:tc>
        <w:tc>
          <w:tcPr>
            <w:tcW w:w="1418" w:type="dxa"/>
            <w:shd w:val="clear" w:color="auto" w:fill="auto"/>
            <w:vAlign w:val="center"/>
          </w:tcPr>
          <w:p w:rsidR="00B97CFE" w:rsidRDefault="0020069A">
            <w:pPr>
              <w:pStyle w:val="af"/>
              <w:spacing w:line="240" w:lineRule="exact"/>
            </w:pPr>
            <w:r>
              <w:rPr>
                <w:rFonts w:hint="eastAsia"/>
              </w:rPr>
              <w:t>L</w:t>
            </w:r>
          </w:p>
        </w:tc>
        <w:tc>
          <w:tcPr>
            <w:tcW w:w="1367" w:type="dxa"/>
            <w:shd w:val="clear" w:color="auto" w:fill="auto"/>
            <w:vAlign w:val="center"/>
          </w:tcPr>
          <w:p w:rsidR="00B97CFE" w:rsidRDefault="0020069A">
            <w:pPr>
              <w:pStyle w:val="af"/>
              <w:spacing w:line="240" w:lineRule="exact"/>
            </w:pPr>
            <w:r>
              <w:rPr>
                <w:rFonts w:hint="eastAsia"/>
              </w:rPr>
              <w:t>M</w:t>
            </w:r>
          </w:p>
        </w:tc>
        <w:tc>
          <w:tcPr>
            <w:tcW w:w="1326" w:type="dxa"/>
            <w:gridSpan w:val="2"/>
            <w:shd w:val="clear" w:color="auto" w:fill="auto"/>
            <w:vAlign w:val="center"/>
          </w:tcPr>
          <w:p w:rsidR="00B97CFE" w:rsidRDefault="0020069A">
            <w:pPr>
              <w:pStyle w:val="af"/>
              <w:spacing w:line="240" w:lineRule="exact"/>
            </w:pPr>
            <w:r>
              <w:rPr>
                <w:rFonts w:hint="eastAsia"/>
              </w:rPr>
              <w:t>M</w:t>
            </w:r>
          </w:p>
        </w:tc>
      </w:tr>
      <w:tr w:rsidR="00B97CFE">
        <w:tc>
          <w:tcPr>
            <w:tcW w:w="522" w:type="dxa"/>
            <w:shd w:val="clear" w:color="auto" w:fill="auto"/>
          </w:tcPr>
          <w:p w:rsidR="00B97CFE" w:rsidRDefault="0020069A">
            <w:pPr>
              <w:pStyle w:val="af"/>
              <w:spacing w:line="240" w:lineRule="exact"/>
            </w:pPr>
            <w:r>
              <w:rPr>
                <w:rFonts w:hint="eastAsia"/>
              </w:rPr>
              <w:t>18</w:t>
            </w:r>
          </w:p>
        </w:tc>
        <w:tc>
          <w:tcPr>
            <w:tcW w:w="1854" w:type="dxa"/>
            <w:shd w:val="clear" w:color="auto" w:fill="auto"/>
          </w:tcPr>
          <w:p w:rsidR="00B97CFE" w:rsidRDefault="0020069A">
            <w:pPr>
              <w:pStyle w:val="af"/>
              <w:spacing w:line="240" w:lineRule="exact"/>
            </w:pPr>
            <w:r>
              <w:rPr>
                <w:rFonts w:hint="eastAsia"/>
              </w:rPr>
              <w:t>舞台综合表演</w:t>
            </w:r>
          </w:p>
        </w:tc>
        <w:tc>
          <w:tcPr>
            <w:tcW w:w="1134" w:type="dxa"/>
            <w:shd w:val="clear" w:color="auto" w:fill="auto"/>
            <w:vAlign w:val="center"/>
          </w:tcPr>
          <w:p w:rsidR="00B97CFE" w:rsidRDefault="0020069A">
            <w:pPr>
              <w:pStyle w:val="af"/>
              <w:spacing w:line="240" w:lineRule="exact"/>
            </w:pPr>
            <w:r>
              <w:rPr>
                <w:rFonts w:hint="eastAsia"/>
              </w:rPr>
              <w:t>M</w:t>
            </w:r>
          </w:p>
        </w:tc>
        <w:tc>
          <w:tcPr>
            <w:tcW w:w="993" w:type="dxa"/>
            <w:shd w:val="clear" w:color="auto" w:fill="auto"/>
            <w:vAlign w:val="center"/>
          </w:tcPr>
          <w:p w:rsidR="00B97CFE" w:rsidRDefault="0020069A">
            <w:pPr>
              <w:pStyle w:val="af"/>
              <w:spacing w:line="240" w:lineRule="exact"/>
            </w:pPr>
            <w:r>
              <w:rPr>
                <w:rFonts w:hint="eastAsia"/>
              </w:rPr>
              <w:t>M</w:t>
            </w:r>
          </w:p>
        </w:tc>
        <w:tc>
          <w:tcPr>
            <w:tcW w:w="1134" w:type="dxa"/>
            <w:shd w:val="clear" w:color="auto" w:fill="auto"/>
            <w:vAlign w:val="center"/>
          </w:tcPr>
          <w:p w:rsidR="00B97CFE" w:rsidRDefault="0020069A">
            <w:pPr>
              <w:pStyle w:val="af"/>
              <w:spacing w:line="240" w:lineRule="exact"/>
            </w:pPr>
            <w:r>
              <w:rPr>
                <w:rFonts w:hint="eastAsia"/>
              </w:rPr>
              <w:t>M</w:t>
            </w:r>
          </w:p>
        </w:tc>
        <w:tc>
          <w:tcPr>
            <w:tcW w:w="960" w:type="dxa"/>
            <w:shd w:val="clear" w:color="auto" w:fill="auto"/>
            <w:vAlign w:val="center"/>
          </w:tcPr>
          <w:p w:rsidR="00B97CFE" w:rsidRDefault="0020069A">
            <w:pPr>
              <w:pStyle w:val="af"/>
              <w:spacing w:line="240" w:lineRule="exact"/>
            </w:pPr>
            <w:r>
              <w:rPr>
                <w:rFonts w:hint="eastAsia"/>
              </w:rPr>
              <w:t>M</w:t>
            </w:r>
          </w:p>
        </w:tc>
        <w:tc>
          <w:tcPr>
            <w:tcW w:w="1142" w:type="dxa"/>
            <w:shd w:val="clear" w:color="auto" w:fill="auto"/>
            <w:vAlign w:val="center"/>
          </w:tcPr>
          <w:p w:rsidR="00B97CFE" w:rsidRDefault="0020069A">
            <w:pPr>
              <w:pStyle w:val="af"/>
              <w:spacing w:line="240" w:lineRule="exact"/>
            </w:pPr>
            <w:r>
              <w:rPr>
                <w:rFonts w:hint="eastAsia"/>
              </w:rPr>
              <w:t>L</w:t>
            </w:r>
          </w:p>
        </w:tc>
        <w:tc>
          <w:tcPr>
            <w:tcW w:w="1016" w:type="dxa"/>
            <w:shd w:val="clear" w:color="auto" w:fill="auto"/>
            <w:vAlign w:val="center"/>
          </w:tcPr>
          <w:p w:rsidR="00B97CFE" w:rsidRDefault="0020069A">
            <w:pPr>
              <w:pStyle w:val="af"/>
              <w:spacing w:line="240" w:lineRule="exact"/>
            </w:pPr>
            <w:r>
              <w:rPr>
                <w:rFonts w:hint="eastAsia"/>
              </w:rPr>
              <w:t>H</w:t>
            </w:r>
          </w:p>
        </w:tc>
        <w:tc>
          <w:tcPr>
            <w:tcW w:w="1134" w:type="dxa"/>
            <w:shd w:val="clear" w:color="auto" w:fill="auto"/>
            <w:vAlign w:val="center"/>
          </w:tcPr>
          <w:p w:rsidR="00B97CFE" w:rsidRDefault="0020069A">
            <w:pPr>
              <w:pStyle w:val="af"/>
              <w:spacing w:line="240" w:lineRule="exact"/>
            </w:pPr>
            <w:r>
              <w:rPr>
                <w:rFonts w:hint="eastAsia"/>
              </w:rPr>
              <w:t>L</w:t>
            </w:r>
          </w:p>
        </w:tc>
        <w:tc>
          <w:tcPr>
            <w:tcW w:w="1418" w:type="dxa"/>
            <w:shd w:val="clear" w:color="auto" w:fill="auto"/>
            <w:vAlign w:val="center"/>
          </w:tcPr>
          <w:p w:rsidR="00B97CFE" w:rsidRDefault="0020069A">
            <w:pPr>
              <w:pStyle w:val="af"/>
              <w:spacing w:line="240" w:lineRule="exact"/>
            </w:pPr>
            <w:r>
              <w:rPr>
                <w:rFonts w:hint="eastAsia"/>
              </w:rPr>
              <w:t>L</w:t>
            </w:r>
          </w:p>
        </w:tc>
        <w:tc>
          <w:tcPr>
            <w:tcW w:w="1367" w:type="dxa"/>
            <w:shd w:val="clear" w:color="auto" w:fill="auto"/>
            <w:vAlign w:val="center"/>
          </w:tcPr>
          <w:p w:rsidR="00B97CFE" w:rsidRDefault="0020069A">
            <w:pPr>
              <w:pStyle w:val="af"/>
              <w:spacing w:line="240" w:lineRule="exact"/>
            </w:pPr>
            <w:r>
              <w:rPr>
                <w:rFonts w:hint="eastAsia"/>
              </w:rPr>
              <w:t>M</w:t>
            </w:r>
          </w:p>
        </w:tc>
        <w:tc>
          <w:tcPr>
            <w:tcW w:w="1326" w:type="dxa"/>
            <w:gridSpan w:val="2"/>
            <w:shd w:val="clear" w:color="auto" w:fill="auto"/>
            <w:vAlign w:val="center"/>
          </w:tcPr>
          <w:p w:rsidR="00B97CFE" w:rsidRDefault="0020069A">
            <w:pPr>
              <w:pStyle w:val="af"/>
              <w:spacing w:line="240" w:lineRule="exact"/>
            </w:pPr>
            <w:r>
              <w:rPr>
                <w:rFonts w:hint="eastAsia"/>
              </w:rPr>
              <w:t>M</w:t>
            </w:r>
          </w:p>
        </w:tc>
      </w:tr>
      <w:tr w:rsidR="00B97CFE">
        <w:tc>
          <w:tcPr>
            <w:tcW w:w="522" w:type="dxa"/>
            <w:shd w:val="clear" w:color="auto" w:fill="auto"/>
          </w:tcPr>
          <w:p w:rsidR="00B97CFE" w:rsidRDefault="0020069A">
            <w:pPr>
              <w:pStyle w:val="af"/>
              <w:spacing w:line="240" w:lineRule="exact"/>
            </w:pPr>
            <w:r>
              <w:rPr>
                <w:rFonts w:hint="eastAsia"/>
              </w:rPr>
              <w:t>19</w:t>
            </w:r>
          </w:p>
        </w:tc>
        <w:tc>
          <w:tcPr>
            <w:tcW w:w="1854" w:type="dxa"/>
            <w:shd w:val="clear" w:color="auto" w:fill="auto"/>
          </w:tcPr>
          <w:p w:rsidR="00B97CFE" w:rsidRDefault="0020069A">
            <w:pPr>
              <w:pStyle w:val="af"/>
              <w:spacing w:line="240" w:lineRule="exact"/>
            </w:pPr>
            <w:r>
              <w:rPr>
                <w:rFonts w:hint="eastAsia"/>
              </w:rPr>
              <w:t>艺术考察实训</w:t>
            </w:r>
          </w:p>
        </w:tc>
        <w:tc>
          <w:tcPr>
            <w:tcW w:w="1134" w:type="dxa"/>
            <w:shd w:val="clear" w:color="auto" w:fill="auto"/>
            <w:vAlign w:val="center"/>
          </w:tcPr>
          <w:p w:rsidR="00B97CFE" w:rsidRDefault="0020069A">
            <w:pPr>
              <w:pStyle w:val="af"/>
              <w:spacing w:line="240" w:lineRule="exact"/>
            </w:pPr>
            <w:r>
              <w:rPr>
                <w:rFonts w:hint="eastAsia"/>
              </w:rPr>
              <w:t>M</w:t>
            </w:r>
          </w:p>
        </w:tc>
        <w:tc>
          <w:tcPr>
            <w:tcW w:w="993" w:type="dxa"/>
            <w:shd w:val="clear" w:color="auto" w:fill="auto"/>
            <w:vAlign w:val="center"/>
          </w:tcPr>
          <w:p w:rsidR="00B97CFE" w:rsidRDefault="0020069A">
            <w:pPr>
              <w:pStyle w:val="af"/>
              <w:spacing w:line="240" w:lineRule="exact"/>
            </w:pPr>
            <w:r>
              <w:rPr>
                <w:rFonts w:hint="eastAsia"/>
              </w:rPr>
              <w:t>M</w:t>
            </w:r>
          </w:p>
        </w:tc>
        <w:tc>
          <w:tcPr>
            <w:tcW w:w="1134" w:type="dxa"/>
            <w:shd w:val="clear" w:color="auto" w:fill="auto"/>
            <w:vAlign w:val="center"/>
          </w:tcPr>
          <w:p w:rsidR="00B97CFE" w:rsidRDefault="0020069A">
            <w:pPr>
              <w:pStyle w:val="af"/>
              <w:spacing w:line="240" w:lineRule="exact"/>
            </w:pPr>
            <w:r>
              <w:rPr>
                <w:rFonts w:hint="eastAsia"/>
              </w:rPr>
              <w:t>M</w:t>
            </w:r>
          </w:p>
        </w:tc>
        <w:tc>
          <w:tcPr>
            <w:tcW w:w="960" w:type="dxa"/>
            <w:shd w:val="clear" w:color="auto" w:fill="auto"/>
            <w:vAlign w:val="center"/>
          </w:tcPr>
          <w:p w:rsidR="00B97CFE" w:rsidRDefault="0020069A">
            <w:pPr>
              <w:pStyle w:val="af"/>
              <w:spacing w:line="240" w:lineRule="exact"/>
            </w:pPr>
            <w:r>
              <w:rPr>
                <w:rFonts w:hint="eastAsia"/>
              </w:rPr>
              <w:t>L</w:t>
            </w:r>
          </w:p>
        </w:tc>
        <w:tc>
          <w:tcPr>
            <w:tcW w:w="1142" w:type="dxa"/>
            <w:shd w:val="clear" w:color="auto" w:fill="auto"/>
            <w:vAlign w:val="center"/>
          </w:tcPr>
          <w:p w:rsidR="00B97CFE" w:rsidRDefault="0020069A">
            <w:pPr>
              <w:pStyle w:val="af"/>
              <w:spacing w:line="240" w:lineRule="exact"/>
            </w:pPr>
            <w:r>
              <w:rPr>
                <w:rFonts w:hint="eastAsia"/>
              </w:rPr>
              <w:t>L</w:t>
            </w:r>
          </w:p>
        </w:tc>
        <w:tc>
          <w:tcPr>
            <w:tcW w:w="1016" w:type="dxa"/>
            <w:shd w:val="clear" w:color="auto" w:fill="auto"/>
            <w:vAlign w:val="center"/>
          </w:tcPr>
          <w:p w:rsidR="00B97CFE" w:rsidRDefault="0020069A">
            <w:pPr>
              <w:pStyle w:val="af"/>
              <w:spacing w:line="240" w:lineRule="exact"/>
            </w:pPr>
            <w:r>
              <w:rPr>
                <w:rFonts w:hint="eastAsia"/>
              </w:rPr>
              <w:t>M</w:t>
            </w:r>
          </w:p>
        </w:tc>
        <w:tc>
          <w:tcPr>
            <w:tcW w:w="1134" w:type="dxa"/>
            <w:shd w:val="clear" w:color="auto" w:fill="auto"/>
            <w:vAlign w:val="center"/>
          </w:tcPr>
          <w:p w:rsidR="00B97CFE" w:rsidRDefault="0020069A">
            <w:pPr>
              <w:pStyle w:val="af"/>
              <w:spacing w:line="240" w:lineRule="exact"/>
            </w:pPr>
            <w:r>
              <w:rPr>
                <w:rFonts w:hint="eastAsia"/>
              </w:rPr>
              <w:t>M</w:t>
            </w:r>
          </w:p>
        </w:tc>
        <w:tc>
          <w:tcPr>
            <w:tcW w:w="1418" w:type="dxa"/>
            <w:shd w:val="clear" w:color="auto" w:fill="auto"/>
            <w:vAlign w:val="center"/>
          </w:tcPr>
          <w:p w:rsidR="00B97CFE" w:rsidRDefault="0020069A">
            <w:pPr>
              <w:pStyle w:val="af"/>
              <w:spacing w:line="240" w:lineRule="exact"/>
            </w:pPr>
            <w:r>
              <w:rPr>
                <w:rFonts w:hint="eastAsia"/>
              </w:rPr>
              <w:t>H</w:t>
            </w:r>
          </w:p>
        </w:tc>
        <w:tc>
          <w:tcPr>
            <w:tcW w:w="1367" w:type="dxa"/>
            <w:shd w:val="clear" w:color="auto" w:fill="auto"/>
            <w:vAlign w:val="center"/>
          </w:tcPr>
          <w:p w:rsidR="00B97CFE" w:rsidRDefault="0020069A">
            <w:pPr>
              <w:pStyle w:val="af"/>
              <w:spacing w:line="240" w:lineRule="exact"/>
            </w:pPr>
            <w:r>
              <w:rPr>
                <w:rFonts w:hint="eastAsia"/>
              </w:rPr>
              <w:t>M</w:t>
            </w:r>
          </w:p>
        </w:tc>
        <w:tc>
          <w:tcPr>
            <w:tcW w:w="1326" w:type="dxa"/>
            <w:gridSpan w:val="2"/>
            <w:shd w:val="clear" w:color="auto" w:fill="auto"/>
            <w:vAlign w:val="center"/>
          </w:tcPr>
          <w:p w:rsidR="00B97CFE" w:rsidRDefault="0020069A">
            <w:pPr>
              <w:pStyle w:val="af"/>
              <w:spacing w:line="240" w:lineRule="exact"/>
            </w:pPr>
            <w:r>
              <w:rPr>
                <w:rFonts w:hint="eastAsia"/>
              </w:rPr>
              <w:t>M</w:t>
            </w:r>
          </w:p>
        </w:tc>
      </w:tr>
      <w:tr w:rsidR="00B97CFE">
        <w:tc>
          <w:tcPr>
            <w:tcW w:w="522" w:type="dxa"/>
            <w:shd w:val="clear" w:color="auto" w:fill="auto"/>
          </w:tcPr>
          <w:p w:rsidR="00B97CFE" w:rsidRDefault="0020069A">
            <w:pPr>
              <w:pStyle w:val="af"/>
              <w:spacing w:line="240" w:lineRule="exact"/>
            </w:pPr>
            <w:r>
              <w:rPr>
                <w:rFonts w:hint="eastAsia"/>
              </w:rPr>
              <w:t>20</w:t>
            </w:r>
          </w:p>
        </w:tc>
        <w:tc>
          <w:tcPr>
            <w:tcW w:w="1854" w:type="dxa"/>
            <w:shd w:val="clear" w:color="auto" w:fill="auto"/>
          </w:tcPr>
          <w:p w:rsidR="00B97CFE" w:rsidRDefault="0020069A">
            <w:pPr>
              <w:pStyle w:val="af"/>
              <w:spacing w:line="240" w:lineRule="exact"/>
            </w:pPr>
            <w:r>
              <w:rPr>
                <w:rFonts w:hint="eastAsia"/>
              </w:rPr>
              <w:t>现代教育技术应用</w:t>
            </w:r>
          </w:p>
        </w:tc>
        <w:tc>
          <w:tcPr>
            <w:tcW w:w="1134" w:type="dxa"/>
            <w:shd w:val="clear" w:color="auto" w:fill="auto"/>
            <w:vAlign w:val="center"/>
          </w:tcPr>
          <w:p w:rsidR="00B97CFE" w:rsidRDefault="0020069A">
            <w:pPr>
              <w:pStyle w:val="af"/>
              <w:spacing w:line="240" w:lineRule="exact"/>
            </w:pPr>
            <w:r>
              <w:rPr>
                <w:rFonts w:hint="eastAsia"/>
              </w:rPr>
              <w:t>M</w:t>
            </w:r>
          </w:p>
        </w:tc>
        <w:tc>
          <w:tcPr>
            <w:tcW w:w="993" w:type="dxa"/>
            <w:shd w:val="clear" w:color="auto" w:fill="auto"/>
            <w:vAlign w:val="center"/>
          </w:tcPr>
          <w:p w:rsidR="00B97CFE" w:rsidRDefault="0020069A">
            <w:pPr>
              <w:pStyle w:val="af"/>
              <w:spacing w:line="240" w:lineRule="exact"/>
            </w:pPr>
            <w:r>
              <w:rPr>
                <w:rFonts w:hint="eastAsia"/>
              </w:rPr>
              <w:t>L</w:t>
            </w:r>
          </w:p>
        </w:tc>
        <w:tc>
          <w:tcPr>
            <w:tcW w:w="1134" w:type="dxa"/>
            <w:shd w:val="clear" w:color="auto" w:fill="auto"/>
            <w:vAlign w:val="center"/>
          </w:tcPr>
          <w:p w:rsidR="00B97CFE" w:rsidRDefault="0020069A">
            <w:pPr>
              <w:pStyle w:val="af"/>
              <w:spacing w:line="240" w:lineRule="exact"/>
            </w:pPr>
            <w:r>
              <w:rPr>
                <w:rFonts w:hint="eastAsia"/>
              </w:rPr>
              <w:t>L</w:t>
            </w:r>
          </w:p>
        </w:tc>
        <w:tc>
          <w:tcPr>
            <w:tcW w:w="960" w:type="dxa"/>
            <w:shd w:val="clear" w:color="auto" w:fill="auto"/>
            <w:vAlign w:val="center"/>
          </w:tcPr>
          <w:p w:rsidR="00B97CFE" w:rsidRDefault="0020069A">
            <w:pPr>
              <w:pStyle w:val="af"/>
              <w:spacing w:line="240" w:lineRule="exact"/>
            </w:pPr>
            <w:r>
              <w:rPr>
                <w:rFonts w:hint="eastAsia"/>
              </w:rPr>
              <w:t>M</w:t>
            </w:r>
          </w:p>
        </w:tc>
        <w:tc>
          <w:tcPr>
            <w:tcW w:w="1142" w:type="dxa"/>
            <w:shd w:val="clear" w:color="auto" w:fill="auto"/>
            <w:vAlign w:val="center"/>
          </w:tcPr>
          <w:p w:rsidR="00B97CFE" w:rsidRDefault="0020069A">
            <w:pPr>
              <w:pStyle w:val="af"/>
              <w:spacing w:line="240" w:lineRule="exact"/>
            </w:pPr>
            <w:r>
              <w:rPr>
                <w:rFonts w:hint="eastAsia"/>
              </w:rPr>
              <w:t>M</w:t>
            </w:r>
          </w:p>
        </w:tc>
        <w:tc>
          <w:tcPr>
            <w:tcW w:w="1016" w:type="dxa"/>
            <w:shd w:val="clear" w:color="auto" w:fill="auto"/>
            <w:vAlign w:val="center"/>
          </w:tcPr>
          <w:p w:rsidR="00B97CFE" w:rsidRDefault="0020069A">
            <w:pPr>
              <w:pStyle w:val="af"/>
              <w:spacing w:line="240" w:lineRule="exact"/>
            </w:pPr>
            <w:r>
              <w:rPr>
                <w:rFonts w:hint="eastAsia"/>
              </w:rPr>
              <w:t>L</w:t>
            </w:r>
          </w:p>
        </w:tc>
        <w:tc>
          <w:tcPr>
            <w:tcW w:w="1134" w:type="dxa"/>
            <w:shd w:val="clear" w:color="auto" w:fill="auto"/>
            <w:vAlign w:val="center"/>
          </w:tcPr>
          <w:p w:rsidR="00B97CFE" w:rsidRDefault="0020069A">
            <w:pPr>
              <w:pStyle w:val="af"/>
              <w:spacing w:line="240" w:lineRule="exact"/>
            </w:pPr>
            <w:r>
              <w:rPr>
                <w:rFonts w:hint="eastAsia"/>
              </w:rPr>
              <w:t>M</w:t>
            </w:r>
          </w:p>
        </w:tc>
        <w:tc>
          <w:tcPr>
            <w:tcW w:w="1418" w:type="dxa"/>
            <w:shd w:val="clear" w:color="auto" w:fill="auto"/>
            <w:vAlign w:val="center"/>
          </w:tcPr>
          <w:p w:rsidR="00B97CFE" w:rsidRDefault="0020069A">
            <w:pPr>
              <w:pStyle w:val="af"/>
              <w:spacing w:line="240" w:lineRule="exact"/>
            </w:pPr>
            <w:r>
              <w:rPr>
                <w:rFonts w:hint="eastAsia"/>
              </w:rPr>
              <w:t>L</w:t>
            </w:r>
          </w:p>
        </w:tc>
        <w:tc>
          <w:tcPr>
            <w:tcW w:w="1367" w:type="dxa"/>
            <w:shd w:val="clear" w:color="auto" w:fill="auto"/>
            <w:vAlign w:val="center"/>
          </w:tcPr>
          <w:p w:rsidR="00B97CFE" w:rsidRDefault="0020069A">
            <w:pPr>
              <w:pStyle w:val="af"/>
              <w:spacing w:line="240" w:lineRule="exact"/>
            </w:pPr>
            <w:r>
              <w:rPr>
                <w:rFonts w:hint="eastAsia"/>
              </w:rPr>
              <w:t>M</w:t>
            </w:r>
          </w:p>
        </w:tc>
        <w:tc>
          <w:tcPr>
            <w:tcW w:w="1326" w:type="dxa"/>
            <w:gridSpan w:val="2"/>
            <w:shd w:val="clear" w:color="auto" w:fill="auto"/>
            <w:vAlign w:val="center"/>
          </w:tcPr>
          <w:p w:rsidR="00B97CFE" w:rsidRDefault="0020069A">
            <w:pPr>
              <w:pStyle w:val="af"/>
              <w:spacing w:line="240" w:lineRule="exact"/>
            </w:pPr>
            <w:r>
              <w:rPr>
                <w:rFonts w:hint="eastAsia"/>
              </w:rPr>
              <w:t>M</w:t>
            </w:r>
          </w:p>
        </w:tc>
      </w:tr>
      <w:tr w:rsidR="00B97CFE">
        <w:tc>
          <w:tcPr>
            <w:tcW w:w="522" w:type="dxa"/>
            <w:shd w:val="clear" w:color="auto" w:fill="auto"/>
          </w:tcPr>
          <w:p w:rsidR="00B97CFE" w:rsidRDefault="0020069A">
            <w:pPr>
              <w:pStyle w:val="af"/>
              <w:spacing w:line="240" w:lineRule="exact"/>
            </w:pPr>
            <w:r>
              <w:rPr>
                <w:rFonts w:hint="eastAsia"/>
              </w:rPr>
              <w:t>21</w:t>
            </w:r>
          </w:p>
        </w:tc>
        <w:tc>
          <w:tcPr>
            <w:tcW w:w="1854" w:type="dxa"/>
            <w:shd w:val="clear" w:color="auto" w:fill="auto"/>
          </w:tcPr>
          <w:p w:rsidR="00B97CFE" w:rsidRDefault="0020069A">
            <w:pPr>
              <w:pStyle w:val="af"/>
              <w:spacing w:line="240" w:lineRule="exact"/>
            </w:pPr>
            <w:r>
              <w:rPr>
                <w:rFonts w:hint="eastAsia"/>
              </w:rPr>
              <w:t>职业能力测试（一）</w:t>
            </w:r>
          </w:p>
        </w:tc>
        <w:tc>
          <w:tcPr>
            <w:tcW w:w="1134" w:type="dxa"/>
            <w:shd w:val="clear" w:color="auto" w:fill="auto"/>
            <w:vAlign w:val="center"/>
          </w:tcPr>
          <w:p w:rsidR="00B97CFE" w:rsidRDefault="0020069A">
            <w:pPr>
              <w:pStyle w:val="af"/>
              <w:spacing w:line="240" w:lineRule="exact"/>
            </w:pPr>
            <w:r>
              <w:rPr>
                <w:rFonts w:hint="eastAsia"/>
              </w:rPr>
              <w:t>M</w:t>
            </w:r>
          </w:p>
        </w:tc>
        <w:tc>
          <w:tcPr>
            <w:tcW w:w="993" w:type="dxa"/>
            <w:shd w:val="clear" w:color="auto" w:fill="auto"/>
            <w:vAlign w:val="center"/>
          </w:tcPr>
          <w:p w:rsidR="00B97CFE" w:rsidRDefault="0020069A">
            <w:pPr>
              <w:pStyle w:val="af"/>
              <w:spacing w:line="240" w:lineRule="exact"/>
            </w:pPr>
            <w:r>
              <w:rPr>
                <w:rFonts w:hint="eastAsia"/>
              </w:rPr>
              <w:t>M</w:t>
            </w:r>
          </w:p>
        </w:tc>
        <w:tc>
          <w:tcPr>
            <w:tcW w:w="1134" w:type="dxa"/>
            <w:shd w:val="clear" w:color="auto" w:fill="auto"/>
            <w:vAlign w:val="center"/>
          </w:tcPr>
          <w:p w:rsidR="00B97CFE" w:rsidRDefault="0020069A">
            <w:pPr>
              <w:pStyle w:val="af"/>
              <w:spacing w:line="240" w:lineRule="exact"/>
            </w:pPr>
            <w:r>
              <w:rPr>
                <w:rFonts w:hint="eastAsia"/>
              </w:rPr>
              <w:t>--</w:t>
            </w:r>
          </w:p>
        </w:tc>
        <w:tc>
          <w:tcPr>
            <w:tcW w:w="960" w:type="dxa"/>
            <w:shd w:val="clear" w:color="auto" w:fill="auto"/>
            <w:vAlign w:val="center"/>
          </w:tcPr>
          <w:p w:rsidR="00B97CFE" w:rsidRDefault="0020069A">
            <w:pPr>
              <w:pStyle w:val="af"/>
              <w:spacing w:line="240" w:lineRule="exact"/>
            </w:pPr>
            <w:r>
              <w:rPr>
                <w:rFonts w:hint="eastAsia"/>
              </w:rPr>
              <w:t>H</w:t>
            </w:r>
          </w:p>
        </w:tc>
        <w:tc>
          <w:tcPr>
            <w:tcW w:w="1142" w:type="dxa"/>
            <w:shd w:val="clear" w:color="auto" w:fill="auto"/>
            <w:vAlign w:val="center"/>
          </w:tcPr>
          <w:p w:rsidR="00B97CFE" w:rsidRDefault="0020069A">
            <w:pPr>
              <w:pStyle w:val="af"/>
              <w:spacing w:line="240" w:lineRule="exact"/>
            </w:pPr>
            <w:r>
              <w:rPr>
                <w:rFonts w:hint="eastAsia"/>
              </w:rPr>
              <w:t>H</w:t>
            </w:r>
          </w:p>
        </w:tc>
        <w:tc>
          <w:tcPr>
            <w:tcW w:w="1016" w:type="dxa"/>
            <w:shd w:val="clear" w:color="auto" w:fill="auto"/>
            <w:vAlign w:val="center"/>
          </w:tcPr>
          <w:p w:rsidR="00B97CFE" w:rsidRDefault="0020069A">
            <w:pPr>
              <w:pStyle w:val="af"/>
              <w:spacing w:line="240" w:lineRule="exact"/>
            </w:pPr>
            <w:r>
              <w:rPr>
                <w:rFonts w:hint="eastAsia"/>
              </w:rPr>
              <w:t>H</w:t>
            </w:r>
          </w:p>
        </w:tc>
        <w:tc>
          <w:tcPr>
            <w:tcW w:w="1134" w:type="dxa"/>
            <w:shd w:val="clear" w:color="auto" w:fill="auto"/>
            <w:vAlign w:val="center"/>
          </w:tcPr>
          <w:p w:rsidR="00B97CFE" w:rsidRDefault="0020069A">
            <w:pPr>
              <w:pStyle w:val="af"/>
              <w:spacing w:line="240" w:lineRule="exact"/>
            </w:pPr>
            <w:r>
              <w:rPr>
                <w:rFonts w:hint="eastAsia"/>
              </w:rPr>
              <w:t>M</w:t>
            </w:r>
          </w:p>
        </w:tc>
        <w:tc>
          <w:tcPr>
            <w:tcW w:w="1418" w:type="dxa"/>
            <w:shd w:val="clear" w:color="auto" w:fill="auto"/>
            <w:vAlign w:val="center"/>
          </w:tcPr>
          <w:p w:rsidR="00B97CFE" w:rsidRDefault="0020069A">
            <w:pPr>
              <w:pStyle w:val="af"/>
              <w:spacing w:line="240" w:lineRule="exact"/>
            </w:pPr>
            <w:r>
              <w:rPr>
                <w:rFonts w:hint="eastAsia"/>
              </w:rPr>
              <w:t>H</w:t>
            </w:r>
          </w:p>
        </w:tc>
        <w:tc>
          <w:tcPr>
            <w:tcW w:w="1367" w:type="dxa"/>
            <w:shd w:val="clear" w:color="auto" w:fill="auto"/>
            <w:vAlign w:val="center"/>
          </w:tcPr>
          <w:p w:rsidR="00B97CFE" w:rsidRDefault="0020069A">
            <w:pPr>
              <w:pStyle w:val="af"/>
              <w:spacing w:line="240" w:lineRule="exact"/>
            </w:pPr>
            <w:r>
              <w:rPr>
                <w:rFonts w:hint="eastAsia"/>
              </w:rPr>
              <w:t>H</w:t>
            </w:r>
          </w:p>
        </w:tc>
        <w:tc>
          <w:tcPr>
            <w:tcW w:w="1326" w:type="dxa"/>
            <w:gridSpan w:val="2"/>
            <w:shd w:val="clear" w:color="auto" w:fill="auto"/>
            <w:vAlign w:val="center"/>
          </w:tcPr>
          <w:p w:rsidR="00B97CFE" w:rsidRDefault="0020069A">
            <w:pPr>
              <w:pStyle w:val="af"/>
              <w:spacing w:line="240" w:lineRule="exact"/>
            </w:pPr>
            <w:r>
              <w:rPr>
                <w:rFonts w:hint="eastAsia"/>
              </w:rPr>
              <w:t>M</w:t>
            </w:r>
          </w:p>
        </w:tc>
      </w:tr>
      <w:tr w:rsidR="00B97CFE">
        <w:tc>
          <w:tcPr>
            <w:tcW w:w="522" w:type="dxa"/>
            <w:shd w:val="clear" w:color="auto" w:fill="auto"/>
          </w:tcPr>
          <w:p w:rsidR="00B97CFE" w:rsidRDefault="0020069A">
            <w:pPr>
              <w:pStyle w:val="af"/>
              <w:spacing w:line="240" w:lineRule="exact"/>
            </w:pPr>
            <w:r>
              <w:rPr>
                <w:rFonts w:hint="eastAsia"/>
              </w:rPr>
              <w:t>22</w:t>
            </w:r>
          </w:p>
        </w:tc>
        <w:tc>
          <w:tcPr>
            <w:tcW w:w="1854" w:type="dxa"/>
            <w:shd w:val="clear" w:color="auto" w:fill="auto"/>
          </w:tcPr>
          <w:p w:rsidR="00B97CFE" w:rsidRDefault="0020069A">
            <w:pPr>
              <w:pStyle w:val="af"/>
              <w:spacing w:line="240" w:lineRule="exact"/>
            </w:pPr>
            <w:r>
              <w:rPr>
                <w:rFonts w:hint="eastAsia"/>
              </w:rPr>
              <w:t>职业能力测试（二）</w:t>
            </w:r>
            <w:r>
              <w:rPr>
                <w:rFonts w:hint="eastAsia"/>
              </w:rPr>
              <w:t>/</w:t>
            </w:r>
            <w:r>
              <w:rPr>
                <w:rFonts w:hint="eastAsia"/>
              </w:rPr>
              <w:t>（毕业设</w:t>
            </w:r>
            <w:r>
              <w:rPr>
                <w:rFonts w:hint="eastAsia"/>
              </w:rPr>
              <w:lastRenderedPageBreak/>
              <w:t>计</w:t>
            </w:r>
            <w:r>
              <w:rPr>
                <w:rFonts w:hint="eastAsia"/>
              </w:rPr>
              <w:t>/</w:t>
            </w:r>
            <w:r>
              <w:rPr>
                <w:rFonts w:hint="eastAsia"/>
              </w:rPr>
              <w:t>论文</w:t>
            </w:r>
          </w:p>
        </w:tc>
        <w:tc>
          <w:tcPr>
            <w:tcW w:w="1134" w:type="dxa"/>
            <w:shd w:val="clear" w:color="auto" w:fill="auto"/>
            <w:vAlign w:val="center"/>
          </w:tcPr>
          <w:p w:rsidR="00B97CFE" w:rsidRDefault="0020069A">
            <w:pPr>
              <w:pStyle w:val="af"/>
              <w:spacing w:line="240" w:lineRule="exact"/>
            </w:pPr>
            <w:r>
              <w:rPr>
                <w:rFonts w:hint="eastAsia"/>
              </w:rPr>
              <w:lastRenderedPageBreak/>
              <w:t>M</w:t>
            </w:r>
          </w:p>
        </w:tc>
        <w:tc>
          <w:tcPr>
            <w:tcW w:w="993" w:type="dxa"/>
            <w:shd w:val="clear" w:color="auto" w:fill="auto"/>
            <w:vAlign w:val="center"/>
          </w:tcPr>
          <w:p w:rsidR="00B97CFE" w:rsidRDefault="0020069A">
            <w:pPr>
              <w:pStyle w:val="af"/>
              <w:spacing w:line="240" w:lineRule="exact"/>
            </w:pPr>
            <w:r>
              <w:rPr>
                <w:rFonts w:hint="eastAsia"/>
              </w:rPr>
              <w:t>H</w:t>
            </w:r>
          </w:p>
        </w:tc>
        <w:tc>
          <w:tcPr>
            <w:tcW w:w="1134" w:type="dxa"/>
            <w:shd w:val="clear" w:color="auto" w:fill="auto"/>
            <w:vAlign w:val="center"/>
          </w:tcPr>
          <w:p w:rsidR="00B97CFE" w:rsidRDefault="0020069A">
            <w:pPr>
              <w:pStyle w:val="af"/>
              <w:spacing w:line="240" w:lineRule="exact"/>
            </w:pPr>
            <w:r>
              <w:rPr>
                <w:rFonts w:hint="eastAsia"/>
              </w:rPr>
              <w:t>H</w:t>
            </w:r>
          </w:p>
        </w:tc>
        <w:tc>
          <w:tcPr>
            <w:tcW w:w="960" w:type="dxa"/>
            <w:shd w:val="clear" w:color="auto" w:fill="auto"/>
            <w:vAlign w:val="center"/>
          </w:tcPr>
          <w:p w:rsidR="00B97CFE" w:rsidRDefault="0020069A">
            <w:pPr>
              <w:pStyle w:val="af"/>
              <w:spacing w:line="240" w:lineRule="exact"/>
            </w:pPr>
            <w:r>
              <w:rPr>
                <w:rFonts w:hint="eastAsia"/>
              </w:rPr>
              <w:t>H</w:t>
            </w:r>
          </w:p>
        </w:tc>
        <w:tc>
          <w:tcPr>
            <w:tcW w:w="1142" w:type="dxa"/>
            <w:shd w:val="clear" w:color="auto" w:fill="auto"/>
            <w:vAlign w:val="center"/>
          </w:tcPr>
          <w:p w:rsidR="00B97CFE" w:rsidRDefault="0020069A">
            <w:pPr>
              <w:pStyle w:val="af"/>
              <w:spacing w:line="240" w:lineRule="exact"/>
            </w:pPr>
            <w:r>
              <w:rPr>
                <w:rFonts w:hint="eastAsia"/>
              </w:rPr>
              <w:t>H</w:t>
            </w:r>
          </w:p>
        </w:tc>
        <w:tc>
          <w:tcPr>
            <w:tcW w:w="1016" w:type="dxa"/>
            <w:shd w:val="clear" w:color="auto" w:fill="auto"/>
            <w:vAlign w:val="center"/>
          </w:tcPr>
          <w:p w:rsidR="00B97CFE" w:rsidRDefault="0020069A">
            <w:pPr>
              <w:pStyle w:val="af"/>
              <w:spacing w:line="240" w:lineRule="exact"/>
            </w:pPr>
            <w:r>
              <w:rPr>
                <w:rFonts w:hint="eastAsia"/>
              </w:rPr>
              <w:t>H</w:t>
            </w:r>
          </w:p>
        </w:tc>
        <w:tc>
          <w:tcPr>
            <w:tcW w:w="1134" w:type="dxa"/>
            <w:shd w:val="clear" w:color="auto" w:fill="auto"/>
            <w:vAlign w:val="center"/>
          </w:tcPr>
          <w:p w:rsidR="00B97CFE" w:rsidRDefault="0020069A">
            <w:pPr>
              <w:pStyle w:val="af"/>
              <w:spacing w:line="240" w:lineRule="exact"/>
            </w:pPr>
            <w:r>
              <w:rPr>
                <w:rFonts w:hint="eastAsia"/>
              </w:rPr>
              <w:t>M</w:t>
            </w:r>
          </w:p>
        </w:tc>
        <w:tc>
          <w:tcPr>
            <w:tcW w:w="1418" w:type="dxa"/>
            <w:shd w:val="clear" w:color="auto" w:fill="auto"/>
            <w:vAlign w:val="center"/>
          </w:tcPr>
          <w:p w:rsidR="00B97CFE" w:rsidRDefault="0020069A">
            <w:pPr>
              <w:pStyle w:val="af"/>
              <w:spacing w:line="240" w:lineRule="exact"/>
            </w:pPr>
            <w:r>
              <w:rPr>
                <w:rFonts w:hint="eastAsia"/>
              </w:rPr>
              <w:t>H</w:t>
            </w:r>
          </w:p>
        </w:tc>
        <w:tc>
          <w:tcPr>
            <w:tcW w:w="1367" w:type="dxa"/>
            <w:shd w:val="clear" w:color="auto" w:fill="auto"/>
            <w:vAlign w:val="center"/>
          </w:tcPr>
          <w:p w:rsidR="00B97CFE" w:rsidRDefault="0020069A">
            <w:pPr>
              <w:pStyle w:val="af"/>
              <w:spacing w:line="240" w:lineRule="exact"/>
            </w:pPr>
            <w:r>
              <w:rPr>
                <w:rFonts w:hint="eastAsia"/>
              </w:rPr>
              <w:t>M</w:t>
            </w:r>
          </w:p>
        </w:tc>
        <w:tc>
          <w:tcPr>
            <w:tcW w:w="1326" w:type="dxa"/>
            <w:gridSpan w:val="2"/>
            <w:shd w:val="clear" w:color="auto" w:fill="auto"/>
            <w:vAlign w:val="center"/>
          </w:tcPr>
          <w:p w:rsidR="00B97CFE" w:rsidRDefault="0020069A">
            <w:pPr>
              <w:pStyle w:val="af"/>
              <w:spacing w:line="240" w:lineRule="exact"/>
            </w:pPr>
            <w:r>
              <w:rPr>
                <w:rFonts w:hint="eastAsia"/>
              </w:rPr>
              <w:t>H</w:t>
            </w:r>
          </w:p>
        </w:tc>
      </w:tr>
      <w:tr w:rsidR="00B97CFE">
        <w:tc>
          <w:tcPr>
            <w:tcW w:w="522" w:type="dxa"/>
            <w:shd w:val="clear" w:color="auto" w:fill="auto"/>
          </w:tcPr>
          <w:p w:rsidR="00B97CFE" w:rsidRDefault="0020069A">
            <w:pPr>
              <w:pStyle w:val="af"/>
              <w:spacing w:line="240" w:lineRule="exact"/>
            </w:pPr>
            <w:r>
              <w:rPr>
                <w:rFonts w:hint="eastAsia"/>
              </w:rPr>
              <w:lastRenderedPageBreak/>
              <w:t>23</w:t>
            </w:r>
          </w:p>
        </w:tc>
        <w:tc>
          <w:tcPr>
            <w:tcW w:w="1854" w:type="dxa"/>
            <w:shd w:val="clear" w:color="auto" w:fill="auto"/>
          </w:tcPr>
          <w:p w:rsidR="00B97CFE" w:rsidRDefault="0020069A">
            <w:pPr>
              <w:pStyle w:val="af"/>
              <w:spacing w:line="240" w:lineRule="exact"/>
            </w:pPr>
            <w:r>
              <w:rPr>
                <w:rFonts w:hint="eastAsia"/>
              </w:rPr>
              <w:t>综合实践</w:t>
            </w:r>
          </w:p>
        </w:tc>
        <w:tc>
          <w:tcPr>
            <w:tcW w:w="1134" w:type="dxa"/>
            <w:shd w:val="clear" w:color="auto" w:fill="auto"/>
            <w:vAlign w:val="center"/>
          </w:tcPr>
          <w:p w:rsidR="00B97CFE" w:rsidRDefault="0020069A">
            <w:pPr>
              <w:pStyle w:val="af"/>
              <w:spacing w:line="240" w:lineRule="exact"/>
            </w:pPr>
            <w:r>
              <w:rPr>
                <w:rFonts w:hint="eastAsia"/>
              </w:rPr>
              <w:t>H</w:t>
            </w:r>
          </w:p>
        </w:tc>
        <w:tc>
          <w:tcPr>
            <w:tcW w:w="993" w:type="dxa"/>
            <w:shd w:val="clear" w:color="auto" w:fill="auto"/>
            <w:vAlign w:val="center"/>
          </w:tcPr>
          <w:p w:rsidR="00B97CFE" w:rsidRDefault="0020069A">
            <w:pPr>
              <w:pStyle w:val="af"/>
              <w:spacing w:line="240" w:lineRule="exact"/>
            </w:pPr>
            <w:r>
              <w:rPr>
                <w:rFonts w:hint="eastAsia"/>
              </w:rPr>
              <w:t>H</w:t>
            </w:r>
          </w:p>
        </w:tc>
        <w:tc>
          <w:tcPr>
            <w:tcW w:w="1134" w:type="dxa"/>
            <w:shd w:val="clear" w:color="auto" w:fill="auto"/>
            <w:vAlign w:val="center"/>
          </w:tcPr>
          <w:p w:rsidR="00B97CFE" w:rsidRDefault="0020069A">
            <w:pPr>
              <w:pStyle w:val="af"/>
              <w:spacing w:line="240" w:lineRule="exact"/>
            </w:pPr>
            <w:r>
              <w:rPr>
                <w:rFonts w:hint="eastAsia"/>
              </w:rPr>
              <w:t>H</w:t>
            </w:r>
          </w:p>
        </w:tc>
        <w:tc>
          <w:tcPr>
            <w:tcW w:w="960" w:type="dxa"/>
            <w:shd w:val="clear" w:color="auto" w:fill="auto"/>
            <w:vAlign w:val="center"/>
          </w:tcPr>
          <w:p w:rsidR="00B97CFE" w:rsidRDefault="0020069A">
            <w:pPr>
              <w:pStyle w:val="af"/>
              <w:spacing w:line="240" w:lineRule="exact"/>
            </w:pPr>
            <w:r>
              <w:rPr>
                <w:rFonts w:hint="eastAsia"/>
              </w:rPr>
              <w:t>H</w:t>
            </w:r>
          </w:p>
        </w:tc>
        <w:tc>
          <w:tcPr>
            <w:tcW w:w="1142" w:type="dxa"/>
            <w:shd w:val="clear" w:color="auto" w:fill="auto"/>
            <w:vAlign w:val="center"/>
          </w:tcPr>
          <w:p w:rsidR="00B97CFE" w:rsidRDefault="0020069A">
            <w:pPr>
              <w:pStyle w:val="af"/>
              <w:spacing w:line="240" w:lineRule="exact"/>
            </w:pPr>
            <w:r>
              <w:rPr>
                <w:rFonts w:hint="eastAsia"/>
              </w:rPr>
              <w:t>H</w:t>
            </w:r>
          </w:p>
        </w:tc>
        <w:tc>
          <w:tcPr>
            <w:tcW w:w="1016" w:type="dxa"/>
            <w:shd w:val="clear" w:color="auto" w:fill="auto"/>
            <w:vAlign w:val="center"/>
          </w:tcPr>
          <w:p w:rsidR="00B97CFE" w:rsidRDefault="0020069A">
            <w:pPr>
              <w:pStyle w:val="af"/>
              <w:spacing w:line="240" w:lineRule="exact"/>
            </w:pPr>
            <w:r>
              <w:rPr>
                <w:rFonts w:hint="eastAsia"/>
              </w:rPr>
              <w:t>H</w:t>
            </w:r>
          </w:p>
        </w:tc>
        <w:tc>
          <w:tcPr>
            <w:tcW w:w="1134" w:type="dxa"/>
            <w:shd w:val="clear" w:color="auto" w:fill="auto"/>
            <w:vAlign w:val="center"/>
          </w:tcPr>
          <w:p w:rsidR="00B97CFE" w:rsidRDefault="0020069A">
            <w:pPr>
              <w:pStyle w:val="af"/>
              <w:spacing w:line="240" w:lineRule="exact"/>
            </w:pPr>
            <w:r>
              <w:rPr>
                <w:rFonts w:hint="eastAsia"/>
              </w:rPr>
              <w:t>L</w:t>
            </w:r>
          </w:p>
        </w:tc>
        <w:tc>
          <w:tcPr>
            <w:tcW w:w="1418" w:type="dxa"/>
            <w:shd w:val="clear" w:color="auto" w:fill="auto"/>
            <w:vAlign w:val="center"/>
          </w:tcPr>
          <w:p w:rsidR="00B97CFE" w:rsidRDefault="0020069A">
            <w:pPr>
              <w:pStyle w:val="af"/>
              <w:spacing w:line="240" w:lineRule="exact"/>
            </w:pPr>
            <w:r>
              <w:rPr>
                <w:rFonts w:hint="eastAsia"/>
              </w:rPr>
              <w:t>H</w:t>
            </w:r>
          </w:p>
        </w:tc>
        <w:tc>
          <w:tcPr>
            <w:tcW w:w="1367" w:type="dxa"/>
            <w:shd w:val="clear" w:color="auto" w:fill="auto"/>
            <w:vAlign w:val="center"/>
          </w:tcPr>
          <w:p w:rsidR="00B97CFE" w:rsidRDefault="0020069A">
            <w:pPr>
              <w:pStyle w:val="af"/>
              <w:spacing w:line="240" w:lineRule="exact"/>
            </w:pPr>
            <w:r>
              <w:rPr>
                <w:rFonts w:hint="eastAsia"/>
              </w:rPr>
              <w:t>H</w:t>
            </w:r>
          </w:p>
        </w:tc>
        <w:tc>
          <w:tcPr>
            <w:tcW w:w="1326" w:type="dxa"/>
            <w:gridSpan w:val="2"/>
            <w:shd w:val="clear" w:color="auto" w:fill="auto"/>
            <w:vAlign w:val="center"/>
          </w:tcPr>
          <w:p w:rsidR="00B97CFE" w:rsidRDefault="0020069A">
            <w:pPr>
              <w:pStyle w:val="af"/>
              <w:spacing w:line="240" w:lineRule="exact"/>
            </w:pPr>
            <w:r>
              <w:rPr>
                <w:rFonts w:hint="eastAsia"/>
              </w:rPr>
              <w:t>H</w:t>
            </w:r>
          </w:p>
        </w:tc>
      </w:tr>
      <w:tr w:rsidR="00B97CFE">
        <w:tc>
          <w:tcPr>
            <w:tcW w:w="522" w:type="dxa"/>
            <w:shd w:val="clear" w:color="auto" w:fill="auto"/>
          </w:tcPr>
          <w:p w:rsidR="00B97CFE" w:rsidRDefault="0020069A">
            <w:pPr>
              <w:pStyle w:val="af"/>
              <w:spacing w:line="240" w:lineRule="exact"/>
            </w:pPr>
            <w:r>
              <w:rPr>
                <w:rFonts w:hint="eastAsia"/>
              </w:rPr>
              <w:t>24</w:t>
            </w:r>
          </w:p>
        </w:tc>
        <w:tc>
          <w:tcPr>
            <w:tcW w:w="1854" w:type="dxa"/>
            <w:shd w:val="clear" w:color="auto" w:fill="auto"/>
          </w:tcPr>
          <w:p w:rsidR="00B97CFE" w:rsidRDefault="0020069A">
            <w:pPr>
              <w:pStyle w:val="af"/>
              <w:spacing w:line="240" w:lineRule="exact"/>
            </w:pPr>
            <w:r>
              <w:rPr>
                <w:rFonts w:hint="eastAsia"/>
              </w:rPr>
              <w:t>岗位实习</w:t>
            </w:r>
          </w:p>
        </w:tc>
        <w:tc>
          <w:tcPr>
            <w:tcW w:w="1134" w:type="dxa"/>
            <w:shd w:val="clear" w:color="auto" w:fill="auto"/>
            <w:vAlign w:val="center"/>
          </w:tcPr>
          <w:p w:rsidR="00B97CFE" w:rsidRDefault="0020069A">
            <w:pPr>
              <w:pStyle w:val="af"/>
              <w:spacing w:line="240" w:lineRule="exact"/>
            </w:pPr>
            <w:r>
              <w:rPr>
                <w:rFonts w:hint="eastAsia"/>
              </w:rPr>
              <w:t>M</w:t>
            </w:r>
          </w:p>
        </w:tc>
        <w:tc>
          <w:tcPr>
            <w:tcW w:w="993" w:type="dxa"/>
            <w:shd w:val="clear" w:color="auto" w:fill="auto"/>
            <w:vAlign w:val="center"/>
          </w:tcPr>
          <w:p w:rsidR="00B97CFE" w:rsidRDefault="0020069A">
            <w:pPr>
              <w:pStyle w:val="af"/>
              <w:spacing w:line="240" w:lineRule="exact"/>
            </w:pPr>
            <w:r>
              <w:rPr>
                <w:rFonts w:hint="eastAsia"/>
              </w:rPr>
              <w:t>H</w:t>
            </w:r>
          </w:p>
        </w:tc>
        <w:tc>
          <w:tcPr>
            <w:tcW w:w="1134" w:type="dxa"/>
            <w:shd w:val="clear" w:color="auto" w:fill="auto"/>
          </w:tcPr>
          <w:p w:rsidR="00B97CFE" w:rsidRDefault="0020069A">
            <w:pPr>
              <w:pStyle w:val="af"/>
              <w:spacing w:line="240" w:lineRule="exact"/>
            </w:pPr>
            <w:r>
              <w:rPr>
                <w:rFonts w:hint="eastAsia"/>
              </w:rPr>
              <w:t>--</w:t>
            </w:r>
          </w:p>
        </w:tc>
        <w:tc>
          <w:tcPr>
            <w:tcW w:w="960" w:type="dxa"/>
            <w:shd w:val="clear" w:color="auto" w:fill="auto"/>
          </w:tcPr>
          <w:p w:rsidR="00B97CFE" w:rsidRDefault="0020069A">
            <w:pPr>
              <w:pStyle w:val="af"/>
              <w:spacing w:line="240" w:lineRule="exact"/>
            </w:pPr>
            <w:r>
              <w:rPr>
                <w:rFonts w:hint="eastAsia"/>
              </w:rPr>
              <w:t>--</w:t>
            </w:r>
          </w:p>
        </w:tc>
        <w:tc>
          <w:tcPr>
            <w:tcW w:w="1142" w:type="dxa"/>
            <w:shd w:val="clear" w:color="auto" w:fill="auto"/>
            <w:vAlign w:val="center"/>
          </w:tcPr>
          <w:p w:rsidR="00B97CFE" w:rsidRDefault="0020069A">
            <w:pPr>
              <w:pStyle w:val="af"/>
              <w:spacing w:line="240" w:lineRule="exact"/>
            </w:pPr>
            <w:r>
              <w:rPr>
                <w:rFonts w:hint="eastAsia"/>
              </w:rPr>
              <w:t>H</w:t>
            </w:r>
          </w:p>
        </w:tc>
        <w:tc>
          <w:tcPr>
            <w:tcW w:w="1016" w:type="dxa"/>
            <w:shd w:val="clear" w:color="auto" w:fill="auto"/>
            <w:vAlign w:val="center"/>
          </w:tcPr>
          <w:p w:rsidR="00B97CFE" w:rsidRDefault="0020069A">
            <w:pPr>
              <w:pStyle w:val="af"/>
              <w:spacing w:line="240" w:lineRule="exact"/>
            </w:pPr>
            <w:r>
              <w:rPr>
                <w:rFonts w:hint="eastAsia"/>
              </w:rPr>
              <w:t>--</w:t>
            </w:r>
          </w:p>
        </w:tc>
        <w:tc>
          <w:tcPr>
            <w:tcW w:w="1134" w:type="dxa"/>
            <w:shd w:val="clear" w:color="auto" w:fill="auto"/>
            <w:vAlign w:val="center"/>
          </w:tcPr>
          <w:p w:rsidR="00B97CFE" w:rsidRDefault="0020069A">
            <w:pPr>
              <w:pStyle w:val="af"/>
              <w:spacing w:line="240" w:lineRule="exact"/>
            </w:pPr>
            <w:r>
              <w:rPr>
                <w:rFonts w:hint="eastAsia"/>
              </w:rPr>
              <w:t>H</w:t>
            </w:r>
          </w:p>
        </w:tc>
        <w:tc>
          <w:tcPr>
            <w:tcW w:w="1418" w:type="dxa"/>
            <w:shd w:val="clear" w:color="auto" w:fill="auto"/>
            <w:vAlign w:val="center"/>
          </w:tcPr>
          <w:p w:rsidR="00B97CFE" w:rsidRDefault="0020069A">
            <w:pPr>
              <w:pStyle w:val="af"/>
              <w:spacing w:line="240" w:lineRule="exact"/>
            </w:pPr>
            <w:r>
              <w:rPr>
                <w:rFonts w:hint="eastAsia"/>
              </w:rPr>
              <w:t>H</w:t>
            </w:r>
          </w:p>
        </w:tc>
        <w:tc>
          <w:tcPr>
            <w:tcW w:w="1367" w:type="dxa"/>
            <w:shd w:val="clear" w:color="auto" w:fill="auto"/>
            <w:vAlign w:val="center"/>
          </w:tcPr>
          <w:p w:rsidR="00B97CFE" w:rsidRDefault="0020069A">
            <w:pPr>
              <w:pStyle w:val="af"/>
              <w:spacing w:line="240" w:lineRule="exact"/>
            </w:pPr>
            <w:r>
              <w:rPr>
                <w:rFonts w:hint="eastAsia"/>
              </w:rPr>
              <w:t>H</w:t>
            </w:r>
          </w:p>
        </w:tc>
        <w:tc>
          <w:tcPr>
            <w:tcW w:w="1326" w:type="dxa"/>
            <w:gridSpan w:val="2"/>
            <w:shd w:val="clear" w:color="auto" w:fill="auto"/>
            <w:vAlign w:val="center"/>
          </w:tcPr>
          <w:p w:rsidR="00B97CFE" w:rsidRDefault="0020069A">
            <w:pPr>
              <w:pStyle w:val="af"/>
              <w:spacing w:line="240" w:lineRule="exact"/>
            </w:pPr>
            <w:r>
              <w:rPr>
                <w:rFonts w:hint="eastAsia"/>
              </w:rPr>
              <w:t>H</w:t>
            </w:r>
          </w:p>
        </w:tc>
      </w:tr>
      <w:tr w:rsidR="00B97CFE">
        <w:tc>
          <w:tcPr>
            <w:tcW w:w="522" w:type="dxa"/>
            <w:shd w:val="clear" w:color="auto" w:fill="auto"/>
          </w:tcPr>
          <w:p w:rsidR="00B97CFE" w:rsidRDefault="0020069A">
            <w:pPr>
              <w:pStyle w:val="af"/>
              <w:spacing w:line="240" w:lineRule="exact"/>
            </w:pPr>
            <w:r>
              <w:rPr>
                <w:rFonts w:hint="eastAsia"/>
              </w:rPr>
              <w:t>25</w:t>
            </w:r>
          </w:p>
        </w:tc>
        <w:tc>
          <w:tcPr>
            <w:tcW w:w="1854" w:type="dxa"/>
            <w:shd w:val="clear" w:color="auto" w:fill="auto"/>
          </w:tcPr>
          <w:p w:rsidR="00B97CFE" w:rsidRDefault="0020069A">
            <w:pPr>
              <w:pStyle w:val="af"/>
              <w:spacing w:line="240" w:lineRule="exact"/>
            </w:pPr>
            <w:r>
              <w:rPr>
                <w:rFonts w:hint="eastAsia"/>
              </w:rPr>
              <w:t>入学教育与专业入门</w:t>
            </w:r>
          </w:p>
        </w:tc>
        <w:tc>
          <w:tcPr>
            <w:tcW w:w="1134" w:type="dxa"/>
            <w:shd w:val="clear" w:color="auto" w:fill="auto"/>
            <w:vAlign w:val="center"/>
          </w:tcPr>
          <w:p w:rsidR="00B97CFE" w:rsidRDefault="0020069A">
            <w:pPr>
              <w:pStyle w:val="af"/>
              <w:spacing w:line="240" w:lineRule="exact"/>
            </w:pPr>
            <w:r>
              <w:rPr>
                <w:rFonts w:hint="eastAsia"/>
              </w:rPr>
              <w:t>H</w:t>
            </w:r>
          </w:p>
        </w:tc>
        <w:tc>
          <w:tcPr>
            <w:tcW w:w="993" w:type="dxa"/>
            <w:shd w:val="clear" w:color="auto" w:fill="auto"/>
            <w:vAlign w:val="center"/>
          </w:tcPr>
          <w:p w:rsidR="00B97CFE" w:rsidRDefault="0020069A">
            <w:pPr>
              <w:pStyle w:val="af"/>
              <w:spacing w:line="240" w:lineRule="exact"/>
            </w:pPr>
            <w:r>
              <w:rPr>
                <w:rFonts w:hint="eastAsia"/>
              </w:rPr>
              <w:t>H</w:t>
            </w:r>
          </w:p>
        </w:tc>
        <w:tc>
          <w:tcPr>
            <w:tcW w:w="1134" w:type="dxa"/>
            <w:shd w:val="clear" w:color="auto" w:fill="auto"/>
            <w:vAlign w:val="center"/>
          </w:tcPr>
          <w:p w:rsidR="00B97CFE" w:rsidRDefault="0020069A">
            <w:pPr>
              <w:pStyle w:val="af"/>
              <w:spacing w:line="240" w:lineRule="exact"/>
            </w:pPr>
            <w:r>
              <w:rPr>
                <w:rFonts w:hint="eastAsia"/>
              </w:rPr>
              <w:t>H</w:t>
            </w:r>
          </w:p>
        </w:tc>
        <w:tc>
          <w:tcPr>
            <w:tcW w:w="960" w:type="dxa"/>
            <w:shd w:val="clear" w:color="auto" w:fill="auto"/>
            <w:vAlign w:val="center"/>
          </w:tcPr>
          <w:p w:rsidR="00B97CFE" w:rsidRDefault="0020069A">
            <w:pPr>
              <w:pStyle w:val="af"/>
              <w:spacing w:line="240" w:lineRule="exact"/>
            </w:pPr>
            <w:r>
              <w:rPr>
                <w:rFonts w:hint="eastAsia"/>
              </w:rPr>
              <w:t>H</w:t>
            </w:r>
          </w:p>
        </w:tc>
        <w:tc>
          <w:tcPr>
            <w:tcW w:w="1142" w:type="dxa"/>
            <w:shd w:val="clear" w:color="auto" w:fill="auto"/>
            <w:vAlign w:val="center"/>
          </w:tcPr>
          <w:p w:rsidR="00B97CFE" w:rsidRDefault="0020069A">
            <w:pPr>
              <w:pStyle w:val="af"/>
              <w:spacing w:line="240" w:lineRule="exact"/>
            </w:pPr>
            <w:r>
              <w:rPr>
                <w:rFonts w:hint="eastAsia"/>
              </w:rPr>
              <w:t>H</w:t>
            </w:r>
          </w:p>
        </w:tc>
        <w:tc>
          <w:tcPr>
            <w:tcW w:w="1016" w:type="dxa"/>
            <w:shd w:val="clear" w:color="auto" w:fill="auto"/>
            <w:vAlign w:val="center"/>
          </w:tcPr>
          <w:p w:rsidR="00B97CFE" w:rsidRDefault="0020069A">
            <w:pPr>
              <w:pStyle w:val="af"/>
              <w:spacing w:line="240" w:lineRule="exact"/>
            </w:pPr>
            <w:r>
              <w:rPr>
                <w:rFonts w:hint="eastAsia"/>
              </w:rPr>
              <w:t>H</w:t>
            </w:r>
          </w:p>
        </w:tc>
        <w:tc>
          <w:tcPr>
            <w:tcW w:w="1134" w:type="dxa"/>
            <w:shd w:val="clear" w:color="auto" w:fill="auto"/>
            <w:vAlign w:val="center"/>
          </w:tcPr>
          <w:p w:rsidR="00B97CFE" w:rsidRDefault="0020069A">
            <w:pPr>
              <w:pStyle w:val="af"/>
              <w:spacing w:line="240" w:lineRule="exact"/>
            </w:pPr>
            <w:r>
              <w:rPr>
                <w:rFonts w:hint="eastAsia"/>
              </w:rPr>
              <w:t>L</w:t>
            </w:r>
          </w:p>
        </w:tc>
        <w:tc>
          <w:tcPr>
            <w:tcW w:w="1418" w:type="dxa"/>
            <w:shd w:val="clear" w:color="auto" w:fill="auto"/>
            <w:vAlign w:val="center"/>
          </w:tcPr>
          <w:p w:rsidR="00B97CFE" w:rsidRDefault="0020069A">
            <w:pPr>
              <w:pStyle w:val="af"/>
              <w:spacing w:line="240" w:lineRule="exact"/>
            </w:pPr>
            <w:r>
              <w:rPr>
                <w:rFonts w:hint="eastAsia"/>
              </w:rPr>
              <w:t>H</w:t>
            </w:r>
          </w:p>
        </w:tc>
        <w:tc>
          <w:tcPr>
            <w:tcW w:w="1367" w:type="dxa"/>
            <w:shd w:val="clear" w:color="auto" w:fill="auto"/>
            <w:vAlign w:val="center"/>
          </w:tcPr>
          <w:p w:rsidR="00B97CFE" w:rsidRDefault="0020069A">
            <w:pPr>
              <w:pStyle w:val="af"/>
              <w:spacing w:line="240" w:lineRule="exact"/>
            </w:pPr>
            <w:r>
              <w:rPr>
                <w:rFonts w:hint="eastAsia"/>
              </w:rPr>
              <w:t>H</w:t>
            </w:r>
          </w:p>
        </w:tc>
        <w:tc>
          <w:tcPr>
            <w:tcW w:w="1326" w:type="dxa"/>
            <w:gridSpan w:val="2"/>
            <w:shd w:val="clear" w:color="auto" w:fill="auto"/>
            <w:vAlign w:val="center"/>
          </w:tcPr>
          <w:p w:rsidR="00B97CFE" w:rsidRDefault="0020069A">
            <w:pPr>
              <w:pStyle w:val="af"/>
              <w:spacing w:line="240" w:lineRule="exact"/>
            </w:pPr>
            <w:r>
              <w:rPr>
                <w:rFonts w:hint="eastAsia"/>
              </w:rPr>
              <w:t>H</w:t>
            </w:r>
          </w:p>
        </w:tc>
      </w:tr>
      <w:tr w:rsidR="00B97CFE">
        <w:tc>
          <w:tcPr>
            <w:tcW w:w="522" w:type="dxa"/>
            <w:shd w:val="clear" w:color="auto" w:fill="auto"/>
          </w:tcPr>
          <w:p w:rsidR="00B97CFE" w:rsidRDefault="0020069A">
            <w:pPr>
              <w:pStyle w:val="af"/>
              <w:spacing w:line="240" w:lineRule="exact"/>
            </w:pPr>
            <w:r>
              <w:rPr>
                <w:rFonts w:hint="eastAsia"/>
              </w:rPr>
              <w:t>27</w:t>
            </w:r>
          </w:p>
        </w:tc>
        <w:tc>
          <w:tcPr>
            <w:tcW w:w="1854" w:type="dxa"/>
            <w:shd w:val="clear" w:color="auto" w:fill="auto"/>
          </w:tcPr>
          <w:p w:rsidR="00B97CFE" w:rsidRDefault="0020069A">
            <w:pPr>
              <w:pStyle w:val="af"/>
              <w:spacing w:line="240" w:lineRule="exact"/>
            </w:pPr>
            <w:r>
              <w:rPr>
                <w:rFonts w:hint="eastAsia"/>
              </w:rPr>
              <w:t>课程设计</w:t>
            </w:r>
            <w:r>
              <w:rPr>
                <w:rFonts w:hint="eastAsia"/>
              </w:rPr>
              <w:t>1</w:t>
            </w:r>
            <w:r>
              <w:rPr>
                <w:rFonts w:hint="eastAsia"/>
              </w:rPr>
              <w:t>：视唱练耳课程音乐会</w:t>
            </w:r>
          </w:p>
        </w:tc>
        <w:tc>
          <w:tcPr>
            <w:tcW w:w="1134" w:type="dxa"/>
            <w:shd w:val="clear" w:color="auto" w:fill="auto"/>
            <w:vAlign w:val="center"/>
          </w:tcPr>
          <w:p w:rsidR="00B97CFE" w:rsidRDefault="0020069A">
            <w:pPr>
              <w:pStyle w:val="af"/>
              <w:spacing w:line="240" w:lineRule="exact"/>
            </w:pPr>
            <w:r>
              <w:rPr>
                <w:rFonts w:hint="eastAsia"/>
              </w:rPr>
              <w:t>M</w:t>
            </w:r>
          </w:p>
        </w:tc>
        <w:tc>
          <w:tcPr>
            <w:tcW w:w="993" w:type="dxa"/>
            <w:shd w:val="clear" w:color="auto" w:fill="auto"/>
            <w:vAlign w:val="center"/>
          </w:tcPr>
          <w:p w:rsidR="00B97CFE" w:rsidRDefault="0020069A">
            <w:pPr>
              <w:pStyle w:val="af"/>
              <w:spacing w:line="240" w:lineRule="exact"/>
            </w:pPr>
            <w:r>
              <w:rPr>
                <w:rFonts w:hint="eastAsia"/>
              </w:rPr>
              <w:t>M</w:t>
            </w:r>
          </w:p>
        </w:tc>
        <w:tc>
          <w:tcPr>
            <w:tcW w:w="1134" w:type="dxa"/>
            <w:shd w:val="clear" w:color="auto" w:fill="auto"/>
            <w:vAlign w:val="center"/>
          </w:tcPr>
          <w:p w:rsidR="00B97CFE" w:rsidRDefault="0020069A">
            <w:pPr>
              <w:pStyle w:val="af"/>
              <w:spacing w:line="240" w:lineRule="exact"/>
            </w:pPr>
            <w:r>
              <w:rPr>
                <w:rFonts w:hint="eastAsia"/>
              </w:rPr>
              <w:t>L</w:t>
            </w:r>
          </w:p>
        </w:tc>
        <w:tc>
          <w:tcPr>
            <w:tcW w:w="960" w:type="dxa"/>
            <w:shd w:val="clear" w:color="auto" w:fill="auto"/>
            <w:vAlign w:val="center"/>
          </w:tcPr>
          <w:p w:rsidR="00B97CFE" w:rsidRDefault="0020069A">
            <w:pPr>
              <w:pStyle w:val="af"/>
              <w:spacing w:line="240" w:lineRule="exact"/>
            </w:pPr>
            <w:r>
              <w:rPr>
                <w:rFonts w:hint="eastAsia"/>
              </w:rPr>
              <w:t>H</w:t>
            </w:r>
          </w:p>
        </w:tc>
        <w:tc>
          <w:tcPr>
            <w:tcW w:w="1142" w:type="dxa"/>
            <w:shd w:val="clear" w:color="auto" w:fill="auto"/>
            <w:vAlign w:val="center"/>
          </w:tcPr>
          <w:p w:rsidR="00B97CFE" w:rsidRDefault="0020069A">
            <w:pPr>
              <w:pStyle w:val="af"/>
              <w:spacing w:line="240" w:lineRule="exact"/>
            </w:pPr>
            <w:r>
              <w:rPr>
                <w:rFonts w:hint="eastAsia"/>
              </w:rPr>
              <w:t>H</w:t>
            </w:r>
          </w:p>
        </w:tc>
        <w:tc>
          <w:tcPr>
            <w:tcW w:w="1016" w:type="dxa"/>
            <w:shd w:val="clear" w:color="auto" w:fill="auto"/>
            <w:vAlign w:val="center"/>
          </w:tcPr>
          <w:p w:rsidR="00B97CFE" w:rsidRDefault="0020069A">
            <w:pPr>
              <w:pStyle w:val="af"/>
              <w:spacing w:line="240" w:lineRule="exact"/>
            </w:pPr>
            <w:r>
              <w:rPr>
                <w:rFonts w:hint="eastAsia"/>
              </w:rPr>
              <w:t>H</w:t>
            </w:r>
          </w:p>
        </w:tc>
        <w:tc>
          <w:tcPr>
            <w:tcW w:w="1134" w:type="dxa"/>
            <w:shd w:val="clear" w:color="auto" w:fill="auto"/>
            <w:vAlign w:val="center"/>
          </w:tcPr>
          <w:p w:rsidR="00B97CFE" w:rsidRDefault="0020069A">
            <w:pPr>
              <w:pStyle w:val="af"/>
              <w:spacing w:line="240" w:lineRule="exact"/>
            </w:pPr>
            <w:r>
              <w:rPr>
                <w:rFonts w:hint="eastAsia"/>
              </w:rPr>
              <w:t>M</w:t>
            </w:r>
          </w:p>
        </w:tc>
        <w:tc>
          <w:tcPr>
            <w:tcW w:w="1418" w:type="dxa"/>
            <w:shd w:val="clear" w:color="auto" w:fill="auto"/>
            <w:vAlign w:val="center"/>
          </w:tcPr>
          <w:p w:rsidR="00B97CFE" w:rsidRDefault="0020069A">
            <w:pPr>
              <w:pStyle w:val="af"/>
              <w:spacing w:line="240" w:lineRule="exact"/>
            </w:pPr>
            <w:r>
              <w:rPr>
                <w:rFonts w:hint="eastAsia"/>
              </w:rPr>
              <w:t>L</w:t>
            </w:r>
          </w:p>
        </w:tc>
        <w:tc>
          <w:tcPr>
            <w:tcW w:w="1367" w:type="dxa"/>
            <w:shd w:val="clear" w:color="auto" w:fill="auto"/>
            <w:vAlign w:val="center"/>
          </w:tcPr>
          <w:p w:rsidR="00B97CFE" w:rsidRDefault="0020069A">
            <w:pPr>
              <w:pStyle w:val="af"/>
              <w:spacing w:line="240" w:lineRule="exact"/>
            </w:pPr>
            <w:r>
              <w:rPr>
                <w:rFonts w:hint="eastAsia"/>
              </w:rPr>
              <w:t>M</w:t>
            </w:r>
          </w:p>
        </w:tc>
        <w:tc>
          <w:tcPr>
            <w:tcW w:w="1326" w:type="dxa"/>
            <w:gridSpan w:val="2"/>
            <w:shd w:val="clear" w:color="auto" w:fill="auto"/>
            <w:vAlign w:val="center"/>
          </w:tcPr>
          <w:p w:rsidR="00B97CFE" w:rsidRDefault="0020069A">
            <w:pPr>
              <w:pStyle w:val="af"/>
              <w:spacing w:line="240" w:lineRule="exact"/>
            </w:pPr>
            <w:r>
              <w:rPr>
                <w:rFonts w:hint="eastAsia"/>
              </w:rPr>
              <w:t>M</w:t>
            </w:r>
          </w:p>
        </w:tc>
      </w:tr>
      <w:tr w:rsidR="00B97CFE">
        <w:tc>
          <w:tcPr>
            <w:tcW w:w="522" w:type="dxa"/>
            <w:shd w:val="clear" w:color="auto" w:fill="auto"/>
          </w:tcPr>
          <w:p w:rsidR="00B97CFE" w:rsidRDefault="0020069A">
            <w:pPr>
              <w:pStyle w:val="af"/>
              <w:spacing w:line="240" w:lineRule="exact"/>
            </w:pPr>
            <w:r>
              <w:rPr>
                <w:rFonts w:hint="eastAsia"/>
              </w:rPr>
              <w:t>28</w:t>
            </w:r>
          </w:p>
        </w:tc>
        <w:tc>
          <w:tcPr>
            <w:tcW w:w="1854" w:type="dxa"/>
            <w:shd w:val="clear" w:color="auto" w:fill="auto"/>
          </w:tcPr>
          <w:p w:rsidR="00B97CFE" w:rsidRDefault="0020069A">
            <w:pPr>
              <w:pStyle w:val="af"/>
              <w:spacing w:line="240" w:lineRule="exact"/>
            </w:pPr>
            <w:r>
              <w:rPr>
                <w:rFonts w:hint="eastAsia"/>
              </w:rPr>
              <w:t>课程设计</w:t>
            </w:r>
            <w:r>
              <w:rPr>
                <w:rFonts w:hint="eastAsia"/>
              </w:rPr>
              <w:t>2</w:t>
            </w:r>
            <w:r>
              <w:rPr>
                <w:rFonts w:hint="eastAsia"/>
              </w:rPr>
              <w:t>：班级课程汇报</w:t>
            </w:r>
          </w:p>
        </w:tc>
        <w:tc>
          <w:tcPr>
            <w:tcW w:w="1134" w:type="dxa"/>
            <w:shd w:val="clear" w:color="auto" w:fill="auto"/>
            <w:vAlign w:val="center"/>
          </w:tcPr>
          <w:p w:rsidR="00B97CFE" w:rsidRDefault="0020069A">
            <w:pPr>
              <w:pStyle w:val="af"/>
              <w:spacing w:line="240" w:lineRule="exact"/>
            </w:pPr>
            <w:r>
              <w:rPr>
                <w:rFonts w:hint="eastAsia"/>
              </w:rPr>
              <w:t>M</w:t>
            </w:r>
          </w:p>
        </w:tc>
        <w:tc>
          <w:tcPr>
            <w:tcW w:w="993" w:type="dxa"/>
            <w:shd w:val="clear" w:color="auto" w:fill="auto"/>
            <w:vAlign w:val="center"/>
          </w:tcPr>
          <w:p w:rsidR="00B97CFE" w:rsidRDefault="0020069A">
            <w:pPr>
              <w:pStyle w:val="af"/>
              <w:spacing w:line="240" w:lineRule="exact"/>
            </w:pPr>
            <w:r>
              <w:rPr>
                <w:rFonts w:hint="eastAsia"/>
              </w:rPr>
              <w:t>M</w:t>
            </w:r>
          </w:p>
        </w:tc>
        <w:tc>
          <w:tcPr>
            <w:tcW w:w="1134" w:type="dxa"/>
            <w:shd w:val="clear" w:color="auto" w:fill="auto"/>
            <w:vAlign w:val="center"/>
          </w:tcPr>
          <w:p w:rsidR="00B97CFE" w:rsidRDefault="0020069A">
            <w:pPr>
              <w:pStyle w:val="af"/>
              <w:spacing w:line="240" w:lineRule="exact"/>
            </w:pPr>
            <w:r>
              <w:rPr>
                <w:rFonts w:hint="eastAsia"/>
              </w:rPr>
              <w:t>L</w:t>
            </w:r>
          </w:p>
        </w:tc>
        <w:tc>
          <w:tcPr>
            <w:tcW w:w="960" w:type="dxa"/>
            <w:shd w:val="clear" w:color="auto" w:fill="auto"/>
            <w:vAlign w:val="center"/>
          </w:tcPr>
          <w:p w:rsidR="00B97CFE" w:rsidRDefault="0020069A">
            <w:pPr>
              <w:pStyle w:val="af"/>
              <w:spacing w:line="240" w:lineRule="exact"/>
            </w:pPr>
            <w:r>
              <w:rPr>
                <w:rFonts w:hint="eastAsia"/>
              </w:rPr>
              <w:t>H</w:t>
            </w:r>
          </w:p>
        </w:tc>
        <w:tc>
          <w:tcPr>
            <w:tcW w:w="1142" w:type="dxa"/>
            <w:shd w:val="clear" w:color="auto" w:fill="auto"/>
            <w:vAlign w:val="center"/>
          </w:tcPr>
          <w:p w:rsidR="00B97CFE" w:rsidRDefault="0020069A">
            <w:pPr>
              <w:pStyle w:val="af"/>
              <w:spacing w:line="240" w:lineRule="exact"/>
            </w:pPr>
            <w:r>
              <w:rPr>
                <w:rFonts w:hint="eastAsia"/>
              </w:rPr>
              <w:t>H</w:t>
            </w:r>
          </w:p>
        </w:tc>
        <w:tc>
          <w:tcPr>
            <w:tcW w:w="1016" w:type="dxa"/>
            <w:shd w:val="clear" w:color="auto" w:fill="auto"/>
            <w:vAlign w:val="center"/>
          </w:tcPr>
          <w:p w:rsidR="00B97CFE" w:rsidRDefault="0020069A">
            <w:pPr>
              <w:pStyle w:val="af"/>
              <w:spacing w:line="240" w:lineRule="exact"/>
            </w:pPr>
            <w:r>
              <w:rPr>
                <w:rFonts w:hint="eastAsia"/>
              </w:rPr>
              <w:t>H</w:t>
            </w:r>
          </w:p>
        </w:tc>
        <w:tc>
          <w:tcPr>
            <w:tcW w:w="1134" w:type="dxa"/>
            <w:shd w:val="clear" w:color="auto" w:fill="auto"/>
            <w:vAlign w:val="center"/>
          </w:tcPr>
          <w:p w:rsidR="00B97CFE" w:rsidRDefault="0020069A">
            <w:pPr>
              <w:pStyle w:val="af"/>
              <w:spacing w:line="240" w:lineRule="exact"/>
            </w:pPr>
            <w:r>
              <w:rPr>
                <w:rFonts w:hint="eastAsia"/>
              </w:rPr>
              <w:t>M</w:t>
            </w:r>
          </w:p>
        </w:tc>
        <w:tc>
          <w:tcPr>
            <w:tcW w:w="1418" w:type="dxa"/>
            <w:shd w:val="clear" w:color="auto" w:fill="auto"/>
            <w:vAlign w:val="center"/>
          </w:tcPr>
          <w:p w:rsidR="00B97CFE" w:rsidRDefault="0020069A">
            <w:pPr>
              <w:pStyle w:val="af"/>
              <w:spacing w:line="240" w:lineRule="exact"/>
            </w:pPr>
            <w:r>
              <w:rPr>
                <w:rFonts w:hint="eastAsia"/>
              </w:rPr>
              <w:t>L</w:t>
            </w:r>
          </w:p>
        </w:tc>
        <w:tc>
          <w:tcPr>
            <w:tcW w:w="1367" w:type="dxa"/>
            <w:shd w:val="clear" w:color="auto" w:fill="auto"/>
            <w:vAlign w:val="center"/>
          </w:tcPr>
          <w:p w:rsidR="00B97CFE" w:rsidRDefault="0020069A">
            <w:pPr>
              <w:pStyle w:val="af"/>
              <w:spacing w:line="240" w:lineRule="exact"/>
            </w:pPr>
            <w:r>
              <w:rPr>
                <w:rFonts w:hint="eastAsia"/>
              </w:rPr>
              <w:t>M</w:t>
            </w:r>
          </w:p>
        </w:tc>
        <w:tc>
          <w:tcPr>
            <w:tcW w:w="1326" w:type="dxa"/>
            <w:gridSpan w:val="2"/>
            <w:shd w:val="clear" w:color="auto" w:fill="auto"/>
            <w:vAlign w:val="center"/>
          </w:tcPr>
          <w:p w:rsidR="00B97CFE" w:rsidRDefault="0020069A">
            <w:pPr>
              <w:pStyle w:val="af"/>
              <w:spacing w:line="240" w:lineRule="exact"/>
            </w:pPr>
            <w:r>
              <w:rPr>
                <w:rFonts w:hint="eastAsia"/>
              </w:rPr>
              <w:t>M</w:t>
            </w:r>
          </w:p>
        </w:tc>
      </w:tr>
      <w:tr w:rsidR="00B97CFE">
        <w:tc>
          <w:tcPr>
            <w:tcW w:w="522" w:type="dxa"/>
            <w:shd w:val="clear" w:color="auto" w:fill="auto"/>
          </w:tcPr>
          <w:p w:rsidR="00B97CFE" w:rsidRDefault="0020069A">
            <w:pPr>
              <w:pStyle w:val="af"/>
              <w:spacing w:line="240" w:lineRule="exact"/>
            </w:pPr>
            <w:r>
              <w:rPr>
                <w:rFonts w:hint="eastAsia"/>
              </w:rPr>
              <w:t>34</w:t>
            </w:r>
          </w:p>
        </w:tc>
        <w:tc>
          <w:tcPr>
            <w:tcW w:w="1854" w:type="dxa"/>
            <w:shd w:val="clear" w:color="auto" w:fill="auto"/>
          </w:tcPr>
          <w:p w:rsidR="00B97CFE" w:rsidRDefault="0020069A">
            <w:pPr>
              <w:pStyle w:val="af"/>
              <w:spacing w:line="240" w:lineRule="exact"/>
            </w:pPr>
            <w:r>
              <w:rPr>
                <w:rFonts w:hint="eastAsia"/>
              </w:rPr>
              <w:t>舞蹈舞台实践</w:t>
            </w:r>
          </w:p>
        </w:tc>
        <w:tc>
          <w:tcPr>
            <w:tcW w:w="1134" w:type="dxa"/>
            <w:shd w:val="clear" w:color="auto" w:fill="auto"/>
            <w:vAlign w:val="center"/>
          </w:tcPr>
          <w:p w:rsidR="00B97CFE" w:rsidRDefault="0020069A">
            <w:pPr>
              <w:pStyle w:val="af"/>
              <w:spacing w:line="240" w:lineRule="exact"/>
            </w:pPr>
            <w:r>
              <w:rPr>
                <w:rFonts w:hint="eastAsia"/>
              </w:rPr>
              <w:t>M</w:t>
            </w:r>
          </w:p>
        </w:tc>
        <w:tc>
          <w:tcPr>
            <w:tcW w:w="993" w:type="dxa"/>
            <w:shd w:val="clear" w:color="auto" w:fill="auto"/>
            <w:vAlign w:val="center"/>
          </w:tcPr>
          <w:p w:rsidR="00B97CFE" w:rsidRDefault="0020069A">
            <w:pPr>
              <w:pStyle w:val="af"/>
              <w:spacing w:line="240" w:lineRule="exact"/>
            </w:pPr>
            <w:r>
              <w:rPr>
                <w:rFonts w:hint="eastAsia"/>
              </w:rPr>
              <w:t>M</w:t>
            </w:r>
          </w:p>
        </w:tc>
        <w:tc>
          <w:tcPr>
            <w:tcW w:w="1134" w:type="dxa"/>
            <w:shd w:val="clear" w:color="auto" w:fill="auto"/>
            <w:vAlign w:val="center"/>
          </w:tcPr>
          <w:p w:rsidR="00B97CFE" w:rsidRDefault="0020069A">
            <w:pPr>
              <w:pStyle w:val="af"/>
              <w:spacing w:line="240" w:lineRule="exact"/>
            </w:pPr>
            <w:r>
              <w:rPr>
                <w:rFonts w:hint="eastAsia"/>
              </w:rPr>
              <w:t>L</w:t>
            </w:r>
          </w:p>
        </w:tc>
        <w:tc>
          <w:tcPr>
            <w:tcW w:w="960" w:type="dxa"/>
            <w:shd w:val="clear" w:color="auto" w:fill="auto"/>
            <w:vAlign w:val="center"/>
          </w:tcPr>
          <w:p w:rsidR="00B97CFE" w:rsidRDefault="0020069A">
            <w:pPr>
              <w:pStyle w:val="af"/>
              <w:spacing w:line="240" w:lineRule="exact"/>
            </w:pPr>
            <w:r>
              <w:rPr>
                <w:rFonts w:hint="eastAsia"/>
              </w:rPr>
              <w:t>H</w:t>
            </w:r>
          </w:p>
        </w:tc>
        <w:tc>
          <w:tcPr>
            <w:tcW w:w="1142" w:type="dxa"/>
            <w:shd w:val="clear" w:color="auto" w:fill="auto"/>
            <w:vAlign w:val="center"/>
          </w:tcPr>
          <w:p w:rsidR="00B97CFE" w:rsidRDefault="0020069A">
            <w:pPr>
              <w:pStyle w:val="af"/>
              <w:spacing w:line="240" w:lineRule="exact"/>
            </w:pPr>
            <w:r>
              <w:rPr>
                <w:rFonts w:hint="eastAsia"/>
              </w:rPr>
              <w:t>H</w:t>
            </w:r>
          </w:p>
        </w:tc>
        <w:tc>
          <w:tcPr>
            <w:tcW w:w="1016" w:type="dxa"/>
            <w:shd w:val="clear" w:color="auto" w:fill="auto"/>
            <w:vAlign w:val="center"/>
          </w:tcPr>
          <w:p w:rsidR="00B97CFE" w:rsidRDefault="0020069A">
            <w:pPr>
              <w:pStyle w:val="af"/>
              <w:spacing w:line="240" w:lineRule="exact"/>
            </w:pPr>
            <w:r>
              <w:rPr>
                <w:rFonts w:hint="eastAsia"/>
              </w:rPr>
              <w:t>H</w:t>
            </w:r>
          </w:p>
        </w:tc>
        <w:tc>
          <w:tcPr>
            <w:tcW w:w="1134" w:type="dxa"/>
            <w:shd w:val="clear" w:color="auto" w:fill="auto"/>
            <w:vAlign w:val="center"/>
          </w:tcPr>
          <w:p w:rsidR="00B97CFE" w:rsidRDefault="0020069A">
            <w:pPr>
              <w:pStyle w:val="af"/>
              <w:spacing w:line="240" w:lineRule="exact"/>
            </w:pPr>
            <w:r>
              <w:rPr>
                <w:rFonts w:hint="eastAsia"/>
              </w:rPr>
              <w:t>M</w:t>
            </w:r>
          </w:p>
        </w:tc>
        <w:tc>
          <w:tcPr>
            <w:tcW w:w="1418" w:type="dxa"/>
            <w:shd w:val="clear" w:color="auto" w:fill="auto"/>
            <w:vAlign w:val="center"/>
          </w:tcPr>
          <w:p w:rsidR="00B97CFE" w:rsidRDefault="0020069A">
            <w:pPr>
              <w:pStyle w:val="af"/>
              <w:spacing w:line="240" w:lineRule="exact"/>
            </w:pPr>
            <w:r>
              <w:rPr>
                <w:rFonts w:hint="eastAsia"/>
              </w:rPr>
              <w:t>L</w:t>
            </w:r>
          </w:p>
        </w:tc>
        <w:tc>
          <w:tcPr>
            <w:tcW w:w="1367" w:type="dxa"/>
            <w:shd w:val="clear" w:color="auto" w:fill="auto"/>
            <w:vAlign w:val="center"/>
          </w:tcPr>
          <w:p w:rsidR="00B97CFE" w:rsidRDefault="0020069A">
            <w:pPr>
              <w:pStyle w:val="af"/>
              <w:spacing w:line="240" w:lineRule="exact"/>
            </w:pPr>
            <w:r>
              <w:rPr>
                <w:rFonts w:hint="eastAsia"/>
              </w:rPr>
              <w:t>M</w:t>
            </w:r>
          </w:p>
        </w:tc>
        <w:tc>
          <w:tcPr>
            <w:tcW w:w="1326" w:type="dxa"/>
            <w:gridSpan w:val="2"/>
            <w:shd w:val="clear" w:color="auto" w:fill="auto"/>
            <w:vAlign w:val="center"/>
          </w:tcPr>
          <w:p w:rsidR="00B97CFE" w:rsidRDefault="0020069A">
            <w:pPr>
              <w:pStyle w:val="af"/>
              <w:spacing w:line="240" w:lineRule="exact"/>
            </w:pPr>
            <w:r>
              <w:rPr>
                <w:rFonts w:hint="eastAsia"/>
              </w:rPr>
              <w:t>M</w:t>
            </w:r>
          </w:p>
        </w:tc>
      </w:tr>
      <w:tr w:rsidR="00B97CFE">
        <w:tc>
          <w:tcPr>
            <w:tcW w:w="522" w:type="dxa"/>
            <w:shd w:val="clear" w:color="auto" w:fill="auto"/>
          </w:tcPr>
          <w:p w:rsidR="00B97CFE" w:rsidRDefault="0020069A">
            <w:pPr>
              <w:pStyle w:val="af"/>
              <w:spacing w:line="240" w:lineRule="exact"/>
            </w:pPr>
            <w:r>
              <w:rPr>
                <w:rFonts w:hint="eastAsia"/>
              </w:rPr>
              <w:t>35</w:t>
            </w:r>
          </w:p>
        </w:tc>
        <w:tc>
          <w:tcPr>
            <w:tcW w:w="1854" w:type="dxa"/>
            <w:shd w:val="clear" w:color="auto" w:fill="auto"/>
          </w:tcPr>
          <w:p w:rsidR="00B97CFE" w:rsidRDefault="0020069A">
            <w:pPr>
              <w:pStyle w:val="af"/>
              <w:spacing w:line="240" w:lineRule="exact"/>
            </w:pPr>
            <w:r>
              <w:rPr>
                <w:rFonts w:hint="eastAsia"/>
              </w:rPr>
              <w:t>舞台综合表演</w:t>
            </w:r>
          </w:p>
        </w:tc>
        <w:tc>
          <w:tcPr>
            <w:tcW w:w="1134" w:type="dxa"/>
            <w:shd w:val="clear" w:color="auto" w:fill="auto"/>
            <w:vAlign w:val="center"/>
          </w:tcPr>
          <w:p w:rsidR="00B97CFE" w:rsidRDefault="0020069A">
            <w:pPr>
              <w:pStyle w:val="af"/>
              <w:spacing w:line="240" w:lineRule="exact"/>
            </w:pPr>
            <w:r>
              <w:rPr>
                <w:rFonts w:hint="eastAsia"/>
              </w:rPr>
              <w:t>M</w:t>
            </w:r>
          </w:p>
        </w:tc>
        <w:tc>
          <w:tcPr>
            <w:tcW w:w="993" w:type="dxa"/>
            <w:shd w:val="clear" w:color="auto" w:fill="auto"/>
            <w:vAlign w:val="center"/>
          </w:tcPr>
          <w:p w:rsidR="00B97CFE" w:rsidRDefault="0020069A">
            <w:pPr>
              <w:pStyle w:val="af"/>
              <w:spacing w:line="240" w:lineRule="exact"/>
            </w:pPr>
            <w:r>
              <w:rPr>
                <w:rFonts w:hint="eastAsia"/>
              </w:rPr>
              <w:t>M</w:t>
            </w:r>
          </w:p>
        </w:tc>
        <w:tc>
          <w:tcPr>
            <w:tcW w:w="1134" w:type="dxa"/>
            <w:shd w:val="clear" w:color="auto" w:fill="auto"/>
            <w:vAlign w:val="center"/>
          </w:tcPr>
          <w:p w:rsidR="00B97CFE" w:rsidRDefault="0020069A">
            <w:pPr>
              <w:pStyle w:val="af"/>
              <w:spacing w:line="240" w:lineRule="exact"/>
            </w:pPr>
            <w:r>
              <w:rPr>
                <w:rFonts w:hint="eastAsia"/>
              </w:rPr>
              <w:t>L</w:t>
            </w:r>
          </w:p>
        </w:tc>
        <w:tc>
          <w:tcPr>
            <w:tcW w:w="960" w:type="dxa"/>
            <w:shd w:val="clear" w:color="auto" w:fill="auto"/>
            <w:vAlign w:val="center"/>
          </w:tcPr>
          <w:p w:rsidR="00B97CFE" w:rsidRDefault="0020069A">
            <w:pPr>
              <w:pStyle w:val="af"/>
              <w:spacing w:line="240" w:lineRule="exact"/>
            </w:pPr>
            <w:r>
              <w:rPr>
                <w:rFonts w:hint="eastAsia"/>
              </w:rPr>
              <w:t>H</w:t>
            </w:r>
          </w:p>
        </w:tc>
        <w:tc>
          <w:tcPr>
            <w:tcW w:w="1142" w:type="dxa"/>
            <w:shd w:val="clear" w:color="auto" w:fill="auto"/>
            <w:vAlign w:val="center"/>
          </w:tcPr>
          <w:p w:rsidR="00B97CFE" w:rsidRDefault="0020069A">
            <w:pPr>
              <w:pStyle w:val="af"/>
              <w:spacing w:line="240" w:lineRule="exact"/>
            </w:pPr>
            <w:r>
              <w:rPr>
                <w:rFonts w:hint="eastAsia"/>
              </w:rPr>
              <w:t>H</w:t>
            </w:r>
          </w:p>
        </w:tc>
        <w:tc>
          <w:tcPr>
            <w:tcW w:w="1016" w:type="dxa"/>
            <w:shd w:val="clear" w:color="auto" w:fill="auto"/>
            <w:vAlign w:val="center"/>
          </w:tcPr>
          <w:p w:rsidR="00B97CFE" w:rsidRDefault="0020069A">
            <w:pPr>
              <w:pStyle w:val="af"/>
              <w:spacing w:line="240" w:lineRule="exact"/>
            </w:pPr>
            <w:r>
              <w:rPr>
                <w:rFonts w:hint="eastAsia"/>
              </w:rPr>
              <w:t>H</w:t>
            </w:r>
          </w:p>
        </w:tc>
        <w:tc>
          <w:tcPr>
            <w:tcW w:w="1134" w:type="dxa"/>
            <w:shd w:val="clear" w:color="auto" w:fill="auto"/>
            <w:vAlign w:val="center"/>
          </w:tcPr>
          <w:p w:rsidR="00B97CFE" w:rsidRDefault="0020069A">
            <w:pPr>
              <w:pStyle w:val="af"/>
              <w:spacing w:line="240" w:lineRule="exact"/>
            </w:pPr>
            <w:r>
              <w:rPr>
                <w:rFonts w:hint="eastAsia"/>
              </w:rPr>
              <w:t>M</w:t>
            </w:r>
          </w:p>
        </w:tc>
        <w:tc>
          <w:tcPr>
            <w:tcW w:w="1418" w:type="dxa"/>
            <w:shd w:val="clear" w:color="auto" w:fill="auto"/>
            <w:vAlign w:val="center"/>
          </w:tcPr>
          <w:p w:rsidR="00B97CFE" w:rsidRDefault="0020069A">
            <w:pPr>
              <w:pStyle w:val="af"/>
              <w:spacing w:line="240" w:lineRule="exact"/>
            </w:pPr>
            <w:r>
              <w:rPr>
                <w:rFonts w:hint="eastAsia"/>
              </w:rPr>
              <w:t>L</w:t>
            </w:r>
          </w:p>
        </w:tc>
        <w:tc>
          <w:tcPr>
            <w:tcW w:w="1367" w:type="dxa"/>
            <w:shd w:val="clear" w:color="auto" w:fill="auto"/>
            <w:vAlign w:val="center"/>
          </w:tcPr>
          <w:p w:rsidR="00B97CFE" w:rsidRDefault="0020069A">
            <w:pPr>
              <w:pStyle w:val="af"/>
              <w:spacing w:line="240" w:lineRule="exact"/>
            </w:pPr>
            <w:r>
              <w:rPr>
                <w:rFonts w:hint="eastAsia"/>
              </w:rPr>
              <w:t>M</w:t>
            </w:r>
          </w:p>
        </w:tc>
        <w:tc>
          <w:tcPr>
            <w:tcW w:w="1326" w:type="dxa"/>
            <w:gridSpan w:val="2"/>
            <w:shd w:val="clear" w:color="auto" w:fill="auto"/>
            <w:vAlign w:val="center"/>
          </w:tcPr>
          <w:p w:rsidR="00B97CFE" w:rsidRDefault="0020069A">
            <w:pPr>
              <w:pStyle w:val="af"/>
              <w:spacing w:line="240" w:lineRule="exact"/>
            </w:pPr>
            <w:r>
              <w:rPr>
                <w:rFonts w:hint="eastAsia"/>
              </w:rPr>
              <w:t>M</w:t>
            </w:r>
          </w:p>
        </w:tc>
      </w:tr>
      <w:tr w:rsidR="00B97CFE">
        <w:tc>
          <w:tcPr>
            <w:tcW w:w="522" w:type="dxa"/>
            <w:shd w:val="clear" w:color="auto" w:fill="auto"/>
          </w:tcPr>
          <w:p w:rsidR="00B97CFE" w:rsidRDefault="0020069A">
            <w:pPr>
              <w:pStyle w:val="af"/>
              <w:spacing w:line="240" w:lineRule="exact"/>
            </w:pPr>
            <w:r>
              <w:rPr>
                <w:rFonts w:hint="eastAsia"/>
              </w:rPr>
              <w:t>36</w:t>
            </w:r>
          </w:p>
        </w:tc>
        <w:tc>
          <w:tcPr>
            <w:tcW w:w="1854" w:type="dxa"/>
            <w:shd w:val="clear" w:color="auto" w:fill="auto"/>
          </w:tcPr>
          <w:p w:rsidR="00B97CFE" w:rsidRDefault="0020069A">
            <w:pPr>
              <w:pStyle w:val="af"/>
              <w:spacing w:line="240" w:lineRule="exact"/>
            </w:pPr>
            <w:r>
              <w:rPr>
                <w:rFonts w:hint="eastAsia"/>
              </w:rPr>
              <w:t>舞台表演</w:t>
            </w:r>
          </w:p>
        </w:tc>
        <w:tc>
          <w:tcPr>
            <w:tcW w:w="1134" w:type="dxa"/>
            <w:shd w:val="clear" w:color="auto" w:fill="auto"/>
            <w:vAlign w:val="center"/>
          </w:tcPr>
          <w:p w:rsidR="00B97CFE" w:rsidRDefault="0020069A">
            <w:pPr>
              <w:pStyle w:val="af"/>
              <w:spacing w:line="240" w:lineRule="exact"/>
            </w:pPr>
            <w:r>
              <w:rPr>
                <w:rFonts w:hint="eastAsia"/>
              </w:rPr>
              <w:t>M</w:t>
            </w:r>
          </w:p>
        </w:tc>
        <w:tc>
          <w:tcPr>
            <w:tcW w:w="993" w:type="dxa"/>
            <w:shd w:val="clear" w:color="auto" w:fill="auto"/>
            <w:vAlign w:val="center"/>
          </w:tcPr>
          <w:p w:rsidR="00B97CFE" w:rsidRDefault="0020069A">
            <w:pPr>
              <w:pStyle w:val="af"/>
              <w:spacing w:line="240" w:lineRule="exact"/>
            </w:pPr>
            <w:r>
              <w:rPr>
                <w:rFonts w:hint="eastAsia"/>
              </w:rPr>
              <w:t>M</w:t>
            </w:r>
          </w:p>
        </w:tc>
        <w:tc>
          <w:tcPr>
            <w:tcW w:w="1134" w:type="dxa"/>
            <w:shd w:val="clear" w:color="auto" w:fill="auto"/>
            <w:vAlign w:val="center"/>
          </w:tcPr>
          <w:p w:rsidR="00B97CFE" w:rsidRDefault="0020069A">
            <w:pPr>
              <w:pStyle w:val="af"/>
              <w:spacing w:line="240" w:lineRule="exact"/>
            </w:pPr>
            <w:r>
              <w:rPr>
                <w:rFonts w:hint="eastAsia"/>
              </w:rPr>
              <w:t>L</w:t>
            </w:r>
          </w:p>
        </w:tc>
        <w:tc>
          <w:tcPr>
            <w:tcW w:w="960" w:type="dxa"/>
            <w:shd w:val="clear" w:color="auto" w:fill="auto"/>
            <w:vAlign w:val="center"/>
          </w:tcPr>
          <w:p w:rsidR="00B97CFE" w:rsidRDefault="0020069A">
            <w:pPr>
              <w:pStyle w:val="af"/>
              <w:spacing w:line="240" w:lineRule="exact"/>
            </w:pPr>
            <w:r>
              <w:rPr>
                <w:rFonts w:hint="eastAsia"/>
              </w:rPr>
              <w:t>H</w:t>
            </w:r>
          </w:p>
        </w:tc>
        <w:tc>
          <w:tcPr>
            <w:tcW w:w="1142" w:type="dxa"/>
            <w:shd w:val="clear" w:color="auto" w:fill="auto"/>
            <w:vAlign w:val="center"/>
          </w:tcPr>
          <w:p w:rsidR="00B97CFE" w:rsidRDefault="0020069A">
            <w:pPr>
              <w:pStyle w:val="af"/>
              <w:spacing w:line="240" w:lineRule="exact"/>
            </w:pPr>
            <w:r>
              <w:rPr>
                <w:rFonts w:hint="eastAsia"/>
              </w:rPr>
              <w:t>H</w:t>
            </w:r>
          </w:p>
        </w:tc>
        <w:tc>
          <w:tcPr>
            <w:tcW w:w="1016" w:type="dxa"/>
            <w:shd w:val="clear" w:color="auto" w:fill="auto"/>
            <w:vAlign w:val="center"/>
          </w:tcPr>
          <w:p w:rsidR="00B97CFE" w:rsidRDefault="0020069A">
            <w:pPr>
              <w:pStyle w:val="af"/>
              <w:spacing w:line="240" w:lineRule="exact"/>
            </w:pPr>
            <w:r>
              <w:rPr>
                <w:rFonts w:hint="eastAsia"/>
              </w:rPr>
              <w:t>H</w:t>
            </w:r>
          </w:p>
        </w:tc>
        <w:tc>
          <w:tcPr>
            <w:tcW w:w="1134" w:type="dxa"/>
            <w:shd w:val="clear" w:color="auto" w:fill="auto"/>
            <w:vAlign w:val="center"/>
          </w:tcPr>
          <w:p w:rsidR="00B97CFE" w:rsidRDefault="0020069A">
            <w:pPr>
              <w:pStyle w:val="af"/>
              <w:spacing w:line="240" w:lineRule="exact"/>
            </w:pPr>
            <w:r>
              <w:rPr>
                <w:rFonts w:hint="eastAsia"/>
              </w:rPr>
              <w:t>M</w:t>
            </w:r>
          </w:p>
        </w:tc>
        <w:tc>
          <w:tcPr>
            <w:tcW w:w="1418" w:type="dxa"/>
            <w:shd w:val="clear" w:color="auto" w:fill="auto"/>
            <w:vAlign w:val="center"/>
          </w:tcPr>
          <w:p w:rsidR="00B97CFE" w:rsidRDefault="0020069A">
            <w:pPr>
              <w:pStyle w:val="af"/>
              <w:spacing w:line="240" w:lineRule="exact"/>
            </w:pPr>
            <w:r>
              <w:rPr>
                <w:rFonts w:hint="eastAsia"/>
              </w:rPr>
              <w:t>L</w:t>
            </w:r>
          </w:p>
        </w:tc>
        <w:tc>
          <w:tcPr>
            <w:tcW w:w="1367" w:type="dxa"/>
            <w:shd w:val="clear" w:color="auto" w:fill="auto"/>
            <w:vAlign w:val="center"/>
          </w:tcPr>
          <w:p w:rsidR="00B97CFE" w:rsidRDefault="0020069A">
            <w:pPr>
              <w:pStyle w:val="af"/>
              <w:spacing w:line="240" w:lineRule="exact"/>
            </w:pPr>
            <w:r>
              <w:rPr>
                <w:rFonts w:hint="eastAsia"/>
              </w:rPr>
              <w:t>M</w:t>
            </w:r>
          </w:p>
        </w:tc>
        <w:tc>
          <w:tcPr>
            <w:tcW w:w="1326" w:type="dxa"/>
            <w:gridSpan w:val="2"/>
            <w:shd w:val="clear" w:color="auto" w:fill="auto"/>
            <w:vAlign w:val="center"/>
          </w:tcPr>
          <w:p w:rsidR="00B97CFE" w:rsidRDefault="0020069A">
            <w:pPr>
              <w:pStyle w:val="af"/>
              <w:spacing w:line="240" w:lineRule="exact"/>
            </w:pPr>
            <w:r>
              <w:rPr>
                <w:rFonts w:hint="eastAsia"/>
              </w:rPr>
              <w:t>M</w:t>
            </w:r>
          </w:p>
        </w:tc>
      </w:tr>
      <w:tr w:rsidR="00B97CFE">
        <w:tc>
          <w:tcPr>
            <w:tcW w:w="522" w:type="dxa"/>
            <w:shd w:val="clear" w:color="auto" w:fill="auto"/>
          </w:tcPr>
          <w:p w:rsidR="00B97CFE" w:rsidRDefault="0020069A">
            <w:pPr>
              <w:pStyle w:val="af"/>
              <w:spacing w:line="240" w:lineRule="exact"/>
            </w:pPr>
            <w:r>
              <w:rPr>
                <w:rFonts w:hint="eastAsia"/>
              </w:rPr>
              <w:t>37</w:t>
            </w:r>
          </w:p>
        </w:tc>
        <w:tc>
          <w:tcPr>
            <w:tcW w:w="1854" w:type="dxa"/>
            <w:shd w:val="clear" w:color="auto" w:fill="auto"/>
          </w:tcPr>
          <w:p w:rsidR="00B97CFE" w:rsidRDefault="0020069A">
            <w:pPr>
              <w:pStyle w:val="af"/>
              <w:spacing w:line="240" w:lineRule="exact"/>
            </w:pPr>
            <w:r>
              <w:rPr>
                <w:rFonts w:hint="eastAsia"/>
              </w:rPr>
              <w:t>《专业基础综合训练》</w:t>
            </w:r>
          </w:p>
        </w:tc>
        <w:tc>
          <w:tcPr>
            <w:tcW w:w="1134" w:type="dxa"/>
            <w:shd w:val="clear" w:color="auto" w:fill="auto"/>
            <w:vAlign w:val="center"/>
          </w:tcPr>
          <w:p w:rsidR="00B97CFE" w:rsidRDefault="0020069A">
            <w:pPr>
              <w:pStyle w:val="af"/>
              <w:spacing w:line="240" w:lineRule="exact"/>
            </w:pPr>
            <w:r>
              <w:rPr>
                <w:rFonts w:hint="eastAsia"/>
              </w:rPr>
              <w:t>M</w:t>
            </w:r>
          </w:p>
        </w:tc>
        <w:tc>
          <w:tcPr>
            <w:tcW w:w="993" w:type="dxa"/>
            <w:shd w:val="clear" w:color="auto" w:fill="auto"/>
            <w:vAlign w:val="center"/>
          </w:tcPr>
          <w:p w:rsidR="00B97CFE" w:rsidRDefault="0020069A">
            <w:pPr>
              <w:pStyle w:val="af"/>
              <w:spacing w:line="240" w:lineRule="exact"/>
            </w:pPr>
            <w:r>
              <w:rPr>
                <w:rFonts w:hint="eastAsia"/>
              </w:rPr>
              <w:t>L</w:t>
            </w:r>
          </w:p>
        </w:tc>
        <w:tc>
          <w:tcPr>
            <w:tcW w:w="1134" w:type="dxa"/>
            <w:shd w:val="clear" w:color="auto" w:fill="auto"/>
            <w:vAlign w:val="center"/>
          </w:tcPr>
          <w:p w:rsidR="00B97CFE" w:rsidRDefault="0020069A">
            <w:pPr>
              <w:pStyle w:val="af"/>
              <w:spacing w:line="240" w:lineRule="exact"/>
            </w:pPr>
            <w:r>
              <w:rPr>
                <w:rFonts w:hint="eastAsia"/>
              </w:rPr>
              <w:t>L</w:t>
            </w:r>
          </w:p>
        </w:tc>
        <w:tc>
          <w:tcPr>
            <w:tcW w:w="960" w:type="dxa"/>
            <w:shd w:val="clear" w:color="auto" w:fill="auto"/>
            <w:vAlign w:val="center"/>
          </w:tcPr>
          <w:p w:rsidR="00B97CFE" w:rsidRDefault="0020069A">
            <w:pPr>
              <w:pStyle w:val="af"/>
              <w:spacing w:line="240" w:lineRule="exact"/>
            </w:pPr>
            <w:r>
              <w:rPr>
                <w:rFonts w:hint="eastAsia"/>
              </w:rPr>
              <w:t>H</w:t>
            </w:r>
          </w:p>
        </w:tc>
        <w:tc>
          <w:tcPr>
            <w:tcW w:w="1142" w:type="dxa"/>
            <w:shd w:val="clear" w:color="auto" w:fill="auto"/>
            <w:vAlign w:val="center"/>
          </w:tcPr>
          <w:p w:rsidR="00B97CFE" w:rsidRDefault="0020069A">
            <w:pPr>
              <w:pStyle w:val="af"/>
              <w:spacing w:line="240" w:lineRule="exact"/>
            </w:pPr>
            <w:r>
              <w:rPr>
                <w:rFonts w:hint="eastAsia"/>
              </w:rPr>
              <w:t>M</w:t>
            </w:r>
          </w:p>
        </w:tc>
        <w:tc>
          <w:tcPr>
            <w:tcW w:w="1016" w:type="dxa"/>
            <w:shd w:val="clear" w:color="auto" w:fill="auto"/>
            <w:vAlign w:val="center"/>
          </w:tcPr>
          <w:p w:rsidR="00B97CFE" w:rsidRDefault="0020069A">
            <w:pPr>
              <w:pStyle w:val="af"/>
              <w:spacing w:line="240" w:lineRule="exact"/>
            </w:pPr>
            <w:r>
              <w:rPr>
                <w:rFonts w:hint="eastAsia"/>
              </w:rPr>
              <w:t>M</w:t>
            </w:r>
          </w:p>
        </w:tc>
        <w:tc>
          <w:tcPr>
            <w:tcW w:w="1134" w:type="dxa"/>
            <w:shd w:val="clear" w:color="auto" w:fill="auto"/>
            <w:vAlign w:val="center"/>
          </w:tcPr>
          <w:p w:rsidR="00B97CFE" w:rsidRDefault="0020069A">
            <w:pPr>
              <w:pStyle w:val="af"/>
              <w:spacing w:line="240" w:lineRule="exact"/>
            </w:pPr>
            <w:r>
              <w:rPr>
                <w:rFonts w:hint="eastAsia"/>
              </w:rPr>
              <w:t>M</w:t>
            </w:r>
          </w:p>
        </w:tc>
        <w:tc>
          <w:tcPr>
            <w:tcW w:w="1418" w:type="dxa"/>
            <w:shd w:val="clear" w:color="auto" w:fill="auto"/>
            <w:vAlign w:val="center"/>
          </w:tcPr>
          <w:p w:rsidR="00B97CFE" w:rsidRDefault="0020069A">
            <w:pPr>
              <w:pStyle w:val="af"/>
              <w:spacing w:line="240" w:lineRule="exact"/>
            </w:pPr>
            <w:r>
              <w:rPr>
                <w:rFonts w:hint="eastAsia"/>
              </w:rPr>
              <w:t>L</w:t>
            </w:r>
          </w:p>
        </w:tc>
        <w:tc>
          <w:tcPr>
            <w:tcW w:w="1367" w:type="dxa"/>
            <w:shd w:val="clear" w:color="auto" w:fill="auto"/>
            <w:vAlign w:val="center"/>
          </w:tcPr>
          <w:p w:rsidR="00B97CFE" w:rsidRDefault="0020069A">
            <w:pPr>
              <w:pStyle w:val="af"/>
              <w:spacing w:line="240" w:lineRule="exact"/>
            </w:pPr>
            <w:r>
              <w:rPr>
                <w:rFonts w:hint="eastAsia"/>
              </w:rPr>
              <w:t>M</w:t>
            </w:r>
          </w:p>
        </w:tc>
        <w:tc>
          <w:tcPr>
            <w:tcW w:w="1326" w:type="dxa"/>
            <w:gridSpan w:val="2"/>
            <w:shd w:val="clear" w:color="auto" w:fill="auto"/>
            <w:vAlign w:val="center"/>
          </w:tcPr>
          <w:p w:rsidR="00B97CFE" w:rsidRDefault="0020069A">
            <w:pPr>
              <w:pStyle w:val="af"/>
              <w:spacing w:line="240" w:lineRule="exact"/>
            </w:pPr>
            <w:r>
              <w:rPr>
                <w:rFonts w:hint="eastAsia"/>
              </w:rPr>
              <w:t>M</w:t>
            </w:r>
          </w:p>
        </w:tc>
      </w:tr>
    </w:tbl>
    <w:p w:rsidR="00B97CFE" w:rsidRDefault="00B97CFE">
      <w:pPr>
        <w:spacing w:line="240" w:lineRule="exact"/>
      </w:pPr>
    </w:p>
    <w:p w:rsidR="00B97CFE" w:rsidRDefault="00B97CFE">
      <w:pPr>
        <w:pStyle w:val="2"/>
        <w:sectPr w:rsidR="00B97CFE">
          <w:pgSz w:w="16838" w:h="11906" w:orient="landscape"/>
          <w:pgMar w:top="1797" w:right="1440" w:bottom="1797" w:left="1440" w:header="851" w:footer="992" w:gutter="0"/>
          <w:pgNumType w:start="1"/>
          <w:cols w:space="425"/>
          <w:docGrid w:type="linesAndChars" w:linePitch="312"/>
        </w:sectPr>
      </w:pPr>
    </w:p>
    <w:p w:rsidR="00B97CFE" w:rsidRDefault="00B97CFE"/>
    <w:p w:rsidR="00B97CFE" w:rsidRDefault="0020069A">
      <w:pPr>
        <w:pStyle w:val="2"/>
        <w:spacing w:line="360" w:lineRule="auto"/>
        <w:ind w:firstLineChars="200" w:firstLine="562"/>
        <w:rPr>
          <w:rFonts w:asciiTheme="minorEastAsia" w:eastAsiaTheme="minorEastAsia" w:hAnsiTheme="minorEastAsia"/>
          <w:sz w:val="28"/>
          <w:szCs w:val="22"/>
        </w:rPr>
      </w:pPr>
      <w:bookmarkStart w:id="43" w:name="_Toc7196"/>
      <w:r>
        <w:rPr>
          <w:rFonts w:asciiTheme="minorEastAsia" w:eastAsiaTheme="minorEastAsia" w:hAnsiTheme="minorEastAsia" w:hint="eastAsia"/>
          <w:sz w:val="28"/>
          <w:szCs w:val="22"/>
        </w:rPr>
        <w:t>（二）课程设置</w:t>
      </w:r>
      <w:bookmarkEnd w:id="43"/>
    </w:p>
    <w:p w:rsidR="00B97CFE" w:rsidRDefault="0020069A">
      <w:pPr>
        <w:pStyle w:val="3"/>
        <w:spacing w:before="0" w:after="0" w:line="240" w:lineRule="auto"/>
        <w:ind w:firstLineChars="200" w:firstLine="560"/>
        <w:rPr>
          <w:rFonts w:ascii="宋体" w:eastAsia="宋体" w:hAnsi="宋体" w:cs="宋体"/>
          <w:b w:val="0"/>
          <w:bCs/>
          <w:sz w:val="28"/>
          <w:szCs w:val="21"/>
        </w:rPr>
      </w:pPr>
      <w:r>
        <w:rPr>
          <w:rFonts w:ascii="宋体" w:eastAsia="宋体" w:hAnsi="宋体" w:cs="宋体" w:hint="eastAsia"/>
          <w:b w:val="0"/>
          <w:bCs/>
          <w:sz w:val="28"/>
          <w:szCs w:val="21"/>
        </w:rPr>
        <w:t>1.基本素养体系</w:t>
      </w:r>
    </w:p>
    <w:p w:rsidR="00B97CFE" w:rsidRDefault="0020069A">
      <w:pPr>
        <w:spacing w:line="360" w:lineRule="auto"/>
        <w:ind w:firstLineChars="200" w:firstLine="560"/>
        <w:rPr>
          <w:rFonts w:asciiTheme="minorEastAsia" w:eastAsiaTheme="minorEastAsia" w:hAnsiTheme="minorEastAsia" w:cstheme="minorEastAsia"/>
          <w:sz w:val="28"/>
          <w:szCs w:val="21"/>
        </w:rPr>
      </w:pPr>
      <w:r>
        <w:rPr>
          <w:rFonts w:asciiTheme="minorEastAsia" w:eastAsiaTheme="minorEastAsia" w:hAnsiTheme="minorEastAsia" w:cstheme="minorEastAsia" w:hint="eastAsia"/>
          <w:sz w:val="28"/>
          <w:szCs w:val="21"/>
        </w:rPr>
        <w:t>按照“服务社会、服务专业、服务学生；共性与个性相结合、必修与选修相结合、课内与课外相结合；在教学中有机融入价值引领、思想政治教育、职业核心能力培养”的原则，形成基本素养体系，具体设置课程见表7-5：第一课堂进程安排表。</w:t>
      </w:r>
    </w:p>
    <w:p w:rsidR="00B97CFE" w:rsidRDefault="00B97CFE"/>
    <w:p w:rsidR="00B97CFE" w:rsidRDefault="0020069A">
      <w:pPr>
        <w:jc w:val="center"/>
        <w:rPr>
          <w:b/>
          <w:bCs/>
          <w:sz w:val="21"/>
          <w:szCs w:val="21"/>
        </w:rPr>
      </w:pPr>
      <w:r>
        <w:rPr>
          <w:rFonts w:hint="eastAsia"/>
          <w:b/>
          <w:bCs/>
          <w:sz w:val="21"/>
          <w:szCs w:val="21"/>
        </w:rPr>
        <w:t>表</w:t>
      </w:r>
      <w:r>
        <w:rPr>
          <w:rFonts w:hint="eastAsia"/>
          <w:b/>
          <w:bCs/>
          <w:sz w:val="21"/>
          <w:szCs w:val="21"/>
        </w:rPr>
        <w:t>6-</w:t>
      </w:r>
      <w:r>
        <w:rPr>
          <w:b/>
          <w:bCs/>
          <w:sz w:val="21"/>
          <w:szCs w:val="21"/>
        </w:rPr>
        <w:t>4</w:t>
      </w:r>
      <w:r>
        <w:rPr>
          <w:rFonts w:hint="eastAsia"/>
          <w:b/>
          <w:bCs/>
          <w:sz w:val="21"/>
          <w:szCs w:val="21"/>
        </w:rPr>
        <w:t xml:space="preserve">  </w:t>
      </w:r>
      <w:r>
        <w:rPr>
          <w:rFonts w:hint="eastAsia"/>
          <w:b/>
          <w:bCs/>
          <w:sz w:val="21"/>
          <w:szCs w:val="21"/>
        </w:rPr>
        <w:t>通识教育课程描述</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tblPr>
      <w:tblGrid>
        <w:gridCol w:w="531"/>
        <w:gridCol w:w="1127"/>
        <w:gridCol w:w="2325"/>
        <w:gridCol w:w="2478"/>
        <w:gridCol w:w="2058"/>
      </w:tblGrid>
      <w:tr w:rsidR="00B97CFE">
        <w:trPr>
          <w:jc w:val="center"/>
        </w:trPr>
        <w:tc>
          <w:tcPr>
            <w:tcW w:w="401" w:type="pct"/>
            <w:shd w:val="clear" w:color="auto" w:fill="FFFFFF" w:themeFill="background1"/>
            <w:vAlign w:val="center"/>
          </w:tcPr>
          <w:p w:rsidR="00B97CFE" w:rsidRDefault="0020069A">
            <w:pPr>
              <w:jc w:val="center"/>
              <w:rPr>
                <w:rFonts w:ascii="仿宋_GB2312" w:hAnsi="仿宋_GB2312" w:cs="仿宋_GB2312"/>
                <w:b/>
                <w:bCs/>
                <w:sz w:val="21"/>
                <w:szCs w:val="21"/>
              </w:rPr>
            </w:pPr>
            <w:r>
              <w:rPr>
                <w:rFonts w:ascii="仿宋_GB2312" w:hAnsi="仿宋_GB2312" w:cs="仿宋_GB2312" w:hint="eastAsia"/>
                <w:b/>
                <w:bCs/>
                <w:sz w:val="21"/>
                <w:szCs w:val="21"/>
              </w:rPr>
              <w:t>序号</w:t>
            </w:r>
          </w:p>
        </w:tc>
        <w:tc>
          <w:tcPr>
            <w:tcW w:w="750" w:type="pct"/>
            <w:shd w:val="clear" w:color="auto" w:fill="FFFFFF" w:themeFill="background1"/>
            <w:vAlign w:val="center"/>
          </w:tcPr>
          <w:p w:rsidR="00B97CFE" w:rsidRDefault="0020069A">
            <w:pPr>
              <w:jc w:val="center"/>
              <w:rPr>
                <w:rFonts w:ascii="仿宋_GB2312" w:hAnsi="仿宋_GB2312" w:cs="仿宋_GB2312"/>
                <w:b/>
                <w:bCs/>
                <w:sz w:val="21"/>
                <w:szCs w:val="21"/>
              </w:rPr>
            </w:pPr>
            <w:r>
              <w:rPr>
                <w:rFonts w:ascii="仿宋_GB2312" w:hAnsi="仿宋_GB2312" w:cs="仿宋_GB2312" w:hint="eastAsia"/>
                <w:b/>
                <w:bCs/>
                <w:sz w:val="21"/>
                <w:szCs w:val="21"/>
              </w:rPr>
              <w:t>课程名称</w:t>
            </w:r>
          </w:p>
        </w:tc>
        <w:tc>
          <w:tcPr>
            <w:tcW w:w="1452" w:type="pct"/>
            <w:shd w:val="clear" w:color="auto" w:fill="FFFFFF" w:themeFill="background1"/>
            <w:vAlign w:val="center"/>
          </w:tcPr>
          <w:p w:rsidR="00B97CFE" w:rsidRDefault="0020069A">
            <w:pPr>
              <w:jc w:val="center"/>
              <w:rPr>
                <w:rFonts w:ascii="仿宋_GB2312" w:hAnsi="仿宋_GB2312" w:cs="仿宋_GB2312"/>
                <w:b/>
                <w:bCs/>
                <w:sz w:val="21"/>
                <w:szCs w:val="21"/>
              </w:rPr>
            </w:pPr>
            <w:r>
              <w:rPr>
                <w:rFonts w:ascii="仿宋_GB2312" w:hAnsi="仿宋_GB2312" w:cs="仿宋_GB2312" w:hint="eastAsia"/>
                <w:b/>
                <w:bCs/>
                <w:sz w:val="21"/>
                <w:szCs w:val="21"/>
              </w:rPr>
              <w:t>课程目</w:t>
            </w:r>
            <w:r>
              <w:rPr>
                <w:rFonts w:ascii="宋体" w:eastAsia="宋体" w:hAnsi="宋体" w:cs="宋体" w:hint="eastAsia"/>
                <w:b/>
                <w:bCs/>
                <w:sz w:val="21"/>
                <w:szCs w:val="21"/>
              </w:rPr>
              <w:t>标</w:t>
            </w:r>
          </w:p>
        </w:tc>
        <w:tc>
          <w:tcPr>
            <w:tcW w:w="1276" w:type="pct"/>
            <w:shd w:val="clear" w:color="auto" w:fill="FFFFFF" w:themeFill="background1"/>
            <w:vAlign w:val="center"/>
          </w:tcPr>
          <w:p w:rsidR="00B97CFE" w:rsidRDefault="0020069A">
            <w:pPr>
              <w:jc w:val="center"/>
              <w:rPr>
                <w:rFonts w:ascii="仿宋_GB2312" w:hAnsi="仿宋_GB2312" w:cs="仿宋_GB2312"/>
                <w:b/>
                <w:bCs/>
                <w:sz w:val="21"/>
                <w:szCs w:val="21"/>
              </w:rPr>
            </w:pPr>
            <w:r>
              <w:rPr>
                <w:rFonts w:ascii="仿宋_GB2312" w:hAnsi="仿宋_GB2312" w:cs="仿宋_GB2312" w:hint="eastAsia"/>
                <w:b/>
                <w:bCs/>
                <w:sz w:val="21"/>
                <w:szCs w:val="21"/>
              </w:rPr>
              <w:t>主要</w:t>
            </w:r>
            <w:r>
              <w:rPr>
                <w:rFonts w:ascii="宋体" w:eastAsia="宋体" w:hAnsi="宋体" w:cs="宋体" w:hint="eastAsia"/>
                <w:b/>
                <w:bCs/>
                <w:sz w:val="21"/>
                <w:szCs w:val="21"/>
              </w:rPr>
              <w:t>内容</w:t>
            </w:r>
          </w:p>
        </w:tc>
        <w:tc>
          <w:tcPr>
            <w:tcW w:w="1118" w:type="pct"/>
            <w:shd w:val="clear" w:color="auto" w:fill="FFFFFF" w:themeFill="background1"/>
            <w:vAlign w:val="center"/>
          </w:tcPr>
          <w:p w:rsidR="00B97CFE" w:rsidRDefault="0020069A">
            <w:pPr>
              <w:jc w:val="center"/>
              <w:rPr>
                <w:rFonts w:ascii="仿宋_GB2312" w:hAnsi="仿宋_GB2312" w:cs="仿宋_GB2312"/>
                <w:b/>
                <w:bCs/>
                <w:sz w:val="21"/>
                <w:szCs w:val="21"/>
              </w:rPr>
            </w:pPr>
            <w:r>
              <w:rPr>
                <w:rFonts w:ascii="仿宋_GB2312" w:hAnsi="仿宋_GB2312" w:cs="仿宋_GB2312" w:hint="eastAsia"/>
                <w:b/>
                <w:bCs/>
                <w:sz w:val="21"/>
                <w:szCs w:val="21"/>
              </w:rPr>
              <w:t>教学要</w:t>
            </w:r>
            <w:r>
              <w:rPr>
                <w:rFonts w:ascii="宋体" w:eastAsia="宋体" w:hAnsi="宋体" w:cs="宋体" w:hint="eastAsia"/>
                <w:b/>
                <w:bCs/>
                <w:sz w:val="21"/>
                <w:szCs w:val="21"/>
              </w:rPr>
              <w:t>求</w:t>
            </w:r>
          </w:p>
        </w:tc>
      </w:tr>
      <w:tr w:rsidR="00B97CFE">
        <w:trPr>
          <w:jc w:val="center"/>
        </w:trPr>
        <w:tc>
          <w:tcPr>
            <w:tcW w:w="401" w:type="pct"/>
            <w:shd w:val="clear" w:color="auto" w:fill="FFFFFF" w:themeFill="background1"/>
            <w:vAlign w:val="center"/>
          </w:tcPr>
          <w:p w:rsidR="00B97CFE" w:rsidRDefault="0020069A">
            <w:pPr>
              <w:widowControl/>
              <w:jc w:val="center"/>
              <w:textAlignment w:val="center"/>
              <w:rPr>
                <w:rFonts w:ascii="仿宋_GB2312" w:hAnsi="仿宋_GB2312" w:cs="仿宋_GB2312"/>
                <w:b/>
                <w:bCs/>
                <w:sz w:val="21"/>
                <w:szCs w:val="21"/>
              </w:rPr>
            </w:pPr>
            <w:r>
              <w:rPr>
                <w:rFonts w:ascii="仿宋_GB2312" w:hAnsi="仿宋_GB2312" w:cs="仿宋_GB2312" w:hint="eastAsia"/>
                <w:color w:val="000000"/>
                <w:kern w:val="0"/>
                <w:sz w:val="21"/>
                <w:szCs w:val="21"/>
              </w:rPr>
              <w:t>1</w:t>
            </w:r>
          </w:p>
        </w:tc>
        <w:tc>
          <w:tcPr>
            <w:tcW w:w="750" w:type="pct"/>
            <w:shd w:val="clear" w:color="auto" w:fill="FFFFFF" w:themeFill="background1"/>
            <w:vAlign w:val="center"/>
          </w:tcPr>
          <w:p w:rsidR="00B97CFE" w:rsidRDefault="0020069A">
            <w:pPr>
              <w:rPr>
                <w:rFonts w:ascii="仿宋_GB2312" w:hAnsi="仿宋_GB2312" w:cs="仿宋_GB2312"/>
                <w:b/>
                <w:bCs/>
                <w:sz w:val="21"/>
                <w:szCs w:val="21"/>
              </w:rPr>
            </w:pPr>
            <w:r>
              <w:rPr>
                <w:rFonts w:ascii="仿宋_GB2312" w:hAnsi="仿宋_GB2312" w:cs="仿宋_GB2312" w:hint="eastAsia"/>
                <w:sz w:val="21"/>
                <w:szCs w:val="21"/>
              </w:rPr>
              <w:t>大学生安全教育（一）-（五）</w:t>
            </w:r>
          </w:p>
        </w:tc>
        <w:tc>
          <w:tcPr>
            <w:tcW w:w="1452" w:type="pct"/>
            <w:shd w:val="clear" w:color="auto" w:fill="FFFFFF" w:themeFill="background1"/>
            <w:vAlign w:val="center"/>
          </w:tcPr>
          <w:p w:rsidR="00B97CFE" w:rsidRDefault="0020069A">
            <w:pPr>
              <w:spacing w:line="240" w:lineRule="exact"/>
              <w:rPr>
                <w:rFonts w:ascii="仿宋_GB2312" w:hAnsi="仿宋_GB2312" w:cs="仿宋_GB2312"/>
                <w:b/>
                <w:bCs/>
                <w:sz w:val="21"/>
                <w:szCs w:val="21"/>
              </w:rPr>
            </w:pPr>
            <w:r>
              <w:rPr>
                <w:rFonts w:ascii="仿宋_GB2312" w:hAnsi="仿宋_GB2312" w:cs="仿宋_GB2312" w:hint="eastAsia"/>
                <w:sz w:val="21"/>
                <w:szCs w:val="21"/>
              </w:rPr>
              <w:t>通</w:t>
            </w:r>
            <w:r>
              <w:rPr>
                <w:rFonts w:ascii="宋体" w:eastAsia="宋体" w:hAnsi="宋体" w:cs="宋体" w:hint="eastAsia"/>
                <w:sz w:val="21"/>
                <w:szCs w:val="21"/>
              </w:rPr>
              <w:t>过</w:t>
            </w:r>
            <w:r>
              <w:rPr>
                <w:rFonts w:ascii="___WRD_EMBED_SUB_38" w:eastAsia="___WRD_EMBED_SUB_38" w:hAnsi="___WRD_EMBED_SUB_38" w:cs="___WRD_EMBED_SUB_38" w:hint="eastAsia"/>
                <w:sz w:val="21"/>
                <w:szCs w:val="21"/>
              </w:rPr>
              <w:t>课程教学</w:t>
            </w:r>
            <w:r>
              <w:rPr>
                <w:rFonts w:ascii="宋体" w:eastAsia="宋体" w:hAnsi="宋体" w:cs="宋体" w:hint="eastAsia"/>
                <w:sz w:val="21"/>
                <w:szCs w:val="21"/>
              </w:rPr>
              <w:t>，使</w:t>
            </w:r>
            <w:r>
              <w:rPr>
                <w:rFonts w:ascii="___WRD_EMBED_SUB_38" w:eastAsia="___WRD_EMBED_SUB_38" w:hAnsi="___WRD_EMBED_SUB_38" w:cs="___WRD_EMBED_SUB_38" w:hint="eastAsia"/>
                <w:sz w:val="21"/>
                <w:szCs w:val="21"/>
              </w:rPr>
              <w:t>学生</w:t>
            </w:r>
            <w:r>
              <w:rPr>
                <w:rFonts w:ascii="宋体" w:eastAsia="宋体" w:hAnsi="宋体" w:cs="宋体" w:hint="eastAsia"/>
                <w:sz w:val="21"/>
                <w:szCs w:val="21"/>
              </w:rPr>
              <w:t>了解</w:t>
            </w:r>
            <w:r>
              <w:rPr>
                <w:rFonts w:ascii="___WRD_EMBED_SUB_38" w:eastAsia="___WRD_EMBED_SUB_38" w:hAnsi="___WRD_EMBED_SUB_38" w:cs="___WRD_EMBED_SUB_38" w:hint="eastAsia"/>
                <w:sz w:val="21"/>
                <w:szCs w:val="21"/>
              </w:rPr>
              <w:t>影</w:t>
            </w:r>
            <w:r>
              <w:rPr>
                <w:rFonts w:ascii="宋体" w:eastAsia="宋体" w:hAnsi="宋体" w:cs="宋体" w:hint="eastAsia"/>
                <w:sz w:val="21"/>
                <w:szCs w:val="21"/>
              </w:rPr>
              <w:t>响自</w:t>
            </w:r>
            <w:r>
              <w:rPr>
                <w:rFonts w:ascii="___WRD_EMBED_SUB_38" w:eastAsia="___WRD_EMBED_SUB_38" w:hAnsi="___WRD_EMBED_SUB_38" w:cs="___WRD_EMBED_SUB_38" w:hint="eastAsia"/>
                <w:sz w:val="21"/>
                <w:szCs w:val="21"/>
              </w:rPr>
              <w:t>身安全的各类</w:t>
            </w:r>
            <w:r>
              <w:rPr>
                <w:rFonts w:ascii="宋体" w:eastAsia="宋体" w:hAnsi="宋体" w:cs="宋体" w:hint="eastAsia"/>
                <w:sz w:val="21"/>
                <w:szCs w:val="21"/>
              </w:rPr>
              <w:t>隐患，树</w:t>
            </w:r>
            <w:r>
              <w:rPr>
                <w:rFonts w:ascii="___WRD_EMBED_SUB_38" w:eastAsia="___WRD_EMBED_SUB_38" w:hAnsi="___WRD_EMBED_SUB_38" w:cs="___WRD_EMBED_SUB_38" w:hint="eastAsia"/>
                <w:sz w:val="21"/>
                <w:szCs w:val="21"/>
              </w:rPr>
              <w:t>立安全第一、防范第一的意识和国家安全意识</w:t>
            </w:r>
            <w:r>
              <w:rPr>
                <w:rFonts w:ascii="宋体" w:eastAsia="宋体" w:hAnsi="宋体" w:cs="宋体" w:hint="eastAsia"/>
                <w:sz w:val="21"/>
                <w:szCs w:val="21"/>
              </w:rPr>
              <w:t>，掌握保障</w:t>
            </w:r>
            <w:r>
              <w:rPr>
                <w:rFonts w:ascii="___WRD_EMBED_SUB_38" w:eastAsia="___WRD_EMBED_SUB_38" w:hAnsi="___WRD_EMBED_SUB_38" w:cs="___WRD_EMBED_SUB_38" w:hint="eastAsia"/>
                <w:sz w:val="21"/>
                <w:szCs w:val="21"/>
              </w:rPr>
              <w:t>人身安全、财产安全、</w:t>
            </w:r>
            <w:r>
              <w:rPr>
                <w:rFonts w:ascii="宋体" w:eastAsia="宋体" w:hAnsi="宋体" w:cs="宋体" w:hint="eastAsia"/>
                <w:sz w:val="21"/>
                <w:szCs w:val="21"/>
              </w:rPr>
              <w:t>消</w:t>
            </w:r>
            <w:r>
              <w:rPr>
                <w:rFonts w:ascii="___WRD_EMBED_SUB_38" w:eastAsia="___WRD_EMBED_SUB_38" w:hAnsi="___WRD_EMBED_SUB_38" w:cs="___WRD_EMBED_SUB_38" w:hint="eastAsia"/>
                <w:sz w:val="21"/>
                <w:szCs w:val="21"/>
              </w:rPr>
              <w:t>防安全、</w:t>
            </w:r>
            <w:r>
              <w:rPr>
                <w:rFonts w:ascii="宋体" w:eastAsia="宋体" w:hAnsi="宋体" w:cs="宋体" w:hint="eastAsia"/>
                <w:sz w:val="21"/>
                <w:szCs w:val="21"/>
              </w:rPr>
              <w:t>交</w:t>
            </w:r>
            <w:r>
              <w:rPr>
                <w:rFonts w:ascii="___WRD_EMBED_SUB_38" w:eastAsia="___WRD_EMBED_SUB_38" w:hAnsi="___WRD_EMBED_SUB_38" w:cs="___WRD_EMBED_SUB_38" w:hint="eastAsia"/>
                <w:sz w:val="21"/>
                <w:szCs w:val="21"/>
              </w:rPr>
              <w:t>通安全、</w:t>
            </w:r>
            <w:r>
              <w:rPr>
                <w:rFonts w:ascii="宋体" w:eastAsia="宋体" w:hAnsi="宋体" w:cs="宋体" w:hint="eastAsia"/>
                <w:sz w:val="21"/>
                <w:szCs w:val="21"/>
              </w:rPr>
              <w:t>网络</w:t>
            </w:r>
            <w:r>
              <w:rPr>
                <w:rFonts w:ascii="___WRD_EMBED_SUB_38" w:eastAsia="___WRD_EMBED_SUB_38" w:hAnsi="___WRD_EMBED_SUB_38" w:cs="___WRD_EMBED_SUB_38" w:hint="eastAsia"/>
                <w:sz w:val="21"/>
                <w:szCs w:val="21"/>
              </w:rPr>
              <w:t>安全和识</w:t>
            </w:r>
            <w:r>
              <w:rPr>
                <w:rFonts w:ascii="宋体" w:eastAsia="宋体" w:hAnsi="宋体" w:cs="宋体" w:hint="eastAsia"/>
                <w:sz w:val="21"/>
                <w:szCs w:val="21"/>
              </w:rPr>
              <w:t>别非</w:t>
            </w:r>
            <w:r>
              <w:rPr>
                <w:rFonts w:ascii="___WRD_EMBED_SUB_38" w:eastAsia="___WRD_EMBED_SUB_38" w:hAnsi="___WRD_EMBED_SUB_38" w:cs="___WRD_EMBED_SUB_38" w:hint="eastAsia"/>
                <w:sz w:val="21"/>
                <w:szCs w:val="21"/>
              </w:rPr>
              <w:t>法组织、</w:t>
            </w:r>
            <w:r>
              <w:rPr>
                <w:rFonts w:ascii="宋体" w:eastAsia="宋体" w:hAnsi="宋体" w:cs="宋体" w:hint="eastAsia"/>
                <w:sz w:val="21"/>
                <w:szCs w:val="21"/>
              </w:rPr>
              <w:t>维护</w:t>
            </w:r>
            <w:r>
              <w:rPr>
                <w:rFonts w:ascii="___WRD_EMBED_SUB_38" w:eastAsia="___WRD_EMBED_SUB_38" w:hAnsi="___WRD_EMBED_SUB_38" w:cs="___WRD_EMBED_SUB_38" w:hint="eastAsia"/>
                <w:sz w:val="21"/>
                <w:szCs w:val="21"/>
              </w:rPr>
              <w:t>就业合法</w:t>
            </w:r>
            <w:r>
              <w:rPr>
                <w:rFonts w:ascii="宋体" w:eastAsia="宋体" w:hAnsi="宋体" w:cs="宋体" w:hint="eastAsia"/>
                <w:sz w:val="21"/>
                <w:szCs w:val="21"/>
              </w:rPr>
              <w:t>权</w:t>
            </w:r>
            <w:r>
              <w:rPr>
                <w:rFonts w:ascii="___WRD_EMBED_SUB_38" w:eastAsia="___WRD_EMBED_SUB_38" w:hAnsi="___WRD_EMBED_SUB_38" w:cs="___WRD_EMBED_SUB_38" w:hint="eastAsia"/>
                <w:sz w:val="21"/>
                <w:szCs w:val="21"/>
              </w:rPr>
              <w:t>益等各类校</w:t>
            </w:r>
            <w:r>
              <w:rPr>
                <w:rFonts w:ascii="宋体" w:eastAsia="宋体" w:hAnsi="宋体" w:cs="宋体" w:hint="eastAsia"/>
                <w:sz w:val="21"/>
                <w:szCs w:val="21"/>
              </w:rPr>
              <w:t>内</w:t>
            </w:r>
            <w:r>
              <w:rPr>
                <w:rFonts w:ascii="___WRD_EMBED_SUB_38" w:eastAsia="___WRD_EMBED_SUB_38" w:hAnsi="___WRD_EMBED_SUB_38" w:cs="___WRD_EMBED_SUB_38" w:hint="eastAsia"/>
                <w:sz w:val="21"/>
                <w:szCs w:val="21"/>
              </w:rPr>
              <w:t>外安全防范知识、技能和</w:t>
            </w:r>
            <w:r>
              <w:rPr>
                <w:rFonts w:ascii="宋体" w:eastAsia="宋体" w:hAnsi="宋体" w:cs="宋体" w:hint="eastAsia"/>
                <w:sz w:val="21"/>
                <w:szCs w:val="21"/>
              </w:rPr>
              <w:t>相关</w:t>
            </w:r>
            <w:r>
              <w:rPr>
                <w:rFonts w:ascii="___WRD_EMBED_SUB_38" w:eastAsia="___WRD_EMBED_SUB_38" w:hAnsi="___WRD_EMBED_SUB_38" w:cs="___WRD_EMBED_SUB_38" w:hint="eastAsia"/>
                <w:sz w:val="21"/>
                <w:szCs w:val="21"/>
              </w:rPr>
              <w:t>的法</w:t>
            </w:r>
            <w:r>
              <w:rPr>
                <w:rFonts w:ascii="宋体" w:eastAsia="宋体" w:hAnsi="宋体" w:cs="宋体" w:hint="eastAsia"/>
                <w:sz w:val="21"/>
                <w:szCs w:val="21"/>
              </w:rPr>
              <w:t>律</w:t>
            </w:r>
            <w:r>
              <w:rPr>
                <w:rFonts w:ascii="___WRD_EMBED_SUB_38" w:eastAsia="___WRD_EMBED_SUB_38" w:hAnsi="___WRD_EMBED_SUB_38" w:cs="___WRD_EMBED_SUB_38" w:hint="eastAsia"/>
                <w:sz w:val="21"/>
                <w:szCs w:val="21"/>
              </w:rPr>
              <w:t>法规</w:t>
            </w:r>
            <w:r>
              <w:rPr>
                <w:rFonts w:ascii="宋体" w:eastAsia="宋体" w:hAnsi="宋体" w:cs="宋体" w:hint="eastAsia"/>
                <w:sz w:val="21"/>
                <w:szCs w:val="21"/>
              </w:rPr>
              <w:t>，</w:t>
            </w:r>
            <w:r>
              <w:rPr>
                <w:rFonts w:ascii="___WRD_EMBED_SUB_38" w:eastAsia="___WRD_EMBED_SUB_38" w:hAnsi="___WRD_EMBED_SUB_38" w:cs="___WRD_EMBED_SUB_38" w:hint="eastAsia"/>
                <w:sz w:val="21"/>
                <w:szCs w:val="21"/>
              </w:rPr>
              <w:t>养</w:t>
            </w:r>
            <w:r>
              <w:rPr>
                <w:rFonts w:ascii="宋体" w:eastAsia="宋体" w:hAnsi="宋体" w:cs="宋体" w:hint="eastAsia"/>
                <w:sz w:val="21"/>
                <w:szCs w:val="21"/>
              </w:rPr>
              <w:t>成良好</w:t>
            </w:r>
            <w:r>
              <w:rPr>
                <w:rFonts w:ascii="___WRD_EMBED_SUB_38" w:eastAsia="___WRD_EMBED_SUB_38" w:hAnsi="___WRD_EMBED_SUB_38" w:cs="___WRD_EMBED_SUB_38" w:hint="eastAsia"/>
                <w:sz w:val="21"/>
                <w:szCs w:val="21"/>
              </w:rPr>
              <w:t>的安全防范行为习</w:t>
            </w:r>
            <w:r>
              <w:rPr>
                <w:rFonts w:ascii="宋体" w:eastAsia="宋体" w:hAnsi="宋体" w:cs="宋体" w:hint="eastAsia"/>
                <w:sz w:val="21"/>
                <w:szCs w:val="21"/>
              </w:rPr>
              <w:t>惯</w:t>
            </w:r>
            <w:r>
              <w:rPr>
                <w:rFonts w:ascii="___WRD_EMBED_SUB_38" w:eastAsia="___WRD_EMBED_SUB_38" w:hAnsi="___WRD_EMBED_SUB_38" w:cs="___WRD_EMBED_SUB_38" w:hint="eastAsia"/>
                <w:sz w:val="21"/>
                <w:szCs w:val="21"/>
              </w:rPr>
              <w:t>。</w:t>
            </w:r>
          </w:p>
        </w:tc>
        <w:tc>
          <w:tcPr>
            <w:tcW w:w="1276" w:type="pct"/>
            <w:shd w:val="clear" w:color="auto" w:fill="FFFFFF" w:themeFill="background1"/>
            <w:vAlign w:val="center"/>
          </w:tcPr>
          <w:p w:rsidR="00B97CFE" w:rsidRDefault="0020069A">
            <w:pPr>
              <w:spacing w:line="240" w:lineRule="exact"/>
              <w:rPr>
                <w:rFonts w:ascii="仿宋_GB2312" w:hAnsi="仿宋_GB2312" w:cs="仿宋_GB2312"/>
                <w:b/>
                <w:bCs/>
                <w:sz w:val="21"/>
                <w:szCs w:val="21"/>
              </w:rPr>
            </w:pPr>
            <w:r>
              <w:rPr>
                <w:rFonts w:ascii="仿宋_GB2312" w:hAnsi="仿宋_GB2312" w:cs="仿宋_GB2312" w:hint="eastAsia"/>
                <w:sz w:val="21"/>
                <w:szCs w:val="21"/>
              </w:rPr>
              <w:t>财产安全</w:t>
            </w:r>
            <w:r>
              <w:rPr>
                <w:rFonts w:ascii="宋体" w:eastAsia="宋体" w:hAnsi="宋体" w:cs="宋体" w:hint="eastAsia"/>
                <w:sz w:val="21"/>
                <w:szCs w:val="21"/>
              </w:rPr>
              <w:t>，</w:t>
            </w:r>
            <w:r>
              <w:rPr>
                <w:rFonts w:ascii="___WRD_EMBED_SUB_38" w:eastAsia="___WRD_EMBED_SUB_38" w:hAnsi="___WRD_EMBED_SUB_38" w:cs="___WRD_EMBED_SUB_38" w:hint="eastAsia"/>
                <w:sz w:val="21"/>
                <w:szCs w:val="21"/>
              </w:rPr>
              <w:t>社</w:t>
            </w:r>
            <w:r>
              <w:rPr>
                <w:rFonts w:ascii="宋体" w:eastAsia="宋体" w:hAnsi="宋体" w:cs="宋体" w:hint="eastAsia"/>
                <w:sz w:val="21"/>
                <w:szCs w:val="21"/>
              </w:rPr>
              <w:t>交</w:t>
            </w:r>
            <w:r>
              <w:rPr>
                <w:rFonts w:ascii="___WRD_EMBED_SUB_38" w:eastAsia="___WRD_EMBED_SUB_38" w:hAnsi="___WRD_EMBED_SUB_38" w:cs="___WRD_EMBED_SUB_38" w:hint="eastAsia"/>
                <w:sz w:val="21"/>
                <w:szCs w:val="21"/>
              </w:rPr>
              <w:t>安全</w:t>
            </w:r>
            <w:r>
              <w:rPr>
                <w:rFonts w:ascii="宋体" w:eastAsia="宋体" w:hAnsi="宋体" w:cs="宋体" w:hint="eastAsia"/>
                <w:sz w:val="21"/>
                <w:szCs w:val="21"/>
              </w:rPr>
              <w:t>，珍</w:t>
            </w:r>
            <w:r>
              <w:rPr>
                <w:rFonts w:ascii="___WRD_EMBED_SUB_38" w:eastAsia="___WRD_EMBED_SUB_38" w:hAnsi="___WRD_EMBED_SUB_38" w:cs="___WRD_EMBED_SUB_38" w:hint="eastAsia"/>
                <w:sz w:val="21"/>
                <w:szCs w:val="21"/>
              </w:rPr>
              <w:t>爱生</w:t>
            </w:r>
            <w:r>
              <w:rPr>
                <w:rFonts w:ascii="宋体" w:eastAsia="宋体" w:hAnsi="宋体" w:cs="宋体" w:hint="eastAsia"/>
                <w:sz w:val="21"/>
                <w:szCs w:val="21"/>
              </w:rPr>
              <w:t>命，远离赌博</w:t>
            </w:r>
            <w:r>
              <w:rPr>
                <w:rFonts w:ascii="___WRD_EMBED_SUB_38" w:eastAsia="___WRD_EMBED_SUB_38" w:hAnsi="___WRD_EMBED_SUB_38" w:cs="___WRD_EMBED_SUB_38" w:hint="eastAsia"/>
                <w:sz w:val="21"/>
                <w:szCs w:val="21"/>
              </w:rPr>
              <w:t>与禁毒</w:t>
            </w:r>
            <w:r>
              <w:rPr>
                <w:rFonts w:ascii="宋体" w:eastAsia="宋体" w:hAnsi="宋体" w:cs="宋体" w:hint="eastAsia"/>
                <w:sz w:val="21"/>
                <w:szCs w:val="21"/>
              </w:rPr>
              <w:t>，</w:t>
            </w:r>
            <w:r>
              <w:rPr>
                <w:rFonts w:ascii="___WRD_EMBED_SUB_38" w:eastAsia="___WRD_EMBED_SUB_38" w:hAnsi="___WRD_EMBED_SUB_38" w:cs="___WRD_EMBED_SUB_38" w:hint="eastAsia"/>
                <w:sz w:val="21"/>
                <w:szCs w:val="21"/>
              </w:rPr>
              <w:t>国家安全</w:t>
            </w:r>
            <w:r>
              <w:rPr>
                <w:rFonts w:ascii="宋体" w:eastAsia="宋体" w:hAnsi="宋体" w:cs="宋体" w:hint="eastAsia"/>
                <w:sz w:val="21"/>
                <w:szCs w:val="21"/>
              </w:rPr>
              <w:t>，交</w:t>
            </w:r>
            <w:r>
              <w:rPr>
                <w:rFonts w:ascii="___WRD_EMBED_SUB_38" w:eastAsia="___WRD_EMBED_SUB_38" w:hAnsi="___WRD_EMBED_SUB_38" w:cs="___WRD_EMBED_SUB_38" w:hint="eastAsia"/>
                <w:sz w:val="21"/>
                <w:szCs w:val="21"/>
              </w:rPr>
              <w:t>通安全</w:t>
            </w:r>
            <w:r>
              <w:rPr>
                <w:rFonts w:ascii="宋体" w:eastAsia="宋体" w:hAnsi="宋体" w:cs="宋体" w:hint="eastAsia"/>
                <w:sz w:val="21"/>
                <w:szCs w:val="21"/>
              </w:rPr>
              <w:t>，</w:t>
            </w:r>
            <w:r>
              <w:rPr>
                <w:rFonts w:ascii="___WRD_EMBED_SUB_38" w:eastAsia="___WRD_EMBED_SUB_38" w:hAnsi="___WRD_EMBED_SUB_38" w:cs="___WRD_EMBED_SUB_38" w:hint="eastAsia"/>
                <w:sz w:val="21"/>
                <w:szCs w:val="21"/>
              </w:rPr>
              <w:t>人身安全</w:t>
            </w:r>
            <w:r>
              <w:rPr>
                <w:rFonts w:ascii="宋体" w:eastAsia="宋体" w:hAnsi="宋体" w:cs="宋体" w:hint="eastAsia"/>
                <w:sz w:val="21"/>
                <w:szCs w:val="21"/>
              </w:rPr>
              <w:t>，消</w:t>
            </w:r>
            <w:r>
              <w:rPr>
                <w:rFonts w:ascii="___WRD_EMBED_SUB_38" w:eastAsia="___WRD_EMBED_SUB_38" w:hAnsi="___WRD_EMBED_SUB_38" w:cs="___WRD_EMBED_SUB_38" w:hint="eastAsia"/>
                <w:sz w:val="21"/>
                <w:szCs w:val="21"/>
              </w:rPr>
              <w:t>防安全</w:t>
            </w:r>
            <w:r>
              <w:rPr>
                <w:rFonts w:ascii="宋体" w:eastAsia="宋体" w:hAnsi="宋体" w:cs="宋体" w:hint="eastAsia"/>
                <w:sz w:val="21"/>
                <w:szCs w:val="21"/>
              </w:rPr>
              <w:t>，网络</w:t>
            </w:r>
            <w:r>
              <w:rPr>
                <w:rFonts w:ascii="___WRD_EMBED_SUB_38" w:eastAsia="___WRD_EMBED_SUB_38" w:hAnsi="___WRD_EMBED_SUB_38" w:cs="___WRD_EMBED_SUB_38" w:hint="eastAsia"/>
                <w:sz w:val="21"/>
                <w:szCs w:val="21"/>
              </w:rPr>
              <w:t>安全</w:t>
            </w:r>
            <w:r>
              <w:rPr>
                <w:rFonts w:ascii="宋体" w:eastAsia="宋体" w:hAnsi="宋体" w:cs="宋体" w:hint="eastAsia"/>
                <w:sz w:val="21"/>
                <w:szCs w:val="21"/>
              </w:rPr>
              <w:t>，食品</w:t>
            </w:r>
            <w:r>
              <w:rPr>
                <w:rFonts w:ascii="___WRD_EMBED_SUB_38" w:eastAsia="___WRD_EMBED_SUB_38" w:hAnsi="___WRD_EMBED_SUB_38" w:cs="___WRD_EMBED_SUB_38" w:hint="eastAsia"/>
                <w:sz w:val="21"/>
                <w:szCs w:val="21"/>
              </w:rPr>
              <w:t>安全</w:t>
            </w:r>
            <w:r>
              <w:rPr>
                <w:rFonts w:ascii="宋体" w:eastAsia="宋体" w:hAnsi="宋体" w:cs="宋体" w:hint="eastAsia"/>
                <w:sz w:val="21"/>
                <w:szCs w:val="21"/>
              </w:rPr>
              <w:t>，</w:t>
            </w:r>
            <w:r>
              <w:rPr>
                <w:rFonts w:ascii="___WRD_EMBED_SUB_38" w:eastAsia="___WRD_EMBED_SUB_38" w:hAnsi="___WRD_EMBED_SUB_38" w:cs="___WRD_EMBED_SUB_38" w:hint="eastAsia"/>
                <w:sz w:val="21"/>
                <w:szCs w:val="21"/>
              </w:rPr>
              <w:t>防</w:t>
            </w:r>
            <w:r>
              <w:rPr>
                <w:rFonts w:ascii="宋体" w:eastAsia="宋体" w:hAnsi="宋体" w:cs="宋体" w:hint="eastAsia"/>
                <w:sz w:val="21"/>
                <w:szCs w:val="21"/>
              </w:rPr>
              <w:t>灾避险，</w:t>
            </w:r>
            <w:r>
              <w:rPr>
                <w:rFonts w:ascii="___WRD_EMBED_SUB_38" w:eastAsia="___WRD_EMBED_SUB_38" w:hAnsi="___WRD_EMBED_SUB_38" w:cs="___WRD_EMBED_SUB_38" w:hint="eastAsia"/>
                <w:sz w:val="21"/>
                <w:szCs w:val="21"/>
              </w:rPr>
              <w:t>个人防治艾</w:t>
            </w:r>
            <w:r>
              <w:rPr>
                <w:rFonts w:ascii="宋体" w:eastAsia="宋体" w:hAnsi="宋体" w:cs="宋体" w:hint="eastAsia"/>
                <w:sz w:val="21"/>
                <w:szCs w:val="21"/>
              </w:rPr>
              <w:t>滋病</w:t>
            </w:r>
            <w:r>
              <w:rPr>
                <w:rFonts w:ascii="___WRD_EMBED_SUB_38" w:eastAsia="___WRD_EMBED_SUB_38" w:hAnsi="___WRD_EMBED_SUB_38" w:cs="___WRD_EMBED_SUB_38" w:hint="eastAsia"/>
                <w:sz w:val="21"/>
                <w:szCs w:val="21"/>
              </w:rPr>
              <w:t>、</w:t>
            </w:r>
            <w:r>
              <w:rPr>
                <w:rFonts w:ascii="仿宋_GB2312" w:hAnsi="仿宋_GB2312" w:cs="仿宋_GB2312" w:hint="eastAsia"/>
                <w:sz w:val="21"/>
                <w:szCs w:val="21"/>
              </w:rPr>
              <w:t>HIV感</w:t>
            </w:r>
            <w:r>
              <w:rPr>
                <w:rFonts w:ascii="宋体" w:eastAsia="宋体" w:hAnsi="宋体" w:cs="宋体" w:hint="eastAsia"/>
                <w:sz w:val="21"/>
                <w:szCs w:val="21"/>
              </w:rPr>
              <w:t>染</w:t>
            </w:r>
            <w:r>
              <w:rPr>
                <w:rFonts w:ascii="___WRD_EMBED_SUB_38" w:eastAsia="___WRD_EMBED_SUB_38" w:hAnsi="___WRD_EMBED_SUB_38" w:cs="___WRD_EMBED_SUB_38" w:hint="eastAsia"/>
                <w:sz w:val="21"/>
                <w:szCs w:val="21"/>
              </w:rPr>
              <w:t>高</w:t>
            </w:r>
            <w:r>
              <w:rPr>
                <w:rFonts w:ascii="宋体" w:eastAsia="宋体" w:hAnsi="宋体" w:cs="宋体" w:hint="eastAsia"/>
                <w:sz w:val="21"/>
                <w:szCs w:val="21"/>
              </w:rPr>
              <w:t>危</w:t>
            </w:r>
            <w:r>
              <w:rPr>
                <w:rFonts w:ascii="___WRD_EMBED_SUB_38" w:eastAsia="___WRD_EMBED_SUB_38" w:hAnsi="___WRD_EMBED_SUB_38" w:cs="___WRD_EMBED_SUB_38" w:hint="eastAsia"/>
                <w:sz w:val="21"/>
                <w:szCs w:val="21"/>
              </w:rPr>
              <w:t>人</w:t>
            </w:r>
            <w:r>
              <w:rPr>
                <w:rFonts w:ascii="宋体" w:eastAsia="宋体" w:hAnsi="宋体" w:cs="宋体" w:hint="eastAsia"/>
                <w:sz w:val="21"/>
                <w:szCs w:val="21"/>
              </w:rPr>
              <w:t>群</w:t>
            </w:r>
            <w:r>
              <w:rPr>
                <w:rFonts w:ascii="___WRD_EMBED_SUB_38" w:eastAsia="___WRD_EMBED_SUB_38" w:hAnsi="___WRD_EMBED_SUB_38" w:cs="___WRD_EMBED_SUB_38" w:hint="eastAsia"/>
                <w:sz w:val="21"/>
                <w:szCs w:val="21"/>
              </w:rPr>
              <w:t>防艾等基本知识。</w:t>
            </w:r>
          </w:p>
        </w:tc>
        <w:tc>
          <w:tcPr>
            <w:tcW w:w="1118" w:type="pct"/>
            <w:shd w:val="clear" w:color="auto" w:fill="FFFFFF" w:themeFill="background1"/>
            <w:vAlign w:val="center"/>
          </w:tcPr>
          <w:p w:rsidR="00B97CFE" w:rsidRDefault="0020069A">
            <w:pPr>
              <w:spacing w:line="240" w:lineRule="exact"/>
              <w:rPr>
                <w:rFonts w:ascii="仿宋_GB2312" w:hAnsi="仿宋_GB2312" w:cs="仿宋_GB2312"/>
                <w:sz w:val="21"/>
                <w:szCs w:val="21"/>
              </w:rPr>
            </w:pPr>
            <w:r>
              <w:rPr>
                <w:rFonts w:ascii="仿宋_GB2312" w:hAnsi="仿宋_GB2312" w:cs="仿宋_GB2312" w:hint="eastAsia"/>
                <w:sz w:val="21"/>
                <w:szCs w:val="21"/>
              </w:rPr>
              <w:t>1.教学形</w:t>
            </w:r>
            <w:r>
              <w:rPr>
                <w:rFonts w:ascii="宋体" w:eastAsia="宋体" w:hAnsi="宋体" w:cs="宋体" w:hint="eastAsia"/>
                <w:sz w:val="21"/>
                <w:szCs w:val="21"/>
              </w:rPr>
              <w:t>式</w:t>
            </w:r>
            <w:r>
              <w:rPr>
                <w:rFonts w:ascii="___WRD_EMBED_SUB_38" w:eastAsia="___WRD_EMBED_SUB_38" w:hAnsi="___WRD_EMBED_SUB_38" w:cs="___WRD_EMBED_SUB_38" w:hint="eastAsia"/>
                <w:sz w:val="21"/>
                <w:szCs w:val="21"/>
              </w:rPr>
              <w:t>：讲</w:t>
            </w:r>
            <w:r>
              <w:rPr>
                <w:rFonts w:ascii="宋体" w:eastAsia="宋体" w:hAnsi="宋体" w:cs="宋体" w:hint="eastAsia"/>
                <w:sz w:val="21"/>
                <w:szCs w:val="21"/>
              </w:rPr>
              <w:t>授式授</w:t>
            </w:r>
            <w:r>
              <w:rPr>
                <w:rFonts w:ascii="___WRD_EMBED_SUB_38" w:eastAsia="___WRD_EMBED_SUB_38" w:hAnsi="___WRD_EMBED_SUB_38" w:cs="___WRD_EMBED_SUB_38" w:hint="eastAsia"/>
                <w:sz w:val="21"/>
                <w:szCs w:val="21"/>
              </w:rPr>
              <w:t>课</w:t>
            </w:r>
            <w:r>
              <w:rPr>
                <w:rFonts w:ascii="仿宋_GB2312" w:hAnsi="仿宋_GB2312" w:cs="仿宋_GB2312" w:hint="eastAsia"/>
                <w:sz w:val="21"/>
                <w:szCs w:val="21"/>
              </w:rPr>
              <w:t>+</w:t>
            </w:r>
            <w:r>
              <w:rPr>
                <w:rFonts w:ascii="宋体" w:eastAsia="宋体" w:hAnsi="宋体" w:cs="宋体" w:hint="eastAsia"/>
                <w:sz w:val="21"/>
                <w:szCs w:val="21"/>
              </w:rPr>
              <w:t>网上自</w:t>
            </w:r>
            <w:r>
              <w:rPr>
                <w:rFonts w:ascii="___WRD_EMBED_SUB_38" w:eastAsia="___WRD_EMBED_SUB_38" w:hAnsi="___WRD_EMBED_SUB_38" w:cs="___WRD_EMBED_SUB_38" w:hint="eastAsia"/>
                <w:sz w:val="21"/>
                <w:szCs w:val="21"/>
              </w:rPr>
              <w:t>主学习；</w:t>
            </w:r>
          </w:p>
          <w:p w:rsidR="00B97CFE" w:rsidRDefault="0020069A">
            <w:pPr>
              <w:spacing w:line="240" w:lineRule="exact"/>
              <w:rPr>
                <w:rFonts w:ascii="仿宋_GB2312" w:hAnsi="仿宋_GB2312" w:cs="仿宋_GB2312"/>
                <w:sz w:val="21"/>
                <w:szCs w:val="21"/>
              </w:rPr>
            </w:pPr>
            <w:r>
              <w:rPr>
                <w:rFonts w:ascii="仿宋_GB2312" w:hAnsi="仿宋_GB2312" w:cs="仿宋_GB2312" w:hint="eastAsia"/>
                <w:sz w:val="21"/>
                <w:szCs w:val="21"/>
              </w:rPr>
              <w:t>2.教</w:t>
            </w:r>
            <w:r>
              <w:rPr>
                <w:rFonts w:ascii="宋体" w:eastAsia="宋体" w:hAnsi="宋体" w:cs="宋体" w:hint="eastAsia"/>
                <w:sz w:val="21"/>
                <w:szCs w:val="21"/>
              </w:rPr>
              <w:t>室</w:t>
            </w:r>
            <w:r>
              <w:rPr>
                <w:rFonts w:ascii="___WRD_EMBED_SUB_38" w:eastAsia="___WRD_EMBED_SUB_38" w:hAnsi="___WRD_EMBED_SUB_38" w:cs="___WRD_EMBED_SUB_38" w:hint="eastAsia"/>
                <w:sz w:val="21"/>
                <w:szCs w:val="21"/>
              </w:rPr>
              <w:t>要</w:t>
            </w:r>
            <w:r>
              <w:rPr>
                <w:rFonts w:ascii="宋体" w:eastAsia="宋体" w:hAnsi="宋体" w:cs="宋体" w:hint="eastAsia"/>
                <w:sz w:val="21"/>
                <w:szCs w:val="21"/>
              </w:rPr>
              <w:t>求</w:t>
            </w:r>
            <w:r>
              <w:rPr>
                <w:rFonts w:ascii="___WRD_EMBED_SUB_38" w:eastAsia="___WRD_EMBED_SUB_38" w:hAnsi="___WRD_EMBED_SUB_38" w:cs="___WRD_EMBED_SUB_38" w:hint="eastAsia"/>
                <w:sz w:val="21"/>
                <w:szCs w:val="21"/>
              </w:rPr>
              <w:t>：</w:t>
            </w:r>
            <w:r>
              <w:rPr>
                <w:rFonts w:ascii="宋体" w:eastAsia="宋体" w:hAnsi="宋体" w:cs="宋体" w:hint="eastAsia"/>
                <w:sz w:val="21"/>
                <w:szCs w:val="21"/>
              </w:rPr>
              <w:t>多媒</w:t>
            </w:r>
            <w:r>
              <w:rPr>
                <w:rFonts w:ascii="___WRD_EMBED_SUB_38" w:eastAsia="___WRD_EMBED_SUB_38" w:hAnsi="___WRD_EMBED_SUB_38" w:cs="___WRD_EMBED_SUB_38" w:hint="eastAsia"/>
                <w:sz w:val="21"/>
                <w:szCs w:val="21"/>
              </w:rPr>
              <w:t>体教</w:t>
            </w:r>
            <w:r>
              <w:rPr>
                <w:rFonts w:ascii="宋体" w:eastAsia="宋体" w:hAnsi="宋体" w:cs="宋体" w:hint="eastAsia"/>
                <w:sz w:val="21"/>
                <w:szCs w:val="21"/>
              </w:rPr>
              <w:t>室</w:t>
            </w:r>
            <w:r>
              <w:rPr>
                <w:rFonts w:ascii="___WRD_EMBED_SUB_38" w:eastAsia="___WRD_EMBED_SUB_38" w:hAnsi="___WRD_EMBED_SUB_38" w:cs="___WRD_EMBED_SUB_38" w:hint="eastAsia"/>
                <w:sz w:val="21"/>
                <w:szCs w:val="21"/>
              </w:rPr>
              <w:t>；</w:t>
            </w:r>
          </w:p>
          <w:p w:rsidR="00B97CFE" w:rsidRDefault="0020069A">
            <w:pPr>
              <w:spacing w:line="240" w:lineRule="exact"/>
              <w:rPr>
                <w:rFonts w:ascii="仿宋_GB2312" w:hAnsi="仿宋_GB2312" w:cs="仿宋_GB2312"/>
                <w:b/>
                <w:bCs/>
                <w:sz w:val="21"/>
                <w:szCs w:val="21"/>
              </w:rPr>
            </w:pPr>
            <w:r>
              <w:rPr>
                <w:rFonts w:ascii="仿宋_GB2312" w:hAnsi="仿宋_GB2312" w:cs="仿宋_GB2312" w:hint="eastAsia"/>
                <w:sz w:val="21"/>
                <w:szCs w:val="21"/>
              </w:rPr>
              <w:t>3.考核要</w:t>
            </w:r>
            <w:r>
              <w:rPr>
                <w:rFonts w:ascii="宋体" w:eastAsia="宋体" w:hAnsi="宋体" w:cs="宋体" w:hint="eastAsia"/>
                <w:sz w:val="21"/>
                <w:szCs w:val="21"/>
              </w:rPr>
              <w:t>求</w:t>
            </w:r>
            <w:r>
              <w:rPr>
                <w:rFonts w:ascii="___WRD_EMBED_SUB_38" w:eastAsia="___WRD_EMBED_SUB_38" w:hAnsi="___WRD_EMBED_SUB_38" w:cs="___WRD_EMBED_SUB_38" w:hint="eastAsia"/>
                <w:sz w:val="21"/>
                <w:szCs w:val="21"/>
              </w:rPr>
              <w:t>：</w:t>
            </w:r>
            <w:r>
              <w:rPr>
                <w:rFonts w:ascii="宋体" w:eastAsia="宋体" w:hAnsi="宋体" w:cs="宋体" w:hint="eastAsia"/>
                <w:sz w:val="21"/>
                <w:szCs w:val="21"/>
              </w:rPr>
              <w:t>观看</w:t>
            </w:r>
            <w:r>
              <w:rPr>
                <w:rFonts w:ascii="___WRD_EMBED_SUB_38" w:eastAsia="___WRD_EMBED_SUB_38" w:hAnsi="___WRD_EMBED_SUB_38" w:cs="___WRD_EMBED_SUB_38" w:hint="eastAsia"/>
                <w:sz w:val="21"/>
                <w:szCs w:val="21"/>
              </w:rPr>
              <w:t>教学</w:t>
            </w:r>
            <w:r>
              <w:rPr>
                <w:rFonts w:ascii="宋体" w:eastAsia="宋体" w:hAnsi="宋体" w:cs="宋体" w:hint="eastAsia"/>
                <w:sz w:val="21"/>
                <w:szCs w:val="21"/>
              </w:rPr>
              <w:t>视频</w:t>
            </w:r>
            <w:r>
              <w:rPr>
                <w:rFonts w:ascii="___WRD_EMBED_SUB_38" w:eastAsia="___WRD_EMBED_SUB_38" w:hAnsi="___WRD_EMBED_SUB_38" w:cs="___WRD_EMBED_SUB_38" w:hint="eastAsia"/>
                <w:sz w:val="21"/>
                <w:szCs w:val="21"/>
              </w:rPr>
              <w:t>（</w:t>
            </w:r>
            <w:r>
              <w:rPr>
                <w:rFonts w:ascii="仿宋_GB2312" w:hAnsi="仿宋_GB2312" w:cs="仿宋_GB2312" w:hint="eastAsia"/>
                <w:sz w:val="21"/>
                <w:szCs w:val="21"/>
              </w:rPr>
              <w:t>30%）+平时作业（10%）+结课考</w:t>
            </w:r>
            <w:r>
              <w:rPr>
                <w:rFonts w:ascii="宋体" w:eastAsia="宋体" w:hAnsi="宋体" w:cs="宋体" w:hint="eastAsia"/>
                <w:sz w:val="21"/>
                <w:szCs w:val="21"/>
              </w:rPr>
              <w:t>试</w:t>
            </w:r>
            <w:r>
              <w:rPr>
                <w:rFonts w:ascii="___WRD_EMBED_SUB_38" w:eastAsia="___WRD_EMBED_SUB_38" w:hAnsi="___WRD_EMBED_SUB_38" w:cs="___WRD_EMBED_SUB_38" w:hint="eastAsia"/>
                <w:sz w:val="21"/>
                <w:szCs w:val="21"/>
              </w:rPr>
              <w:t>（</w:t>
            </w:r>
            <w:r>
              <w:rPr>
                <w:rFonts w:ascii="宋体" w:eastAsia="宋体" w:hAnsi="宋体" w:cs="宋体" w:hint="eastAsia"/>
                <w:sz w:val="21"/>
                <w:szCs w:val="21"/>
              </w:rPr>
              <w:t>占</w:t>
            </w:r>
            <w:r>
              <w:rPr>
                <w:rFonts w:ascii="仿宋_GB2312" w:hAnsi="仿宋_GB2312" w:cs="仿宋_GB2312" w:hint="eastAsia"/>
                <w:sz w:val="21"/>
                <w:szCs w:val="21"/>
              </w:rPr>
              <w:t>25%）+</w:t>
            </w:r>
            <w:r>
              <w:rPr>
                <w:rFonts w:ascii="宋体" w:eastAsia="宋体" w:hAnsi="宋体" w:cs="宋体" w:hint="eastAsia"/>
                <w:sz w:val="21"/>
                <w:szCs w:val="21"/>
              </w:rPr>
              <w:t>面授</w:t>
            </w:r>
            <w:r>
              <w:rPr>
                <w:rFonts w:ascii="___WRD_EMBED_SUB_38" w:eastAsia="___WRD_EMBED_SUB_38" w:hAnsi="___WRD_EMBED_SUB_38" w:cs="___WRD_EMBED_SUB_38" w:hint="eastAsia"/>
                <w:sz w:val="21"/>
                <w:szCs w:val="21"/>
              </w:rPr>
              <w:t>（</w:t>
            </w:r>
            <w:r>
              <w:rPr>
                <w:rFonts w:ascii="宋体" w:eastAsia="宋体" w:hAnsi="宋体" w:cs="宋体" w:hint="eastAsia"/>
                <w:sz w:val="21"/>
                <w:szCs w:val="21"/>
              </w:rPr>
              <w:t>占</w:t>
            </w:r>
            <w:r>
              <w:rPr>
                <w:rFonts w:ascii="仿宋_GB2312" w:hAnsi="仿宋_GB2312" w:cs="仿宋_GB2312" w:hint="eastAsia"/>
                <w:sz w:val="21"/>
                <w:szCs w:val="21"/>
              </w:rPr>
              <w:t>35%）。</w:t>
            </w:r>
          </w:p>
        </w:tc>
      </w:tr>
      <w:tr w:rsidR="00B97CFE">
        <w:trPr>
          <w:jc w:val="center"/>
        </w:trPr>
        <w:tc>
          <w:tcPr>
            <w:tcW w:w="401" w:type="pct"/>
            <w:shd w:val="clear" w:color="auto" w:fill="FFFFFF" w:themeFill="background1"/>
            <w:vAlign w:val="center"/>
          </w:tcPr>
          <w:p w:rsidR="00B97CFE" w:rsidRDefault="0020069A">
            <w:pPr>
              <w:widowControl/>
              <w:jc w:val="center"/>
              <w:textAlignment w:val="center"/>
              <w:rPr>
                <w:rFonts w:ascii="仿宋_GB2312" w:hAnsi="仿宋_GB2312" w:cs="仿宋_GB2312"/>
                <w:b/>
                <w:bCs/>
                <w:sz w:val="21"/>
                <w:szCs w:val="21"/>
              </w:rPr>
            </w:pPr>
            <w:r>
              <w:rPr>
                <w:rFonts w:ascii="仿宋_GB2312" w:hAnsi="仿宋_GB2312" w:cs="仿宋_GB2312" w:hint="eastAsia"/>
                <w:color w:val="000000"/>
                <w:kern w:val="0"/>
                <w:sz w:val="21"/>
                <w:szCs w:val="21"/>
              </w:rPr>
              <w:t>2</w:t>
            </w:r>
          </w:p>
        </w:tc>
        <w:tc>
          <w:tcPr>
            <w:tcW w:w="750" w:type="pct"/>
            <w:shd w:val="clear" w:color="auto" w:fill="FFFFFF" w:themeFill="background1"/>
            <w:vAlign w:val="center"/>
          </w:tcPr>
          <w:p w:rsidR="00B97CFE" w:rsidRDefault="0020069A">
            <w:pPr>
              <w:rPr>
                <w:rFonts w:ascii="仿宋_GB2312" w:hAnsi="仿宋_GB2312" w:cs="仿宋_GB2312"/>
                <w:b/>
                <w:bCs/>
                <w:sz w:val="21"/>
                <w:szCs w:val="21"/>
              </w:rPr>
            </w:pPr>
            <w:r>
              <w:rPr>
                <w:rFonts w:ascii="仿宋_GB2312" w:hAnsi="仿宋_GB2312" w:cs="仿宋_GB2312" w:hint="eastAsia"/>
                <w:sz w:val="21"/>
                <w:szCs w:val="21"/>
              </w:rPr>
              <w:t>军事理论</w:t>
            </w:r>
          </w:p>
        </w:tc>
        <w:tc>
          <w:tcPr>
            <w:tcW w:w="1452" w:type="pct"/>
            <w:shd w:val="clear" w:color="auto" w:fill="FFFFFF" w:themeFill="background1"/>
            <w:vAlign w:val="center"/>
          </w:tcPr>
          <w:p w:rsidR="00B97CFE" w:rsidRDefault="0020069A">
            <w:pPr>
              <w:spacing w:line="240" w:lineRule="exact"/>
              <w:rPr>
                <w:rFonts w:ascii="仿宋_GB2312" w:hAnsi="仿宋_GB2312" w:cs="仿宋_GB2312"/>
                <w:b/>
                <w:bCs/>
                <w:sz w:val="21"/>
                <w:szCs w:val="21"/>
              </w:rPr>
            </w:pPr>
            <w:r>
              <w:rPr>
                <w:rFonts w:ascii="仿宋_GB2312" w:hAnsi="仿宋_GB2312" w:cs="仿宋_GB2312" w:hint="eastAsia"/>
                <w:sz w:val="21"/>
                <w:szCs w:val="21"/>
              </w:rPr>
              <w:t>通</w:t>
            </w:r>
            <w:r>
              <w:rPr>
                <w:rFonts w:ascii="宋体" w:eastAsia="宋体" w:hAnsi="宋体" w:cs="宋体" w:hint="eastAsia"/>
                <w:sz w:val="21"/>
                <w:szCs w:val="21"/>
              </w:rPr>
              <w:t>过</w:t>
            </w:r>
            <w:r>
              <w:rPr>
                <w:rFonts w:ascii="___WRD_EMBED_SUB_38" w:eastAsia="___WRD_EMBED_SUB_38" w:hAnsi="___WRD_EMBED_SUB_38" w:cs="___WRD_EMBED_SUB_38" w:hint="eastAsia"/>
                <w:sz w:val="21"/>
                <w:szCs w:val="21"/>
              </w:rPr>
              <w:t>本课程的学习</w:t>
            </w:r>
            <w:r>
              <w:rPr>
                <w:rFonts w:ascii="宋体" w:eastAsia="宋体" w:hAnsi="宋体" w:cs="宋体" w:hint="eastAsia"/>
                <w:sz w:val="21"/>
                <w:szCs w:val="21"/>
              </w:rPr>
              <w:t>，掌握</w:t>
            </w:r>
            <w:r>
              <w:rPr>
                <w:rFonts w:ascii="___WRD_EMBED_SUB_38" w:eastAsia="___WRD_EMBED_SUB_38" w:hAnsi="___WRD_EMBED_SUB_38" w:cs="___WRD_EMBED_SUB_38" w:hint="eastAsia"/>
                <w:sz w:val="21"/>
                <w:szCs w:val="21"/>
              </w:rPr>
              <w:t>基本军事理论知识</w:t>
            </w:r>
            <w:r>
              <w:rPr>
                <w:rFonts w:ascii="宋体" w:eastAsia="宋体" w:hAnsi="宋体" w:cs="宋体" w:hint="eastAsia"/>
                <w:sz w:val="21"/>
                <w:szCs w:val="21"/>
              </w:rPr>
              <w:t>，</w:t>
            </w:r>
            <w:r>
              <w:rPr>
                <w:rFonts w:ascii="___WRD_EMBED_SUB_38" w:eastAsia="___WRD_EMBED_SUB_38" w:hAnsi="___WRD_EMBED_SUB_38" w:cs="___WRD_EMBED_SUB_38" w:hint="eastAsia"/>
                <w:sz w:val="21"/>
                <w:szCs w:val="21"/>
              </w:rPr>
              <w:t>增强国防</w:t>
            </w:r>
            <w:r>
              <w:rPr>
                <w:rFonts w:ascii="宋体" w:eastAsia="宋体" w:hAnsi="宋体" w:cs="宋体" w:hint="eastAsia"/>
                <w:sz w:val="21"/>
                <w:szCs w:val="21"/>
              </w:rPr>
              <w:t>观念</w:t>
            </w:r>
            <w:r>
              <w:rPr>
                <w:rFonts w:ascii="___WRD_EMBED_SUB_38" w:eastAsia="___WRD_EMBED_SUB_38" w:hAnsi="___WRD_EMBED_SUB_38" w:cs="___WRD_EMBED_SUB_38" w:hint="eastAsia"/>
                <w:sz w:val="21"/>
                <w:szCs w:val="21"/>
              </w:rPr>
              <w:t>和国家安全意识</w:t>
            </w:r>
            <w:r>
              <w:rPr>
                <w:rFonts w:ascii="宋体" w:eastAsia="宋体" w:hAnsi="宋体" w:cs="宋体" w:hint="eastAsia"/>
                <w:sz w:val="21"/>
                <w:szCs w:val="21"/>
              </w:rPr>
              <w:t>，</w:t>
            </w:r>
            <w:r>
              <w:rPr>
                <w:rFonts w:ascii="___WRD_EMBED_SUB_38" w:eastAsia="___WRD_EMBED_SUB_38" w:hAnsi="___WRD_EMBED_SUB_38" w:cs="___WRD_EMBED_SUB_38" w:hint="eastAsia"/>
                <w:sz w:val="21"/>
                <w:szCs w:val="21"/>
              </w:rPr>
              <w:t>强化爱国主义、</w:t>
            </w:r>
            <w:r>
              <w:rPr>
                <w:rFonts w:ascii="宋体" w:eastAsia="宋体" w:hAnsi="宋体" w:cs="宋体" w:hint="eastAsia"/>
                <w:sz w:val="21"/>
                <w:szCs w:val="21"/>
              </w:rPr>
              <w:t>集</w:t>
            </w:r>
            <w:r>
              <w:rPr>
                <w:rFonts w:ascii="___WRD_EMBED_SUB_38" w:eastAsia="___WRD_EMBED_SUB_38" w:hAnsi="___WRD_EMBED_SUB_38" w:cs="___WRD_EMBED_SUB_38" w:hint="eastAsia"/>
                <w:sz w:val="21"/>
                <w:szCs w:val="21"/>
              </w:rPr>
              <w:t>体主义</w:t>
            </w:r>
            <w:r>
              <w:rPr>
                <w:rFonts w:ascii="宋体" w:eastAsia="宋体" w:hAnsi="宋体" w:cs="宋体" w:hint="eastAsia"/>
                <w:sz w:val="21"/>
                <w:szCs w:val="21"/>
              </w:rPr>
              <w:t>观念，</w:t>
            </w:r>
            <w:r>
              <w:rPr>
                <w:rFonts w:ascii="___WRD_EMBED_SUB_38" w:eastAsia="___WRD_EMBED_SUB_38" w:hAnsi="___WRD_EMBED_SUB_38" w:cs="___WRD_EMBED_SUB_38" w:hint="eastAsia"/>
                <w:sz w:val="21"/>
                <w:szCs w:val="21"/>
              </w:rPr>
              <w:t>增强组织</w:t>
            </w:r>
            <w:r>
              <w:rPr>
                <w:rFonts w:ascii="宋体" w:eastAsia="宋体" w:hAnsi="宋体" w:cs="宋体" w:hint="eastAsia"/>
                <w:sz w:val="21"/>
                <w:szCs w:val="21"/>
              </w:rPr>
              <w:t>纪律</w:t>
            </w:r>
            <w:r>
              <w:rPr>
                <w:rFonts w:ascii="___WRD_EMBED_SUB_38" w:eastAsia="___WRD_EMBED_SUB_38" w:hAnsi="___WRD_EMBED_SUB_38" w:cs="___WRD_EMBED_SUB_38" w:hint="eastAsia"/>
                <w:sz w:val="21"/>
                <w:szCs w:val="21"/>
              </w:rPr>
              <w:t>性</w:t>
            </w:r>
            <w:r>
              <w:rPr>
                <w:rFonts w:ascii="宋体" w:eastAsia="宋体" w:hAnsi="宋体" w:cs="宋体" w:hint="eastAsia"/>
                <w:sz w:val="21"/>
                <w:szCs w:val="21"/>
              </w:rPr>
              <w:t>，</w:t>
            </w:r>
            <w:r>
              <w:rPr>
                <w:rFonts w:ascii="___WRD_EMBED_SUB_38" w:eastAsia="___WRD_EMBED_SUB_38" w:hAnsi="___WRD_EMBED_SUB_38" w:cs="___WRD_EMBED_SUB_38" w:hint="eastAsia"/>
                <w:sz w:val="21"/>
                <w:szCs w:val="21"/>
              </w:rPr>
              <w:t>适应</w:t>
            </w:r>
            <w:r>
              <w:rPr>
                <w:rFonts w:ascii="宋体" w:eastAsia="宋体" w:hAnsi="宋体" w:cs="宋体" w:hint="eastAsia"/>
                <w:sz w:val="21"/>
                <w:szCs w:val="21"/>
              </w:rPr>
              <w:t>我</w:t>
            </w:r>
            <w:r>
              <w:rPr>
                <w:rFonts w:ascii="___WRD_EMBED_SUB_38" w:eastAsia="___WRD_EMBED_SUB_38" w:hAnsi="___WRD_EMBED_SUB_38" w:cs="___WRD_EMBED_SUB_38" w:hint="eastAsia"/>
                <w:sz w:val="21"/>
                <w:szCs w:val="21"/>
              </w:rPr>
              <w:t>国人</w:t>
            </w:r>
            <w:r>
              <w:rPr>
                <w:rFonts w:ascii="宋体" w:eastAsia="宋体" w:hAnsi="宋体" w:cs="宋体" w:hint="eastAsia"/>
                <w:sz w:val="21"/>
                <w:szCs w:val="21"/>
              </w:rPr>
              <w:t>才培</w:t>
            </w:r>
            <w:r>
              <w:rPr>
                <w:rFonts w:ascii="___WRD_EMBED_SUB_38" w:eastAsia="___WRD_EMBED_SUB_38" w:hAnsi="___WRD_EMBED_SUB_38" w:cs="___WRD_EMBED_SUB_38" w:hint="eastAsia"/>
                <w:sz w:val="21"/>
                <w:szCs w:val="21"/>
              </w:rPr>
              <w:t>养的长</w:t>
            </w:r>
            <w:r>
              <w:rPr>
                <w:rFonts w:ascii="宋体" w:eastAsia="宋体" w:hAnsi="宋体" w:cs="宋体" w:hint="eastAsia"/>
                <w:sz w:val="21"/>
                <w:szCs w:val="21"/>
              </w:rPr>
              <w:t>远战略</w:t>
            </w:r>
            <w:r>
              <w:rPr>
                <w:rFonts w:ascii="___WRD_EMBED_SUB_38" w:eastAsia="___WRD_EMBED_SUB_38" w:hAnsi="___WRD_EMBED_SUB_38" w:cs="___WRD_EMBED_SUB_38" w:hint="eastAsia"/>
                <w:sz w:val="21"/>
                <w:szCs w:val="21"/>
              </w:rPr>
              <w:t>目</w:t>
            </w:r>
            <w:r>
              <w:rPr>
                <w:rFonts w:ascii="宋体" w:eastAsia="宋体" w:hAnsi="宋体" w:cs="宋体" w:hint="eastAsia"/>
                <w:sz w:val="21"/>
                <w:szCs w:val="21"/>
              </w:rPr>
              <w:t>标</w:t>
            </w:r>
            <w:r>
              <w:rPr>
                <w:rFonts w:ascii="___WRD_EMBED_SUB_38" w:eastAsia="___WRD_EMBED_SUB_38" w:hAnsi="___WRD_EMBED_SUB_38" w:cs="___WRD_EMBED_SUB_38" w:hint="eastAsia"/>
                <w:sz w:val="21"/>
                <w:szCs w:val="21"/>
              </w:rPr>
              <w:t>和</w:t>
            </w:r>
            <w:r>
              <w:rPr>
                <w:rFonts w:ascii="宋体" w:eastAsia="宋体" w:hAnsi="宋体" w:cs="宋体" w:hint="eastAsia"/>
                <w:sz w:val="21"/>
                <w:szCs w:val="21"/>
              </w:rPr>
              <w:t>加</w:t>
            </w:r>
            <w:r>
              <w:rPr>
                <w:rFonts w:ascii="___WRD_EMBED_SUB_38" w:eastAsia="___WRD_EMBED_SUB_38" w:hAnsi="___WRD_EMBED_SUB_38" w:cs="___WRD_EMBED_SUB_38" w:hint="eastAsia"/>
                <w:sz w:val="21"/>
                <w:szCs w:val="21"/>
              </w:rPr>
              <w:t>强国防后备</w:t>
            </w:r>
            <w:r>
              <w:rPr>
                <w:rFonts w:ascii="宋体" w:eastAsia="宋体" w:hAnsi="宋体" w:cs="宋体" w:hint="eastAsia"/>
                <w:sz w:val="21"/>
                <w:szCs w:val="21"/>
              </w:rPr>
              <w:t>力量</w:t>
            </w:r>
            <w:r>
              <w:rPr>
                <w:rFonts w:ascii="___WRD_EMBED_SUB_38" w:eastAsia="___WRD_EMBED_SUB_38" w:hAnsi="___WRD_EMBED_SUB_38" w:cs="___WRD_EMBED_SUB_38" w:hint="eastAsia"/>
                <w:sz w:val="21"/>
                <w:szCs w:val="21"/>
              </w:rPr>
              <w:t>建设的</w:t>
            </w:r>
            <w:r>
              <w:rPr>
                <w:rFonts w:ascii="宋体" w:eastAsia="宋体" w:hAnsi="宋体" w:cs="宋体" w:hint="eastAsia"/>
                <w:sz w:val="21"/>
                <w:szCs w:val="21"/>
              </w:rPr>
              <w:t>需</w:t>
            </w:r>
            <w:r>
              <w:rPr>
                <w:rFonts w:ascii="___WRD_EMBED_SUB_38" w:eastAsia="___WRD_EMBED_SUB_38" w:hAnsi="___WRD_EMBED_SUB_38" w:cs="___WRD_EMBED_SUB_38" w:hint="eastAsia"/>
                <w:sz w:val="21"/>
                <w:szCs w:val="21"/>
              </w:rPr>
              <w:t>要</w:t>
            </w:r>
            <w:r>
              <w:rPr>
                <w:rFonts w:ascii="宋体" w:eastAsia="宋体" w:hAnsi="宋体" w:cs="宋体" w:hint="eastAsia"/>
                <w:sz w:val="21"/>
                <w:szCs w:val="21"/>
              </w:rPr>
              <w:t>，成</w:t>
            </w:r>
            <w:r>
              <w:rPr>
                <w:rFonts w:ascii="___WRD_EMBED_SUB_38" w:eastAsia="___WRD_EMBED_SUB_38" w:hAnsi="___WRD_EMBED_SUB_38" w:cs="___WRD_EMBED_SUB_38" w:hint="eastAsia"/>
                <w:sz w:val="21"/>
                <w:szCs w:val="21"/>
              </w:rPr>
              <w:t>长为高素质的社会主义事业的建设者和</w:t>
            </w:r>
            <w:r>
              <w:rPr>
                <w:rFonts w:ascii="宋体" w:eastAsia="宋体" w:hAnsi="宋体" w:cs="宋体" w:hint="eastAsia"/>
                <w:sz w:val="21"/>
                <w:szCs w:val="21"/>
              </w:rPr>
              <w:t>保卫</w:t>
            </w:r>
            <w:r>
              <w:rPr>
                <w:rFonts w:ascii="___WRD_EMBED_SUB_38" w:eastAsia="___WRD_EMBED_SUB_38" w:hAnsi="___WRD_EMBED_SUB_38" w:cs="___WRD_EMBED_SUB_38" w:hint="eastAsia"/>
                <w:sz w:val="21"/>
                <w:szCs w:val="21"/>
              </w:rPr>
              <w:t>者。</w:t>
            </w:r>
          </w:p>
        </w:tc>
        <w:tc>
          <w:tcPr>
            <w:tcW w:w="1276" w:type="pct"/>
            <w:shd w:val="clear" w:color="auto" w:fill="FFFFFF" w:themeFill="background1"/>
            <w:vAlign w:val="center"/>
          </w:tcPr>
          <w:p w:rsidR="00B97CFE" w:rsidRDefault="0020069A">
            <w:pPr>
              <w:spacing w:line="240" w:lineRule="exact"/>
              <w:rPr>
                <w:rFonts w:ascii="仿宋_GB2312" w:hAnsi="仿宋_GB2312" w:cs="仿宋_GB2312"/>
                <w:b/>
                <w:bCs/>
                <w:sz w:val="21"/>
                <w:szCs w:val="21"/>
              </w:rPr>
            </w:pPr>
            <w:r>
              <w:rPr>
                <w:rFonts w:ascii="宋体" w:eastAsia="宋体" w:hAnsi="宋体" w:cs="宋体" w:hint="eastAsia"/>
                <w:sz w:val="21"/>
                <w:szCs w:val="21"/>
              </w:rPr>
              <w:t>我</w:t>
            </w:r>
            <w:r>
              <w:rPr>
                <w:rFonts w:ascii="___WRD_EMBED_SUB_38" w:eastAsia="___WRD_EMBED_SUB_38" w:hAnsi="___WRD_EMBED_SUB_38" w:cs="___WRD_EMBED_SUB_38" w:hint="eastAsia"/>
                <w:sz w:val="21"/>
                <w:szCs w:val="21"/>
              </w:rPr>
              <w:t>国国防</w:t>
            </w:r>
            <w:r>
              <w:rPr>
                <w:rFonts w:ascii="宋体" w:eastAsia="宋体" w:hAnsi="宋体" w:cs="宋体" w:hint="eastAsia"/>
                <w:sz w:val="21"/>
                <w:szCs w:val="21"/>
              </w:rPr>
              <w:t>历</w:t>
            </w:r>
            <w:r>
              <w:rPr>
                <w:rFonts w:ascii="___WRD_EMBED_SUB_38" w:eastAsia="___WRD_EMBED_SUB_38" w:hAnsi="___WRD_EMBED_SUB_38" w:cs="___WRD_EMBED_SUB_38" w:hint="eastAsia"/>
                <w:sz w:val="21"/>
                <w:szCs w:val="21"/>
              </w:rPr>
              <w:t>史和国防建设的现</w:t>
            </w:r>
            <w:r>
              <w:rPr>
                <w:rFonts w:ascii="宋体" w:eastAsia="宋体" w:hAnsi="宋体" w:cs="宋体" w:hint="eastAsia"/>
                <w:sz w:val="21"/>
                <w:szCs w:val="21"/>
              </w:rPr>
              <w:t>状及其</w:t>
            </w:r>
            <w:r>
              <w:rPr>
                <w:rFonts w:ascii="___WRD_EMBED_SUB_38" w:eastAsia="___WRD_EMBED_SUB_38" w:hAnsi="___WRD_EMBED_SUB_38" w:cs="___WRD_EMBED_SUB_38" w:hint="eastAsia"/>
                <w:sz w:val="21"/>
                <w:szCs w:val="21"/>
              </w:rPr>
              <w:t>发展</w:t>
            </w:r>
            <w:r>
              <w:rPr>
                <w:rFonts w:ascii="宋体" w:eastAsia="宋体" w:hAnsi="宋体" w:cs="宋体" w:hint="eastAsia"/>
                <w:sz w:val="21"/>
                <w:szCs w:val="21"/>
              </w:rPr>
              <w:t>趋</w:t>
            </w:r>
            <w:r>
              <w:rPr>
                <w:rFonts w:ascii="___WRD_EMBED_SUB_38" w:eastAsia="___WRD_EMBED_SUB_38" w:hAnsi="___WRD_EMBED_SUB_38" w:cs="___WRD_EMBED_SUB_38" w:hint="eastAsia"/>
                <w:sz w:val="21"/>
                <w:szCs w:val="21"/>
              </w:rPr>
              <w:t>势</w:t>
            </w:r>
            <w:r>
              <w:rPr>
                <w:rFonts w:ascii="宋体" w:eastAsia="宋体" w:hAnsi="宋体" w:cs="宋体" w:hint="eastAsia"/>
                <w:sz w:val="21"/>
                <w:szCs w:val="21"/>
              </w:rPr>
              <w:t>，</w:t>
            </w:r>
            <w:r>
              <w:rPr>
                <w:rFonts w:ascii="___WRD_EMBED_SUB_38" w:eastAsia="___WRD_EMBED_SUB_38" w:hAnsi="___WRD_EMBED_SUB_38" w:cs="___WRD_EMBED_SUB_38" w:hint="eastAsia"/>
                <w:sz w:val="21"/>
                <w:szCs w:val="21"/>
              </w:rPr>
              <w:t>国防建设和国防动</w:t>
            </w:r>
            <w:r>
              <w:rPr>
                <w:rFonts w:ascii="宋体" w:eastAsia="宋体" w:hAnsi="宋体" w:cs="宋体" w:hint="eastAsia"/>
                <w:sz w:val="21"/>
                <w:szCs w:val="21"/>
              </w:rPr>
              <w:t>员</w:t>
            </w:r>
            <w:r>
              <w:rPr>
                <w:rFonts w:ascii="___WRD_EMBED_SUB_38" w:eastAsia="___WRD_EMBED_SUB_38" w:hAnsi="___WRD_EMBED_SUB_38" w:cs="___WRD_EMBED_SUB_38" w:hint="eastAsia"/>
                <w:sz w:val="21"/>
                <w:szCs w:val="21"/>
              </w:rPr>
              <w:t>的主要</w:t>
            </w:r>
            <w:r>
              <w:rPr>
                <w:rFonts w:ascii="宋体" w:eastAsia="宋体" w:hAnsi="宋体" w:cs="宋体" w:hint="eastAsia"/>
                <w:sz w:val="21"/>
                <w:szCs w:val="21"/>
              </w:rPr>
              <w:t>内容，</w:t>
            </w:r>
            <w:r>
              <w:rPr>
                <w:rFonts w:ascii="___WRD_EMBED_SUB_38" w:eastAsia="___WRD_EMBED_SUB_38" w:hAnsi="___WRD_EMBED_SUB_38" w:cs="___WRD_EMBED_SUB_38" w:hint="eastAsia"/>
                <w:sz w:val="21"/>
                <w:szCs w:val="21"/>
              </w:rPr>
              <w:t>国防法规和国防政策的基本</w:t>
            </w:r>
            <w:r>
              <w:rPr>
                <w:rFonts w:ascii="宋体" w:eastAsia="宋体" w:hAnsi="宋体" w:cs="宋体" w:hint="eastAsia"/>
                <w:sz w:val="21"/>
                <w:szCs w:val="21"/>
              </w:rPr>
              <w:t>内容</w:t>
            </w:r>
            <w:r>
              <w:rPr>
                <w:rFonts w:ascii="___WRD_EMBED_SUB_38" w:eastAsia="___WRD_EMBED_SUB_38" w:hAnsi="___WRD_EMBED_SUB_38" w:cs="___WRD_EMBED_SUB_38" w:hint="eastAsia"/>
                <w:sz w:val="21"/>
                <w:szCs w:val="21"/>
              </w:rPr>
              <w:t>；</w:t>
            </w:r>
            <w:r>
              <w:rPr>
                <w:rFonts w:ascii="宋体" w:eastAsia="宋体" w:hAnsi="宋体" w:cs="宋体" w:hint="eastAsia"/>
                <w:sz w:val="21"/>
                <w:szCs w:val="21"/>
              </w:rPr>
              <w:t>我</w:t>
            </w:r>
            <w:r>
              <w:rPr>
                <w:rFonts w:ascii="___WRD_EMBED_SUB_38" w:eastAsia="___WRD_EMBED_SUB_38" w:hAnsi="___WRD_EMBED_SUB_38" w:cs="___WRD_EMBED_SUB_38" w:hint="eastAsia"/>
                <w:sz w:val="21"/>
                <w:szCs w:val="21"/>
              </w:rPr>
              <w:t>军的性质、任务和军队建设指导思想；国际</w:t>
            </w:r>
            <w:r>
              <w:rPr>
                <w:rFonts w:ascii="宋体" w:eastAsia="宋体" w:hAnsi="宋体" w:cs="宋体" w:hint="eastAsia"/>
                <w:sz w:val="21"/>
                <w:szCs w:val="21"/>
              </w:rPr>
              <w:t>战略格局</w:t>
            </w:r>
            <w:r>
              <w:rPr>
                <w:rFonts w:ascii="___WRD_EMBED_SUB_38" w:eastAsia="___WRD_EMBED_SUB_38" w:hAnsi="___WRD_EMBED_SUB_38" w:cs="___WRD_EMBED_SUB_38" w:hint="eastAsia"/>
                <w:sz w:val="21"/>
                <w:szCs w:val="21"/>
              </w:rPr>
              <w:t>的现</w:t>
            </w:r>
            <w:r>
              <w:rPr>
                <w:rFonts w:ascii="宋体" w:eastAsia="宋体" w:hAnsi="宋体" w:cs="宋体" w:hint="eastAsia"/>
                <w:sz w:val="21"/>
                <w:szCs w:val="21"/>
              </w:rPr>
              <w:t>状</w:t>
            </w:r>
            <w:r>
              <w:rPr>
                <w:rFonts w:ascii="___WRD_EMBED_SUB_38" w:eastAsia="___WRD_EMBED_SUB_38" w:hAnsi="___WRD_EMBED_SUB_38" w:cs="___WRD_EMBED_SUB_38" w:hint="eastAsia"/>
                <w:sz w:val="21"/>
                <w:szCs w:val="21"/>
              </w:rPr>
              <w:t>、特</w:t>
            </w:r>
            <w:r>
              <w:rPr>
                <w:rFonts w:ascii="宋体" w:eastAsia="宋体" w:hAnsi="宋体" w:cs="宋体" w:hint="eastAsia"/>
                <w:sz w:val="21"/>
                <w:szCs w:val="21"/>
              </w:rPr>
              <w:t>点</w:t>
            </w:r>
            <w:r>
              <w:rPr>
                <w:rFonts w:ascii="___WRD_EMBED_SUB_38" w:eastAsia="___WRD_EMBED_SUB_38" w:hAnsi="___WRD_EMBED_SUB_38" w:cs="___WRD_EMBED_SUB_38" w:hint="eastAsia"/>
                <w:sz w:val="21"/>
                <w:szCs w:val="21"/>
              </w:rPr>
              <w:t>和发展</w:t>
            </w:r>
            <w:r>
              <w:rPr>
                <w:rFonts w:ascii="宋体" w:eastAsia="宋体" w:hAnsi="宋体" w:cs="宋体" w:hint="eastAsia"/>
                <w:sz w:val="21"/>
                <w:szCs w:val="21"/>
              </w:rPr>
              <w:t>趋</w:t>
            </w:r>
            <w:r>
              <w:rPr>
                <w:rFonts w:ascii="___WRD_EMBED_SUB_38" w:eastAsia="___WRD_EMBED_SUB_38" w:hAnsi="___WRD_EMBED_SUB_38" w:cs="___WRD_EMBED_SUB_38" w:hint="eastAsia"/>
                <w:sz w:val="21"/>
                <w:szCs w:val="21"/>
              </w:rPr>
              <w:t>势；军事思想的形</w:t>
            </w:r>
            <w:r>
              <w:rPr>
                <w:rFonts w:ascii="宋体" w:eastAsia="宋体" w:hAnsi="宋体" w:cs="宋体" w:hint="eastAsia"/>
                <w:sz w:val="21"/>
                <w:szCs w:val="21"/>
              </w:rPr>
              <w:t>成</w:t>
            </w:r>
            <w:r>
              <w:rPr>
                <w:rFonts w:ascii="___WRD_EMBED_SUB_38" w:eastAsia="___WRD_EMBED_SUB_38" w:hAnsi="___WRD_EMBED_SUB_38" w:cs="___WRD_EMBED_SUB_38" w:hint="eastAsia"/>
                <w:sz w:val="21"/>
                <w:szCs w:val="21"/>
              </w:rPr>
              <w:t>与发展</w:t>
            </w:r>
            <w:r>
              <w:rPr>
                <w:rFonts w:ascii="宋体" w:eastAsia="宋体" w:hAnsi="宋体" w:cs="宋体" w:hint="eastAsia"/>
                <w:sz w:val="21"/>
                <w:szCs w:val="21"/>
              </w:rPr>
              <w:t>过</w:t>
            </w:r>
            <w:r>
              <w:rPr>
                <w:rFonts w:ascii="___WRD_EMBED_SUB_38" w:eastAsia="___WRD_EMBED_SUB_38" w:hAnsi="___WRD_EMBED_SUB_38" w:cs="___WRD_EMBED_SUB_38" w:hint="eastAsia"/>
                <w:sz w:val="21"/>
                <w:szCs w:val="21"/>
              </w:rPr>
              <w:t>程</w:t>
            </w:r>
            <w:r>
              <w:rPr>
                <w:rFonts w:ascii="宋体" w:eastAsia="宋体" w:hAnsi="宋体" w:cs="宋体" w:hint="eastAsia"/>
                <w:sz w:val="21"/>
                <w:szCs w:val="21"/>
              </w:rPr>
              <w:t>，我</w:t>
            </w:r>
            <w:r>
              <w:rPr>
                <w:rFonts w:ascii="___WRD_EMBED_SUB_38" w:eastAsia="___WRD_EMBED_SUB_38" w:hAnsi="___WRD_EMBED_SUB_38" w:cs="___WRD_EMBED_SUB_38" w:hint="eastAsia"/>
                <w:sz w:val="21"/>
                <w:szCs w:val="21"/>
              </w:rPr>
              <w:t>国现代军事思想的主要</w:t>
            </w:r>
            <w:r>
              <w:rPr>
                <w:rFonts w:ascii="宋体" w:eastAsia="宋体" w:hAnsi="宋体" w:cs="宋体" w:hint="eastAsia"/>
                <w:sz w:val="21"/>
                <w:szCs w:val="21"/>
              </w:rPr>
              <w:t>内容</w:t>
            </w:r>
            <w:r>
              <w:rPr>
                <w:rFonts w:ascii="___WRD_EMBED_SUB_38" w:eastAsia="___WRD_EMBED_SUB_38" w:hAnsi="___WRD_EMBED_SUB_38" w:cs="___WRD_EMBED_SUB_38" w:hint="eastAsia"/>
                <w:sz w:val="21"/>
                <w:szCs w:val="21"/>
              </w:rPr>
              <w:t>、地位作用</w:t>
            </w:r>
            <w:r>
              <w:rPr>
                <w:rFonts w:ascii="宋体" w:eastAsia="宋体" w:hAnsi="宋体" w:cs="宋体" w:hint="eastAsia"/>
                <w:sz w:val="21"/>
                <w:szCs w:val="21"/>
              </w:rPr>
              <w:t>及</w:t>
            </w:r>
            <w:r>
              <w:rPr>
                <w:rFonts w:ascii="___WRD_EMBED_SUB_38" w:eastAsia="___WRD_EMBED_SUB_38" w:hAnsi="___WRD_EMBED_SUB_38" w:cs="___WRD_EMBED_SUB_38" w:hint="eastAsia"/>
                <w:sz w:val="21"/>
                <w:szCs w:val="21"/>
              </w:rPr>
              <w:t>科学</w:t>
            </w:r>
            <w:r>
              <w:rPr>
                <w:rFonts w:ascii="宋体" w:eastAsia="宋体" w:hAnsi="宋体" w:cs="宋体" w:hint="eastAsia"/>
                <w:sz w:val="21"/>
                <w:szCs w:val="21"/>
              </w:rPr>
              <w:t>含</w:t>
            </w:r>
            <w:r>
              <w:rPr>
                <w:rFonts w:ascii="___WRD_EMBED_SUB_38" w:eastAsia="___WRD_EMBED_SUB_38" w:hAnsi="___WRD_EMBED_SUB_38" w:cs="___WRD_EMBED_SUB_38" w:hint="eastAsia"/>
                <w:sz w:val="21"/>
                <w:szCs w:val="21"/>
              </w:rPr>
              <w:t>义；现代</w:t>
            </w:r>
            <w:r>
              <w:rPr>
                <w:rFonts w:ascii="宋体" w:eastAsia="宋体" w:hAnsi="宋体" w:cs="宋体" w:hint="eastAsia"/>
                <w:sz w:val="21"/>
                <w:szCs w:val="21"/>
              </w:rPr>
              <w:t>战争</w:t>
            </w:r>
            <w:r>
              <w:rPr>
                <w:rFonts w:ascii="___WRD_EMBED_SUB_38" w:eastAsia="___WRD_EMBED_SUB_38" w:hAnsi="___WRD_EMBED_SUB_38" w:cs="___WRD_EMBED_SUB_38" w:hint="eastAsia"/>
                <w:sz w:val="21"/>
                <w:szCs w:val="21"/>
              </w:rPr>
              <w:t>发展</w:t>
            </w:r>
            <w:r>
              <w:rPr>
                <w:rFonts w:ascii="宋体" w:eastAsia="宋体" w:hAnsi="宋体" w:cs="宋体" w:hint="eastAsia"/>
                <w:sz w:val="21"/>
                <w:szCs w:val="21"/>
              </w:rPr>
              <w:t>趋</w:t>
            </w:r>
            <w:r>
              <w:rPr>
                <w:rFonts w:ascii="___WRD_EMBED_SUB_38" w:eastAsia="___WRD_EMBED_SUB_38" w:hAnsi="___WRD_EMBED_SUB_38" w:cs="___WRD_EMBED_SUB_38" w:hint="eastAsia"/>
                <w:sz w:val="21"/>
                <w:szCs w:val="21"/>
              </w:rPr>
              <w:t>势和与国防建设的</w:t>
            </w:r>
            <w:r>
              <w:rPr>
                <w:rFonts w:ascii="宋体" w:eastAsia="宋体" w:hAnsi="宋体" w:cs="宋体" w:hint="eastAsia"/>
                <w:sz w:val="21"/>
                <w:szCs w:val="21"/>
              </w:rPr>
              <w:t>关</w:t>
            </w:r>
            <w:r>
              <w:rPr>
                <w:rFonts w:ascii="___WRD_EMBED_SUB_38" w:eastAsia="___WRD_EMBED_SUB_38" w:hAnsi="___WRD_EMBED_SUB_38" w:cs="___WRD_EMBED_SUB_38" w:hint="eastAsia"/>
                <w:sz w:val="21"/>
                <w:szCs w:val="21"/>
              </w:rPr>
              <w:t>系；信息化</w:t>
            </w:r>
            <w:r>
              <w:rPr>
                <w:rFonts w:ascii="宋体" w:eastAsia="宋体" w:hAnsi="宋体" w:cs="宋体" w:hint="eastAsia"/>
                <w:sz w:val="21"/>
                <w:szCs w:val="21"/>
              </w:rPr>
              <w:t>装</w:t>
            </w:r>
            <w:r>
              <w:rPr>
                <w:rFonts w:ascii="___WRD_EMBED_SUB_38" w:eastAsia="___WRD_EMBED_SUB_38" w:hAnsi="___WRD_EMBED_SUB_38" w:cs="___WRD_EMBED_SUB_38" w:hint="eastAsia"/>
                <w:sz w:val="21"/>
                <w:szCs w:val="21"/>
              </w:rPr>
              <w:t>备的</w:t>
            </w:r>
            <w:r>
              <w:rPr>
                <w:rFonts w:ascii="宋体" w:eastAsia="宋体" w:hAnsi="宋体" w:cs="宋体" w:hint="eastAsia"/>
                <w:sz w:val="21"/>
                <w:szCs w:val="21"/>
              </w:rPr>
              <w:t>内涵</w:t>
            </w:r>
            <w:r>
              <w:rPr>
                <w:rFonts w:ascii="___WRD_EMBED_SUB_38" w:eastAsia="___WRD_EMBED_SUB_38" w:hAnsi="___WRD_EMBED_SUB_38" w:cs="___WRD_EMBED_SUB_38" w:hint="eastAsia"/>
                <w:sz w:val="21"/>
                <w:szCs w:val="21"/>
              </w:rPr>
              <w:t>、分类、发展</w:t>
            </w:r>
            <w:r>
              <w:rPr>
                <w:rFonts w:ascii="宋体" w:eastAsia="宋体" w:hAnsi="宋体" w:cs="宋体" w:hint="eastAsia"/>
                <w:sz w:val="21"/>
                <w:szCs w:val="21"/>
              </w:rPr>
              <w:t>趋</w:t>
            </w:r>
            <w:r>
              <w:rPr>
                <w:rFonts w:ascii="___WRD_EMBED_SUB_38" w:eastAsia="___WRD_EMBED_SUB_38" w:hAnsi="___WRD_EMBED_SUB_38" w:cs="___WRD_EMBED_SUB_38" w:hint="eastAsia"/>
                <w:sz w:val="21"/>
                <w:szCs w:val="21"/>
              </w:rPr>
              <w:t>势。</w:t>
            </w:r>
          </w:p>
        </w:tc>
        <w:tc>
          <w:tcPr>
            <w:tcW w:w="1118" w:type="pct"/>
            <w:shd w:val="clear" w:color="auto" w:fill="FFFFFF" w:themeFill="background1"/>
            <w:vAlign w:val="center"/>
          </w:tcPr>
          <w:p w:rsidR="00B97CFE" w:rsidRDefault="0020069A">
            <w:pPr>
              <w:spacing w:line="240" w:lineRule="exact"/>
              <w:rPr>
                <w:rFonts w:ascii="仿宋_GB2312" w:hAnsi="仿宋_GB2312" w:cs="仿宋_GB2312"/>
                <w:sz w:val="21"/>
                <w:szCs w:val="21"/>
              </w:rPr>
            </w:pPr>
            <w:r>
              <w:rPr>
                <w:rFonts w:ascii="仿宋_GB2312" w:hAnsi="仿宋_GB2312" w:cs="仿宋_GB2312" w:hint="eastAsia"/>
                <w:sz w:val="21"/>
                <w:szCs w:val="21"/>
              </w:rPr>
              <w:t>1.教学形</w:t>
            </w:r>
            <w:r>
              <w:rPr>
                <w:rFonts w:ascii="宋体" w:eastAsia="宋体" w:hAnsi="宋体" w:cs="宋体" w:hint="eastAsia"/>
                <w:sz w:val="21"/>
                <w:szCs w:val="21"/>
              </w:rPr>
              <w:t>式</w:t>
            </w:r>
            <w:r>
              <w:rPr>
                <w:rFonts w:ascii="___WRD_EMBED_SUB_38" w:eastAsia="___WRD_EMBED_SUB_38" w:hAnsi="___WRD_EMBED_SUB_38" w:cs="___WRD_EMBED_SUB_38" w:hint="eastAsia"/>
                <w:sz w:val="21"/>
                <w:szCs w:val="21"/>
              </w:rPr>
              <w:t>：</w:t>
            </w:r>
            <w:r>
              <w:rPr>
                <w:rFonts w:ascii="宋体" w:eastAsia="宋体" w:hAnsi="宋体" w:cs="宋体" w:hint="eastAsia"/>
                <w:sz w:val="21"/>
                <w:szCs w:val="21"/>
              </w:rPr>
              <w:t>混</w:t>
            </w:r>
            <w:r>
              <w:rPr>
                <w:rFonts w:ascii="___WRD_EMBED_SUB_38" w:eastAsia="___WRD_EMBED_SUB_38" w:hAnsi="___WRD_EMBED_SUB_38" w:cs="___WRD_EMBED_SUB_38" w:hint="eastAsia"/>
                <w:sz w:val="21"/>
                <w:szCs w:val="21"/>
              </w:rPr>
              <w:t>合</w:t>
            </w:r>
            <w:r>
              <w:rPr>
                <w:rFonts w:ascii="宋体" w:eastAsia="宋体" w:hAnsi="宋体" w:cs="宋体" w:hint="eastAsia"/>
                <w:sz w:val="21"/>
                <w:szCs w:val="21"/>
              </w:rPr>
              <w:t>式授</w:t>
            </w:r>
            <w:r>
              <w:rPr>
                <w:rFonts w:ascii="___WRD_EMBED_SUB_38" w:eastAsia="___WRD_EMBED_SUB_38" w:hAnsi="___WRD_EMBED_SUB_38" w:cs="___WRD_EMBED_SUB_38" w:hint="eastAsia"/>
                <w:sz w:val="21"/>
                <w:szCs w:val="21"/>
              </w:rPr>
              <w:t>课；</w:t>
            </w:r>
          </w:p>
          <w:p w:rsidR="00B97CFE" w:rsidRDefault="0020069A">
            <w:pPr>
              <w:spacing w:line="240" w:lineRule="exact"/>
              <w:rPr>
                <w:rFonts w:ascii="仿宋_GB2312" w:hAnsi="仿宋_GB2312" w:cs="仿宋_GB2312"/>
                <w:sz w:val="21"/>
                <w:szCs w:val="21"/>
              </w:rPr>
            </w:pPr>
            <w:r>
              <w:rPr>
                <w:rFonts w:ascii="仿宋_GB2312" w:hAnsi="仿宋_GB2312" w:cs="仿宋_GB2312" w:hint="eastAsia"/>
                <w:sz w:val="21"/>
                <w:szCs w:val="21"/>
              </w:rPr>
              <w:t>2.教</w:t>
            </w:r>
            <w:r>
              <w:rPr>
                <w:rFonts w:ascii="宋体" w:eastAsia="宋体" w:hAnsi="宋体" w:cs="宋体" w:hint="eastAsia"/>
                <w:sz w:val="21"/>
                <w:szCs w:val="21"/>
              </w:rPr>
              <w:t>室</w:t>
            </w:r>
            <w:r>
              <w:rPr>
                <w:rFonts w:ascii="___WRD_EMBED_SUB_38" w:eastAsia="___WRD_EMBED_SUB_38" w:hAnsi="___WRD_EMBED_SUB_38" w:cs="___WRD_EMBED_SUB_38" w:hint="eastAsia"/>
                <w:sz w:val="21"/>
                <w:szCs w:val="21"/>
              </w:rPr>
              <w:t>要</w:t>
            </w:r>
            <w:r>
              <w:rPr>
                <w:rFonts w:ascii="宋体" w:eastAsia="宋体" w:hAnsi="宋体" w:cs="宋体" w:hint="eastAsia"/>
                <w:sz w:val="21"/>
                <w:szCs w:val="21"/>
              </w:rPr>
              <w:t>求</w:t>
            </w:r>
            <w:r>
              <w:rPr>
                <w:rFonts w:ascii="___WRD_EMBED_SUB_38" w:eastAsia="___WRD_EMBED_SUB_38" w:hAnsi="___WRD_EMBED_SUB_38" w:cs="___WRD_EMBED_SUB_38" w:hint="eastAsia"/>
                <w:sz w:val="21"/>
                <w:szCs w:val="21"/>
              </w:rPr>
              <w:t>：</w:t>
            </w:r>
            <w:r>
              <w:rPr>
                <w:rFonts w:ascii="宋体" w:eastAsia="宋体" w:hAnsi="宋体" w:cs="宋体" w:hint="eastAsia"/>
                <w:sz w:val="21"/>
                <w:szCs w:val="21"/>
              </w:rPr>
              <w:t>多媒</w:t>
            </w:r>
            <w:r>
              <w:rPr>
                <w:rFonts w:ascii="___WRD_EMBED_SUB_38" w:eastAsia="___WRD_EMBED_SUB_38" w:hAnsi="___WRD_EMBED_SUB_38" w:cs="___WRD_EMBED_SUB_38" w:hint="eastAsia"/>
                <w:sz w:val="21"/>
                <w:szCs w:val="21"/>
              </w:rPr>
              <w:t>体教</w:t>
            </w:r>
            <w:r>
              <w:rPr>
                <w:rFonts w:ascii="宋体" w:eastAsia="宋体" w:hAnsi="宋体" w:cs="宋体" w:hint="eastAsia"/>
                <w:sz w:val="21"/>
                <w:szCs w:val="21"/>
              </w:rPr>
              <w:t>室</w:t>
            </w:r>
            <w:r>
              <w:rPr>
                <w:rFonts w:ascii="___WRD_EMBED_SUB_38" w:eastAsia="___WRD_EMBED_SUB_38" w:hAnsi="___WRD_EMBED_SUB_38" w:cs="___WRD_EMBED_SUB_38" w:hint="eastAsia"/>
                <w:sz w:val="21"/>
                <w:szCs w:val="21"/>
              </w:rPr>
              <w:t>；</w:t>
            </w:r>
          </w:p>
          <w:p w:rsidR="00B97CFE" w:rsidRDefault="0020069A">
            <w:pPr>
              <w:spacing w:line="240" w:lineRule="exact"/>
              <w:rPr>
                <w:rFonts w:ascii="仿宋_GB2312" w:hAnsi="仿宋_GB2312" w:cs="仿宋_GB2312"/>
                <w:b/>
                <w:bCs/>
                <w:sz w:val="21"/>
                <w:szCs w:val="21"/>
              </w:rPr>
            </w:pPr>
            <w:r>
              <w:rPr>
                <w:rFonts w:ascii="仿宋_GB2312" w:hAnsi="仿宋_GB2312" w:cs="仿宋_GB2312" w:hint="eastAsia"/>
                <w:sz w:val="21"/>
                <w:szCs w:val="21"/>
              </w:rPr>
              <w:t>3.考核要</w:t>
            </w:r>
            <w:r>
              <w:rPr>
                <w:rFonts w:ascii="宋体" w:eastAsia="宋体" w:hAnsi="宋体" w:cs="宋体" w:hint="eastAsia"/>
                <w:sz w:val="21"/>
                <w:szCs w:val="21"/>
              </w:rPr>
              <w:t>求</w:t>
            </w:r>
            <w:r>
              <w:rPr>
                <w:rFonts w:ascii="___WRD_EMBED_SUB_38" w:eastAsia="___WRD_EMBED_SUB_38" w:hAnsi="___WRD_EMBED_SUB_38" w:cs="___WRD_EMBED_SUB_38" w:hint="eastAsia"/>
                <w:sz w:val="21"/>
                <w:szCs w:val="21"/>
              </w:rPr>
              <w:t>：平时考勤、课堂表现</w:t>
            </w:r>
            <w:r>
              <w:rPr>
                <w:rFonts w:ascii="仿宋_GB2312" w:hAnsi="仿宋_GB2312" w:cs="仿宋_GB2312" w:hint="eastAsia"/>
                <w:sz w:val="21"/>
                <w:szCs w:val="21"/>
              </w:rPr>
              <w:t>50%</w:t>
            </w:r>
            <w:r>
              <w:rPr>
                <w:rFonts w:ascii="宋体" w:eastAsia="宋体" w:hAnsi="宋体" w:cs="宋体" w:hint="eastAsia"/>
                <w:sz w:val="21"/>
                <w:szCs w:val="21"/>
              </w:rPr>
              <w:t>，</w:t>
            </w:r>
            <w:r>
              <w:rPr>
                <w:rFonts w:ascii="___WRD_EMBED_SUB_38" w:eastAsia="___WRD_EMBED_SUB_38" w:hAnsi="___WRD_EMBED_SUB_38" w:cs="___WRD_EMBED_SUB_38" w:hint="eastAsia"/>
                <w:sz w:val="21"/>
                <w:szCs w:val="21"/>
              </w:rPr>
              <w:t>期</w:t>
            </w:r>
            <w:r>
              <w:rPr>
                <w:rFonts w:ascii="宋体" w:eastAsia="宋体" w:hAnsi="宋体" w:cs="宋体" w:hint="eastAsia"/>
                <w:sz w:val="21"/>
                <w:szCs w:val="21"/>
              </w:rPr>
              <w:t>末</w:t>
            </w:r>
            <w:r>
              <w:rPr>
                <w:rFonts w:ascii="___WRD_EMBED_SUB_38" w:eastAsia="___WRD_EMBED_SUB_38" w:hAnsi="___WRD_EMBED_SUB_38" w:cs="___WRD_EMBED_SUB_38" w:hint="eastAsia"/>
                <w:sz w:val="21"/>
                <w:szCs w:val="21"/>
              </w:rPr>
              <w:t>考</w:t>
            </w:r>
            <w:r>
              <w:rPr>
                <w:rFonts w:ascii="宋体" w:eastAsia="宋体" w:hAnsi="宋体" w:cs="宋体" w:hint="eastAsia"/>
                <w:sz w:val="21"/>
                <w:szCs w:val="21"/>
              </w:rPr>
              <w:t>试</w:t>
            </w:r>
            <w:r>
              <w:rPr>
                <w:rFonts w:ascii="仿宋_GB2312" w:hAnsi="仿宋_GB2312" w:cs="仿宋_GB2312" w:hint="eastAsia"/>
                <w:sz w:val="21"/>
                <w:szCs w:val="21"/>
              </w:rPr>
              <w:t>50%。</w:t>
            </w:r>
          </w:p>
        </w:tc>
      </w:tr>
      <w:tr w:rsidR="00B97CFE">
        <w:trPr>
          <w:jc w:val="center"/>
        </w:trPr>
        <w:tc>
          <w:tcPr>
            <w:tcW w:w="401" w:type="pct"/>
            <w:shd w:val="clear" w:color="auto" w:fill="FFFFFF" w:themeFill="background1"/>
            <w:vAlign w:val="center"/>
          </w:tcPr>
          <w:p w:rsidR="00B97CFE" w:rsidRDefault="0020069A">
            <w:pPr>
              <w:widowControl/>
              <w:jc w:val="center"/>
              <w:textAlignment w:val="center"/>
              <w:rPr>
                <w:rFonts w:ascii="仿宋_GB2312" w:hAnsi="仿宋_GB2312" w:cs="仿宋_GB2312"/>
                <w:b/>
                <w:bCs/>
                <w:sz w:val="21"/>
                <w:szCs w:val="21"/>
              </w:rPr>
            </w:pPr>
            <w:r>
              <w:rPr>
                <w:rFonts w:ascii="仿宋_GB2312" w:hAnsi="仿宋_GB2312" w:cs="仿宋_GB2312" w:hint="eastAsia"/>
                <w:color w:val="000000"/>
                <w:kern w:val="0"/>
                <w:sz w:val="21"/>
                <w:szCs w:val="21"/>
              </w:rPr>
              <w:t>3</w:t>
            </w:r>
          </w:p>
        </w:tc>
        <w:tc>
          <w:tcPr>
            <w:tcW w:w="750" w:type="pct"/>
            <w:shd w:val="clear" w:color="auto" w:fill="FFFFFF" w:themeFill="background1"/>
            <w:vAlign w:val="center"/>
          </w:tcPr>
          <w:p w:rsidR="00B97CFE" w:rsidRDefault="0020069A">
            <w:pPr>
              <w:pStyle w:val="TableText"/>
              <w:spacing w:before="40"/>
              <w:ind w:left="62" w:right="57"/>
              <w:jc w:val="both"/>
              <w:rPr>
                <w:rFonts w:ascii="仿宋_GB2312" w:eastAsia="仿宋_GB2312" w:hAnsi="仿宋_GB2312" w:cs="仿宋_GB2312"/>
                <w:b/>
                <w:bCs/>
                <w:sz w:val="21"/>
                <w:szCs w:val="21"/>
              </w:rPr>
            </w:pPr>
            <w:r>
              <w:rPr>
                <w:rFonts w:ascii="仿宋_GB2312" w:eastAsia="仿宋_GB2312" w:hAnsi="仿宋_GB2312" w:cs="仿宋_GB2312" w:hint="eastAsia"/>
                <w:color w:val="auto"/>
                <w:kern w:val="2"/>
                <w:sz w:val="21"/>
                <w:szCs w:val="21"/>
              </w:rPr>
              <w:t>形势与政策</w:t>
            </w:r>
          </w:p>
        </w:tc>
        <w:tc>
          <w:tcPr>
            <w:tcW w:w="1452" w:type="pct"/>
            <w:shd w:val="clear" w:color="auto" w:fill="FFFFFF" w:themeFill="background1"/>
            <w:vAlign w:val="center"/>
          </w:tcPr>
          <w:p w:rsidR="00B97CFE" w:rsidRDefault="0020069A">
            <w:pPr>
              <w:pStyle w:val="TableText"/>
              <w:spacing w:before="40" w:line="240" w:lineRule="exact"/>
              <w:ind w:right="57"/>
              <w:jc w:val="both"/>
              <w:rPr>
                <w:rFonts w:ascii="仿宋_GB2312" w:eastAsia="仿宋_GB2312" w:hAnsi="仿宋_GB2312" w:cs="仿宋_GB2312"/>
                <w:b/>
                <w:bCs/>
                <w:sz w:val="21"/>
                <w:szCs w:val="21"/>
              </w:rPr>
            </w:pPr>
            <w:r>
              <w:rPr>
                <w:rFonts w:ascii="仿宋_GB2312" w:eastAsia="仿宋_GB2312" w:hAnsi="仿宋_GB2312" w:cs="仿宋_GB2312" w:hint="eastAsia"/>
                <w:color w:val="auto"/>
                <w:kern w:val="2"/>
                <w:sz w:val="21"/>
                <w:szCs w:val="21"/>
              </w:rPr>
              <w:t>通</w:t>
            </w:r>
            <w:r>
              <w:rPr>
                <w:rFonts w:ascii="宋体" w:eastAsia="宋体" w:hAnsi="宋体" w:hint="eastAsia"/>
                <w:color w:val="auto"/>
                <w:kern w:val="2"/>
                <w:sz w:val="21"/>
                <w:szCs w:val="21"/>
              </w:rPr>
              <w:t>过</w:t>
            </w:r>
            <w:r>
              <w:rPr>
                <w:rFonts w:ascii="___WRD_EMBED_SUB_38" w:eastAsia="___WRD_EMBED_SUB_38" w:hAnsi="___WRD_EMBED_SUB_38" w:cs="___WRD_EMBED_SUB_38" w:hint="eastAsia"/>
                <w:color w:val="auto"/>
                <w:kern w:val="2"/>
                <w:sz w:val="21"/>
                <w:szCs w:val="21"/>
              </w:rPr>
              <w:t>本课程的学习</w:t>
            </w:r>
            <w:r>
              <w:rPr>
                <w:rFonts w:ascii="宋体" w:eastAsia="宋体" w:hAnsi="宋体" w:hint="eastAsia"/>
                <w:color w:val="auto"/>
                <w:kern w:val="2"/>
                <w:sz w:val="21"/>
                <w:szCs w:val="21"/>
              </w:rPr>
              <w:t>，深刻</w:t>
            </w:r>
            <w:r>
              <w:rPr>
                <w:rFonts w:ascii="___WRD_EMBED_SUB_38" w:eastAsia="___WRD_EMBED_SUB_38" w:hAnsi="___WRD_EMBED_SUB_38" w:cs="___WRD_EMBED_SUB_38" w:hint="eastAsia"/>
                <w:color w:val="auto"/>
                <w:kern w:val="2"/>
                <w:sz w:val="21"/>
                <w:szCs w:val="21"/>
              </w:rPr>
              <w:t>学习</w:t>
            </w:r>
            <w:r>
              <w:rPr>
                <w:rFonts w:ascii="宋体" w:eastAsia="宋体" w:hAnsi="宋体" w:hint="eastAsia"/>
                <w:color w:val="auto"/>
                <w:kern w:val="2"/>
                <w:sz w:val="21"/>
                <w:szCs w:val="21"/>
              </w:rPr>
              <w:t>领</w:t>
            </w:r>
            <w:r>
              <w:rPr>
                <w:rFonts w:ascii="___WRD_EMBED_SUB_38" w:eastAsia="___WRD_EMBED_SUB_38" w:hAnsi="___WRD_EMBED_SUB_38" w:cs="___WRD_EMBED_SUB_38" w:hint="eastAsia"/>
                <w:color w:val="auto"/>
                <w:kern w:val="2"/>
                <w:sz w:val="21"/>
                <w:szCs w:val="21"/>
              </w:rPr>
              <w:t>会马克思主义中国化时代化的</w:t>
            </w:r>
            <w:r>
              <w:rPr>
                <w:rFonts w:ascii="宋体" w:eastAsia="宋体" w:hAnsi="宋体" w:hint="eastAsia"/>
                <w:color w:val="auto"/>
                <w:kern w:val="2"/>
                <w:sz w:val="21"/>
                <w:szCs w:val="21"/>
              </w:rPr>
              <w:t>最</w:t>
            </w:r>
            <w:r>
              <w:rPr>
                <w:rFonts w:ascii="___WRD_EMBED_SUB_38" w:eastAsia="___WRD_EMBED_SUB_38" w:hAnsi="___WRD_EMBED_SUB_38" w:cs="___WRD_EMBED_SUB_38" w:hint="eastAsia"/>
                <w:color w:val="auto"/>
                <w:kern w:val="2"/>
                <w:sz w:val="21"/>
                <w:szCs w:val="21"/>
              </w:rPr>
              <w:t>新理论创新</w:t>
            </w:r>
            <w:r>
              <w:rPr>
                <w:rFonts w:ascii="宋体" w:eastAsia="宋体" w:hAnsi="宋体" w:hint="eastAsia"/>
                <w:color w:val="auto"/>
                <w:kern w:val="2"/>
                <w:sz w:val="21"/>
                <w:szCs w:val="21"/>
              </w:rPr>
              <w:t>成果</w:t>
            </w:r>
            <w:r>
              <w:rPr>
                <w:rFonts w:ascii="___WRD_EMBED_SUB_38" w:eastAsia="___WRD_EMBED_SUB_38" w:hAnsi="___WRD_EMBED_SUB_38" w:cs="___WRD_EMBED_SUB_38" w:hint="eastAsia"/>
                <w:color w:val="auto"/>
                <w:kern w:val="2"/>
                <w:sz w:val="21"/>
                <w:szCs w:val="21"/>
              </w:rPr>
              <w:t>和党</w:t>
            </w:r>
            <w:r>
              <w:rPr>
                <w:rFonts w:ascii="宋体" w:eastAsia="宋体" w:hAnsi="宋体" w:hint="eastAsia"/>
                <w:color w:val="auto"/>
                <w:kern w:val="2"/>
                <w:sz w:val="21"/>
                <w:szCs w:val="21"/>
              </w:rPr>
              <w:lastRenderedPageBreak/>
              <w:t>领</w:t>
            </w:r>
            <w:r>
              <w:rPr>
                <w:rFonts w:ascii="___WRD_EMBED_SUB_38" w:eastAsia="___WRD_EMBED_SUB_38" w:hAnsi="___WRD_EMBED_SUB_38" w:cs="___WRD_EMBED_SUB_38" w:hint="eastAsia"/>
                <w:color w:val="auto"/>
                <w:kern w:val="2"/>
                <w:sz w:val="21"/>
                <w:szCs w:val="21"/>
              </w:rPr>
              <w:t>导人民</w:t>
            </w:r>
            <w:r>
              <w:rPr>
                <w:rFonts w:ascii="宋体" w:eastAsia="宋体" w:hAnsi="宋体" w:hint="eastAsia"/>
                <w:color w:val="auto"/>
                <w:kern w:val="2"/>
                <w:sz w:val="21"/>
                <w:szCs w:val="21"/>
              </w:rPr>
              <w:t>取得</w:t>
            </w:r>
            <w:r>
              <w:rPr>
                <w:rFonts w:ascii="___WRD_EMBED_SUB_38" w:eastAsia="___WRD_EMBED_SUB_38" w:hAnsi="___WRD_EMBED_SUB_38" w:cs="___WRD_EMBED_SUB_38" w:hint="eastAsia"/>
                <w:color w:val="auto"/>
                <w:kern w:val="2"/>
                <w:sz w:val="21"/>
                <w:szCs w:val="21"/>
              </w:rPr>
              <w:t>的</w:t>
            </w:r>
            <w:r>
              <w:rPr>
                <w:rFonts w:ascii="宋体" w:eastAsia="宋体" w:hAnsi="宋体" w:hint="eastAsia"/>
                <w:color w:val="auto"/>
                <w:kern w:val="2"/>
                <w:sz w:val="21"/>
                <w:szCs w:val="21"/>
              </w:rPr>
              <w:t>伟</w:t>
            </w:r>
            <w:r>
              <w:rPr>
                <w:rFonts w:ascii="___WRD_EMBED_SUB_38" w:eastAsia="___WRD_EMBED_SUB_38" w:hAnsi="___WRD_EMBED_SUB_38" w:cs="___WRD_EMBED_SUB_38" w:hint="eastAsia"/>
                <w:color w:val="auto"/>
                <w:kern w:val="2"/>
                <w:sz w:val="21"/>
                <w:szCs w:val="21"/>
              </w:rPr>
              <w:t>大实践</w:t>
            </w:r>
            <w:r>
              <w:rPr>
                <w:rFonts w:ascii="宋体" w:eastAsia="宋体" w:hAnsi="宋体" w:hint="eastAsia"/>
                <w:color w:val="auto"/>
                <w:kern w:val="2"/>
                <w:sz w:val="21"/>
                <w:szCs w:val="21"/>
              </w:rPr>
              <w:t>成</w:t>
            </w:r>
            <w:r>
              <w:rPr>
                <w:rFonts w:ascii="___WRD_EMBED_SUB_38" w:eastAsia="___WRD_EMBED_SUB_38" w:hAnsi="___WRD_EMBED_SUB_38" w:cs="___WRD_EMBED_SUB_38" w:hint="eastAsia"/>
                <w:color w:val="auto"/>
                <w:kern w:val="2"/>
                <w:sz w:val="21"/>
                <w:szCs w:val="21"/>
              </w:rPr>
              <w:t>就</w:t>
            </w:r>
            <w:r>
              <w:rPr>
                <w:rFonts w:ascii="宋体" w:eastAsia="宋体" w:hAnsi="宋体" w:hint="eastAsia"/>
                <w:color w:val="auto"/>
                <w:kern w:val="2"/>
                <w:sz w:val="21"/>
                <w:szCs w:val="21"/>
              </w:rPr>
              <w:t>，深刻领悟</w:t>
            </w:r>
            <w:r>
              <w:rPr>
                <w:rFonts w:ascii="___WRD_EMBED_SUB_38" w:eastAsia="___WRD_EMBED_SUB_38" w:hAnsi="___WRD_EMBED_SUB_38" w:cs="___WRD_EMBED_SUB_38" w:hint="eastAsia"/>
                <w:color w:val="auto"/>
                <w:kern w:val="2"/>
                <w:sz w:val="21"/>
                <w:szCs w:val="21"/>
              </w:rPr>
              <w:t>“</w:t>
            </w:r>
            <w:r>
              <w:rPr>
                <w:rFonts w:ascii="宋体" w:eastAsia="宋体" w:hAnsi="宋体" w:hint="eastAsia"/>
                <w:color w:val="auto"/>
                <w:kern w:val="2"/>
                <w:sz w:val="21"/>
                <w:szCs w:val="21"/>
              </w:rPr>
              <w:t>两</w:t>
            </w:r>
            <w:r>
              <w:rPr>
                <w:rFonts w:ascii="___WRD_EMBED_SUB_38" w:eastAsia="___WRD_EMBED_SUB_38" w:hAnsi="___WRD_EMBED_SUB_38" w:cs="___WRD_EMBED_SUB_38" w:hint="eastAsia"/>
                <w:color w:val="auto"/>
                <w:kern w:val="2"/>
                <w:sz w:val="21"/>
                <w:szCs w:val="21"/>
              </w:rPr>
              <w:t>个</w:t>
            </w:r>
            <w:r>
              <w:rPr>
                <w:rFonts w:ascii="宋体" w:eastAsia="宋体" w:hAnsi="宋体" w:hint="eastAsia"/>
                <w:color w:val="auto"/>
                <w:kern w:val="2"/>
                <w:sz w:val="21"/>
                <w:szCs w:val="21"/>
              </w:rPr>
              <w:t>确</w:t>
            </w:r>
            <w:r>
              <w:rPr>
                <w:rFonts w:ascii="___WRD_EMBED_SUB_38" w:eastAsia="___WRD_EMBED_SUB_38" w:hAnsi="___WRD_EMBED_SUB_38" w:cs="___WRD_EMBED_SUB_38" w:hint="eastAsia"/>
                <w:color w:val="auto"/>
                <w:kern w:val="2"/>
                <w:sz w:val="21"/>
                <w:szCs w:val="21"/>
              </w:rPr>
              <w:t>立”的</w:t>
            </w:r>
            <w:r>
              <w:rPr>
                <w:rFonts w:ascii="宋体" w:eastAsia="宋体" w:hAnsi="宋体" w:hint="eastAsia"/>
                <w:color w:val="auto"/>
                <w:kern w:val="2"/>
                <w:sz w:val="21"/>
                <w:szCs w:val="21"/>
              </w:rPr>
              <w:t>决</w:t>
            </w:r>
            <w:r>
              <w:rPr>
                <w:rFonts w:ascii="___WRD_EMBED_SUB_38" w:eastAsia="___WRD_EMBED_SUB_38" w:hAnsi="___WRD_EMBED_SUB_38" w:cs="___WRD_EMBED_SUB_38" w:hint="eastAsia"/>
                <w:color w:val="auto"/>
                <w:kern w:val="2"/>
                <w:sz w:val="21"/>
                <w:szCs w:val="21"/>
              </w:rPr>
              <w:t>定性意义</w:t>
            </w:r>
            <w:r>
              <w:rPr>
                <w:rFonts w:ascii="宋体" w:eastAsia="宋体" w:hAnsi="宋体" w:hint="eastAsia"/>
                <w:color w:val="auto"/>
                <w:kern w:val="2"/>
                <w:sz w:val="21"/>
                <w:szCs w:val="21"/>
              </w:rPr>
              <w:t>，</w:t>
            </w:r>
            <w:r>
              <w:rPr>
                <w:rFonts w:ascii="___WRD_EMBED_SUB_38" w:eastAsia="___WRD_EMBED_SUB_38" w:hAnsi="___WRD_EMBED_SUB_38" w:cs="___WRD_EMBED_SUB_38" w:hint="eastAsia"/>
                <w:color w:val="auto"/>
                <w:kern w:val="2"/>
                <w:sz w:val="21"/>
                <w:szCs w:val="21"/>
              </w:rPr>
              <w:t>增强“四个意识”</w:t>
            </w:r>
            <w:r>
              <w:rPr>
                <w:rFonts w:ascii="宋体" w:eastAsia="宋体" w:hAnsi="宋体" w:hint="eastAsia"/>
                <w:color w:val="auto"/>
                <w:kern w:val="2"/>
                <w:sz w:val="21"/>
                <w:szCs w:val="21"/>
              </w:rPr>
              <w:t>，坚</w:t>
            </w:r>
            <w:r>
              <w:rPr>
                <w:rFonts w:ascii="___WRD_EMBED_SUB_38" w:eastAsia="___WRD_EMBED_SUB_38" w:hAnsi="___WRD_EMBED_SUB_38" w:cs="___WRD_EMBED_SUB_38" w:hint="eastAsia"/>
                <w:color w:val="auto"/>
                <w:kern w:val="2"/>
                <w:sz w:val="21"/>
                <w:szCs w:val="21"/>
              </w:rPr>
              <w:t>定“四个</w:t>
            </w:r>
            <w:r>
              <w:rPr>
                <w:rFonts w:ascii="宋体" w:eastAsia="宋体" w:hAnsi="宋体" w:hint="eastAsia"/>
                <w:color w:val="auto"/>
                <w:kern w:val="2"/>
                <w:sz w:val="21"/>
                <w:szCs w:val="21"/>
              </w:rPr>
              <w:t>自</w:t>
            </w:r>
            <w:r>
              <w:rPr>
                <w:rFonts w:ascii="___WRD_EMBED_SUB_38" w:eastAsia="___WRD_EMBED_SUB_38" w:hAnsi="___WRD_EMBED_SUB_38" w:cs="___WRD_EMBED_SUB_38" w:hint="eastAsia"/>
                <w:color w:val="auto"/>
                <w:kern w:val="2"/>
                <w:sz w:val="21"/>
                <w:szCs w:val="21"/>
              </w:rPr>
              <w:t>信”</w:t>
            </w:r>
            <w:r>
              <w:rPr>
                <w:rFonts w:ascii="宋体" w:eastAsia="宋体" w:hAnsi="宋体" w:hint="eastAsia"/>
                <w:color w:val="auto"/>
                <w:kern w:val="2"/>
                <w:sz w:val="21"/>
                <w:szCs w:val="21"/>
              </w:rPr>
              <w:t>，做到</w:t>
            </w:r>
            <w:r>
              <w:rPr>
                <w:rFonts w:ascii="___WRD_EMBED_SUB_38" w:eastAsia="___WRD_EMBED_SUB_38" w:hAnsi="___WRD_EMBED_SUB_38" w:cs="___WRD_EMBED_SUB_38" w:hint="eastAsia"/>
                <w:color w:val="auto"/>
                <w:kern w:val="2"/>
                <w:sz w:val="21"/>
                <w:szCs w:val="21"/>
              </w:rPr>
              <w:t>“</w:t>
            </w:r>
            <w:r>
              <w:rPr>
                <w:rFonts w:ascii="宋体" w:eastAsia="宋体" w:hAnsi="宋体" w:hint="eastAsia"/>
                <w:color w:val="auto"/>
                <w:kern w:val="2"/>
                <w:sz w:val="21"/>
                <w:szCs w:val="21"/>
              </w:rPr>
              <w:t>两</w:t>
            </w:r>
            <w:r>
              <w:rPr>
                <w:rFonts w:ascii="___WRD_EMBED_SUB_38" w:eastAsia="___WRD_EMBED_SUB_38" w:hAnsi="___WRD_EMBED_SUB_38" w:cs="___WRD_EMBED_SUB_38" w:hint="eastAsia"/>
                <w:color w:val="auto"/>
                <w:kern w:val="2"/>
                <w:sz w:val="21"/>
                <w:szCs w:val="21"/>
              </w:rPr>
              <w:t>个</w:t>
            </w:r>
            <w:r>
              <w:rPr>
                <w:rFonts w:ascii="宋体" w:eastAsia="宋体" w:hAnsi="宋体" w:hint="eastAsia"/>
                <w:color w:val="auto"/>
                <w:kern w:val="2"/>
                <w:sz w:val="21"/>
                <w:szCs w:val="21"/>
              </w:rPr>
              <w:t>维护</w:t>
            </w:r>
            <w:r>
              <w:rPr>
                <w:rFonts w:ascii="___WRD_EMBED_SUB_38" w:eastAsia="___WRD_EMBED_SUB_38" w:hAnsi="___WRD_EMBED_SUB_38" w:cs="___WRD_EMBED_SUB_38" w:hint="eastAsia"/>
                <w:color w:val="auto"/>
                <w:kern w:val="2"/>
                <w:sz w:val="21"/>
                <w:szCs w:val="21"/>
              </w:rPr>
              <w:t>”</w:t>
            </w:r>
            <w:r>
              <w:rPr>
                <w:rFonts w:ascii="宋体" w:eastAsia="宋体" w:hAnsi="宋体" w:hint="eastAsia"/>
                <w:color w:val="auto"/>
                <w:kern w:val="2"/>
                <w:sz w:val="21"/>
                <w:szCs w:val="21"/>
              </w:rPr>
              <w:t>，自觉</w:t>
            </w:r>
            <w:r>
              <w:rPr>
                <w:rFonts w:ascii="___WRD_EMBED_SUB_38" w:eastAsia="___WRD_EMBED_SUB_38" w:hAnsi="___WRD_EMBED_SUB_38" w:cs="___WRD_EMBED_SUB_38" w:hint="eastAsia"/>
                <w:color w:val="auto"/>
                <w:kern w:val="2"/>
                <w:sz w:val="21"/>
                <w:szCs w:val="21"/>
              </w:rPr>
              <w:t>运用马克思主义的立</w:t>
            </w:r>
            <w:r>
              <w:rPr>
                <w:rFonts w:ascii="宋体" w:eastAsia="宋体" w:hAnsi="宋体" w:hint="eastAsia"/>
                <w:color w:val="auto"/>
                <w:kern w:val="2"/>
                <w:sz w:val="21"/>
                <w:szCs w:val="21"/>
              </w:rPr>
              <w:t>场</w:t>
            </w:r>
            <w:r>
              <w:rPr>
                <w:rFonts w:ascii="___WRD_EMBED_SUB_38" w:eastAsia="___WRD_EMBED_SUB_38" w:hAnsi="___WRD_EMBED_SUB_38" w:cs="___WRD_EMBED_SUB_38" w:hint="eastAsia"/>
                <w:color w:val="auto"/>
                <w:kern w:val="2"/>
                <w:sz w:val="21"/>
                <w:szCs w:val="21"/>
              </w:rPr>
              <w:t>、</w:t>
            </w:r>
            <w:r>
              <w:rPr>
                <w:rFonts w:ascii="宋体" w:eastAsia="宋体" w:hAnsi="宋体" w:hint="eastAsia"/>
                <w:color w:val="auto"/>
                <w:kern w:val="2"/>
                <w:sz w:val="21"/>
                <w:szCs w:val="21"/>
              </w:rPr>
              <w:t>观点</w:t>
            </w:r>
            <w:r>
              <w:rPr>
                <w:rFonts w:ascii="___WRD_EMBED_SUB_38" w:eastAsia="___WRD_EMBED_SUB_38" w:hAnsi="___WRD_EMBED_SUB_38" w:cs="___WRD_EMBED_SUB_38" w:hint="eastAsia"/>
                <w:color w:val="auto"/>
                <w:kern w:val="2"/>
                <w:sz w:val="21"/>
                <w:szCs w:val="21"/>
              </w:rPr>
              <w:t>和</w:t>
            </w:r>
            <w:r>
              <w:rPr>
                <w:rFonts w:ascii="宋体" w:eastAsia="宋体" w:hAnsi="宋体" w:hint="eastAsia"/>
                <w:color w:val="auto"/>
                <w:kern w:val="2"/>
                <w:sz w:val="21"/>
                <w:szCs w:val="21"/>
              </w:rPr>
              <w:t>方</w:t>
            </w:r>
            <w:r>
              <w:rPr>
                <w:rFonts w:ascii="___WRD_EMBED_SUB_38" w:eastAsia="___WRD_EMBED_SUB_38" w:hAnsi="___WRD_EMBED_SUB_38" w:cs="___WRD_EMBED_SUB_38" w:hint="eastAsia"/>
                <w:color w:val="auto"/>
                <w:kern w:val="2"/>
                <w:sz w:val="21"/>
                <w:szCs w:val="21"/>
              </w:rPr>
              <w:t>法</w:t>
            </w:r>
            <w:r>
              <w:rPr>
                <w:rFonts w:ascii="宋体" w:eastAsia="宋体" w:hAnsi="宋体" w:hint="eastAsia"/>
                <w:color w:val="auto"/>
                <w:kern w:val="2"/>
                <w:sz w:val="21"/>
                <w:szCs w:val="21"/>
              </w:rPr>
              <w:t>观察世界</w:t>
            </w:r>
            <w:r>
              <w:rPr>
                <w:rFonts w:ascii="___WRD_EMBED_SUB_38" w:eastAsia="___WRD_EMBED_SUB_38" w:hAnsi="___WRD_EMBED_SUB_38" w:cs="___WRD_EMBED_SUB_38" w:hint="eastAsia"/>
                <w:color w:val="auto"/>
                <w:kern w:val="2"/>
                <w:sz w:val="21"/>
                <w:szCs w:val="21"/>
              </w:rPr>
              <w:t>、</w:t>
            </w:r>
            <w:r>
              <w:rPr>
                <w:rFonts w:ascii="宋体" w:eastAsia="宋体" w:hAnsi="宋体" w:hint="eastAsia"/>
                <w:color w:val="auto"/>
                <w:kern w:val="2"/>
                <w:sz w:val="21"/>
                <w:szCs w:val="21"/>
              </w:rPr>
              <w:t>认</w:t>
            </w:r>
            <w:r>
              <w:rPr>
                <w:rFonts w:ascii="___WRD_EMBED_SUB_38" w:eastAsia="___WRD_EMBED_SUB_38" w:hAnsi="___WRD_EMBED_SUB_38" w:cs="___WRD_EMBED_SUB_38" w:hint="eastAsia"/>
                <w:color w:val="auto"/>
                <w:kern w:val="2"/>
                <w:sz w:val="21"/>
                <w:szCs w:val="21"/>
              </w:rPr>
              <w:t>识</w:t>
            </w:r>
            <w:r>
              <w:rPr>
                <w:rFonts w:ascii="宋体" w:eastAsia="宋体" w:hAnsi="宋体" w:hint="eastAsia"/>
                <w:color w:val="auto"/>
                <w:kern w:val="2"/>
                <w:sz w:val="21"/>
                <w:szCs w:val="21"/>
              </w:rPr>
              <w:t>问题</w:t>
            </w:r>
            <w:r>
              <w:rPr>
                <w:rFonts w:ascii="___WRD_EMBED_SUB_38" w:eastAsia="___WRD_EMBED_SUB_38" w:hAnsi="___WRD_EMBED_SUB_38" w:cs="___WRD_EMBED_SUB_38" w:hint="eastAsia"/>
                <w:color w:val="auto"/>
                <w:kern w:val="2"/>
                <w:sz w:val="21"/>
                <w:szCs w:val="21"/>
              </w:rPr>
              <w:t>、</w:t>
            </w:r>
            <w:r>
              <w:rPr>
                <w:rFonts w:ascii="宋体" w:eastAsia="宋体" w:hAnsi="宋体" w:hint="eastAsia"/>
                <w:color w:val="auto"/>
                <w:kern w:val="2"/>
                <w:sz w:val="21"/>
                <w:szCs w:val="21"/>
              </w:rPr>
              <w:t>解决问题，</w:t>
            </w:r>
            <w:r>
              <w:rPr>
                <w:rFonts w:ascii="___WRD_EMBED_SUB_38" w:eastAsia="___WRD_EMBED_SUB_38" w:hAnsi="___WRD_EMBED_SUB_38" w:cs="___WRD_EMBED_SUB_38" w:hint="eastAsia"/>
                <w:color w:val="auto"/>
                <w:kern w:val="2"/>
                <w:sz w:val="21"/>
                <w:szCs w:val="21"/>
              </w:rPr>
              <w:t>不</w:t>
            </w:r>
            <w:r>
              <w:rPr>
                <w:rFonts w:ascii="宋体" w:eastAsia="宋体" w:hAnsi="宋体" w:hint="eastAsia"/>
                <w:color w:val="auto"/>
                <w:kern w:val="2"/>
                <w:sz w:val="21"/>
                <w:szCs w:val="21"/>
              </w:rPr>
              <w:t>断</w:t>
            </w:r>
            <w:r>
              <w:rPr>
                <w:rFonts w:ascii="___WRD_EMBED_SUB_38" w:eastAsia="___WRD_EMBED_SUB_38" w:hAnsi="___WRD_EMBED_SUB_38" w:cs="___WRD_EMBED_SUB_38" w:hint="eastAsia"/>
                <w:color w:val="auto"/>
                <w:kern w:val="2"/>
                <w:sz w:val="21"/>
                <w:szCs w:val="21"/>
              </w:rPr>
              <w:t>增强大学生的社会</w:t>
            </w:r>
            <w:r>
              <w:rPr>
                <w:rFonts w:ascii="宋体" w:eastAsia="宋体" w:hAnsi="宋体" w:hint="eastAsia"/>
                <w:color w:val="auto"/>
                <w:kern w:val="2"/>
                <w:sz w:val="21"/>
                <w:szCs w:val="21"/>
              </w:rPr>
              <w:t>责</w:t>
            </w:r>
            <w:r>
              <w:rPr>
                <w:rFonts w:ascii="___WRD_EMBED_SUB_38" w:eastAsia="___WRD_EMBED_SUB_38" w:hAnsi="___WRD_EMBED_SUB_38" w:cs="___WRD_EMBED_SUB_38" w:hint="eastAsia"/>
                <w:color w:val="auto"/>
                <w:kern w:val="2"/>
                <w:sz w:val="21"/>
                <w:szCs w:val="21"/>
              </w:rPr>
              <w:t>任感和</w:t>
            </w:r>
            <w:r>
              <w:rPr>
                <w:rFonts w:ascii="宋体" w:eastAsia="宋体" w:hAnsi="宋体" w:hint="eastAsia"/>
                <w:color w:val="auto"/>
                <w:kern w:val="2"/>
                <w:sz w:val="21"/>
                <w:szCs w:val="21"/>
              </w:rPr>
              <w:t>历</w:t>
            </w:r>
            <w:r>
              <w:rPr>
                <w:rFonts w:ascii="___WRD_EMBED_SUB_38" w:eastAsia="___WRD_EMBED_SUB_38" w:hAnsi="___WRD_EMBED_SUB_38" w:cs="___WRD_EMBED_SUB_38" w:hint="eastAsia"/>
                <w:color w:val="auto"/>
                <w:kern w:val="2"/>
                <w:sz w:val="21"/>
                <w:szCs w:val="21"/>
              </w:rPr>
              <w:t>史</w:t>
            </w:r>
            <w:r>
              <w:rPr>
                <w:rFonts w:ascii="宋体" w:eastAsia="宋体" w:hAnsi="宋体" w:hint="eastAsia"/>
                <w:color w:val="auto"/>
                <w:kern w:val="2"/>
                <w:sz w:val="21"/>
                <w:szCs w:val="21"/>
              </w:rPr>
              <w:t>使命</w:t>
            </w:r>
            <w:r>
              <w:rPr>
                <w:rFonts w:ascii="___WRD_EMBED_SUB_38" w:eastAsia="___WRD_EMBED_SUB_38" w:hAnsi="___WRD_EMBED_SUB_38" w:cs="___WRD_EMBED_SUB_38" w:hint="eastAsia"/>
                <w:color w:val="auto"/>
                <w:kern w:val="2"/>
                <w:sz w:val="21"/>
                <w:szCs w:val="21"/>
              </w:rPr>
              <w:t>感。</w:t>
            </w:r>
          </w:p>
        </w:tc>
        <w:tc>
          <w:tcPr>
            <w:tcW w:w="1276" w:type="pct"/>
            <w:shd w:val="clear" w:color="auto" w:fill="FFFFFF" w:themeFill="background1"/>
            <w:vAlign w:val="center"/>
          </w:tcPr>
          <w:p w:rsidR="00B97CFE" w:rsidRDefault="0020069A">
            <w:pPr>
              <w:pStyle w:val="TableText"/>
              <w:spacing w:before="40" w:line="240" w:lineRule="exact"/>
              <w:ind w:right="57"/>
              <w:jc w:val="both"/>
              <w:rPr>
                <w:rFonts w:ascii="仿宋_GB2312" w:eastAsia="仿宋_GB2312" w:hAnsi="仿宋_GB2312" w:cs="仿宋_GB2312"/>
                <w:b/>
                <w:bCs/>
                <w:sz w:val="21"/>
                <w:szCs w:val="21"/>
              </w:rPr>
            </w:pPr>
            <w:r>
              <w:rPr>
                <w:rFonts w:ascii="仿宋_GB2312" w:eastAsia="仿宋_GB2312" w:hAnsi="仿宋_GB2312" w:cs="仿宋_GB2312" w:hint="eastAsia"/>
                <w:color w:val="auto"/>
                <w:kern w:val="2"/>
                <w:sz w:val="21"/>
                <w:szCs w:val="21"/>
              </w:rPr>
              <w:lastRenderedPageBreak/>
              <w:t>党的理论创新</w:t>
            </w:r>
            <w:r>
              <w:rPr>
                <w:rFonts w:ascii="宋体" w:eastAsia="宋体" w:hAnsi="宋体" w:hint="eastAsia"/>
                <w:color w:val="auto"/>
                <w:kern w:val="2"/>
                <w:sz w:val="21"/>
                <w:szCs w:val="21"/>
              </w:rPr>
              <w:t>最</w:t>
            </w:r>
            <w:r>
              <w:rPr>
                <w:rFonts w:ascii="___WRD_EMBED_SUB_38" w:eastAsia="___WRD_EMBED_SUB_38" w:hAnsi="___WRD_EMBED_SUB_38" w:cs="___WRD_EMBED_SUB_38" w:hint="eastAsia"/>
                <w:color w:val="auto"/>
                <w:kern w:val="2"/>
                <w:sz w:val="21"/>
                <w:szCs w:val="21"/>
              </w:rPr>
              <w:t>新</w:t>
            </w:r>
            <w:r>
              <w:rPr>
                <w:rFonts w:ascii="宋体" w:eastAsia="宋体" w:hAnsi="宋体" w:hint="eastAsia"/>
                <w:color w:val="auto"/>
                <w:kern w:val="2"/>
                <w:sz w:val="21"/>
                <w:szCs w:val="21"/>
              </w:rPr>
              <w:t>成果，</w:t>
            </w:r>
            <w:r>
              <w:rPr>
                <w:rFonts w:ascii="___WRD_EMBED_SUB_38" w:eastAsia="___WRD_EMBED_SUB_38" w:hAnsi="___WRD_EMBED_SUB_38" w:cs="___WRD_EMBED_SUB_38" w:hint="eastAsia"/>
                <w:color w:val="auto"/>
                <w:kern w:val="2"/>
                <w:sz w:val="21"/>
                <w:szCs w:val="21"/>
              </w:rPr>
              <w:t>新时代</w:t>
            </w:r>
            <w:r>
              <w:rPr>
                <w:rFonts w:ascii="宋体" w:eastAsia="宋体" w:hAnsi="宋体" w:hint="eastAsia"/>
                <w:color w:val="auto"/>
                <w:kern w:val="2"/>
                <w:sz w:val="21"/>
                <w:szCs w:val="21"/>
              </w:rPr>
              <w:t>坚</w:t>
            </w:r>
            <w:r>
              <w:rPr>
                <w:rFonts w:ascii="___WRD_EMBED_SUB_38" w:eastAsia="___WRD_EMBED_SUB_38" w:hAnsi="___WRD_EMBED_SUB_38" w:cs="___WRD_EMBED_SUB_38" w:hint="eastAsia"/>
                <w:color w:val="auto"/>
                <w:kern w:val="2"/>
                <w:sz w:val="21"/>
                <w:szCs w:val="21"/>
              </w:rPr>
              <w:t>持和发展中国特色社会主义的生动实践</w:t>
            </w:r>
            <w:r>
              <w:rPr>
                <w:rFonts w:ascii="宋体" w:eastAsia="宋体" w:hAnsi="宋体" w:hint="eastAsia"/>
                <w:color w:val="auto"/>
                <w:kern w:val="2"/>
                <w:sz w:val="21"/>
                <w:szCs w:val="21"/>
              </w:rPr>
              <w:t>，</w:t>
            </w:r>
            <w:r>
              <w:rPr>
                <w:rFonts w:ascii="___WRD_EMBED_SUB_38" w:eastAsia="___WRD_EMBED_SUB_38" w:hAnsi="___WRD_EMBED_SUB_38" w:cs="___WRD_EMBED_SUB_38" w:hint="eastAsia"/>
                <w:color w:val="auto"/>
                <w:kern w:val="2"/>
                <w:sz w:val="21"/>
                <w:szCs w:val="21"/>
              </w:rPr>
              <w:t>马克思主义形势</w:t>
            </w:r>
            <w:r>
              <w:rPr>
                <w:rFonts w:ascii="宋体" w:eastAsia="宋体" w:hAnsi="宋体" w:hint="eastAsia"/>
                <w:color w:val="auto"/>
                <w:kern w:val="2"/>
                <w:sz w:val="21"/>
                <w:szCs w:val="21"/>
              </w:rPr>
              <w:t>观</w:t>
            </w:r>
            <w:r>
              <w:rPr>
                <w:rFonts w:ascii="___WRD_EMBED_SUB_38" w:eastAsia="___WRD_EMBED_SUB_38" w:hAnsi="___WRD_EMBED_SUB_38" w:cs="___WRD_EMBED_SUB_38" w:hint="eastAsia"/>
                <w:color w:val="auto"/>
                <w:kern w:val="2"/>
                <w:sz w:val="21"/>
                <w:szCs w:val="21"/>
              </w:rPr>
              <w:t>与</w:t>
            </w:r>
            <w:r>
              <w:rPr>
                <w:rFonts w:ascii="___WRD_EMBED_SUB_38" w:eastAsia="___WRD_EMBED_SUB_38" w:hAnsi="___WRD_EMBED_SUB_38" w:cs="___WRD_EMBED_SUB_38" w:hint="eastAsia"/>
                <w:color w:val="auto"/>
                <w:kern w:val="2"/>
                <w:sz w:val="21"/>
                <w:szCs w:val="21"/>
              </w:rPr>
              <w:lastRenderedPageBreak/>
              <w:t>政策</w:t>
            </w:r>
            <w:r>
              <w:rPr>
                <w:rFonts w:ascii="宋体" w:eastAsia="宋体" w:hAnsi="宋体" w:hint="eastAsia"/>
                <w:color w:val="auto"/>
                <w:kern w:val="2"/>
                <w:sz w:val="21"/>
                <w:szCs w:val="21"/>
              </w:rPr>
              <w:t>观</w:t>
            </w:r>
            <w:r>
              <w:rPr>
                <w:rFonts w:ascii="___WRD_EMBED_SUB_38" w:eastAsia="___WRD_EMBED_SUB_38" w:hAnsi="___WRD_EMBED_SUB_38" w:cs="___WRD_EMBED_SUB_38" w:hint="eastAsia"/>
                <w:color w:val="auto"/>
                <w:kern w:val="2"/>
                <w:sz w:val="21"/>
                <w:szCs w:val="21"/>
              </w:rPr>
              <w:t>、党的</w:t>
            </w:r>
            <w:r>
              <w:rPr>
                <w:rFonts w:ascii="宋体" w:eastAsia="宋体" w:hAnsi="宋体" w:hint="eastAsia"/>
                <w:color w:val="auto"/>
                <w:kern w:val="2"/>
                <w:sz w:val="21"/>
                <w:szCs w:val="21"/>
              </w:rPr>
              <w:t>路线方针</w:t>
            </w:r>
            <w:r>
              <w:rPr>
                <w:rFonts w:ascii="___WRD_EMBED_SUB_38" w:eastAsia="___WRD_EMBED_SUB_38" w:hAnsi="___WRD_EMBED_SUB_38" w:cs="___WRD_EMBED_SUB_38" w:hint="eastAsia"/>
                <w:color w:val="auto"/>
                <w:kern w:val="2"/>
                <w:sz w:val="21"/>
                <w:szCs w:val="21"/>
              </w:rPr>
              <w:t>政策、基本国情、国</w:t>
            </w:r>
            <w:r>
              <w:rPr>
                <w:rFonts w:ascii="宋体" w:eastAsia="宋体" w:hAnsi="宋体" w:hint="eastAsia"/>
                <w:color w:val="auto"/>
                <w:kern w:val="2"/>
                <w:sz w:val="21"/>
                <w:szCs w:val="21"/>
              </w:rPr>
              <w:t>内</w:t>
            </w:r>
            <w:r>
              <w:rPr>
                <w:rFonts w:ascii="___WRD_EMBED_SUB_38" w:eastAsia="___WRD_EMBED_SUB_38" w:hAnsi="___WRD_EMBED_SUB_38" w:cs="___WRD_EMBED_SUB_38" w:hint="eastAsia"/>
                <w:color w:val="auto"/>
                <w:kern w:val="2"/>
                <w:sz w:val="21"/>
                <w:szCs w:val="21"/>
              </w:rPr>
              <w:t>外形势</w:t>
            </w:r>
            <w:r>
              <w:rPr>
                <w:rFonts w:ascii="宋体" w:eastAsia="宋体" w:hAnsi="宋体" w:hint="eastAsia"/>
                <w:color w:val="auto"/>
                <w:kern w:val="2"/>
                <w:sz w:val="21"/>
                <w:szCs w:val="21"/>
              </w:rPr>
              <w:t>及其热点难点问题，</w:t>
            </w:r>
            <w:r>
              <w:rPr>
                <w:rFonts w:ascii="___WRD_EMBED_SUB_38" w:eastAsia="___WRD_EMBED_SUB_38" w:hAnsi="___WRD_EMBED_SUB_38" w:cs="___WRD_EMBED_SUB_38" w:hint="eastAsia"/>
                <w:color w:val="auto"/>
                <w:kern w:val="2"/>
                <w:sz w:val="21"/>
                <w:szCs w:val="21"/>
              </w:rPr>
              <w:t>党和国家事业</w:t>
            </w:r>
            <w:r>
              <w:rPr>
                <w:rFonts w:ascii="宋体" w:eastAsia="宋体" w:hAnsi="宋体" w:hint="eastAsia"/>
                <w:color w:val="auto"/>
                <w:kern w:val="2"/>
                <w:sz w:val="21"/>
                <w:szCs w:val="21"/>
              </w:rPr>
              <w:t>取得</w:t>
            </w:r>
            <w:r>
              <w:rPr>
                <w:rFonts w:ascii="___WRD_EMBED_SUB_38" w:eastAsia="___WRD_EMBED_SUB_38" w:hAnsi="___WRD_EMBED_SUB_38" w:cs="___WRD_EMBED_SUB_38" w:hint="eastAsia"/>
                <w:color w:val="auto"/>
                <w:kern w:val="2"/>
                <w:sz w:val="21"/>
                <w:szCs w:val="21"/>
              </w:rPr>
              <w:t>的</w:t>
            </w:r>
            <w:r>
              <w:rPr>
                <w:rFonts w:ascii="宋体" w:eastAsia="宋体" w:hAnsi="宋体" w:hint="eastAsia"/>
                <w:color w:val="auto"/>
                <w:kern w:val="2"/>
                <w:sz w:val="21"/>
                <w:szCs w:val="21"/>
              </w:rPr>
              <w:t>历</w:t>
            </w:r>
            <w:r>
              <w:rPr>
                <w:rFonts w:ascii="___WRD_EMBED_SUB_38" w:eastAsia="___WRD_EMBED_SUB_38" w:hAnsi="___WRD_EMBED_SUB_38" w:cs="___WRD_EMBED_SUB_38" w:hint="eastAsia"/>
                <w:color w:val="auto"/>
                <w:kern w:val="2"/>
                <w:sz w:val="21"/>
                <w:szCs w:val="21"/>
              </w:rPr>
              <w:t>史性</w:t>
            </w:r>
            <w:r>
              <w:rPr>
                <w:rFonts w:ascii="宋体" w:eastAsia="宋体" w:hAnsi="宋体" w:hint="eastAsia"/>
                <w:color w:val="auto"/>
                <w:kern w:val="2"/>
                <w:sz w:val="21"/>
                <w:szCs w:val="21"/>
              </w:rPr>
              <w:t>成</w:t>
            </w:r>
            <w:r>
              <w:rPr>
                <w:rFonts w:ascii="___WRD_EMBED_SUB_38" w:eastAsia="___WRD_EMBED_SUB_38" w:hAnsi="___WRD_EMBED_SUB_38" w:cs="___WRD_EMBED_SUB_38" w:hint="eastAsia"/>
                <w:color w:val="auto"/>
                <w:kern w:val="2"/>
                <w:sz w:val="21"/>
                <w:szCs w:val="21"/>
              </w:rPr>
              <w:t>就、</w:t>
            </w:r>
            <w:r>
              <w:rPr>
                <w:rFonts w:ascii="宋体" w:eastAsia="宋体" w:hAnsi="宋体" w:hint="eastAsia"/>
                <w:color w:val="auto"/>
                <w:kern w:val="2"/>
                <w:sz w:val="21"/>
                <w:szCs w:val="21"/>
              </w:rPr>
              <w:t>面临</w:t>
            </w:r>
            <w:r>
              <w:rPr>
                <w:rFonts w:ascii="___WRD_EMBED_SUB_38" w:eastAsia="___WRD_EMBED_SUB_38" w:hAnsi="___WRD_EMBED_SUB_38" w:cs="___WRD_EMBED_SUB_38" w:hint="eastAsia"/>
                <w:color w:val="auto"/>
                <w:kern w:val="2"/>
                <w:sz w:val="21"/>
                <w:szCs w:val="21"/>
              </w:rPr>
              <w:t>的</w:t>
            </w:r>
            <w:r>
              <w:rPr>
                <w:rFonts w:ascii="宋体" w:eastAsia="宋体" w:hAnsi="宋体" w:hint="eastAsia"/>
                <w:color w:val="auto"/>
                <w:kern w:val="2"/>
                <w:sz w:val="21"/>
                <w:szCs w:val="21"/>
              </w:rPr>
              <w:t>历</w:t>
            </w:r>
            <w:r>
              <w:rPr>
                <w:rFonts w:ascii="___WRD_EMBED_SUB_38" w:eastAsia="___WRD_EMBED_SUB_38" w:hAnsi="___WRD_EMBED_SUB_38" w:cs="___WRD_EMBED_SUB_38" w:hint="eastAsia"/>
                <w:color w:val="auto"/>
                <w:kern w:val="2"/>
                <w:sz w:val="21"/>
                <w:szCs w:val="21"/>
              </w:rPr>
              <w:t>史性机</w:t>
            </w:r>
            <w:r>
              <w:rPr>
                <w:rFonts w:ascii="宋体" w:eastAsia="宋体" w:hAnsi="宋体" w:hint="eastAsia"/>
                <w:color w:val="auto"/>
                <w:kern w:val="2"/>
                <w:sz w:val="21"/>
                <w:szCs w:val="21"/>
              </w:rPr>
              <w:t>遇</w:t>
            </w:r>
            <w:r>
              <w:rPr>
                <w:rFonts w:ascii="___WRD_EMBED_SUB_38" w:eastAsia="___WRD_EMBED_SUB_38" w:hAnsi="___WRD_EMBED_SUB_38" w:cs="___WRD_EMBED_SUB_38" w:hint="eastAsia"/>
                <w:color w:val="auto"/>
                <w:kern w:val="2"/>
                <w:sz w:val="21"/>
                <w:szCs w:val="21"/>
              </w:rPr>
              <w:t>和</w:t>
            </w:r>
            <w:r>
              <w:rPr>
                <w:rFonts w:ascii="宋体" w:eastAsia="宋体" w:hAnsi="宋体" w:hint="eastAsia"/>
                <w:color w:val="auto"/>
                <w:kern w:val="2"/>
                <w:sz w:val="21"/>
                <w:szCs w:val="21"/>
              </w:rPr>
              <w:t>挑战，世界</w:t>
            </w:r>
            <w:r>
              <w:rPr>
                <w:rFonts w:ascii="___WRD_EMBED_SUB_38" w:eastAsia="___WRD_EMBED_SUB_38" w:hAnsi="___WRD_EMBED_SUB_38" w:cs="___WRD_EMBED_SUB_38" w:hint="eastAsia"/>
                <w:color w:val="auto"/>
                <w:kern w:val="2"/>
                <w:sz w:val="21"/>
                <w:szCs w:val="21"/>
              </w:rPr>
              <w:t>和中国发</w:t>
            </w:r>
            <w:r>
              <w:rPr>
                <w:rFonts w:ascii="仿宋_GB2312" w:eastAsia="仿宋_GB2312" w:hAnsi="仿宋_GB2312" w:cs="仿宋_GB2312" w:hint="eastAsia"/>
                <w:color w:val="auto"/>
                <w:kern w:val="2"/>
                <w:sz w:val="21"/>
                <w:szCs w:val="21"/>
              </w:rPr>
              <w:t>展大势</w:t>
            </w:r>
            <w:r>
              <w:rPr>
                <w:rFonts w:ascii="宋体" w:eastAsia="宋体" w:hAnsi="宋体" w:hint="eastAsia"/>
                <w:color w:val="auto"/>
                <w:kern w:val="2"/>
                <w:sz w:val="21"/>
                <w:szCs w:val="21"/>
              </w:rPr>
              <w:t>，青</w:t>
            </w:r>
            <w:r>
              <w:rPr>
                <w:rFonts w:ascii="___WRD_EMBED_SUB_38" w:eastAsia="___WRD_EMBED_SUB_38" w:hAnsi="___WRD_EMBED_SUB_38" w:cs="___WRD_EMBED_SUB_38" w:hint="eastAsia"/>
                <w:color w:val="auto"/>
                <w:kern w:val="2"/>
                <w:sz w:val="21"/>
                <w:szCs w:val="21"/>
              </w:rPr>
              <w:t>年大学生的时代</w:t>
            </w:r>
            <w:r>
              <w:rPr>
                <w:rFonts w:ascii="宋体" w:eastAsia="宋体" w:hAnsi="宋体" w:hint="eastAsia"/>
                <w:color w:val="auto"/>
                <w:kern w:val="2"/>
                <w:sz w:val="21"/>
                <w:szCs w:val="21"/>
              </w:rPr>
              <w:t>责</w:t>
            </w:r>
            <w:r>
              <w:rPr>
                <w:rFonts w:ascii="___WRD_EMBED_SUB_38" w:eastAsia="___WRD_EMBED_SUB_38" w:hAnsi="___WRD_EMBED_SUB_38" w:cs="___WRD_EMBED_SUB_38" w:hint="eastAsia"/>
                <w:color w:val="auto"/>
                <w:kern w:val="2"/>
                <w:sz w:val="21"/>
                <w:szCs w:val="21"/>
              </w:rPr>
              <w:t>任和</w:t>
            </w:r>
            <w:r>
              <w:rPr>
                <w:rFonts w:ascii="宋体" w:eastAsia="宋体" w:hAnsi="宋体" w:hint="eastAsia"/>
                <w:color w:val="auto"/>
                <w:kern w:val="2"/>
                <w:sz w:val="21"/>
                <w:szCs w:val="21"/>
              </w:rPr>
              <w:t>历</w:t>
            </w:r>
            <w:r>
              <w:rPr>
                <w:rFonts w:ascii="___WRD_EMBED_SUB_38" w:eastAsia="___WRD_EMBED_SUB_38" w:hAnsi="___WRD_EMBED_SUB_38" w:cs="___WRD_EMBED_SUB_38" w:hint="eastAsia"/>
                <w:color w:val="auto"/>
                <w:kern w:val="2"/>
                <w:sz w:val="21"/>
                <w:szCs w:val="21"/>
              </w:rPr>
              <w:t>史</w:t>
            </w:r>
            <w:r>
              <w:rPr>
                <w:rFonts w:ascii="宋体" w:eastAsia="宋体" w:hAnsi="宋体" w:hint="eastAsia"/>
                <w:color w:val="auto"/>
                <w:kern w:val="2"/>
                <w:sz w:val="21"/>
                <w:szCs w:val="21"/>
              </w:rPr>
              <w:t>使命</w:t>
            </w:r>
            <w:r>
              <w:rPr>
                <w:rFonts w:ascii="___WRD_EMBED_SUB_38" w:eastAsia="___WRD_EMBED_SUB_38" w:hAnsi="___WRD_EMBED_SUB_38" w:cs="___WRD_EMBED_SUB_38" w:hint="eastAsia"/>
                <w:color w:val="auto"/>
                <w:kern w:val="2"/>
                <w:sz w:val="21"/>
                <w:szCs w:val="21"/>
              </w:rPr>
              <w:t>。</w:t>
            </w:r>
          </w:p>
        </w:tc>
        <w:tc>
          <w:tcPr>
            <w:tcW w:w="1118" w:type="pct"/>
            <w:shd w:val="clear" w:color="auto" w:fill="FFFFFF" w:themeFill="background1"/>
            <w:vAlign w:val="center"/>
          </w:tcPr>
          <w:p w:rsidR="00B97CFE" w:rsidRDefault="0020069A">
            <w:pPr>
              <w:pStyle w:val="TableText"/>
              <w:spacing w:before="40" w:line="240" w:lineRule="exact"/>
              <w:ind w:left="62" w:right="57"/>
              <w:jc w:val="both"/>
              <w:rPr>
                <w:rFonts w:ascii="仿宋_GB2312" w:eastAsia="仿宋_GB2312" w:hAnsi="仿宋_GB2312" w:cs="仿宋_GB2312"/>
                <w:color w:val="auto"/>
                <w:kern w:val="2"/>
                <w:sz w:val="21"/>
                <w:szCs w:val="21"/>
              </w:rPr>
            </w:pPr>
            <w:r>
              <w:rPr>
                <w:rFonts w:ascii="仿宋_GB2312" w:eastAsia="仿宋_GB2312" w:hAnsi="仿宋_GB2312" w:cs="仿宋_GB2312" w:hint="eastAsia"/>
                <w:color w:val="auto"/>
                <w:kern w:val="2"/>
                <w:sz w:val="21"/>
                <w:szCs w:val="21"/>
              </w:rPr>
              <w:lastRenderedPageBreak/>
              <w:t>1.教学形</w:t>
            </w:r>
            <w:r>
              <w:rPr>
                <w:rFonts w:ascii="宋体" w:eastAsia="宋体" w:hAnsi="宋体" w:hint="eastAsia"/>
                <w:color w:val="auto"/>
                <w:kern w:val="2"/>
                <w:sz w:val="21"/>
                <w:szCs w:val="21"/>
              </w:rPr>
              <w:t>式</w:t>
            </w:r>
            <w:r>
              <w:rPr>
                <w:rFonts w:ascii="___WRD_EMBED_SUB_38" w:eastAsia="___WRD_EMBED_SUB_38" w:hAnsi="___WRD_EMBED_SUB_38" w:cs="___WRD_EMBED_SUB_38" w:hint="eastAsia"/>
                <w:color w:val="auto"/>
                <w:kern w:val="2"/>
                <w:sz w:val="21"/>
                <w:szCs w:val="21"/>
              </w:rPr>
              <w:t>：</w:t>
            </w:r>
            <w:r>
              <w:rPr>
                <w:rFonts w:ascii="宋体" w:eastAsia="宋体" w:hAnsi="宋体" w:hint="eastAsia"/>
                <w:color w:val="auto"/>
                <w:kern w:val="2"/>
                <w:sz w:val="21"/>
                <w:szCs w:val="21"/>
              </w:rPr>
              <w:t>混</w:t>
            </w:r>
            <w:r>
              <w:rPr>
                <w:rFonts w:ascii="___WRD_EMBED_SUB_38" w:eastAsia="___WRD_EMBED_SUB_38" w:hAnsi="___WRD_EMBED_SUB_38" w:cs="___WRD_EMBED_SUB_38" w:hint="eastAsia"/>
                <w:color w:val="auto"/>
                <w:kern w:val="2"/>
                <w:sz w:val="21"/>
                <w:szCs w:val="21"/>
              </w:rPr>
              <w:t>合</w:t>
            </w:r>
            <w:r>
              <w:rPr>
                <w:rFonts w:ascii="宋体" w:eastAsia="宋体" w:hAnsi="宋体" w:hint="eastAsia"/>
                <w:color w:val="auto"/>
                <w:kern w:val="2"/>
                <w:sz w:val="21"/>
                <w:szCs w:val="21"/>
              </w:rPr>
              <w:t>式授</w:t>
            </w:r>
            <w:r>
              <w:rPr>
                <w:rFonts w:ascii="___WRD_EMBED_SUB_38" w:eastAsia="___WRD_EMBED_SUB_38" w:hAnsi="___WRD_EMBED_SUB_38" w:cs="___WRD_EMBED_SUB_38" w:hint="eastAsia"/>
                <w:color w:val="auto"/>
                <w:kern w:val="2"/>
                <w:sz w:val="21"/>
                <w:szCs w:val="21"/>
              </w:rPr>
              <w:t>课；</w:t>
            </w:r>
          </w:p>
          <w:p w:rsidR="00B97CFE" w:rsidRDefault="0020069A">
            <w:pPr>
              <w:pStyle w:val="TableText"/>
              <w:spacing w:before="40" w:line="240" w:lineRule="exact"/>
              <w:ind w:left="62" w:right="57"/>
              <w:jc w:val="both"/>
              <w:rPr>
                <w:rFonts w:ascii="仿宋_GB2312" w:eastAsia="仿宋_GB2312" w:hAnsi="仿宋_GB2312" w:cs="仿宋_GB2312"/>
                <w:color w:val="auto"/>
                <w:kern w:val="2"/>
                <w:sz w:val="21"/>
                <w:szCs w:val="21"/>
              </w:rPr>
            </w:pPr>
            <w:r>
              <w:rPr>
                <w:rFonts w:ascii="仿宋_GB2312" w:eastAsia="仿宋_GB2312" w:hAnsi="仿宋_GB2312" w:cs="仿宋_GB2312" w:hint="eastAsia"/>
                <w:color w:val="auto"/>
                <w:kern w:val="2"/>
                <w:sz w:val="21"/>
                <w:szCs w:val="21"/>
              </w:rPr>
              <w:t>2.教</w:t>
            </w:r>
            <w:r>
              <w:rPr>
                <w:rFonts w:ascii="宋体" w:eastAsia="宋体" w:hAnsi="宋体" w:hint="eastAsia"/>
                <w:color w:val="auto"/>
                <w:kern w:val="2"/>
                <w:sz w:val="21"/>
                <w:szCs w:val="21"/>
              </w:rPr>
              <w:t>室</w:t>
            </w:r>
            <w:r>
              <w:rPr>
                <w:rFonts w:ascii="___WRD_EMBED_SUB_38" w:eastAsia="___WRD_EMBED_SUB_38" w:hAnsi="___WRD_EMBED_SUB_38" w:cs="___WRD_EMBED_SUB_38" w:hint="eastAsia"/>
                <w:color w:val="auto"/>
                <w:kern w:val="2"/>
                <w:sz w:val="21"/>
                <w:szCs w:val="21"/>
              </w:rPr>
              <w:t>要</w:t>
            </w:r>
            <w:r>
              <w:rPr>
                <w:rFonts w:ascii="宋体" w:eastAsia="宋体" w:hAnsi="宋体" w:hint="eastAsia"/>
                <w:color w:val="auto"/>
                <w:kern w:val="2"/>
                <w:sz w:val="21"/>
                <w:szCs w:val="21"/>
              </w:rPr>
              <w:t>求</w:t>
            </w:r>
            <w:r>
              <w:rPr>
                <w:rFonts w:ascii="___WRD_EMBED_SUB_38" w:eastAsia="___WRD_EMBED_SUB_38" w:hAnsi="___WRD_EMBED_SUB_38" w:cs="___WRD_EMBED_SUB_38" w:hint="eastAsia"/>
                <w:color w:val="auto"/>
                <w:kern w:val="2"/>
                <w:sz w:val="21"/>
                <w:szCs w:val="21"/>
              </w:rPr>
              <w:t>：</w:t>
            </w:r>
            <w:r>
              <w:rPr>
                <w:rFonts w:ascii="宋体" w:eastAsia="宋体" w:hAnsi="宋体" w:hint="eastAsia"/>
                <w:color w:val="auto"/>
                <w:kern w:val="2"/>
                <w:sz w:val="21"/>
                <w:szCs w:val="21"/>
              </w:rPr>
              <w:t>多媒</w:t>
            </w:r>
            <w:r>
              <w:rPr>
                <w:rFonts w:ascii="___WRD_EMBED_SUB_38" w:eastAsia="___WRD_EMBED_SUB_38" w:hAnsi="___WRD_EMBED_SUB_38" w:cs="___WRD_EMBED_SUB_38" w:hint="eastAsia"/>
                <w:color w:val="auto"/>
                <w:kern w:val="2"/>
                <w:sz w:val="21"/>
                <w:szCs w:val="21"/>
              </w:rPr>
              <w:lastRenderedPageBreak/>
              <w:t>体教</w:t>
            </w:r>
            <w:r>
              <w:rPr>
                <w:rFonts w:ascii="宋体" w:eastAsia="宋体" w:hAnsi="宋体" w:hint="eastAsia"/>
                <w:color w:val="auto"/>
                <w:kern w:val="2"/>
                <w:sz w:val="21"/>
                <w:szCs w:val="21"/>
              </w:rPr>
              <w:t>室</w:t>
            </w:r>
            <w:r>
              <w:rPr>
                <w:rFonts w:ascii="___WRD_EMBED_SUB_38" w:eastAsia="___WRD_EMBED_SUB_38" w:hAnsi="___WRD_EMBED_SUB_38" w:cs="___WRD_EMBED_SUB_38" w:hint="eastAsia"/>
                <w:color w:val="auto"/>
                <w:kern w:val="2"/>
                <w:sz w:val="21"/>
                <w:szCs w:val="21"/>
              </w:rPr>
              <w:t>；</w:t>
            </w:r>
          </w:p>
          <w:p w:rsidR="00B97CFE" w:rsidRDefault="0020069A">
            <w:pPr>
              <w:pStyle w:val="TableText"/>
              <w:spacing w:before="40" w:line="240" w:lineRule="exact"/>
              <w:ind w:left="62" w:right="57"/>
              <w:jc w:val="both"/>
              <w:rPr>
                <w:rFonts w:ascii="仿宋_GB2312" w:eastAsia="仿宋_GB2312" w:hAnsi="仿宋_GB2312" w:cs="仿宋_GB2312"/>
                <w:b/>
                <w:bCs/>
                <w:sz w:val="21"/>
                <w:szCs w:val="21"/>
              </w:rPr>
            </w:pPr>
            <w:r>
              <w:rPr>
                <w:rFonts w:ascii="仿宋_GB2312" w:eastAsia="仿宋_GB2312" w:hAnsi="仿宋_GB2312" w:cs="仿宋_GB2312" w:hint="eastAsia"/>
                <w:color w:val="auto"/>
                <w:kern w:val="2"/>
                <w:sz w:val="21"/>
                <w:szCs w:val="21"/>
              </w:rPr>
              <w:t>3.考核要</w:t>
            </w:r>
            <w:r>
              <w:rPr>
                <w:rFonts w:ascii="宋体" w:eastAsia="宋体" w:hAnsi="宋体" w:hint="eastAsia"/>
                <w:color w:val="auto"/>
                <w:kern w:val="2"/>
                <w:sz w:val="21"/>
                <w:szCs w:val="21"/>
              </w:rPr>
              <w:t>求</w:t>
            </w:r>
            <w:r>
              <w:rPr>
                <w:rFonts w:ascii="___WRD_EMBED_SUB_38" w:eastAsia="___WRD_EMBED_SUB_38" w:hAnsi="___WRD_EMBED_SUB_38" w:cs="___WRD_EMBED_SUB_38" w:hint="eastAsia"/>
                <w:color w:val="auto"/>
                <w:kern w:val="2"/>
                <w:sz w:val="21"/>
                <w:szCs w:val="21"/>
              </w:rPr>
              <w:t>：</w:t>
            </w:r>
            <w:r>
              <w:rPr>
                <w:rFonts w:ascii="宋体" w:eastAsia="宋体" w:hAnsi="宋体" w:hint="eastAsia"/>
                <w:color w:val="auto"/>
                <w:kern w:val="2"/>
                <w:sz w:val="21"/>
                <w:szCs w:val="21"/>
              </w:rPr>
              <w:t>过</w:t>
            </w:r>
            <w:r>
              <w:rPr>
                <w:rFonts w:ascii="___WRD_EMBED_SUB_38" w:eastAsia="___WRD_EMBED_SUB_38" w:hAnsi="___WRD_EMBED_SUB_38" w:cs="___WRD_EMBED_SUB_38" w:hint="eastAsia"/>
                <w:color w:val="auto"/>
                <w:kern w:val="2"/>
                <w:sz w:val="21"/>
                <w:szCs w:val="21"/>
              </w:rPr>
              <w:t>程性考核</w:t>
            </w:r>
            <w:r>
              <w:rPr>
                <w:rFonts w:ascii="仿宋_GB2312" w:eastAsia="仿宋_GB2312" w:hAnsi="仿宋_GB2312" w:cs="仿宋_GB2312" w:hint="eastAsia"/>
                <w:color w:val="auto"/>
                <w:kern w:val="2"/>
                <w:sz w:val="21"/>
                <w:szCs w:val="21"/>
              </w:rPr>
              <w:t>60%</w:t>
            </w:r>
            <w:r>
              <w:rPr>
                <w:rFonts w:ascii="宋体" w:eastAsia="宋体" w:hAnsi="宋体" w:hint="eastAsia"/>
                <w:color w:val="auto"/>
                <w:kern w:val="2"/>
                <w:sz w:val="21"/>
                <w:szCs w:val="21"/>
              </w:rPr>
              <w:t>，</w:t>
            </w:r>
            <w:r>
              <w:rPr>
                <w:rFonts w:ascii="___WRD_EMBED_SUB_38" w:eastAsia="___WRD_EMBED_SUB_38" w:hAnsi="___WRD_EMBED_SUB_38" w:cs="___WRD_EMBED_SUB_38" w:hint="eastAsia"/>
                <w:color w:val="auto"/>
                <w:kern w:val="2"/>
                <w:sz w:val="21"/>
                <w:szCs w:val="21"/>
              </w:rPr>
              <w:t>结</w:t>
            </w:r>
            <w:r>
              <w:rPr>
                <w:rFonts w:ascii="宋体" w:eastAsia="宋体" w:hAnsi="宋体" w:hint="eastAsia"/>
                <w:color w:val="auto"/>
                <w:kern w:val="2"/>
                <w:sz w:val="21"/>
                <w:szCs w:val="21"/>
              </w:rPr>
              <w:t>果</w:t>
            </w:r>
            <w:r>
              <w:rPr>
                <w:rFonts w:ascii="___WRD_EMBED_SUB_38" w:eastAsia="___WRD_EMBED_SUB_38" w:hAnsi="___WRD_EMBED_SUB_38" w:cs="___WRD_EMBED_SUB_38" w:hint="eastAsia"/>
                <w:color w:val="auto"/>
                <w:kern w:val="2"/>
                <w:sz w:val="21"/>
                <w:szCs w:val="21"/>
              </w:rPr>
              <w:t>性考核</w:t>
            </w:r>
            <w:r>
              <w:rPr>
                <w:rFonts w:ascii="仿宋_GB2312" w:eastAsia="仿宋_GB2312" w:hAnsi="仿宋_GB2312" w:cs="仿宋_GB2312" w:hint="eastAsia"/>
                <w:color w:val="auto"/>
                <w:kern w:val="2"/>
                <w:sz w:val="21"/>
                <w:szCs w:val="21"/>
              </w:rPr>
              <w:t>40%。</w:t>
            </w:r>
          </w:p>
        </w:tc>
      </w:tr>
      <w:tr w:rsidR="00B97CFE">
        <w:trPr>
          <w:jc w:val="center"/>
        </w:trPr>
        <w:tc>
          <w:tcPr>
            <w:tcW w:w="401" w:type="pct"/>
            <w:shd w:val="clear" w:color="auto" w:fill="FFFFFF" w:themeFill="background1"/>
            <w:vAlign w:val="center"/>
          </w:tcPr>
          <w:p w:rsidR="00B97CFE" w:rsidRDefault="0020069A">
            <w:pPr>
              <w:widowControl/>
              <w:jc w:val="center"/>
              <w:textAlignment w:val="center"/>
              <w:rPr>
                <w:rFonts w:ascii="仿宋_GB2312" w:hAnsi="仿宋_GB2312" w:cs="仿宋_GB2312"/>
                <w:b/>
                <w:bCs/>
                <w:sz w:val="21"/>
                <w:szCs w:val="21"/>
              </w:rPr>
            </w:pPr>
            <w:r>
              <w:rPr>
                <w:rFonts w:ascii="仿宋_GB2312" w:hAnsi="仿宋_GB2312" w:cs="仿宋_GB2312" w:hint="eastAsia"/>
                <w:color w:val="000000"/>
                <w:kern w:val="0"/>
                <w:sz w:val="21"/>
                <w:szCs w:val="21"/>
              </w:rPr>
              <w:lastRenderedPageBreak/>
              <w:t>4</w:t>
            </w:r>
          </w:p>
        </w:tc>
        <w:tc>
          <w:tcPr>
            <w:tcW w:w="750" w:type="pct"/>
            <w:shd w:val="clear" w:color="auto" w:fill="FFFFFF" w:themeFill="background1"/>
            <w:vAlign w:val="center"/>
          </w:tcPr>
          <w:p w:rsidR="00B97CFE" w:rsidRDefault="0020069A">
            <w:pPr>
              <w:pStyle w:val="TableText"/>
              <w:spacing w:before="40"/>
              <w:ind w:left="62" w:right="57"/>
              <w:jc w:val="both"/>
              <w:rPr>
                <w:rFonts w:ascii="仿宋_GB2312" w:eastAsia="仿宋_GB2312" w:hAnsi="仿宋_GB2312" w:cs="仿宋_GB2312"/>
                <w:color w:val="auto"/>
                <w:kern w:val="2"/>
                <w:sz w:val="21"/>
                <w:szCs w:val="21"/>
              </w:rPr>
            </w:pPr>
            <w:r>
              <w:rPr>
                <w:rFonts w:ascii="仿宋_GB2312" w:eastAsia="仿宋_GB2312" w:hAnsi="仿宋_GB2312" w:cs="仿宋_GB2312" w:hint="eastAsia"/>
                <w:color w:val="auto"/>
                <w:kern w:val="2"/>
                <w:sz w:val="21"/>
                <w:szCs w:val="21"/>
              </w:rPr>
              <w:t>思想道德</w:t>
            </w:r>
          </w:p>
          <w:p w:rsidR="00B97CFE" w:rsidRDefault="0020069A">
            <w:pPr>
              <w:pStyle w:val="TableText"/>
              <w:spacing w:before="40"/>
              <w:ind w:left="62" w:right="57"/>
              <w:jc w:val="both"/>
              <w:rPr>
                <w:rFonts w:ascii="仿宋_GB2312" w:eastAsia="仿宋_GB2312" w:hAnsi="仿宋_GB2312" w:cs="仿宋_GB2312"/>
                <w:b/>
                <w:bCs/>
                <w:sz w:val="21"/>
                <w:szCs w:val="21"/>
              </w:rPr>
            </w:pPr>
            <w:r>
              <w:rPr>
                <w:rFonts w:ascii="仿宋_GB2312" w:eastAsia="仿宋_GB2312" w:hAnsi="仿宋_GB2312" w:cs="仿宋_GB2312" w:hint="eastAsia"/>
                <w:color w:val="auto"/>
                <w:kern w:val="2"/>
                <w:sz w:val="21"/>
                <w:szCs w:val="21"/>
              </w:rPr>
              <w:t>与法治</w:t>
            </w:r>
          </w:p>
        </w:tc>
        <w:tc>
          <w:tcPr>
            <w:tcW w:w="1452" w:type="pct"/>
            <w:shd w:val="clear" w:color="auto" w:fill="FFFFFF" w:themeFill="background1"/>
            <w:vAlign w:val="center"/>
          </w:tcPr>
          <w:p w:rsidR="00B97CFE" w:rsidRDefault="0020069A">
            <w:pPr>
              <w:pStyle w:val="TableText"/>
              <w:spacing w:before="40" w:line="240" w:lineRule="exact"/>
              <w:ind w:right="57"/>
              <w:jc w:val="both"/>
              <w:rPr>
                <w:rFonts w:ascii="仿宋_GB2312" w:eastAsia="仿宋_GB2312" w:hAnsi="仿宋_GB2312" w:cs="仿宋_GB2312"/>
                <w:b/>
                <w:bCs/>
                <w:sz w:val="21"/>
                <w:szCs w:val="21"/>
              </w:rPr>
            </w:pPr>
            <w:r>
              <w:rPr>
                <w:rFonts w:ascii="仿宋_GB2312" w:eastAsia="仿宋_GB2312" w:hAnsi="仿宋_GB2312" w:cs="仿宋_GB2312" w:hint="eastAsia"/>
                <w:color w:val="auto"/>
                <w:kern w:val="2"/>
                <w:sz w:val="21"/>
                <w:szCs w:val="21"/>
              </w:rPr>
              <w:t>通</w:t>
            </w:r>
            <w:r>
              <w:rPr>
                <w:rFonts w:ascii="宋体" w:eastAsia="宋体" w:hAnsi="宋体" w:hint="eastAsia"/>
                <w:color w:val="auto"/>
                <w:kern w:val="2"/>
                <w:sz w:val="21"/>
                <w:szCs w:val="21"/>
              </w:rPr>
              <w:t>过</w:t>
            </w:r>
            <w:r>
              <w:rPr>
                <w:rFonts w:ascii="___WRD_EMBED_SUB_38" w:eastAsia="___WRD_EMBED_SUB_38" w:hAnsi="___WRD_EMBED_SUB_38" w:cs="___WRD_EMBED_SUB_38" w:hint="eastAsia"/>
                <w:color w:val="auto"/>
                <w:kern w:val="2"/>
                <w:sz w:val="21"/>
                <w:szCs w:val="21"/>
              </w:rPr>
              <w:t>本课程的学习</w:t>
            </w:r>
            <w:r>
              <w:rPr>
                <w:rFonts w:ascii="宋体" w:eastAsia="宋体" w:hAnsi="宋体" w:hint="eastAsia"/>
                <w:color w:val="auto"/>
                <w:kern w:val="2"/>
                <w:sz w:val="21"/>
                <w:szCs w:val="21"/>
              </w:rPr>
              <w:t>，接受</w:t>
            </w:r>
            <w:r>
              <w:rPr>
                <w:rFonts w:ascii="___WRD_EMBED_SUB_38" w:eastAsia="___WRD_EMBED_SUB_38" w:hAnsi="___WRD_EMBED_SUB_38" w:cs="___WRD_EMBED_SUB_38" w:hint="eastAsia"/>
                <w:color w:val="auto"/>
                <w:kern w:val="2"/>
                <w:sz w:val="21"/>
                <w:szCs w:val="21"/>
              </w:rPr>
              <w:t>马克思主义人生</w:t>
            </w:r>
            <w:r>
              <w:rPr>
                <w:rFonts w:ascii="宋体" w:eastAsia="宋体" w:hAnsi="宋体" w:hint="eastAsia"/>
                <w:color w:val="auto"/>
                <w:kern w:val="2"/>
                <w:sz w:val="21"/>
                <w:szCs w:val="21"/>
              </w:rPr>
              <w:t>观</w:t>
            </w:r>
            <w:r>
              <w:rPr>
                <w:rFonts w:ascii="___WRD_EMBED_SUB_38" w:eastAsia="___WRD_EMBED_SUB_38" w:hAnsi="___WRD_EMBED_SUB_38" w:cs="___WRD_EMBED_SUB_38" w:hint="eastAsia"/>
                <w:color w:val="auto"/>
                <w:kern w:val="2"/>
                <w:sz w:val="21"/>
                <w:szCs w:val="21"/>
              </w:rPr>
              <w:t>、</w:t>
            </w:r>
            <w:r>
              <w:rPr>
                <w:rFonts w:ascii="宋体" w:eastAsia="宋体" w:hAnsi="宋体" w:hint="eastAsia"/>
                <w:color w:val="auto"/>
                <w:kern w:val="2"/>
                <w:sz w:val="21"/>
                <w:szCs w:val="21"/>
              </w:rPr>
              <w:t>价值观</w:t>
            </w:r>
            <w:r>
              <w:rPr>
                <w:rFonts w:ascii="___WRD_EMBED_SUB_38" w:eastAsia="___WRD_EMBED_SUB_38" w:hAnsi="___WRD_EMBED_SUB_38" w:cs="___WRD_EMBED_SUB_38" w:hint="eastAsia"/>
                <w:color w:val="auto"/>
                <w:kern w:val="2"/>
                <w:sz w:val="21"/>
                <w:szCs w:val="21"/>
              </w:rPr>
              <w:t>、道德</w:t>
            </w:r>
            <w:r>
              <w:rPr>
                <w:rFonts w:ascii="宋体" w:eastAsia="宋体" w:hAnsi="宋体" w:hint="eastAsia"/>
                <w:color w:val="auto"/>
                <w:kern w:val="2"/>
                <w:sz w:val="21"/>
                <w:szCs w:val="21"/>
              </w:rPr>
              <w:t>观</w:t>
            </w:r>
            <w:r>
              <w:rPr>
                <w:rFonts w:ascii="___WRD_EMBED_SUB_38" w:eastAsia="___WRD_EMBED_SUB_38" w:hAnsi="___WRD_EMBED_SUB_38" w:cs="___WRD_EMBED_SUB_38" w:hint="eastAsia"/>
                <w:color w:val="auto"/>
                <w:kern w:val="2"/>
                <w:sz w:val="21"/>
                <w:szCs w:val="21"/>
              </w:rPr>
              <w:t>、法治</w:t>
            </w:r>
            <w:r>
              <w:rPr>
                <w:rFonts w:ascii="宋体" w:eastAsia="宋体" w:hAnsi="宋体" w:hint="eastAsia"/>
                <w:color w:val="auto"/>
                <w:kern w:val="2"/>
                <w:sz w:val="21"/>
                <w:szCs w:val="21"/>
              </w:rPr>
              <w:t>观</w:t>
            </w:r>
            <w:r>
              <w:rPr>
                <w:rFonts w:ascii="___WRD_EMBED_SUB_38" w:eastAsia="___WRD_EMBED_SUB_38" w:hAnsi="___WRD_EMBED_SUB_38" w:cs="___WRD_EMBED_SUB_38" w:hint="eastAsia"/>
                <w:color w:val="auto"/>
                <w:kern w:val="2"/>
                <w:sz w:val="21"/>
                <w:szCs w:val="21"/>
              </w:rPr>
              <w:t>教育</w:t>
            </w:r>
            <w:r>
              <w:rPr>
                <w:rFonts w:ascii="宋体" w:eastAsia="宋体" w:hAnsi="宋体" w:hint="eastAsia"/>
                <w:color w:val="auto"/>
                <w:kern w:val="2"/>
                <w:sz w:val="21"/>
                <w:szCs w:val="21"/>
              </w:rPr>
              <w:t>，领悟</w:t>
            </w:r>
            <w:r>
              <w:rPr>
                <w:rFonts w:ascii="___WRD_EMBED_SUB_38" w:eastAsia="___WRD_EMBED_SUB_38" w:hAnsi="___WRD_EMBED_SUB_38" w:cs="___WRD_EMBED_SUB_38" w:hint="eastAsia"/>
                <w:color w:val="auto"/>
                <w:kern w:val="2"/>
                <w:sz w:val="21"/>
                <w:szCs w:val="21"/>
              </w:rPr>
              <w:t>人生</w:t>
            </w:r>
            <w:r>
              <w:rPr>
                <w:rFonts w:ascii="宋体" w:eastAsia="宋体" w:hAnsi="宋体" w:hint="eastAsia"/>
                <w:color w:val="auto"/>
                <w:kern w:val="2"/>
                <w:sz w:val="21"/>
                <w:szCs w:val="21"/>
              </w:rPr>
              <w:t>真谛</w:t>
            </w:r>
            <w:r>
              <w:rPr>
                <w:rFonts w:ascii="___WRD_EMBED_SUB_38" w:eastAsia="___WRD_EMBED_SUB_38" w:hAnsi="___WRD_EMBED_SUB_38" w:cs="___WRD_EMBED_SUB_38" w:hint="eastAsia"/>
                <w:color w:val="auto"/>
                <w:kern w:val="2"/>
                <w:sz w:val="21"/>
                <w:szCs w:val="21"/>
              </w:rPr>
              <w:t>、</w:t>
            </w:r>
            <w:r>
              <w:rPr>
                <w:rFonts w:ascii="宋体" w:eastAsia="宋体" w:hAnsi="宋体" w:hint="eastAsia"/>
                <w:color w:val="auto"/>
                <w:kern w:val="2"/>
                <w:sz w:val="21"/>
                <w:szCs w:val="21"/>
              </w:rPr>
              <w:t>把握</w:t>
            </w:r>
            <w:r>
              <w:rPr>
                <w:rFonts w:ascii="___WRD_EMBED_SUB_38" w:eastAsia="___WRD_EMBED_SUB_38" w:hAnsi="___WRD_EMBED_SUB_38" w:cs="___WRD_EMBED_SUB_38" w:hint="eastAsia"/>
                <w:color w:val="auto"/>
                <w:kern w:val="2"/>
                <w:sz w:val="21"/>
                <w:szCs w:val="21"/>
              </w:rPr>
              <w:t>人生</w:t>
            </w:r>
            <w:r>
              <w:rPr>
                <w:rFonts w:ascii="宋体" w:eastAsia="宋体" w:hAnsi="宋体" w:hint="eastAsia"/>
                <w:color w:val="auto"/>
                <w:kern w:val="2"/>
                <w:sz w:val="21"/>
                <w:szCs w:val="21"/>
              </w:rPr>
              <w:t>方向，追求远</w:t>
            </w:r>
            <w:r>
              <w:rPr>
                <w:rFonts w:ascii="___WRD_EMBED_SUB_38" w:eastAsia="___WRD_EMBED_SUB_38" w:hAnsi="___WRD_EMBED_SUB_38" w:cs="___WRD_EMBED_SUB_38" w:hint="eastAsia"/>
                <w:color w:val="auto"/>
                <w:kern w:val="2"/>
                <w:sz w:val="21"/>
                <w:szCs w:val="21"/>
              </w:rPr>
              <w:t>大理想、</w:t>
            </w:r>
            <w:r>
              <w:rPr>
                <w:rFonts w:ascii="宋体" w:eastAsia="宋体" w:hAnsi="宋体" w:hint="eastAsia"/>
                <w:color w:val="auto"/>
                <w:kern w:val="2"/>
                <w:sz w:val="21"/>
                <w:szCs w:val="21"/>
              </w:rPr>
              <w:t>坚</w:t>
            </w:r>
            <w:r>
              <w:rPr>
                <w:rFonts w:ascii="___WRD_EMBED_SUB_38" w:eastAsia="___WRD_EMBED_SUB_38" w:hAnsi="___WRD_EMBED_SUB_38" w:cs="___WRD_EMBED_SUB_38" w:hint="eastAsia"/>
                <w:color w:val="auto"/>
                <w:kern w:val="2"/>
                <w:sz w:val="21"/>
                <w:szCs w:val="21"/>
              </w:rPr>
              <w:t>定</w:t>
            </w:r>
            <w:r>
              <w:rPr>
                <w:rFonts w:ascii="宋体" w:eastAsia="宋体" w:hAnsi="宋体" w:hint="eastAsia"/>
                <w:color w:val="auto"/>
                <w:kern w:val="2"/>
                <w:sz w:val="21"/>
                <w:szCs w:val="21"/>
              </w:rPr>
              <w:t>崇</w:t>
            </w:r>
            <w:r>
              <w:rPr>
                <w:rFonts w:ascii="___WRD_EMBED_SUB_38" w:eastAsia="___WRD_EMBED_SUB_38" w:hAnsi="___WRD_EMBED_SUB_38" w:cs="___WRD_EMBED_SUB_38" w:hint="eastAsia"/>
                <w:color w:val="auto"/>
                <w:kern w:val="2"/>
                <w:sz w:val="21"/>
                <w:szCs w:val="21"/>
              </w:rPr>
              <w:t>高信</w:t>
            </w:r>
            <w:r>
              <w:rPr>
                <w:rFonts w:ascii="宋体" w:eastAsia="宋体" w:hAnsi="宋体" w:hint="eastAsia"/>
                <w:color w:val="auto"/>
                <w:kern w:val="2"/>
                <w:sz w:val="21"/>
                <w:szCs w:val="21"/>
              </w:rPr>
              <w:t>念，继承</w:t>
            </w:r>
            <w:r>
              <w:rPr>
                <w:rFonts w:ascii="___WRD_EMBED_SUB_38" w:eastAsia="___WRD_EMBED_SUB_38" w:hAnsi="___WRD_EMBED_SUB_38" w:cs="___WRD_EMBED_SUB_38" w:hint="eastAsia"/>
                <w:color w:val="auto"/>
                <w:kern w:val="2"/>
                <w:sz w:val="21"/>
                <w:szCs w:val="21"/>
              </w:rPr>
              <w:t>优</w:t>
            </w:r>
            <w:r>
              <w:rPr>
                <w:rFonts w:ascii="宋体" w:eastAsia="宋体" w:hAnsi="宋体" w:hint="eastAsia"/>
                <w:color w:val="auto"/>
                <w:kern w:val="2"/>
                <w:sz w:val="21"/>
                <w:szCs w:val="21"/>
              </w:rPr>
              <w:t>良</w:t>
            </w:r>
            <w:r>
              <w:rPr>
                <w:rFonts w:ascii="___WRD_EMBED_SUB_38" w:eastAsia="___WRD_EMBED_SUB_38" w:hAnsi="___WRD_EMBED_SUB_38" w:cs="___WRD_EMBED_SUB_38" w:hint="eastAsia"/>
                <w:color w:val="auto"/>
                <w:kern w:val="2"/>
                <w:sz w:val="21"/>
                <w:szCs w:val="21"/>
              </w:rPr>
              <w:t>传统</w:t>
            </w:r>
            <w:r>
              <w:rPr>
                <w:rFonts w:ascii="宋体" w:eastAsia="宋体" w:hAnsi="宋体" w:hint="eastAsia"/>
                <w:color w:val="auto"/>
                <w:kern w:val="2"/>
                <w:sz w:val="21"/>
                <w:szCs w:val="21"/>
              </w:rPr>
              <w:t>，弘扬</w:t>
            </w:r>
            <w:r>
              <w:rPr>
                <w:rFonts w:ascii="___WRD_EMBED_SUB_38" w:eastAsia="___WRD_EMBED_SUB_38" w:hAnsi="___WRD_EMBED_SUB_38" w:cs="___WRD_EMBED_SUB_38" w:hint="eastAsia"/>
                <w:color w:val="auto"/>
                <w:kern w:val="2"/>
                <w:sz w:val="21"/>
                <w:szCs w:val="21"/>
              </w:rPr>
              <w:t>中国精</w:t>
            </w:r>
            <w:r>
              <w:rPr>
                <w:rFonts w:ascii="宋体" w:eastAsia="宋体" w:hAnsi="宋体" w:hint="eastAsia"/>
                <w:color w:val="auto"/>
                <w:kern w:val="2"/>
                <w:sz w:val="21"/>
                <w:szCs w:val="21"/>
              </w:rPr>
              <w:t>神，</w:t>
            </w:r>
            <w:r>
              <w:rPr>
                <w:rFonts w:ascii="___WRD_EMBED_SUB_38" w:eastAsia="___WRD_EMBED_SUB_38" w:hAnsi="___WRD_EMBED_SUB_38" w:cs="___WRD_EMBED_SUB_38" w:hint="eastAsia"/>
                <w:color w:val="auto"/>
                <w:kern w:val="2"/>
                <w:sz w:val="21"/>
                <w:szCs w:val="21"/>
              </w:rPr>
              <w:t>广</w:t>
            </w:r>
            <w:r>
              <w:rPr>
                <w:rFonts w:ascii="宋体" w:eastAsia="宋体" w:hAnsi="宋体" w:hint="eastAsia"/>
                <w:color w:val="auto"/>
                <w:kern w:val="2"/>
                <w:sz w:val="21"/>
                <w:szCs w:val="21"/>
              </w:rPr>
              <w:t>泛</w:t>
            </w:r>
            <w:r>
              <w:rPr>
                <w:rFonts w:ascii="___WRD_EMBED_SUB_38" w:eastAsia="___WRD_EMBED_SUB_38" w:hAnsi="___WRD_EMBED_SUB_38" w:cs="___WRD_EMBED_SUB_38" w:hint="eastAsia"/>
                <w:color w:val="auto"/>
                <w:kern w:val="2"/>
                <w:sz w:val="21"/>
                <w:szCs w:val="21"/>
              </w:rPr>
              <w:t>践行社会主义核心</w:t>
            </w:r>
            <w:r>
              <w:rPr>
                <w:rFonts w:ascii="宋体" w:eastAsia="宋体" w:hAnsi="宋体" w:hint="eastAsia"/>
                <w:color w:val="auto"/>
                <w:kern w:val="2"/>
                <w:sz w:val="21"/>
                <w:szCs w:val="21"/>
              </w:rPr>
              <w:t>价值观</w:t>
            </w:r>
            <w:r>
              <w:rPr>
                <w:rFonts w:ascii="___WRD_EMBED_SUB_38" w:eastAsia="___WRD_EMBED_SUB_38" w:hAnsi="___WRD_EMBED_SUB_38" w:cs="___WRD_EMBED_SUB_38" w:hint="eastAsia"/>
                <w:color w:val="auto"/>
                <w:kern w:val="2"/>
                <w:sz w:val="21"/>
                <w:szCs w:val="21"/>
              </w:rPr>
              <w:t>；</w:t>
            </w:r>
            <w:r>
              <w:rPr>
                <w:rFonts w:ascii="宋体" w:eastAsia="宋体" w:hAnsi="宋体" w:hint="eastAsia"/>
                <w:color w:val="auto"/>
                <w:kern w:val="2"/>
                <w:sz w:val="21"/>
                <w:szCs w:val="21"/>
              </w:rPr>
              <w:t>遵守</w:t>
            </w:r>
            <w:r>
              <w:rPr>
                <w:rFonts w:ascii="___WRD_EMBED_SUB_38" w:eastAsia="___WRD_EMBED_SUB_38" w:hAnsi="___WRD_EMBED_SUB_38" w:cs="___WRD_EMBED_SUB_38" w:hint="eastAsia"/>
                <w:color w:val="auto"/>
                <w:kern w:val="2"/>
                <w:sz w:val="21"/>
                <w:szCs w:val="21"/>
              </w:rPr>
              <w:t>道德规范、</w:t>
            </w:r>
            <w:r>
              <w:rPr>
                <w:rFonts w:ascii="宋体" w:eastAsia="宋体" w:hAnsi="宋体" w:hint="eastAsia"/>
                <w:color w:val="auto"/>
                <w:kern w:val="2"/>
                <w:sz w:val="21"/>
                <w:szCs w:val="21"/>
              </w:rPr>
              <w:t>锤炼</w:t>
            </w:r>
            <w:r>
              <w:rPr>
                <w:rFonts w:ascii="___WRD_EMBED_SUB_38" w:eastAsia="___WRD_EMBED_SUB_38" w:hAnsi="___WRD_EMBED_SUB_38" w:cs="___WRD_EMBED_SUB_38" w:hint="eastAsia"/>
                <w:color w:val="auto"/>
                <w:kern w:val="2"/>
                <w:sz w:val="21"/>
                <w:szCs w:val="21"/>
              </w:rPr>
              <w:t>道德</w:t>
            </w:r>
            <w:r>
              <w:rPr>
                <w:rFonts w:ascii="宋体" w:eastAsia="宋体" w:hAnsi="宋体" w:hint="eastAsia"/>
                <w:color w:val="auto"/>
                <w:kern w:val="2"/>
                <w:sz w:val="21"/>
                <w:szCs w:val="21"/>
              </w:rPr>
              <w:t>品</w:t>
            </w:r>
            <w:r>
              <w:rPr>
                <w:rFonts w:ascii="___WRD_EMBED_SUB_38" w:eastAsia="___WRD_EMBED_SUB_38" w:hAnsi="___WRD_EMBED_SUB_38" w:cs="___WRD_EMBED_SUB_38" w:hint="eastAsia"/>
                <w:color w:val="auto"/>
                <w:kern w:val="2"/>
                <w:sz w:val="21"/>
                <w:szCs w:val="21"/>
              </w:rPr>
              <w:t>质</w:t>
            </w:r>
            <w:r>
              <w:rPr>
                <w:rFonts w:ascii="宋体" w:eastAsia="宋体" w:hAnsi="宋体" w:hint="eastAsia"/>
                <w:color w:val="auto"/>
                <w:kern w:val="2"/>
                <w:sz w:val="21"/>
                <w:szCs w:val="21"/>
              </w:rPr>
              <w:t>，引领良好</w:t>
            </w:r>
            <w:r>
              <w:rPr>
                <w:rFonts w:ascii="___WRD_EMBED_SUB_38" w:eastAsia="___WRD_EMBED_SUB_38" w:hAnsi="___WRD_EMBED_SUB_38" w:cs="___WRD_EMBED_SUB_38" w:hint="eastAsia"/>
                <w:color w:val="auto"/>
                <w:kern w:val="2"/>
                <w:sz w:val="21"/>
                <w:szCs w:val="21"/>
              </w:rPr>
              <w:t>社会风</w:t>
            </w:r>
            <w:r>
              <w:rPr>
                <w:rFonts w:ascii="宋体" w:eastAsia="宋体" w:hAnsi="宋体" w:hint="eastAsia"/>
                <w:color w:val="auto"/>
                <w:kern w:val="2"/>
                <w:sz w:val="21"/>
                <w:szCs w:val="21"/>
              </w:rPr>
              <w:t>尚，培</w:t>
            </w:r>
            <w:r>
              <w:rPr>
                <w:rFonts w:ascii="___WRD_EMBED_SUB_38" w:eastAsia="___WRD_EMBED_SUB_38" w:hAnsi="___WRD_EMBED_SUB_38" w:cs="___WRD_EMBED_SUB_38" w:hint="eastAsia"/>
                <w:color w:val="auto"/>
                <w:kern w:val="2"/>
                <w:sz w:val="21"/>
                <w:szCs w:val="21"/>
              </w:rPr>
              <w:t>养法治理</w:t>
            </w:r>
            <w:r>
              <w:rPr>
                <w:rFonts w:ascii="宋体" w:eastAsia="宋体" w:hAnsi="宋体" w:hint="eastAsia"/>
                <w:color w:val="auto"/>
                <w:kern w:val="2"/>
                <w:sz w:val="21"/>
                <w:szCs w:val="21"/>
              </w:rPr>
              <w:t>念</w:t>
            </w:r>
            <w:r>
              <w:rPr>
                <w:rFonts w:ascii="___WRD_EMBED_SUB_38" w:eastAsia="___WRD_EMBED_SUB_38" w:hAnsi="___WRD_EMBED_SUB_38" w:cs="___WRD_EMBED_SUB_38" w:hint="eastAsia"/>
                <w:color w:val="auto"/>
                <w:kern w:val="2"/>
                <w:sz w:val="21"/>
                <w:szCs w:val="21"/>
              </w:rPr>
              <w:t>、养</w:t>
            </w:r>
            <w:r>
              <w:rPr>
                <w:rFonts w:ascii="宋体" w:eastAsia="宋体" w:hAnsi="宋体" w:hint="eastAsia"/>
                <w:color w:val="auto"/>
                <w:kern w:val="2"/>
                <w:sz w:val="21"/>
                <w:szCs w:val="21"/>
              </w:rPr>
              <w:t>成</w:t>
            </w:r>
            <w:r>
              <w:rPr>
                <w:rFonts w:ascii="___WRD_EMBED_SUB_38" w:eastAsia="___WRD_EMBED_SUB_38" w:hAnsi="___WRD_EMBED_SUB_38" w:cs="___WRD_EMBED_SUB_38" w:hint="eastAsia"/>
                <w:color w:val="auto"/>
                <w:kern w:val="2"/>
                <w:sz w:val="21"/>
                <w:szCs w:val="21"/>
              </w:rPr>
              <w:t>法治思</w:t>
            </w:r>
            <w:r>
              <w:rPr>
                <w:rFonts w:ascii="宋体" w:eastAsia="宋体" w:hAnsi="宋体" w:hint="eastAsia"/>
                <w:color w:val="auto"/>
                <w:kern w:val="2"/>
                <w:sz w:val="21"/>
                <w:szCs w:val="21"/>
              </w:rPr>
              <w:t>维，自觉尊</w:t>
            </w:r>
            <w:r>
              <w:rPr>
                <w:rFonts w:ascii="___WRD_EMBED_SUB_38" w:eastAsia="___WRD_EMBED_SUB_38" w:hAnsi="___WRD_EMBED_SUB_38" w:cs="___WRD_EMBED_SUB_38" w:hint="eastAsia"/>
                <w:color w:val="auto"/>
                <w:kern w:val="2"/>
                <w:sz w:val="21"/>
                <w:szCs w:val="21"/>
              </w:rPr>
              <w:t>法学法</w:t>
            </w:r>
            <w:r>
              <w:rPr>
                <w:rFonts w:ascii="宋体" w:eastAsia="宋体" w:hAnsi="宋体" w:hint="eastAsia"/>
                <w:color w:val="auto"/>
                <w:kern w:val="2"/>
                <w:sz w:val="21"/>
                <w:szCs w:val="21"/>
              </w:rPr>
              <w:t>守</w:t>
            </w:r>
            <w:r>
              <w:rPr>
                <w:rFonts w:ascii="___WRD_EMBED_SUB_38" w:eastAsia="___WRD_EMBED_SUB_38" w:hAnsi="___WRD_EMBED_SUB_38" w:cs="___WRD_EMBED_SUB_38" w:hint="eastAsia"/>
                <w:color w:val="auto"/>
                <w:kern w:val="2"/>
                <w:sz w:val="21"/>
                <w:szCs w:val="21"/>
              </w:rPr>
              <w:t>法用法</w:t>
            </w:r>
            <w:r>
              <w:rPr>
                <w:rFonts w:ascii="宋体" w:eastAsia="宋体" w:hAnsi="宋体" w:hint="eastAsia"/>
                <w:color w:val="auto"/>
                <w:kern w:val="2"/>
                <w:sz w:val="21"/>
                <w:szCs w:val="21"/>
              </w:rPr>
              <w:t>，具</w:t>
            </w:r>
            <w:r>
              <w:rPr>
                <w:rFonts w:ascii="___WRD_EMBED_SUB_38" w:eastAsia="___WRD_EMBED_SUB_38" w:hAnsi="___WRD_EMBED_SUB_38" w:cs="___WRD_EMBED_SUB_38" w:hint="eastAsia"/>
                <w:color w:val="auto"/>
                <w:kern w:val="2"/>
                <w:sz w:val="21"/>
                <w:szCs w:val="21"/>
              </w:rPr>
              <w:t>备</w:t>
            </w:r>
            <w:r>
              <w:rPr>
                <w:rFonts w:ascii="宋体" w:eastAsia="宋体" w:hAnsi="宋体" w:hint="eastAsia"/>
                <w:color w:val="auto"/>
                <w:kern w:val="2"/>
                <w:sz w:val="21"/>
                <w:szCs w:val="21"/>
              </w:rPr>
              <w:t>良好</w:t>
            </w:r>
            <w:r>
              <w:rPr>
                <w:rFonts w:ascii="___WRD_EMBED_SUB_38" w:eastAsia="___WRD_EMBED_SUB_38" w:hAnsi="___WRD_EMBED_SUB_38" w:cs="___WRD_EMBED_SUB_38" w:hint="eastAsia"/>
                <w:color w:val="auto"/>
                <w:kern w:val="2"/>
                <w:sz w:val="21"/>
                <w:szCs w:val="21"/>
              </w:rPr>
              <w:t>的思想道德素质和法治素养。</w:t>
            </w:r>
          </w:p>
        </w:tc>
        <w:tc>
          <w:tcPr>
            <w:tcW w:w="1276" w:type="pct"/>
            <w:shd w:val="clear" w:color="auto" w:fill="FFFFFF" w:themeFill="background1"/>
            <w:vAlign w:val="center"/>
          </w:tcPr>
          <w:p w:rsidR="00B97CFE" w:rsidRDefault="0020069A">
            <w:pPr>
              <w:pStyle w:val="TableText"/>
              <w:spacing w:before="40" w:line="240" w:lineRule="exact"/>
              <w:ind w:right="57"/>
              <w:jc w:val="both"/>
              <w:rPr>
                <w:rFonts w:ascii="仿宋_GB2312" w:eastAsia="仿宋_GB2312" w:hAnsi="仿宋_GB2312" w:cs="仿宋_GB2312"/>
                <w:b/>
                <w:bCs/>
                <w:sz w:val="21"/>
                <w:szCs w:val="21"/>
              </w:rPr>
            </w:pPr>
            <w:r>
              <w:rPr>
                <w:rFonts w:ascii="宋体" w:eastAsia="宋体" w:hAnsi="宋体" w:hint="eastAsia"/>
                <w:color w:val="auto"/>
                <w:kern w:val="2"/>
                <w:sz w:val="21"/>
                <w:szCs w:val="21"/>
              </w:rPr>
              <w:t>领悟</w:t>
            </w:r>
            <w:r>
              <w:rPr>
                <w:rFonts w:ascii="___WRD_EMBED_SUB_38" w:eastAsia="___WRD_EMBED_SUB_38" w:hAnsi="___WRD_EMBED_SUB_38" w:cs="___WRD_EMBED_SUB_38" w:hint="eastAsia"/>
                <w:color w:val="auto"/>
                <w:kern w:val="2"/>
                <w:sz w:val="21"/>
                <w:szCs w:val="21"/>
              </w:rPr>
              <w:t>人生</w:t>
            </w:r>
            <w:r>
              <w:rPr>
                <w:rFonts w:ascii="宋体" w:eastAsia="宋体" w:hAnsi="宋体" w:hint="eastAsia"/>
                <w:color w:val="auto"/>
                <w:kern w:val="2"/>
                <w:sz w:val="21"/>
                <w:szCs w:val="21"/>
              </w:rPr>
              <w:t>真谛，把握</w:t>
            </w:r>
            <w:r>
              <w:rPr>
                <w:rFonts w:ascii="___WRD_EMBED_SUB_38" w:eastAsia="___WRD_EMBED_SUB_38" w:hAnsi="___WRD_EMBED_SUB_38" w:cs="___WRD_EMBED_SUB_38" w:hint="eastAsia"/>
                <w:color w:val="auto"/>
                <w:kern w:val="2"/>
                <w:sz w:val="21"/>
                <w:szCs w:val="21"/>
              </w:rPr>
              <w:t>人生</w:t>
            </w:r>
            <w:r>
              <w:rPr>
                <w:rFonts w:ascii="宋体" w:eastAsia="宋体" w:hAnsi="宋体" w:hint="eastAsia"/>
                <w:color w:val="auto"/>
                <w:kern w:val="2"/>
                <w:sz w:val="21"/>
                <w:szCs w:val="21"/>
              </w:rPr>
              <w:t>方向，追求远</w:t>
            </w:r>
            <w:r>
              <w:rPr>
                <w:rFonts w:ascii="___WRD_EMBED_SUB_38" w:eastAsia="___WRD_EMBED_SUB_38" w:hAnsi="___WRD_EMBED_SUB_38" w:cs="___WRD_EMBED_SUB_38" w:hint="eastAsia"/>
                <w:color w:val="auto"/>
                <w:kern w:val="2"/>
                <w:sz w:val="21"/>
                <w:szCs w:val="21"/>
              </w:rPr>
              <w:t>大理想</w:t>
            </w:r>
            <w:r>
              <w:rPr>
                <w:rFonts w:ascii="宋体" w:eastAsia="宋体" w:hAnsi="宋体" w:hint="eastAsia"/>
                <w:color w:val="auto"/>
                <w:kern w:val="2"/>
                <w:sz w:val="21"/>
                <w:szCs w:val="21"/>
              </w:rPr>
              <w:t>，坚</w:t>
            </w:r>
            <w:r>
              <w:rPr>
                <w:rFonts w:ascii="___WRD_EMBED_SUB_38" w:eastAsia="___WRD_EMBED_SUB_38" w:hAnsi="___WRD_EMBED_SUB_38" w:cs="___WRD_EMBED_SUB_38" w:hint="eastAsia"/>
                <w:color w:val="auto"/>
                <w:kern w:val="2"/>
                <w:sz w:val="21"/>
                <w:szCs w:val="21"/>
              </w:rPr>
              <w:t>定</w:t>
            </w:r>
            <w:r>
              <w:rPr>
                <w:rFonts w:ascii="宋体" w:eastAsia="宋体" w:hAnsi="宋体" w:hint="eastAsia"/>
                <w:color w:val="auto"/>
                <w:kern w:val="2"/>
                <w:sz w:val="21"/>
                <w:szCs w:val="21"/>
              </w:rPr>
              <w:t>崇</w:t>
            </w:r>
            <w:r>
              <w:rPr>
                <w:rFonts w:ascii="___WRD_EMBED_SUB_38" w:eastAsia="___WRD_EMBED_SUB_38" w:hAnsi="___WRD_EMBED_SUB_38" w:cs="___WRD_EMBED_SUB_38" w:hint="eastAsia"/>
                <w:color w:val="auto"/>
                <w:kern w:val="2"/>
                <w:sz w:val="21"/>
                <w:szCs w:val="21"/>
              </w:rPr>
              <w:t>高信</w:t>
            </w:r>
            <w:r>
              <w:rPr>
                <w:rFonts w:ascii="宋体" w:eastAsia="宋体" w:hAnsi="宋体" w:hint="eastAsia"/>
                <w:color w:val="auto"/>
                <w:kern w:val="2"/>
                <w:sz w:val="21"/>
                <w:szCs w:val="21"/>
              </w:rPr>
              <w:t>念，继承</w:t>
            </w:r>
            <w:r>
              <w:rPr>
                <w:rFonts w:ascii="___WRD_EMBED_SUB_38" w:eastAsia="___WRD_EMBED_SUB_38" w:hAnsi="___WRD_EMBED_SUB_38" w:cs="___WRD_EMBED_SUB_38" w:hint="eastAsia"/>
                <w:color w:val="auto"/>
                <w:kern w:val="2"/>
                <w:sz w:val="21"/>
                <w:szCs w:val="21"/>
              </w:rPr>
              <w:t>优</w:t>
            </w:r>
            <w:r>
              <w:rPr>
                <w:rFonts w:ascii="宋体" w:eastAsia="宋体" w:hAnsi="宋体" w:hint="eastAsia"/>
                <w:color w:val="auto"/>
                <w:kern w:val="2"/>
                <w:sz w:val="21"/>
                <w:szCs w:val="21"/>
              </w:rPr>
              <w:t>良</w:t>
            </w:r>
            <w:r>
              <w:rPr>
                <w:rFonts w:ascii="___WRD_EMBED_SUB_38" w:eastAsia="___WRD_EMBED_SUB_38" w:hAnsi="___WRD_EMBED_SUB_38" w:cs="___WRD_EMBED_SUB_38" w:hint="eastAsia"/>
                <w:color w:val="auto"/>
                <w:kern w:val="2"/>
                <w:sz w:val="21"/>
                <w:szCs w:val="21"/>
              </w:rPr>
              <w:t>传统</w:t>
            </w:r>
            <w:r>
              <w:rPr>
                <w:rFonts w:ascii="宋体" w:eastAsia="宋体" w:hAnsi="宋体" w:hint="eastAsia"/>
                <w:color w:val="auto"/>
                <w:kern w:val="2"/>
                <w:sz w:val="21"/>
                <w:szCs w:val="21"/>
              </w:rPr>
              <w:t>，弘扬</w:t>
            </w:r>
            <w:r>
              <w:rPr>
                <w:rFonts w:ascii="___WRD_EMBED_SUB_38" w:eastAsia="___WRD_EMBED_SUB_38" w:hAnsi="___WRD_EMBED_SUB_38" w:cs="___WRD_EMBED_SUB_38" w:hint="eastAsia"/>
                <w:color w:val="auto"/>
                <w:kern w:val="2"/>
                <w:sz w:val="21"/>
                <w:szCs w:val="21"/>
              </w:rPr>
              <w:t>中国精</w:t>
            </w:r>
            <w:r>
              <w:rPr>
                <w:rFonts w:ascii="宋体" w:eastAsia="宋体" w:hAnsi="宋体" w:hint="eastAsia"/>
                <w:color w:val="auto"/>
                <w:kern w:val="2"/>
                <w:sz w:val="21"/>
                <w:szCs w:val="21"/>
              </w:rPr>
              <w:t>神，</w:t>
            </w:r>
            <w:r>
              <w:rPr>
                <w:rFonts w:ascii="___WRD_EMBED_SUB_38" w:eastAsia="___WRD_EMBED_SUB_38" w:hAnsi="___WRD_EMBED_SUB_38" w:cs="___WRD_EMBED_SUB_38" w:hint="eastAsia"/>
                <w:color w:val="auto"/>
                <w:kern w:val="2"/>
                <w:sz w:val="21"/>
                <w:szCs w:val="21"/>
              </w:rPr>
              <w:t>明</w:t>
            </w:r>
            <w:r>
              <w:rPr>
                <w:rFonts w:ascii="宋体" w:eastAsia="宋体" w:hAnsi="宋体" w:hint="eastAsia"/>
                <w:color w:val="auto"/>
                <w:kern w:val="2"/>
                <w:sz w:val="21"/>
                <w:szCs w:val="21"/>
              </w:rPr>
              <w:t>确价值</w:t>
            </w:r>
            <w:r>
              <w:rPr>
                <w:rFonts w:ascii="___WRD_EMBED_SUB_38" w:eastAsia="___WRD_EMBED_SUB_38" w:hAnsi="___WRD_EMBED_SUB_38" w:cs="___WRD_EMBED_SUB_38" w:hint="eastAsia"/>
                <w:color w:val="auto"/>
                <w:kern w:val="2"/>
                <w:sz w:val="21"/>
                <w:szCs w:val="21"/>
              </w:rPr>
              <w:t>要</w:t>
            </w:r>
            <w:r>
              <w:rPr>
                <w:rFonts w:ascii="宋体" w:eastAsia="宋体" w:hAnsi="宋体" w:hint="eastAsia"/>
                <w:color w:val="auto"/>
                <w:kern w:val="2"/>
                <w:sz w:val="21"/>
                <w:szCs w:val="21"/>
              </w:rPr>
              <w:t>求，</w:t>
            </w:r>
            <w:r>
              <w:rPr>
                <w:rFonts w:ascii="___WRD_EMBED_SUB_38" w:eastAsia="___WRD_EMBED_SUB_38" w:hAnsi="___WRD_EMBED_SUB_38" w:cs="___WRD_EMBED_SUB_38" w:hint="eastAsia"/>
                <w:color w:val="auto"/>
                <w:kern w:val="2"/>
                <w:sz w:val="21"/>
                <w:szCs w:val="21"/>
              </w:rPr>
              <w:t>践行</w:t>
            </w:r>
            <w:r>
              <w:rPr>
                <w:rFonts w:ascii="宋体" w:eastAsia="宋体" w:hAnsi="宋体" w:hint="eastAsia"/>
                <w:color w:val="auto"/>
                <w:kern w:val="2"/>
                <w:sz w:val="21"/>
                <w:szCs w:val="21"/>
              </w:rPr>
              <w:t>价值</w:t>
            </w:r>
            <w:r>
              <w:rPr>
                <w:rFonts w:ascii="___WRD_EMBED_SUB_38" w:eastAsia="___WRD_EMBED_SUB_38" w:hAnsi="___WRD_EMBED_SUB_38" w:cs="___WRD_EMBED_SUB_38" w:hint="eastAsia"/>
                <w:color w:val="auto"/>
                <w:kern w:val="2"/>
                <w:sz w:val="21"/>
                <w:szCs w:val="21"/>
              </w:rPr>
              <w:t>准则</w:t>
            </w:r>
            <w:r>
              <w:rPr>
                <w:rFonts w:ascii="宋体" w:eastAsia="宋体" w:hAnsi="宋体" w:hint="eastAsia"/>
                <w:color w:val="auto"/>
                <w:kern w:val="2"/>
                <w:sz w:val="21"/>
                <w:szCs w:val="21"/>
              </w:rPr>
              <w:t>，遵守</w:t>
            </w:r>
            <w:r>
              <w:rPr>
                <w:rFonts w:ascii="___WRD_EMBED_SUB_38" w:eastAsia="___WRD_EMBED_SUB_38" w:hAnsi="___WRD_EMBED_SUB_38" w:cs="___WRD_EMBED_SUB_38" w:hint="eastAsia"/>
                <w:color w:val="auto"/>
                <w:kern w:val="2"/>
                <w:sz w:val="21"/>
                <w:szCs w:val="21"/>
              </w:rPr>
              <w:t>道德规范</w:t>
            </w:r>
            <w:r>
              <w:rPr>
                <w:rFonts w:ascii="宋体" w:eastAsia="宋体" w:hAnsi="宋体" w:hint="eastAsia"/>
                <w:color w:val="auto"/>
                <w:kern w:val="2"/>
                <w:sz w:val="21"/>
                <w:szCs w:val="21"/>
              </w:rPr>
              <w:t>，锤炼</w:t>
            </w:r>
            <w:r>
              <w:rPr>
                <w:rFonts w:ascii="___WRD_EMBED_SUB_38" w:eastAsia="___WRD_EMBED_SUB_38" w:hAnsi="___WRD_EMBED_SUB_38" w:cs="___WRD_EMBED_SUB_38" w:hint="eastAsia"/>
                <w:color w:val="auto"/>
                <w:kern w:val="2"/>
                <w:sz w:val="21"/>
                <w:szCs w:val="21"/>
              </w:rPr>
              <w:t>道德</w:t>
            </w:r>
            <w:r>
              <w:rPr>
                <w:rFonts w:ascii="宋体" w:eastAsia="宋体" w:hAnsi="宋体" w:hint="eastAsia"/>
                <w:color w:val="auto"/>
                <w:kern w:val="2"/>
                <w:sz w:val="21"/>
                <w:szCs w:val="21"/>
              </w:rPr>
              <w:t>品格，</w:t>
            </w:r>
            <w:r>
              <w:rPr>
                <w:rFonts w:ascii="___WRD_EMBED_SUB_38" w:eastAsia="___WRD_EMBED_SUB_38" w:hAnsi="___WRD_EMBED_SUB_38" w:cs="___WRD_EMBED_SUB_38" w:hint="eastAsia"/>
                <w:color w:val="auto"/>
                <w:kern w:val="2"/>
                <w:sz w:val="21"/>
                <w:szCs w:val="21"/>
              </w:rPr>
              <w:t>学习法治思想</w:t>
            </w:r>
            <w:r>
              <w:rPr>
                <w:rFonts w:ascii="宋体" w:eastAsia="宋体" w:hAnsi="宋体" w:hint="eastAsia"/>
                <w:color w:val="auto"/>
                <w:kern w:val="2"/>
                <w:sz w:val="21"/>
                <w:szCs w:val="21"/>
              </w:rPr>
              <w:t>，提升</w:t>
            </w:r>
            <w:r>
              <w:rPr>
                <w:rFonts w:ascii="___WRD_EMBED_SUB_38" w:eastAsia="___WRD_EMBED_SUB_38" w:hAnsi="___WRD_EMBED_SUB_38" w:cs="___WRD_EMBED_SUB_38" w:hint="eastAsia"/>
                <w:color w:val="auto"/>
                <w:kern w:val="2"/>
                <w:sz w:val="21"/>
                <w:szCs w:val="21"/>
              </w:rPr>
              <w:t>法治素养。</w:t>
            </w:r>
          </w:p>
        </w:tc>
        <w:tc>
          <w:tcPr>
            <w:tcW w:w="1118" w:type="pct"/>
            <w:shd w:val="clear" w:color="auto" w:fill="FFFFFF" w:themeFill="background1"/>
            <w:vAlign w:val="center"/>
          </w:tcPr>
          <w:p w:rsidR="00B97CFE" w:rsidRDefault="0020069A">
            <w:pPr>
              <w:pStyle w:val="TableText"/>
              <w:spacing w:before="40" w:line="240" w:lineRule="exact"/>
              <w:ind w:left="62" w:right="57"/>
              <w:jc w:val="both"/>
              <w:rPr>
                <w:rFonts w:ascii="仿宋_GB2312" w:eastAsia="仿宋_GB2312" w:hAnsi="仿宋_GB2312" w:cs="仿宋_GB2312"/>
                <w:color w:val="auto"/>
                <w:kern w:val="2"/>
                <w:sz w:val="21"/>
                <w:szCs w:val="21"/>
              </w:rPr>
            </w:pPr>
            <w:r>
              <w:rPr>
                <w:rFonts w:ascii="仿宋_GB2312" w:eastAsia="仿宋_GB2312" w:hAnsi="仿宋_GB2312" w:cs="仿宋_GB2312" w:hint="eastAsia"/>
                <w:color w:val="auto"/>
                <w:kern w:val="2"/>
                <w:sz w:val="21"/>
                <w:szCs w:val="21"/>
              </w:rPr>
              <w:t>1.教学形</w:t>
            </w:r>
            <w:r>
              <w:rPr>
                <w:rFonts w:ascii="宋体" w:eastAsia="宋体" w:hAnsi="宋体" w:hint="eastAsia"/>
                <w:color w:val="auto"/>
                <w:kern w:val="2"/>
                <w:sz w:val="21"/>
                <w:szCs w:val="21"/>
              </w:rPr>
              <w:t>式</w:t>
            </w:r>
            <w:r>
              <w:rPr>
                <w:rFonts w:ascii="___WRD_EMBED_SUB_38" w:eastAsia="___WRD_EMBED_SUB_38" w:hAnsi="___WRD_EMBED_SUB_38" w:cs="___WRD_EMBED_SUB_38" w:hint="eastAsia"/>
                <w:color w:val="auto"/>
                <w:kern w:val="2"/>
                <w:sz w:val="21"/>
                <w:szCs w:val="21"/>
              </w:rPr>
              <w:t>：</w:t>
            </w:r>
            <w:r>
              <w:rPr>
                <w:rFonts w:ascii="宋体" w:eastAsia="宋体" w:hAnsi="宋体" w:hint="eastAsia"/>
                <w:color w:val="auto"/>
                <w:kern w:val="2"/>
                <w:sz w:val="21"/>
                <w:szCs w:val="21"/>
              </w:rPr>
              <w:t>混</w:t>
            </w:r>
            <w:r>
              <w:rPr>
                <w:rFonts w:ascii="___WRD_EMBED_SUB_38" w:eastAsia="___WRD_EMBED_SUB_38" w:hAnsi="___WRD_EMBED_SUB_38" w:cs="___WRD_EMBED_SUB_38" w:hint="eastAsia"/>
                <w:color w:val="auto"/>
                <w:kern w:val="2"/>
                <w:sz w:val="21"/>
                <w:szCs w:val="21"/>
              </w:rPr>
              <w:t>合</w:t>
            </w:r>
            <w:r>
              <w:rPr>
                <w:rFonts w:ascii="宋体" w:eastAsia="宋体" w:hAnsi="宋体" w:hint="eastAsia"/>
                <w:color w:val="auto"/>
                <w:kern w:val="2"/>
                <w:sz w:val="21"/>
                <w:szCs w:val="21"/>
              </w:rPr>
              <w:t>式授</w:t>
            </w:r>
            <w:r>
              <w:rPr>
                <w:rFonts w:ascii="___WRD_EMBED_SUB_38" w:eastAsia="___WRD_EMBED_SUB_38" w:hAnsi="___WRD_EMBED_SUB_38" w:cs="___WRD_EMBED_SUB_38" w:hint="eastAsia"/>
                <w:color w:val="auto"/>
                <w:kern w:val="2"/>
                <w:sz w:val="21"/>
                <w:szCs w:val="21"/>
              </w:rPr>
              <w:t>课；</w:t>
            </w:r>
          </w:p>
          <w:p w:rsidR="00B97CFE" w:rsidRDefault="0020069A">
            <w:pPr>
              <w:pStyle w:val="TableText"/>
              <w:spacing w:before="40" w:line="240" w:lineRule="exact"/>
              <w:ind w:left="62" w:right="57"/>
              <w:jc w:val="both"/>
              <w:rPr>
                <w:rFonts w:ascii="仿宋_GB2312" w:eastAsia="仿宋_GB2312" w:hAnsi="仿宋_GB2312" w:cs="仿宋_GB2312"/>
                <w:color w:val="auto"/>
                <w:kern w:val="2"/>
                <w:sz w:val="21"/>
                <w:szCs w:val="21"/>
              </w:rPr>
            </w:pPr>
            <w:r>
              <w:rPr>
                <w:rFonts w:ascii="仿宋_GB2312" w:eastAsia="仿宋_GB2312" w:hAnsi="仿宋_GB2312" w:cs="仿宋_GB2312" w:hint="eastAsia"/>
                <w:color w:val="auto"/>
                <w:kern w:val="2"/>
                <w:sz w:val="21"/>
                <w:szCs w:val="21"/>
              </w:rPr>
              <w:t>2.教</w:t>
            </w:r>
            <w:r>
              <w:rPr>
                <w:rFonts w:ascii="宋体" w:eastAsia="宋体" w:hAnsi="宋体" w:hint="eastAsia"/>
                <w:color w:val="auto"/>
                <w:kern w:val="2"/>
                <w:sz w:val="21"/>
                <w:szCs w:val="21"/>
              </w:rPr>
              <w:t>室</w:t>
            </w:r>
            <w:r>
              <w:rPr>
                <w:rFonts w:ascii="___WRD_EMBED_SUB_38" w:eastAsia="___WRD_EMBED_SUB_38" w:hAnsi="___WRD_EMBED_SUB_38" w:cs="___WRD_EMBED_SUB_38" w:hint="eastAsia"/>
                <w:color w:val="auto"/>
                <w:kern w:val="2"/>
                <w:sz w:val="21"/>
                <w:szCs w:val="21"/>
              </w:rPr>
              <w:t>要</w:t>
            </w:r>
            <w:r>
              <w:rPr>
                <w:rFonts w:ascii="宋体" w:eastAsia="宋体" w:hAnsi="宋体" w:hint="eastAsia"/>
                <w:color w:val="auto"/>
                <w:kern w:val="2"/>
                <w:sz w:val="21"/>
                <w:szCs w:val="21"/>
              </w:rPr>
              <w:t>求</w:t>
            </w:r>
            <w:r>
              <w:rPr>
                <w:rFonts w:ascii="___WRD_EMBED_SUB_38" w:eastAsia="___WRD_EMBED_SUB_38" w:hAnsi="___WRD_EMBED_SUB_38" w:cs="___WRD_EMBED_SUB_38" w:hint="eastAsia"/>
                <w:color w:val="auto"/>
                <w:kern w:val="2"/>
                <w:sz w:val="21"/>
                <w:szCs w:val="21"/>
              </w:rPr>
              <w:t>：</w:t>
            </w:r>
            <w:r>
              <w:rPr>
                <w:rFonts w:ascii="宋体" w:eastAsia="宋体" w:hAnsi="宋体" w:hint="eastAsia"/>
                <w:color w:val="auto"/>
                <w:kern w:val="2"/>
                <w:sz w:val="21"/>
                <w:szCs w:val="21"/>
              </w:rPr>
              <w:t>多媒</w:t>
            </w:r>
            <w:r>
              <w:rPr>
                <w:rFonts w:ascii="___WRD_EMBED_SUB_38" w:eastAsia="___WRD_EMBED_SUB_38" w:hAnsi="___WRD_EMBED_SUB_38" w:cs="___WRD_EMBED_SUB_38" w:hint="eastAsia"/>
                <w:color w:val="auto"/>
                <w:kern w:val="2"/>
                <w:sz w:val="21"/>
                <w:szCs w:val="21"/>
              </w:rPr>
              <w:t>体教</w:t>
            </w:r>
            <w:r>
              <w:rPr>
                <w:rFonts w:ascii="宋体" w:eastAsia="宋体" w:hAnsi="宋体" w:hint="eastAsia"/>
                <w:color w:val="auto"/>
                <w:kern w:val="2"/>
                <w:sz w:val="21"/>
                <w:szCs w:val="21"/>
              </w:rPr>
              <w:t>室</w:t>
            </w:r>
            <w:r>
              <w:rPr>
                <w:rFonts w:ascii="___WRD_EMBED_SUB_38" w:eastAsia="___WRD_EMBED_SUB_38" w:hAnsi="___WRD_EMBED_SUB_38" w:cs="___WRD_EMBED_SUB_38" w:hint="eastAsia"/>
                <w:color w:val="auto"/>
                <w:kern w:val="2"/>
                <w:sz w:val="21"/>
                <w:szCs w:val="21"/>
              </w:rPr>
              <w:t>；</w:t>
            </w:r>
          </w:p>
          <w:p w:rsidR="00B97CFE" w:rsidRDefault="0020069A">
            <w:pPr>
              <w:pStyle w:val="TableText"/>
              <w:spacing w:before="40" w:line="240" w:lineRule="exact"/>
              <w:ind w:left="62" w:right="57"/>
              <w:jc w:val="both"/>
              <w:rPr>
                <w:rFonts w:ascii="仿宋_GB2312" w:eastAsia="仿宋_GB2312" w:hAnsi="仿宋_GB2312" w:cs="仿宋_GB2312"/>
                <w:b/>
                <w:bCs/>
                <w:sz w:val="21"/>
                <w:szCs w:val="21"/>
              </w:rPr>
            </w:pPr>
            <w:r>
              <w:rPr>
                <w:rFonts w:ascii="仿宋_GB2312" w:eastAsia="仿宋_GB2312" w:hAnsi="仿宋_GB2312" w:cs="仿宋_GB2312" w:hint="eastAsia"/>
                <w:color w:val="auto"/>
                <w:kern w:val="2"/>
                <w:sz w:val="21"/>
                <w:szCs w:val="21"/>
              </w:rPr>
              <w:t>3.考核要</w:t>
            </w:r>
            <w:r>
              <w:rPr>
                <w:rFonts w:ascii="宋体" w:eastAsia="宋体" w:hAnsi="宋体" w:hint="eastAsia"/>
                <w:color w:val="auto"/>
                <w:kern w:val="2"/>
                <w:sz w:val="21"/>
                <w:szCs w:val="21"/>
              </w:rPr>
              <w:t>求</w:t>
            </w:r>
            <w:r>
              <w:rPr>
                <w:rFonts w:ascii="___WRD_EMBED_SUB_38" w:eastAsia="___WRD_EMBED_SUB_38" w:hAnsi="___WRD_EMBED_SUB_38" w:cs="___WRD_EMBED_SUB_38" w:hint="eastAsia"/>
                <w:color w:val="auto"/>
                <w:kern w:val="2"/>
                <w:sz w:val="21"/>
                <w:szCs w:val="21"/>
              </w:rPr>
              <w:t>：</w:t>
            </w:r>
            <w:r>
              <w:rPr>
                <w:rFonts w:ascii="宋体" w:eastAsia="宋体" w:hAnsi="宋体" w:hint="eastAsia"/>
                <w:color w:val="auto"/>
                <w:kern w:val="2"/>
                <w:sz w:val="21"/>
                <w:szCs w:val="21"/>
              </w:rPr>
              <w:t>过</w:t>
            </w:r>
            <w:r>
              <w:rPr>
                <w:rFonts w:ascii="___WRD_EMBED_SUB_38" w:eastAsia="___WRD_EMBED_SUB_38" w:hAnsi="___WRD_EMBED_SUB_38" w:cs="___WRD_EMBED_SUB_38" w:hint="eastAsia"/>
                <w:color w:val="auto"/>
                <w:kern w:val="2"/>
                <w:sz w:val="21"/>
                <w:szCs w:val="21"/>
              </w:rPr>
              <w:t>程性考核</w:t>
            </w:r>
            <w:r>
              <w:rPr>
                <w:rFonts w:ascii="仿宋_GB2312" w:eastAsia="仿宋_GB2312" w:hAnsi="仿宋_GB2312" w:cs="仿宋_GB2312" w:hint="eastAsia"/>
                <w:color w:val="auto"/>
                <w:kern w:val="2"/>
                <w:sz w:val="21"/>
                <w:szCs w:val="21"/>
              </w:rPr>
              <w:t>60%</w:t>
            </w:r>
            <w:r>
              <w:rPr>
                <w:rFonts w:ascii="宋体" w:eastAsia="宋体" w:hAnsi="宋体" w:hint="eastAsia"/>
                <w:color w:val="auto"/>
                <w:kern w:val="2"/>
                <w:sz w:val="21"/>
                <w:szCs w:val="21"/>
              </w:rPr>
              <w:t>，</w:t>
            </w:r>
            <w:r>
              <w:rPr>
                <w:rFonts w:ascii="___WRD_EMBED_SUB_38" w:eastAsia="___WRD_EMBED_SUB_38" w:hAnsi="___WRD_EMBED_SUB_38" w:cs="___WRD_EMBED_SUB_38" w:hint="eastAsia"/>
                <w:color w:val="auto"/>
                <w:kern w:val="2"/>
                <w:sz w:val="21"/>
                <w:szCs w:val="21"/>
              </w:rPr>
              <w:t>结</w:t>
            </w:r>
            <w:r>
              <w:rPr>
                <w:rFonts w:ascii="宋体" w:eastAsia="宋体" w:hAnsi="宋体" w:hint="eastAsia"/>
                <w:color w:val="auto"/>
                <w:kern w:val="2"/>
                <w:sz w:val="21"/>
                <w:szCs w:val="21"/>
              </w:rPr>
              <w:t>果</w:t>
            </w:r>
            <w:r>
              <w:rPr>
                <w:rFonts w:ascii="___WRD_EMBED_SUB_38" w:eastAsia="___WRD_EMBED_SUB_38" w:hAnsi="___WRD_EMBED_SUB_38" w:cs="___WRD_EMBED_SUB_38" w:hint="eastAsia"/>
                <w:color w:val="auto"/>
                <w:kern w:val="2"/>
                <w:sz w:val="21"/>
                <w:szCs w:val="21"/>
              </w:rPr>
              <w:t>性考核</w:t>
            </w:r>
            <w:r>
              <w:rPr>
                <w:rFonts w:ascii="仿宋_GB2312" w:eastAsia="仿宋_GB2312" w:hAnsi="仿宋_GB2312" w:cs="仿宋_GB2312" w:hint="eastAsia"/>
                <w:color w:val="auto"/>
                <w:kern w:val="2"/>
                <w:sz w:val="21"/>
                <w:szCs w:val="21"/>
              </w:rPr>
              <w:t>40%。</w:t>
            </w:r>
          </w:p>
        </w:tc>
      </w:tr>
      <w:tr w:rsidR="00B97CFE">
        <w:trPr>
          <w:jc w:val="center"/>
        </w:trPr>
        <w:tc>
          <w:tcPr>
            <w:tcW w:w="401" w:type="pct"/>
            <w:shd w:val="clear" w:color="auto" w:fill="FFFFFF" w:themeFill="background1"/>
            <w:vAlign w:val="center"/>
          </w:tcPr>
          <w:p w:rsidR="00B97CFE" w:rsidRDefault="0020069A">
            <w:pPr>
              <w:widowControl/>
              <w:jc w:val="center"/>
              <w:textAlignment w:val="center"/>
              <w:rPr>
                <w:rFonts w:ascii="仿宋_GB2312" w:hAnsi="仿宋_GB2312" w:cs="仿宋_GB2312"/>
                <w:b/>
                <w:bCs/>
                <w:sz w:val="21"/>
                <w:szCs w:val="21"/>
              </w:rPr>
            </w:pPr>
            <w:r>
              <w:rPr>
                <w:rFonts w:ascii="仿宋_GB2312" w:hAnsi="仿宋_GB2312" w:cs="仿宋_GB2312" w:hint="eastAsia"/>
                <w:color w:val="000000"/>
                <w:kern w:val="0"/>
                <w:sz w:val="21"/>
                <w:szCs w:val="21"/>
              </w:rPr>
              <w:t>5</w:t>
            </w:r>
          </w:p>
        </w:tc>
        <w:tc>
          <w:tcPr>
            <w:tcW w:w="750" w:type="pct"/>
            <w:shd w:val="clear" w:color="auto" w:fill="FFFFFF" w:themeFill="background1"/>
            <w:vAlign w:val="center"/>
          </w:tcPr>
          <w:p w:rsidR="00B97CFE" w:rsidRDefault="0020069A">
            <w:pPr>
              <w:pStyle w:val="TableText"/>
              <w:spacing w:before="40"/>
              <w:ind w:left="62" w:right="57"/>
              <w:jc w:val="both"/>
              <w:rPr>
                <w:rFonts w:ascii="仿宋_GB2312" w:eastAsia="仿宋_GB2312" w:hAnsi="仿宋_GB2312" w:cs="仿宋_GB2312"/>
                <w:b/>
                <w:bCs/>
                <w:sz w:val="21"/>
                <w:szCs w:val="21"/>
              </w:rPr>
            </w:pPr>
            <w:r>
              <w:rPr>
                <w:rFonts w:ascii="仿宋_GB2312" w:eastAsia="仿宋_GB2312" w:hAnsi="仿宋_GB2312" w:cs="仿宋_GB2312" w:hint="eastAsia"/>
                <w:color w:val="auto"/>
                <w:kern w:val="2"/>
                <w:sz w:val="21"/>
                <w:szCs w:val="21"/>
              </w:rPr>
              <w:t>国家安全教育</w:t>
            </w:r>
          </w:p>
        </w:tc>
        <w:tc>
          <w:tcPr>
            <w:tcW w:w="1452" w:type="pct"/>
            <w:shd w:val="clear" w:color="auto" w:fill="FFFFFF" w:themeFill="background1"/>
            <w:vAlign w:val="center"/>
          </w:tcPr>
          <w:p w:rsidR="00B97CFE" w:rsidRDefault="0020069A">
            <w:pPr>
              <w:pStyle w:val="TableText"/>
              <w:spacing w:before="40" w:line="240" w:lineRule="exact"/>
              <w:ind w:right="57"/>
              <w:jc w:val="both"/>
              <w:rPr>
                <w:rFonts w:ascii="仿宋_GB2312" w:eastAsia="仿宋_GB2312" w:hAnsi="仿宋_GB2312" w:cs="仿宋_GB2312"/>
                <w:b/>
                <w:bCs/>
                <w:sz w:val="21"/>
                <w:szCs w:val="21"/>
              </w:rPr>
            </w:pPr>
            <w:r>
              <w:rPr>
                <w:rFonts w:ascii="仿宋_GB2312" w:eastAsia="仿宋_GB2312" w:hAnsi="仿宋_GB2312" w:cs="仿宋_GB2312" w:hint="eastAsia"/>
                <w:color w:val="auto"/>
                <w:kern w:val="2"/>
                <w:sz w:val="21"/>
                <w:szCs w:val="21"/>
              </w:rPr>
              <w:t>通</w:t>
            </w:r>
            <w:r>
              <w:rPr>
                <w:rFonts w:ascii="宋体" w:eastAsia="宋体" w:hAnsi="宋体" w:hint="eastAsia"/>
                <w:color w:val="auto"/>
                <w:kern w:val="2"/>
                <w:sz w:val="21"/>
                <w:szCs w:val="21"/>
              </w:rPr>
              <w:t>过</w:t>
            </w:r>
            <w:r>
              <w:rPr>
                <w:rFonts w:ascii="___WRD_EMBED_SUB_38" w:eastAsia="___WRD_EMBED_SUB_38" w:hAnsi="___WRD_EMBED_SUB_38" w:cs="___WRD_EMBED_SUB_38" w:hint="eastAsia"/>
                <w:color w:val="auto"/>
                <w:kern w:val="2"/>
                <w:sz w:val="21"/>
                <w:szCs w:val="21"/>
              </w:rPr>
              <w:t>系统化学习训练</w:t>
            </w:r>
            <w:r>
              <w:rPr>
                <w:rFonts w:ascii="宋体" w:eastAsia="宋体" w:hAnsi="宋体" w:hint="eastAsia"/>
                <w:color w:val="auto"/>
                <w:kern w:val="2"/>
                <w:sz w:val="21"/>
                <w:szCs w:val="21"/>
              </w:rPr>
              <w:t>，引</w:t>
            </w:r>
            <w:r>
              <w:rPr>
                <w:rFonts w:ascii="___WRD_EMBED_SUB_38" w:eastAsia="___WRD_EMBED_SUB_38" w:hAnsi="___WRD_EMBED_SUB_38" w:cs="___WRD_EMBED_SUB_38" w:hint="eastAsia"/>
                <w:color w:val="auto"/>
                <w:kern w:val="2"/>
                <w:sz w:val="21"/>
                <w:szCs w:val="21"/>
              </w:rPr>
              <w:t>导大学生牢</w:t>
            </w:r>
            <w:r>
              <w:rPr>
                <w:rFonts w:ascii="宋体" w:eastAsia="宋体" w:hAnsi="宋体" w:hint="eastAsia"/>
                <w:color w:val="auto"/>
                <w:kern w:val="2"/>
                <w:sz w:val="21"/>
                <w:szCs w:val="21"/>
              </w:rPr>
              <w:t>固树</w:t>
            </w:r>
            <w:r>
              <w:rPr>
                <w:rFonts w:ascii="___WRD_EMBED_SUB_38" w:eastAsia="___WRD_EMBED_SUB_38" w:hAnsi="___WRD_EMBED_SUB_38" w:cs="___WRD_EMBED_SUB_38" w:hint="eastAsia"/>
                <w:color w:val="auto"/>
                <w:kern w:val="2"/>
                <w:sz w:val="21"/>
                <w:szCs w:val="21"/>
              </w:rPr>
              <w:t>立“大安全”理</w:t>
            </w:r>
            <w:r>
              <w:rPr>
                <w:rFonts w:ascii="宋体" w:eastAsia="宋体" w:hAnsi="宋体" w:hint="eastAsia"/>
                <w:color w:val="auto"/>
                <w:kern w:val="2"/>
                <w:sz w:val="21"/>
                <w:szCs w:val="21"/>
              </w:rPr>
              <w:t>念，充</w:t>
            </w:r>
            <w:r>
              <w:rPr>
                <w:rFonts w:ascii="___WRD_EMBED_SUB_38" w:eastAsia="___WRD_EMBED_SUB_38" w:hAnsi="___WRD_EMBED_SUB_38" w:cs="___WRD_EMBED_SUB_38" w:hint="eastAsia"/>
                <w:color w:val="auto"/>
                <w:kern w:val="2"/>
                <w:sz w:val="21"/>
                <w:szCs w:val="21"/>
              </w:rPr>
              <w:t>分</w:t>
            </w:r>
            <w:r>
              <w:rPr>
                <w:rFonts w:ascii="宋体" w:eastAsia="宋体" w:hAnsi="宋体" w:hint="eastAsia"/>
                <w:color w:val="auto"/>
                <w:kern w:val="2"/>
                <w:sz w:val="21"/>
                <w:szCs w:val="21"/>
              </w:rPr>
              <w:t>认</w:t>
            </w:r>
            <w:r>
              <w:rPr>
                <w:rFonts w:ascii="___WRD_EMBED_SUB_38" w:eastAsia="___WRD_EMBED_SUB_38" w:hAnsi="___WRD_EMBED_SUB_38" w:cs="___WRD_EMBED_SUB_38" w:hint="eastAsia"/>
                <w:color w:val="auto"/>
                <w:kern w:val="2"/>
                <w:sz w:val="21"/>
                <w:szCs w:val="21"/>
              </w:rPr>
              <w:t>识国家安全</w:t>
            </w:r>
            <w:r>
              <w:rPr>
                <w:rFonts w:ascii="宋体" w:eastAsia="宋体" w:hAnsi="宋体" w:hint="eastAsia"/>
                <w:color w:val="auto"/>
                <w:kern w:val="2"/>
                <w:sz w:val="21"/>
                <w:szCs w:val="21"/>
              </w:rPr>
              <w:t>面临</w:t>
            </w:r>
            <w:r>
              <w:rPr>
                <w:rFonts w:ascii="___WRD_EMBED_SUB_38" w:eastAsia="___WRD_EMBED_SUB_38" w:hAnsi="___WRD_EMBED_SUB_38" w:cs="___WRD_EMBED_SUB_38" w:hint="eastAsia"/>
                <w:color w:val="auto"/>
                <w:kern w:val="2"/>
                <w:sz w:val="21"/>
                <w:szCs w:val="21"/>
              </w:rPr>
              <w:t>的</w:t>
            </w:r>
            <w:r>
              <w:rPr>
                <w:rFonts w:ascii="宋体" w:eastAsia="宋体" w:hAnsi="宋体" w:hint="eastAsia"/>
                <w:color w:val="auto"/>
                <w:kern w:val="2"/>
                <w:sz w:val="21"/>
                <w:szCs w:val="21"/>
              </w:rPr>
              <w:t>复杂</w:t>
            </w:r>
            <w:r>
              <w:rPr>
                <w:rFonts w:ascii="___WRD_EMBED_SUB_38" w:eastAsia="___WRD_EMBED_SUB_38" w:hAnsi="___WRD_EMBED_SUB_38" w:cs="___WRD_EMBED_SUB_38" w:hint="eastAsia"/>
                <w:color w:val="auto"/>
                <w:kern w:val="2"/>
                <w:sz w:val="21"/>
                <w:szCs w:val="21"/>
              </w:rPr>
              <w:t>形势</w:t>
            </w:r>
            <w:r>
              <w:rPr>
                <w:rFonts w:ascii="宋体" w:eastAsia="宋体" w:hAnsi="宋体" w:hint="eastAsia"/>
                <w:color w:val="auto"/>
                <w:kern w:val="2"/>
                <w:sz w:val="21"/>
                <w:szCs w:val="21"/>
              </w:rPr>
              <w:t>，</w:t>
            </w:r>
            <w:r>
              <w:rPr>
                <w:rFonts w:ascii="___WRD_EMBED_SUB_38" w:eastAsia="___WRD_EMBED_SUB_38" w:hAnsi="___WRD_EMBED_SUB_38" w:cs="___WRD_EMBED_SUB_38" w:hint="eastAsia"/>
                <w:color w:val="auto"/>
                <w:kern w:val="2"/>
                <w:sz w:val="21"/>
                <w:szCs w:val="21"/>
              </w:rPr>
              <w:t>增强国家安全意识</w:t>
            </w:r>
            <w:r>
              <w:rPr>
                <w:rFonts w:ascii="宋体" w:eastAsia="宋体" w:hAnsi="宋体" w:hint="eastAsia"/>
                <w:color w:val="auto"/>
                <w:kern w:val="2"/>
                <w:sz w:val="21"/>
                <w:szCs w:val="21"/>
              </w:rPr>
              <w:t>，使关</w:t>
            </w:r>
            <w:r>
              <w:rPr>
                <w:rFonts w:ascii="___WRD_EMBED_SUB_38" w:eastAsia="___WRD_EMBED_SUB_38" w:hAnsi="___WRD_EMBED_SUB_38" w:cs="___WRD_EMBED_SUB_38" w:hint="eastAsia"/>
                <w:color w:val="auto"/>
                <w:kern w:val="2"/>
                <w:sz w:val="21"/>
                <w:szCs w:val="21"/>
              </w:rPr>
              <w:t>心国家安全、</w:t>
            </w:r>
            <w:r>
              <w:rPr>
                <w:rFonts w:ascii="宋体" w:eastAsia="宋体" w:hAnsi="宋体" w:hint="eastAsia"/>
                <w:color w:val="auto"/>
                <w:kern w:val="2"/>
                <w:sz w:val="21"/>
                <w:szCs w:val="21"/>
              </w:rPr>
              <w:t>维护</w:t>
            </w:r>
            <w:r>
              <w:rPr>
                <w:rFonts w:ascii="___WRD_EMBED_SUB_38" w:eastAsia="___WRD_EMBED_SUB_38" w:hAnsi="___WRD_EMBED_SUB_38" w:cs="___WRD_EMBED_SUB_38" w:hint="eastAsia"/>
                <w:color w:val="auto"/>
                <w:kern w:val="2"/>
                <w:sz w:val="21"/>
                <w:szCs w:val="21"/>
              </w:rPr>
              <w:t>国家安全</w:t>
            </w:r>
            <w:r>
              <w:rPr>
                <w:rFonts w:ascii="宋体" w:eastAsia="宋体" w:hAnsi="宋体" w:hint="eastAsia"/>
                <w:color w:val="auto"/>
                <w:kern w:val="2"/>
                <w:sz w:val="21"/>
                <w:szCs w:val="21"/>
              </w:rPr>
              <w:t>成</w:t>
            </w:r>
            <w:r>
              <w:rPr>
                <w:rFonts w:ascii="___WRD_EMBED_SUB_38" w:eastAsia="___WRD_EMBED_SUB_38" w:hAnsi="___WRD_EMBED_SUB_38" w:cs="___WRD_EMBED_SUB_38" w:hint="eastAsia"/>
                <w:color w:val="auto"/>
                <w:kern w:val="2"/>
                <w:sz w:val="21"/>
                <w:szCs w:val="21"/>
              </w:rPr>
              <w:t>为学生的思想共识和行动</w:t>
            </w:r>
            <w:r>
              <w:rPr>
                <w:rFonts w:ascii="宋体" w:eastAsia="宋体" w:hAnsi="宋体" w:hint="eastAsia"/>
                <w:color w:val="auto"/>
                <w:kern w:val="2"/>
                <w:sz w:val="21"/>
                <w:szCs w:val="21"/>
              </w:rPr>
              <w:t>自觉，</w:t>
            </w:r>
            <w:r>
              <w:rPr>
                <w:rFonts w:ascii="___WRD_EMBED_SUB_38" w:eastAsia="___WRD_EMBED_SUB_38" w:hAnsi="___WRD_EMBED_SUB_38" w:cs="___WRD_EMBED_SUB_38" w:hint="eastAsia"/>
                <w:color w:val="auto"/>
                <w:kern w:val="2"/>
                <w:sz w:val="21"/>
                <w:szCs w:val="21"/>
              </w:rPr>
              <w:t>为</w:t>
            </w:r>
            <w:r>
              <w:rPr>
                <w:rFonts w:ascii="宋体" w:eastAsia="宋体" w:hAnsi="宋体" w:hint="eastAsia"/>
                <w:color w:val="auto"/>
                <w:kern w:val="2"/>
                <w:sz w:val="21"/>
                <w:szCs w:val="21"/>
              </w:rPr>
              <w:t>维护</w:t>
            </w:r>
            <w:r>
              <w:rPr>
                <w:rFonts w:ascii="___WRD_EMBED_SUB_38" w:eastAsia="___WRD_EMBED_SUB_38" w:hAnsi="___WRD_EMBED_SUB_38" w:cs="___WRD_EMBED_SUB_38" w:hint="eastAsia"/>
                <w:color w:val="auto"/>
                <w:kern w:val="2"/>
                <w:sz w:val="21"/>
                <w:szCs w:val="21"/>
              </w:rPr>
              <w:t>国家长治</w:t>
            </w:r>
            <w:r>
              <w:rPr>
                <w:rFonts w:ascii="宋体" w:eastAsia="宋体" w:hAnsi="宋体" w:hint="eastAsia"/>
                <w:color w:val="auto"/>
                <w:kern w:val="2"/>
                <w:sz w:val="21"/>
                <w:szCs w:val="21"/>
              </w:rPr>
              <w:t>久</w:t>
            </w:r>
            <w:r>
              <w:rPr>
                <w:rFonts w:ascii="___WRD_EMBED_SUB_38" w:eastAsia="___WRD_EMBED_SUB_38" w:hAnsi="___WRD_EMBED_SUB_38" w:cs="___WRD_EMBED_SUB_38" w:hint="eastAsia"/>
                <w:color w:val="auto"/>
                <w:kern w:val="2"/>
                <w:sz w:val="21"/>
                <w:szCs w:val="21"/>
              </w:rPr>
              <w:t>安、</w:t>
            </w:r>
            <w:r>
              <w:rPr>
                <w:rFonts w:ascii="宋体" w:eastAsia="宋体" w:hAnsi="宋体" w:hint="eastAsia"/>
                <w:color w:val="auto"/>
                <w:kern w:val="2"/>
                <w:sz w:val="21"/>
                <w:szCs w:val="21"/>
              </w:rPr>
              <w:t>培</w:t>
            </w:r>
            <w:r>
              <w:rPr>
                <w:rFonts w:ascii="___WRD_EMBED_SUB_38" w:eastAsia="___WRD_EMBED_SUB_38" w:hAnsi="___WRD_EMBED_SUB_38" w:cs="___WRD_EMBED_SUB_38" w:hint="eastAsia"/>
                <w:color w:val="auto"/>
                <w:kern w:val="2"/>
                <w:sz w:val="21"/>
                <w:szCs w:val="21"/>
              </w:rPr>
              <w:t>养</w:t>
            </w:r>
            <w:r>
              <w:rPr>
                <w:rFonts w:ascii="宋体" w:eastAsia="宋体" w:hAnsi="宋体" w:hint="eastAsia"/>
                <w:color w:val="auto"/>
                <w:kern w:val="2"/>
                <w:sz w:val="21"/>
                <w:szCs w:val="21"/>
              </w:rPr>
              <w:t>担当</w:t>
            </w:r>
            <w:r>
              <w:rPr>
                <w:rFonts w:ascii="___WRD_EMBED_SUB_38" w:eastAsia="___WRD_EMBED_SUB_38" w:hAnsi="___WRD_EMBED_SUB_38" w:cs="___WRD_EMBED_SUB_38" w:hint="eastAsia"/>
                <w:color w:val="auto"/>
                <w:kern w:val="2"/>
                <w:sz w:val="21"/>
                <w:szCs w:val="21"/>
              </w:rPr>
              <w:t>民族</w:t>
            </w:r>
            <w:r>
              <w:rPr>
                <w:rFonts w:ascii="宋体" w:eastAsia="宋体" w:hAnsi="宋体" w:hint="eastAsia"/>
                <w:color w:val="auto"/>
                <w:kern w:val="2"/>
                <w:sz w:val="21"/>
                <w:szCs w:val="21"/>
              </w:rPr>
              <w:t>复兴</w:t>
            </w:r>
            <w:r>
              <w:rPr>
                <w:rFonts w:ascii="___WRD_EMBED_SUB_38" w:eastAsia="___WRD_EMBED_SUB_38" w:hAnsi="___WRD_EMBED_SUB_38" w:cs="___WRD_EMBED_SUB_38" w:hint="eastAsia"/>
                <w:color w:val="auto"/>
                <w:kern w:val="2"/>
                <w:sz w:val="21"/>
                <w:szCs w:val="21"/>
              </w:rPr>
              <w:t>大任的时代新人</w:t>
            </w:r>
            <w:r>
              <w:rPr>
                <w:rFonts w:ascii="宋体" w:eastAsia="宋体" w:hAnsi="宋体" w:hint="eastAsia"/>
                <w:color w:val="auto"/>
                <w:kern w:val="2"/>
                <w:sz w:val="21"/>
                <w:szCs w:val="21"/>
              </w:rPr>
              <w:t>奠</w:t>
            </w:r>
            <w:r>
              <w:rPr>
                <w:rFonts w:ascii="___WRD_EMBED_SUB_38" w:eastAsia="___WRD_EMBED_SUB_38" w:hAnsi="___WRD_EMBED_SUB_38" w:cs="___WRD_EMBED_SUB_38" w:hint="eastAsia"/>
                <w:color w:val="auto"/>
                <w:kern w:val="2"/>
                <w:sz w:val="21"/>
                <w:szCs w:val="21"/>
              </w:rPr>
              <w:t>定</w:t>
            </w:r>
            <w:r>
              <w:rPr>
                <w:rFonts w:ascii="宋体" w:eastAsia="宋体" w:hAnsi="宋体" w:hint="eastAsia"/>
                <w:color w:val="auto"/>
                <w:kern w:val="2"/>
                <w:sz w:val="21"/>
                <w:szCs w:val="21"/>
              </w:rPr>
              <w:t>坚</w:t>
            </w:r>
            <w:r>
              <w:rPr>
                <w:rFonts w:ascii="___WRD_EMBED_SUB_38" w:eastAsia="___WRD_EMBED_SUB_38" w:hAnsi="___WRD_EMBED_SUB_38" w:cs="___WRD_EMBED_SUB_38" w:hint="eastAsia"/>
                <w:color w:val="auto"/>
                <w:kern w:val="2"/>
                <w:sz w:val="21"/>
                <w:szCs w:val="21"/>
              </w:rPr>
              <w:t>实基础。</w:t>
            </w:r>
          </w:p>
        </w:tc>
        <w:tc>
          <w:tcPr>
            <w:tcW w:w="1276" w:type="pct"/>
            <w:shd w:val="clear" w:color="auto" w:fill="FFFFFF" w:themeFill="background1"/>
            <w:vAlign w:val="center"/>
          </w:tcPr>
          <w:p w:rsidR="00B97CFE" w:rsidRDefault="0020069A">
            <w:pPr>
              <w:pStyle w:val="TableText"/>
              <w:spacing w:before="40" w:line="240" w:lineRule="exact"/>
              <w:ind w:right="57"/>
              <w:jc w:val="both"/>
              <w:rPr>
                <w:rFonts w:ascii="仿宋_GB2312" w:eastAsia="仿宋_GB2312" w:hAnsi="仿宋_GB2312" w:cs="仿宋_GB2312"/>
                <w:b/>
                <w:bCs/>
                <w:sz w:val="21"/>
                <w:szCs w:val="21"/>
              </w:rPr>
            </w:pPr>
            <w:r>
              <w:rPr>
                <w:rFonts w:ascii="宋体" w:eastAsia="宋体" w:hAnsi="宋体" w:hint="eastAsia"/>
                <w:color w:val="auto"/>
                <w:kern w:val="2"/>
                <w:sz w:val="21"/>
                <w:szCs w:val="21"/>
              </w:rPr>
              <w:t>以</w:t>
            </w:r>
            <w:r>
              <w:rPr>
                <w:rFonts w:ascii="___WRD_EMBED_SUB_38" w:eastAsia="___WRD_EMBED_SUB_38" w:hAnsi="___WRD_EMBED_SUB_38" w:cs="___WRD_EMBED_SUB_38" w:hint="eastAsia"/>
                <w:color w:val="auto"/>
                <w:kern w:val="2"/>
                <w:sz w:val="21"/>
                <w:szCs w:val="21"/>
              </w:rPr>
              <w:t>总体国家安全</w:t>
            </w:r>
            <w:r>
              <w:rPr>
                <w:rFonts w:ascii="宋体" w:eastAsia="宋体" w:hAnsi="宋体" w:hint="eastAsia"/>
                <w:color w:val="auto"/>
                <w:kern w:val="2"/>
                <w:sz w:val="21"/>
                <w:szCs w:val="21"/>
              </w:rPr>
              <w:t>观</w:t>
            </w:r>
            <w:r>
              <w:rPr>
                <w:rFonts w:ascii="___WRD_EMBED_SUB_38" w:eastAsia="___WRD_EMBED_SUB_38" w:hAnsi="___WRD_EMBED_SUB_38" w:cs="___WRD_EMBED_SUB_38" w:hint="eastAsia"/>
                <w:color w:val="auto"/>
                <w:kern w:val="2"/>
                <w:sz w:val="21"/>
                <w:szCs w:val="21"/>
              </w:rPr>
              <w:t>为主</w:t>
            </w:r>
            <w:r>
              <w:rPr>
                <w:rFonts w:ascii="宋体" w:eastAsia="宋体" w:hAnsi="宋体" w:hint="eastAsia"/>
                <w:color w:val="auto"/>
                <w:kern w:val="2"/>
                <w:sz w:val="21"/>
                <w:szCs w:val="21"/>
              </w:rPr>
              <w:t>题，以坚</w:t>
            </w:r>
            <w:r>
              <w:rPr>
                <w:rFonts w:ascii="___WRD_EMBED_SUB_38" w:eastAsia="___WRD_EMBED_SUB_38" w:hAnsi="___WRD_EMBED_SUB_38" w:cs="___WRD_EMBED_SUB_38" w:hint="eastAsia"/>
                <w:color w:val="auto"/>
                <w:kern w:val="2"/>
                <w:sz w:val="21"/>
                <w:szCs w:val="21"/>
              </w:rPr>
              <w:t>持和发展中国特色国家安全体系为主</w:t>
            </w:r>
            <w:r>
              <w:rPr>
                <w:rFonts w:ascii="宋体" w:eastAsia="宋体" w:hAnsi="宋体" w:hint="eastAsia"/>
                <w:color w:val="auto"/>
                <w:kern w:val="2"/>
                <w:sz w:val="21"/>
                <w:szCs w:val="21"/>
              </w:rPr>
              <w:t>线，以</w:t>
            </w:r>
            <w:r>
              <w:rPr>
                <w:rFonts w:ascii="___WRD_EMBED_SUB_38" w:eastAsia="___WRD_EMBED_SUB_38" w:hAnsi="___WRD_EMBED_SUB_38" w:cs="___WRD_EMBED_SUB_38" w:hint="eastAsia"/>
                <w:color w:val="auto"/>
                <w:kern w:val="2"/>
                <w:sz w:val="21"/>
                <w:szCs w:val="21"/>
              </w:rPr>
              <w:t>习近平新时代总体国家安全思想为</w:t>
            </w:r>
            <w:r>
              <w:rPr>
                <w:rFonts w:ascii="宋体" w:eastAsia="宋体" w:hAnsi="宋体" w:hint="eastAsia"/>
                <w:color w:val="auto"/>
                <w:kern w:val="2"/>
                <w:sz w:val="21"/>
                <w:szCs w:val="21"/>
              </w:rPr>
              <w:t>重点，</w:t>
            </w:r>
            <w:r>
              <w:rPr>
                <w:rFonts w:ascii="___WRD_EMBED_SUB_38" w:eastAsia="___WRD_EMBED_SUB_38" w:hAnsi="___WRD_EMBED_SUB_38" w:cs="___WRD_EMBED_SUB_38" w:hint="eastAsia"/>
                <w:color w:val="auto"/>
                <w:kern w:val="2"/>
                <w:sz w:val="21"/>
                <w:szCs w:val="21"/>
              </w:rPr>
              <w:t>结合</w:t>
            </w:r>
            <w:r>
              <w:rPr>
                <w:rFonts w:ascii="宋体" w:eastAsia="宋体" w:hAnsi="宋体" w:hint="eastAsia"/>
                <w:color w:val="auto"/>
                <w:kern w:val="2"/>
                <w:sz w:val="21"/>
                <w:szCs w:val="21"/>
              </w:rPr>
              <w:t>日</w:t>
            </w:r>
            <w:r>
              <w:rPr>
                <w:rFonts w:ascii="___WRD_EMBED_SUB_38" w:eastAsia="___WRD_EMBED_SUB_38" w:hAnsi="___WRD_EMBED_SUB_38" w:cs="___WRD_EMBED_SUB_38" w:hint="eastAsia"/>
                <w:color w:val="auto"/>
                <w:kern w:val="2"/>
                <w:sz w:val="21"/>
                <w:szCs w:val="21"/>
              </w:rPr>
              <w:t>益</w:t>
            </w:r>
            <w:r>
              <w:rPr>
                <w:rFonts w:ascii="宋体" w:eastAsia="宋体" w:hAnsi="宋体" w:hint="eastAsia"/>
                <w:color w:val="auto"/>
                <w:kern w:val="2"/>
                <w:sz w:val="21"/>
                <w:szCs w:val="21"/>
              </w:rPr>
              <w:t>复杂</w:t>
            </w:r>
            <w:r>
              <w:rPr>
                <w:rFonts w:ascii="___WRD_EMBED_SUB_38" w:eastAsia="___WRD_EMBED_SUB_38" w:hAnsi="___WRD_EMBED_SUB_38" w:cs="___WRD_EMBED_SUB_38" w:hint="eastAsia"/>
                <w:color w:val="auto"/>
                <w:kern w:val="2"/>
                <w:sz w:val="21"/>
                <w:szCs w:val="21"/>
              </w:rPr>
              <w:t>的</w:t>
            </w:r>
            <w:r>
              <w:rPr>
                <w:rFonts w:ascii="宋体" w:eastAsia="宋体" w:hAnsi="宋体" w:hint="eastAsia"/>
                <w:color w:val="auto"/>
                <w:kern w:val="2"/>
                <w:sz w:val="21"/>
                <w:szCs w:val="21"/>
              </w:rPr>
              <w:t>内</w:t>
            </w:r>
            <w:r>
              <w:rPr>
                <w:rFonts w:ascii="___WRD_EMBED_SUB_38" w:eastAsia="___WRD_EMBED_SUB_38" w:hAnsi="___WRD_EMBED_SUB_38" w:cs="___WRD_EMBED_SUB_38" w:hint="eastAsia"/>
                <w:color w:val="auto"/>
                <w:kern w:val="2"/>
                <w:sz w:val="21"/>
                <w:szCs w:val="21"/>
              </w:rPr>
              <w:t>外</w:t>
            </w:r>
            <w:r>
              <w:rPr>
                <w:rFonts w:ascii="宋体" w:eastAsia="宋体" w:hAnsi="宋体" w:hint="eastAsia"/>
                <w:color w:val="auto"/>
                <w:kern w:val="2"/>
                <w:sz w:val="21"/>
                <w:szCs w:val="21"/>
              </w:rPr>
              <w:t>因</w:t>
            </w:r>
            <w:r>
              <w:rPr>
                <w:rFonts w:ascii="___WRD_EMBED_SUB_38" w:eastAsia="___WRD_EMBED_SUB_38" w:hAnsi="___WRD_EMBED_SUB_38" w:cs="___WRD_EMBED_SUB_38" w:hint="eastAsia"/>
                <w:color w:val="auto"/>
                <w:kern w:val="2"/>
                <w:sz w:val="21"/>
                <w:szCs w:val="21"/>
              </w:rPr>
              <w:t>素和不</w:t>
            </w:r>
            <w:r>
              <w:rPr>
                <w:rFonts w:ascii="宋体" w:eastAsia="宋体" w:hAnsi="宋体" w:hint="eastAsia"/>
                <w:color w:val="auto"/>
                <w:kern w:val="2"/>
                <w:sz w:val="21"/>
                <w:szCs w:val="21"/>
              </w:rPr>
              <w:t>断</w:t>
            </w:r>
            <w:r>
              <w:rPr>
                <w:rFonts w:ascii="___WRD_EMBED_SUB_38" w:eastAsia="___WRD_EMBED_SUB_38" w:hAnsi="___WRD_EMBED_SUB_38" w:cs="___WRD_EMBED_SUB_38" w:hint="eastAsia"/>
                <w:color w:val="auto"/>
                <w:kern w:val="2"/>
                <w:sz w:val="21"/>
                <w:szCs w:val="21"/>
              </w:rPr>
              <w:t>拓</w:t>
            </w:r>
            <w:r>
              <w:rPr>
                <w:rFonts w:ascii="宋体" w:eastAsia="宋体" w:hAnsi="宋体" w:hint="eastAsia"/>
                <w:color w:val="auto"/>
                <w:kern w:val="2"/>
                <w:sz w:val="21"/>
                <w:szCs w:val="21"/>
              </w:rPr>
              <w:t>宽</w:t>
            </w:r>
            <w:r>
              <w:rPr>
                <w:rFonts w:ascii="___WRD_EMBED_SUB_38" w:eastAsia="___WRD_EMBED_SUB_38" w:hAnsi="___WRD_EMBED_SUB_38" w:cs="___WRD_EMBED_SUB_38" w:hint="eastAsia"/>
                <w:color w:val="auto"/>
                <w:kern w:val="2"/>
                <w:sz w:val="21"/>
                <w:szCs w:val="21"/>
              </w:rPr>
              <w:t>的时</w:t>
            </w:r>
            <w:r>
              <w:rPr>
                <w:rFonts w:ascii="宋体" w:eastAsia="宋体" w:hAnsi="宋体" w:hint="eastAsia"/>
                <w:color w:val="auto"/>
                <w:kern w:val="2"/>
                <w:sz w:val="21"/>
                <w:szCs w:val="21"/>
              </w:rPr>
              <w:t>空领域，反映</w:t>
            </w:r>
            <w:r>
              <w:rPr>
                <w:rFonts w:ascii="___WRD_EMBED_SUB_38" w:eastAsia="___WRD_EMBED_SUB_38" w:hAnsi="___WRD_EMBED_SUB_38" w:cs="___WRD_EMBED_SUB_38" w:hint="eastAsia"/>
                <w:color w:val="auto"/>
                <w:kern w:val="2"/>
                <w:sz w:val="21"/>
                <w:szCs w:val="21"/>
              </w:rPr>
              <w:t>党不</w:t>
            </w:r>
            <w:r>
              <w:rPr>
                <w:rFonts w:ascii="宋体" w:eastAsia="宋体" w:hAnsi="宋体" w:hint="eastAsia"/>
                <w:color w:val="auto"/>
                <w:kern w:val="2"/>
                <w:sz w:val="21"/>
                <w:szCs w:val="21"/>
              </w:rPr>
              <w:t>断推</w:t>
            </w:r>
            <w:r>
              <w:rPr>
                <w:rFonts w:ascii="___WRD_EMBED_SUB_38" w:eastAsia="___WRD_EMBED_SUB_38" w:hAnsi="___WRD_EMBED_SUB_38" w:cs="___WRD_EMBED_SUB_38" w:hint="eastAsia"/>
                <w:color w:val="auto"/>
                <w:kern w:val="2"/>
                <w:sz w:val="21"/>
                <w:szCs w:val="21"/>
              </w:rPr>
              <w:t>进马克思主义中国化时代化的</w:t>
            </w:r>
            <w:r>
              <w:rPr>
                <w:rFonts w:ascii="宋体" w:eastAsia="宋体" w:hAnsi="宋体" w:hint="eastAsia"/>
                <w:color w:val="auto"/>
                <w:kern w:val="2"/>
                <w:sz w:val="21"/>
                <w:szCs w:val="21"/>
              </w:rPr>
              <w:t>历</w:t>
            </w:r>
            <w:r>
              <w:rPr>
                <w:rFonts w:ascii="___WRD_EMBED_SUB_38" w:eastAsia="___WRD_EMBED_SUB_38" w:hAnsi="___WRD_EMBED_SUB_38" w:cs="___WRD_EMBED_SUB_38" w:hint="eastAsia"/>
                <w:color w:val="auto"/>
                <w:kern w:val="2"/>
                <w:sz w:val="21"/>
                <w:szCs w:val="21"/>
              </w:rPr>
              <w:t>史进程和基本经</w:t>
            </w:r>
            <w:r>
              <w:rPr>
                <w:rFonts w:ascii="宋体" w:eastAsia="宋体" w:hAnsi="宋体" w:hint="eastAsia"/>
                <w:color w:val="auto"/>
                <w:kern w:val="2"/>
                <w:sz w:val="21"/>
                <w:szCs w:val="21"/>
              </w:rPr>
              <w:t>验，阐述</w:t>
            </w:r>
            <w:r>
              <w:rPr>
                <w:rFonts w:ascii="___WRD_EMBED_SUB_38" w:eastAsia="___WRD_EMBED_SUB_38" w:hAnsi="___WRD_EMBED_SUB_38" w:cs="___WRD_EMBED_SUB_38" w:hint="eastAsia"/>
                <w:color w:val="auto"/>
                <w:kern w:val="2"/>
                <w:sz w:val="21"/>
                <w:szCs w:val="21"/>
              </w:rPr>
              <w:t>习近平新时代总体国家安全思想的主要</w:t>
            </w:r>
            <w:r>
              <w:rPr>
                <w:rFonts w:ascii="宋体" w:eastAsia="宋体" w:hAnsi="宋体" w:hint="eastAsia"/>
                <w:color w:val="auto"/>
                <w:kern w:val="2"/>
                <w:sz w:val="21"/>
                <w:szCs w:val="21"/>
              </w:rPr>
              <w:t>内容</w:t>
            </w:r>
            <w:r>
              <w:rPr>
                <w:rFonts w:ascii="___WRD_EMBED_SUB_38" w:eastAsia="___WRD_EMBED_SUB_38" w:hAnsi="___WRD_EMBED_SUB_38" w:cs="___WRD_EMBED_SUB_38" w:hint="eastAsia"/>
                <w:color w:val="auto"/>
                <w:kern w:val="2"/>
                <w:sz w:val="21"/>
                <w:szCs w:val="21"/>
              </w:rPr>
              <w:t>、精</w:t>
            </w:r>
            <w:r>
              <w:rPr>
                <w:rFonts w:ascii="宋体" w:eastAsia="宋体" w:hAnsi="宋体" w:hint="eastAsia"/>
                <w:color w:val="auto"/>
                <w:kern w:val="2"/>
                <w:sz w:val="21"/>
                <w:szCs w:val="21"/>
              </w:rPr>
              <w:t>神</w:t>
            </w:r>
            <w:r>
              <w:rPr>
                <w:rFonts w:ascii="___WRD_EMBED_SUB_38" w:eastAsia="___WRD_EMBED_SUB_38" w:hAnsi="___WRD_EMBED_SUB_38" w:cs="___WRD_EMBED_SUB_38" w:hint="eastAsia"/>
                <w:color w:val="auto"/>
                <w:kern w:val="2"/>
                <w:sz w:val="21"/>
                <w:szCs w:val="21"/>
              </w:rPr>
              <w:t>实质、</w:t>
            </w:r>
            <w:r>
              <w:rPr>
                <w:rFonts w:ascii="宋体" w:eastAsia="宋体" w:hAnsi="宋体" w:hint="eastAsia"/>
                <w:color w:val="auto"/>
                <w:kern w:val="2"/>
                <w:sz w:val="21"/>
                <w:szCs w:val="21"/>
              </w:rPr>
              <w:t>历</w:t>
            </w:r>
            <w:r>
              <w:rPr>
                <w:rFonts w:ascii="___WRD_EMBED_SUB_38" w:eastAsia="___WRD_EMBED_SUB_38" w:hAnsi="___WRD_EMBED_SUB_38" w:cs="___WRD_EMBED_SUB_38" w:hint="eastAsia"/>
                <w:color w:val="auto"/>
                <w:kern w:val="2"/>
                <w:sz w:val="21"/>
                <w:szCs w:val="21"/>
              </w:rPr>
              <w:t>史地位和指导意义</w:t>
            </w:r>
            <w:r>
              <w:rPr>
                <w:rFonts w:ascii="宋体" w:eastAsia="宋体" w:hAnsi="宋体" w:hint="eastAsia"/>
                <w:color w:val="auto"/>
                <w:kern w:val="2"/>
                <w:sz w:val="21"/>
                <w:szCs w:val="21"/>
              </w:rPr>
              <w:t>，</w:t>
            </w:r>
            <w:r>
              <w:rPr>
                <w:rFonts w:ascii="___WRD_EMBED_SUB_38" w:eastAsia="___WRD_EMBED_SUB_38" w:hAnsi="___WRD_EMBED_SUB_38" w:cs="___WRD_EMBED_SUB_38" w:hint="eastAsia"/>
                <w:color w:val="auto"/>
                <w:kern w:val="2"/>
                <w:sz w:val="21"/>
                <w:szCs w:val="21"/>
              </w:rPr>
              <w:t>对大学</w:t>
            </w:r>
            <w:r>
              <w:rPr>
                <w:rFonts w:ascii="仿宋_GB2312" w:eastAsia="仿宋_GB2312" w:hAnsi="仿宋_GB2312" w:cs="仿宋_GB2312" w:hint="eastAsia"/>
                <w:color w:val="auto"/>
                <w:kern w:val="2"/>
                <w:sz w:val="21"/>
                <w:szCs w:val="21"/>
              </w:rPr>
              <w:t>生进行党在国家安全</w:t>
            </w:r>
            <w:r>
              <w:rPr>
                <w:rFonts w:ascii="宋体" w:eastAsia="宋体" w:hAnsi="宋体" w:hint="eastAsia"/>
                <w:color w:val="auto"/>
                <w:kern w:val="2"/>
                <w:sz w:val="21"/>
                <w:szCs w:val="21"/>
              </w:rPr>
              <w:t>方面</w:t>
            </w:r>
            <w:r>
              <w:rPr>
                <w:rFonts w:ascii="___WRD_EMBED_SUB_38" w:eastAsia="___WRD_EMBED_SUB_38" w:hAnsi="___WRD_EMBED_SUB_38" w:cs="___WRD_EMBED_SUB_38" w:hint="eastAsia"/>
                <w:color w:val="auto"/>
                <w:kern w:val="2"/>
                <w:sz w:val="21"/>
                <w:szCs w:val="21"/>
              </w:rPr>
              <w:t>的创新理论专项教育。</w:t>
            </w:r>
          </w:p>
        </w:tc>
        <w:tc>
          <w:tcPr>
            <w:tcW w:w="1118" w:type="pct"/>
            <w:shd w:val="clear" w:color="auto" w:fill="FFFFFF" w:themeFill="background1"/>
            <w:vAlign w:val="center"/>
          </w:tcPr>
          <w:p w:rsidR="00B97CFE" w:rsidRDefault="0020069A">
            <w:pPr>
              <w:pStyle w:val="TableText"/>
              <w:spacing w:before="40" w:line="240" w:lineRule="exact"/>
              <w:ind w:right="57"/>
              <w:jc w:val="both"/>
              <w:rPr>
                <w:rFonts w:ascii="仿宋_GB2312" w:eastAsia="仿宋_GB2312" w:hAnsi="仿宋_GB2312" w:cs="仿宋_GB2312"/>
                <w:color w:val="auto"/>
                <w:kern w:val="2"/>
                <w:sz w:val="21"/>
                <w:szCs w:val="21"/>
              </w:rPr>
            </w:pPr>
            <w:r>
              <w:rPr>
                <w:rFonts w:ascii="仿宋_GB2312" w:eastAsia="仿宋_GB2312" w:hAnsi="仿宋_GB2312" w:cs="仿宋_GB2312" w:hint="eastAsia"/>
                <w:color w:val="auto"/>
                <w:kern w:val="2"/>
                <w:sz w:val="21"/>
                <w:szCs w:val="21"/>
              </w:rPr>
              <w:t>1.教学形</w:t>
            </w:r>
            <w:r>
              <w:rPr>
                <w:rFonts w:ascii="宋体" w:eastAsia="宋体" w:hAnsi="宋体" w:hint="eastAsia"/>
                <w:color w:val="auto"/>
                <w:kern w:val="2"/>
                <w:sz w:val="21"/>
                <w:szCs w:val="21"/>
              </w:rPr>
              <w:t>式</w:t>
            </w:r>
            <w:r>
              <w:rPr>
                <w:rFonts w:ascii="___WRD_EMBED_SUB_38" w:eastAsia="___WRD_EMBED_SUB_38" w:hAnsi="___WRD_EMBED_SUB_38" w:cs="___WRD_EMBED_SUB_38" w:hint="eastAsia"/>
                <w:color w:val="auto"/>
                <w:kern w:val="2"/>
                <w:sz w:val="21"/>
                <w:szCs w:val="21"/>
              </w:rPr>
              <w:t>：</w:t>
            </w:r>
            <w:r>
              <w:rPr>
                <w:rFonts w:ascii="宋体" w:eastAsia="宋体" w:hAnsi="宋体" w:hint="eastAsia"/>
                <w:color w:val="auto"/>
                <w:kern w:val="2"/>
                <w:sz w:val="21"/>
                <w:szCs w:val="21"/>
              </w:rPr>
              <w:t>混</w:t>
            </w:r>
            <w:r>
              <w:rPr>
                <w:rFonts w:ascii="___WRD_EMBED_SUB_38" w:eastAsia="___WRD_EMBED_SUB_38" w:hAnsi="___WRD_EMBED_SUB_38" w:cs="___WRD_EMBED_SUB_38" w:hint="eastAsia"/>
                <w:color w:val="auto"/>
                <w:kern w:val="2"/>
                <w:sz w:val="21"/>
                <w:szCs w:val="21"/>
              </w:rPr>
              <w:t>合</w:t>
            </w:r>
            <w:r>
              <w:rPr>
                <w:rFonts w:ascii="宋体" w:eastAsia="宋体" w:hAnsi="宋体" w:hint="eastAsia"/>
                <w:color w:val="auto"/>
                <w:kern w:val="2"/>
                <w:sz w:val="21"/>
                <w:szCs w:val="21"/>
              </w:rPr>
              <w:t>式授</w:t>
            </w:r>
            <w:r>
              <w:rPr>
                <w:rFonts w:ascii="___WRD_EMBED_SUB_38" w:eastAsia="___WRD_EMBED_SUB_38" w:hAnsi="___WRD_EMBED_SUB_38" w:cs="___WRD_EMBED_SUB_38" w:hint="eastAsia"/>
                <w:color w:val="auto"/>
                <w:kern w:val="2"/>
                <w:sz w:val="21"/>
                <w:szCs w:val="21"/>
              </w:rPr>
              <w:t>课；</w:t>
            </w:r>
          </w:p>
          <w:p w:rsidR="00B97CFE" w:rsidRDefault="0020069A">
            <w:pPr>
              <w:pStyle w:val="TableText"/>
              <w:spacing w:before="40" w:line="240" w:lineRule="exact"/>
              <w:ind w:right="57"/>
              <w:jc w:val="both"/>
              <w:rPr>
                <w:rFonts w:ascii="仿宋_GB2312" w:eastAsia="仿宋_GB2312" w:hAnsi="仿宋_GB2312" w:cs="仿宋_GB2312"/>
                <w:color w:val="auto"/>
                <w:kern w:val="2"/>
                <w:sz w:val="21"/>
                <w:szCs w:val="21"/>
              </w:rPr>
            </w:pPr>
            <w:r>
              <w:rPr>
                <w:rFonts w:ascii="仿宋_GB2312" w:eastAsia="仿宋_GB2312" w:hAnsi="仿宋_GB2312" w:cs="仿宋_GB2312" w:hint="eastAsia"/>
                <w:color w:val="auto"/>
                <w:kern w:val="2"/>
                <w:sz w:val="21"/>
                <w:szCs w:val="21"/>
              </w:rPr>
              <w:t>2.教</w:t>
            </w:r>
            <w:r>
              <w:rPr>
                <w:rFonts w:ascii="宋体" w:eastAsia="宋体" w:hAnsi="宋体" w:hint="eastAsia"/>
                <w:color w:val="auto"/>
                <w:kern w:val="2"/>
                <w:sz w:val="21"/>
                <w:szCs w:val="21"/>
              </w:rPr>
              <w:t>室</w:t>
            </w:r>
            <w:r>
              <w:rPr>
                <w:rFonts w:ascii="___WRD_EMBED_SUB_38" w:eastAsia="___WRD_EMBED_SUB_38" w:hAnsi="___WRD_EMBED_SUB_38" w:cs="___WRD_EMBED_SUB_38" w:hint="eastAsia"/>
                <w:color w:val="auto"/>
                <w:kern w:val="2"/>
                <w:sz w:val="21"/>
                <w:szCs w:val="21"/>
              </w:rPr>
              <w:t>要</w:t>
            </w:r>
            <w:r>
              <w:rPr>
                <w:rFonts w:ascii="宋体" w:eastAsia="宋体" w:hAnsi="宋体" w:hint="eastAsia"/>
                <w:color w:val="auto"/>
                <w:kern w:val="2"/>
                <w:sz w:val="21"/>
                <w:szCs w:val="21"/>
              </w:rPr>
              <w:t>求</w:t>
            </w:r>
            <w:r>
              <w:rPr>
                <w:rFonts w:ascii="___WRD_EMBED_SUB_38" w:eastAsia="___WRD_EMBED_SUB_38" w:hAnsi="___WRD_EMBED_SUB_38" w:cs="___WRD_EMBED_SUB_38" w:hint="eastAsia"/>
                <w:color w:val="auto"/>
                <w:kern w:val="2"/>
                <w:sz w:val="21"/>
                <w:szCs w:val="21"/>
              </w:rPr>
              <w:t>：</w:t>
            </w:r>
            <w:r>
              <w:rPr>
                <w:rFonts w:ascii="宋体" w:eastAsia="宋体" w:hAnsi="宋体" w:hint="eastAsia"/>
                <w:color w:val="auto"/>
                <w:kern w:val="2"/>
                <w:sz w:val="21"/>
                <w:szCs w:val="21"/>
              </w:rPr>
              <w:t>多媒</w:t>
            </w:r>
            <w:r>
              <w:rPr>
                <w:rFonts w:ascii="___WRD_EMBED_SUB_38" w:eastAsia="___WRD_EMBED_SUB_38" w:hAnsi="___WRD_EMBED_SUB_38" w:cs="___WRD_EMBED_SUB_38" w:hint="eastAsia"/>
                <w:color w:val="auto"/>
                <w:kern w:val="2"/>
                <w:sz w:val="21"/>
                <w:szCs w:val="21"/>
              </w:rPr>
              <w:t>体教</w:t>
            </w:r>
            <w:r>
              <w:rPr>
                <w:rFonts w:ascii="宋体" w:eastAsia="宋体" w:hAnsi="宋体" w:hint="eastAsia"/>
                <w:color w:val="auto"/>
                <w:kern w:val="2"/>
                <w:sz w:val="21"/>
                <w:szCs w:val="21"/>
              </w:rPr>
              <w:t>室</w:t>
            </w:r>
            <w:r>
              <w:rPr>
                <w:rFonts w:ascii="___WRD_EMBED_SUB_38" w:eastAsia="___WRD_EMBED_SUB_38" w:hAnsi="___WRD_EMBED_SUB_38" w:cs="___WRD_EMBED_SUB_38" w:hint="eastAsia"/>
                <w:color w:val="auto"/>
                <w:kern w:val="2"/>
                <w:sz w:val="21"/>
                <w:szCs w:val="21"/>
              </w:rPr>
              <w:t>；</w:t>
            </w:r>
          </w:p>
          <w:p w:rsidR="00B97CFE" w:rsidRDefault="0020069A">
            <w:pPr>
              <w:pStyle w:val="TableText"/>
              <w:spacing w:before="40" w:line="240" w:lineRule="exact"/>
              <w:ind w:right="57"/>
              <w:jc w:val="both"/>
              <w:rPr>
                <w:rFonts w:ascii="仿宋_GB2312" w:eastAsia="仿宋_GB2312" w:hAnsi="仿宋_GB2312" w:cs="仿宋_GB2312"/>
                <w:b/>
                <w:bCs/>
                <w:sz w:val="21"/>
                <w:szCs w:val="21"/>
              </w:rPr>
            </w:pPr>
            <w:r>
              <w:rPr>
                <w:rFonts w:ascii="仿宋_GB2312" w:eastAsia="仿宋_GB2312" w:hAnsi="仿宋_GB2312" w:cs="仿宋_GB2312" w:hint="eastAsia"/>
                <w:color w:val="auto"/>
                <w:kern w:val="2"/>
                <w:sz w:val="21"/>
                <w:szCs w:val="21"/>
              </w:rPr>
              <w:t>3.考核要</w:t>
            </w:r>
            <w:r>
              <w:rPr>
                <w:rFonts w:ascii="宋体" w:eastAsia="宋体" w:hAnsi="宋体" w:hint="eastAsia"/>
                <w:color w:val="auto"/>
                <w:kern w:val="2"/>
                <w:sz w:val="21"/>
                <w:szCs w:val="21"/>
              </w:rPr>
              <w:t>求</w:t>
            </w:r>
            <w:r>
              <w:rPr>
                <w:rFonts w:ascii="___WRD_EMBED_SUB_38" w:eastAsia="___WRD_EMBED_SUB_38" w:hAnsi="___WRD_EMBED_SUB_38" w:cs="___WRD_EMBED_SUB_38" w:hint="eastAsia"/>
                <w:color w:val="auto"/>
                <w:kern w:val="2"/>
                <w:sz w:val="21"/>
                <w:szCs w:val="21"/>
              </w:rPr>
              <w:t>：平时考勤</w:t>
            </w:r>
            <w:r>
              <w:rPr>
                <w:rFonts w:ascii="仿宋_GB2312" w:eastAsia="仿宋_GB2312" w:hAnsi="仿宋_GB2312" w:cs="仿宋_GB2312" w:hint="eastAsia"/>
                <w:color w:val="auto"/>
                <w:kern w:val="2"/>
                <w:sz w:val="21"/>
                <w:szCs w:val="21"/>
              </w:rPr>
              <w:t>40%</w:t>
            </w:r>
            <w:r>
              <w:rPr>
                <w:rFonts w:ascii="宋体" w:eastAsia="宋体" w:hAnsi="宋体" w:hint="eastAsia"/>
                <w:color w:val="auto"/>
                <w:kern w:val="2"/>
                <w:sz w:val="21"/>
                <w:szCs w:val="21"/>
              </w:rPr>
              <w:t>，</w:t>
            </w:r>
            <w:r>
              <w:rPr>
                <w:rFonts w:ascii="___WRD_EMBED_SUB_38" w:eastAsia="___WRD_EMBED_SUB_38" w:hAnsi="___WRD_EMBED_SUB_38" w:cs="___WRD_EMBED_SUB_38" w:hint="eastAsia"/>
                <w:color w:val="auto"/>
                <w:kern w:val="2"/>
                <w:sz w:val="21"/>
                <w:szCs w:val="21"/>
              </w:rPr>
              <w:t>课堂表现</w:t>
            </w:r>
            <w:r>
              <w:rPr>
                <w:rFonts w:ascii="仿宋_GB2312" w:eastAsia="仿宋_GB2312" w:hAnsi="仿宋_GB2312" w:cs="仿宋_GB2312" w:hint="eastAsia"/>
                <w:color w:val="auto"/>
                <w:kern w:val="2"/>
                <w:sz w:val="21"/>
                <w:szCs w:val="21"/>
              </w:rPr>
              <w:t>30%</w:t>
            </w:r>
            <w:r>
              <w:rPr>
                <w:rFonts w:ascii="宋体" w:eastAsia="宋体" w:hAnsi="宋体" w:hint="eastAsia"/>
                <w:color w:val="auto"/>
                <w:kern w:val="2"/>
                <w:sz w:val="21"/>
                <w:szCs w:val="21"/>
              </w:rPr>
              <w:t>，</w:t>
            </w:r>
            <w:r>
              <w:rPr>
                <w:rFonts w:ascii="___WRD_EMBED_SUB_38" w:eastAsia="___WRD_EMBED_SUB_38" w:hAnsi="___WRD_EMBED_SUB_38" w:cs="___WRD_EMBED_SUB_38" w:hint="eastAsia"/>
                <w:color w:val="auto"/>
                <w:kern w:val="2"/>
                <w:sz w:val="21"/>
                <w:szCs w:val="21"/>
              </w:rPr>
              <w:t>实践</w:t>
            </w:r>
            <w:r>
              <w:rPr>
                <w:rFonts w:ascii="宋体" w:eastAsia="宋体" w:hAnsi="宋体" w:hint="eastAsia"/>
                <w:color w:val="auto"/>
                <w:kern w:val="2"/>
                <w:sz w:val="21"/>
                <w:szCs w:val="21"/>
              </w:rPr>
              <w:t>成果</w:t>
            </w:r>
            <w:r>
              <w:rPr>
                <w:rFonts w:ascii="仿宋_GB2312" w:eastAsia="仿宋_GB2312" w:hAnsi="仿宋_GB2312" w:cs="仿宋_GB2312" w:hint="eastAsia"/>
                <w:color w:val="auto"/>
                <w:kern w:val="2"/>
                <w:sz w:val="21"/>
                <w:szCs w:val="21"/>
              </w:rPr>
              <w:t>30%。</w:t>
            </w:r>
          </w:p>
        </w:tc>
      </w:tr>
      <w:tr w:rsidR="00B97CFE">
        <w:trPr>
          <w:jc w:val="center"/>
        </w:trPr>
        <w:tc>
          <w:tcPr>
            <w:tcW w:w="401" w:type="pct"/>
            <w:shd w:val="clear" w:color="auto" w:fill="FFFFFF" w:themeFill="background1"/>
            <w:vAlign w:val="center"/>
          </w:tcPr>
          <w:p w:rsidR="00B97CFE" w:rsidRDefault="0020069A">
            <w:pPr>
              <w:widowControl/>
              <w:jc w:val="center"/>
              <w:textAlignment w:val="center"/>
              <w:rPr>
                <w:rFonts w:ascii="仿宋_GB2312" w:hAnsi="仿宋_GB2312" w:cs="仿宋_GB2312"/>
                <w:b/>
                <w:bCs/>
                <w:sz w:val="21"/>
                <w:szCs w:val="21"/>
              </w:rPr>
            </w:pPr>
            <w:r>
              <w:rPr>
                <w:rFonts w:ascii="仿宋_GB2312" w:hAnsi="仿宋_GB2312" w:cs="仿宋_GB2312" w:hint="eastAsia"/>
                <w:color w:val="000000"/>
                <w:kern w:val="0"/>
                <w:sz w:val="21"/>
                <w:szCs w:val="21"/>
              </w:rPr>
              <w:t>6</w:t>
            </w:r>
          </w:p>
        </w:tc>
        <w:tc>
          <w:tcPr>
            <w:tcW w:w="750" w:type="pct"/>
            <w:shd w:val="clear" w:color="auto" w:fill="FFFFFF" w:themeFill="background1"/>
            <w:vAlign w:val="center"/>
          </w:tcPr>
          <w:p w:rsidR="00B97CFE" w:rsidRDefault="0020069A">
            <w:pPr>
              <w:pStyle w:val="TableText"/>
              <w:spacing w:before="40"/>
              <w:ind w:left="62" w:right="57"/>
              <w:jc w:val="both"/>
              <w:rPr>
                <w:rFonts w:ascii="仿宋_GB2312" w:eastAsia="仿宋_GB2312" w:hAnsi="仿宋_GB2312" w:cs="仿宋_GB2312"/>
                <w:b/>
                <w:bCs/>
                <w:sz w:val="21"/>
                <w:szCs w:val="21"/>
              </w:rPr>
            </w:pPr>
            <w:r>
              <w:rPr>
                <w:rFonts w:ascii="仿宋_GB2312" w:eastAsia="仿宋_GB2312" w:hAnsi="仿宋_GB2312" w:cs="仿宋_GB2312" w:hint="eastAsia"/>
                <w:color w:val="auto"/>
                <w:kern w:val="2"/>
                <w:sz w:val="21"/>
                <w:szCs w:val="21"/>
              </w:rPr>
              <w:t>毛泽东思想和中国特色社会主义理论体系概论</w:t>
            </w:r>
          </w:p>
        </w:tc>
        <w:tc>
          <w:tcPr>
            <w:tcW w:w="1452" w:type="pct"/>
            <w:shd w:val="clear" w:color="auto" w:fill="FFFFFF" w:themeFill="background1"/>
            <w:vAlign w:val="center"/>
          </w:tcPr>
          <w:p w:rsidR="00B97CFE" w:rsidRDefault="0020069A">
            <w:pPr>
              <w:pStyle w:val="TableText"/>
              <w:spacing w:before="40" w:line="240" w:lineRule="exact"/>
              <w:ind w:right="57"/>
              <w:jc w:val="both"/>
              <w:rPr>
                <w:rFonts w:ascii="仿宋_GB2312" w:eastAsia="仿宋_GB2312" w:hAnsi="仿宋_GB2312" w:cs="仿宋_GB2312"/>
                <w:b/>
                <w:bCs/>
                <w:sz w:val="21"/>
                <w:szCs w:val="21"/>
              </w:rPr>
            </w:pPr>
            <w:r>
              <w:rPr>
                <w:rFonts w:ascii="仿宋_GB2312" w:eastAsia="仿宋_GB2312" w:hAnsi="仿宋_GB2312" w:cs="仿宋_GB2312" w:hint="eastAsia"/>
                <w:color w:val="auto"/>
                <w:kern w:val="2"/>
                <w:sz w:val="21"/>
                <w:szCs w:val="21"/>
              </w:rPr>
              <w:t>通</w:t>
            </w:r>
            <w:r>
              <w:rPr>
                <w:rFonts w:ascii="宋体" w:eastAsia="宋体" w:hAnsi="宋体" w:hint="eastAsia"/>
                <w:color w:val="auto"/>
                <w:kern w:val="2"/>
                <w:sz w:val="21"/>
                <w:szCs w:val="21"/>
              </w:rPr>
              <w:t>过</w:t>
            </w:r>
            <w:r>
              <w:rPr>
                <w:rFonts w:ascii="___WRD_EMBED_SUB_38" w:eastAsia="___WRD_EMBED_SUB_38" w:hAnsi="___WRD_EMBED_SUB_38" w:cs="___WRD_EMBED_SUB_38" w:hint="eastAsia"/>
                <w:color w:val="auto"/>
                <w:kern w:val="2"/>
                <w:sz w:val="21"/>
                <w:szCs w:val="21"/>
              </w:rPr>
              <w:t>学习</w:t>
            </w:r>
            <w:r>
              <w:rPr>
                <w:rFonts w:ascii="宋体" w:eastAsia="宋体" w:hAnsi="宋体" w:hint="eastAsia"/>
                <w:color w:val="auto"/>
                <w:kern w:val="2"/>
                <w:sz w:val="21"/>
                <w:szCs w:val="21"/>
              </w:rPr>
              <w:t>，</w:t>
            </w:r>
            <w:r>
              <w:rPr>
                <w:rFonts w:ascii="___WRD_EMBED_SUB_38" w:eastAsia="___WRD_EMBED_SUB_38" w:hAnsi="___WRD_EMBED_SUB_38" w:cs="___WRD_EMBED_SUB_38" w:hint="eastAsia"/>
                <w:color w:val="auto"/>
                <w:kern w:val="2"/>
                <w:sz w:val="21"/>
                <w:szCs w:val="21"/>
              </w:rPr>
              <w:t>全</w:t>
            </w:r>
            <w:r>
              <w:rPr>
                <w:rFonts w:ascii="宋体" w:eastAsia="宋体" w:hAnsi="宋体" w:hint="eastAsia"/>
                <w:color w:val="auto"/>
                <w:kern w:val="2"/>
                <w:sz w:val="21"/>
                <w:szCs w:val="21"/>
              </w:rPr>
              <w:t>面了解</w:t>
            </w:r>
            <w:r>
              <w:rPr>
                <w:rFonts w:ascii="___WRD_EMBED_SUB_38" w:eastAsia="___WRD_EMBED_SUB_38" w:hAnsi="___WRD_EMBED_SUB_38" w:cs="___WRD_EMBED_SUB_38" w:hint="eastAsia"/>
                <w:color w:val="auto"/>
                <w:kern w:val="2"/>
                <w:sz w:val="21"/>
                <w:szCs w:val="21"/>
              </w:rPr>
              <w:t>中国共产党</w:t>
            </w:r>
            <w:r>
              <w:rPr>
                <w:rFonts w:ascii="宋体" w:eastAsia="宋体" w:hAnsi="宋体" w:hint="eastAsia"/>
                <w:color w:val="auto"/>
                <w:kern w:val="2"/>
                <w:sz w:val="21"/>
                <w:szCs w:val="21"/>
              </w:rPr>
              <w:t>领</w:t>
            </w:r>
            <w:r>
              <w:rPr>
                <w:rFonts w:ascii="___WRD_EMBED_SUB_38" w:eastAsia="___WRD_EMBED_SUB_38" w:hAnsi="___WRD_EMBED_SUB_38" w:cs="___WRD_EMBED_SUB_38" w:hint="eastAsia"/>
                <w:color w:val="auto"/>
                <w:kern w:val="2"/>
                <w:sz w:val="21"/>
                <w:szCs w:val="21"/>
              </w:rPr>
              <w:t>导人民进行革</w:t>
            </w:r>
            <w:r>
              <w:rPr>
                <w:rFonts w:ascii="宋体" w:eastAsia="宋体" w:hAnsi="宋体" w:hint="eastAsia"/>
                <w:color w:val="auto"/>
                <w:kern w:val="2"/>
                <w:sz w:val="21"/>
                <w:szCs w:val="21"/>
              </w:rPr>
              <w:t>命</w:t>
            </w:r>
            <w:r>
              <w:rPr>
                <w:rFonts w:ascii="___WRD_EMBED_SUB_38" w:eastAsia="___WRD_EMBED_SUB_38" w:hAnsi="___WRD_EMBED_SUB_38" w:cs="___WRD_EMBED_SUB_38" w:hint="eastAsia"/>
                <w:color w:val="auto"/>
                <w:kern w:val="2"/>
                <w:sz w:val="21"/>
                <w:szCs w:val="21"/>
              </w:rPr>
              <w:t>、建设、改革的</w:t>
            </w:r>
            <w:r>
              <w:rPr>
                <w:rFonts w:ascii="宋体" w:eastAsia="宋体" w:hAnsi="宋体" w:hint="eastAsia"/>
                <w:color w:val="auto"/>
                <w:kern w:val="2"/>
                <w:sz w:val="21"/>
                <w:szCs w:val="21"/>
              </w:rPr>
              <w:t>历</w:t>
            </w:r>
            <w:r>
              <w:rPr>
                <w:rFonts w:ascii="___WRD_EMBED_SUB_38" w:eastAsia="___WRD_EMBED_SUB_38" w:hAnsi="___WRD_EMBED_SUB_38" w:cs="___WRD_EMBED_SUB_38" w:hint="eastAsia"/>
                <w:color w:val="auto"/>
                <w:kern w:val="2"/>
                <w:sz w:val="21"/>
                <w:szCs w:val="21"/>
              </w:rPr>
              <w:t>史进程、</w:t>
            </w:r>
            <w:r>
              <w:rPr>
                <w:rFonts w:ascii="宋体" w:eastAsia="宋体" w:hAnsi="宋体" w:hint="eastAsia"/>
                <w:color w:val="auto"/>
                <w:kern w:val="2"/>
                <w:sz w:val="21"/>
                <w:szCs w:val="21"/>
              </w:rPr>
              <w:t>历</w:t>
            </w:r>
            <w:r>
              <w:rPr>
                <w:rFonts w:ascii="___WRD_EMBED_SUB_38" w:eastAsia="___WRD_EMBED_SUB_38" w:hAnsi="___WRD_EMBED_SUB_38" w:cs="___WRD_EMBED_SUB_38" w:hint="eastAsia"/>
                <w:color w:val="auto"/>
                <w:kern w:val="2"/>
                <w:sz w:val="21"/>
                <w:szCs w:val="21"/>
              </w:rPr>
              <w:t>史</w:t>
            </w:r>
            <w:r>
              <w:rPr>
                <w:rFonts w:ascii="宋体" w:eastAsia="宋体" w:hAnsi="宋体" w:hint="eastAsia"/>
                <w:color w:val="auto"/>
                <w:kern w:val="2"/>
                <w:sz w:val="21"/>
                <w:szCs w:val="21"/>
              </w:rPr>
              <w:t>变</w:t>
            </w:r>
            <w:r>
              <w:rPr>
                <w:rFonts w:ascii="___WRD_EMBED_SUB_38" w:eastAsia="___WRD_EMBED_SUB_38" w:hAnsi="___WRD_EMBED_SUB_38" w:cs="___WRD_EMBED_SUB_38" w:hint="eastAsia"/>
                <w:color w:val="auto"/>
                <w:kern w:val="2"/>
                <w:sz w:val="21"/>
                <w:szCs w:val="21"/>
              </w:rPr>
              <w:t>革、</w:t>
            </w:r>
            <w:r>
              <w:rPr>
                <w:rFonts w:ascii="宋体" w:eastAsia="宋体" w:hAnsi="宋体" w:hint="eastAsia"/>
                <w:color w:val="auto"/>
                <w:kern w:val="2"/>
                <w:sz w:val="21"/>
                <w:szCs w:val="21"/>
              </w:rPr>
              <w:t>历</w:t>
            </w:r>
            <w:r>
              <w:rPr>
                <w:rFonts w:ascii="___WRD_EMBED_SUB_38" w:eastAsia="___WRD_EMBED_SUB_38" w:hAnsi="___WRD_EMBED_SUB_38" w:cs="___WRD_EMBED_SUB_38" w:hint="eastAsia"/>
                <w:color w:val="auto"/>
                <w:kern w:val="2"/>
                <w:sz w:val="21"/>
                <w:szCs w:val="21"/>
              </w:rPr>
              <w:t>史</w:t>
            </w:r>
            <w:r>
              <w:rPr>
                <w:rFonts w:ascii="宋体" w:eastAsia="宋体" w:hAnsi="宋体" w:hint="eastAsia"/>
                <w:color w:val="auto"/>
                <w:kern w:val="2"/>
                <w:sz w:val="21"/>
                <w:szCs w:val="21"/>
              </w:rPr>
              <w:t>成</w:t>
            </w:r>
            <w:r>
              <w:rPr>
                <w:rFonts w:ascii="___WRD_EMBED_SUB_38" w:eastAsia="___WRD_EMBED_SUB_38" w:hAnsi="___WRD_EMBED_SUB_38" w:cs="___WRD_EMBED_SUB_38" w:hint="eastAsia"/>
                <w:color w:val="auto"/>
                <w:kern w:val="2"/>
                <w:sz w:val="21"/>
                <w:szCs w:val="21"/>
              </w:rPr>
              <w:t>就</w:t>
            </w:r>
            <w:r>
              <w:rPr>
                <w:rFonts w:ascii="宋体" w:eastAsia="宋体" w:hAnsi="宋体" w:hint="eastAsia"/>
                <w:color w:val="auto"/>
                <w:kern w:val="2"/>
                <w:sz w:val="21"/>
                <w:szCs w:val="21"/>
              </w:rPr>
              <w:t>，深刻</w:t>
            </w:r>
            <w:r>
              <w:rPr>
                <w:rFonts w:ascii="___WRD_EMBED_SUB_38" w:eastAsia="___WRD_EMBED_SUB_38" w:hAnsi="___WRD_EMBED_SUB_38" w:cs="___WRD_EMBED_SUB_38" w:hint="eastAsia"/>
                <w:color w:val="auto"/>
                <w:kern w:val="2"/>
                <w:sz w:val="21"/>
                <w:szCs w:val="21"/>
              </w:rPr>
              <w:t>理</w:t>
            </w:r>
            <w:r>
              <w:rPr>
                <w:rFonts w:ascii="宋体" w:eastAsia="宋体" w:hAnsi="宋体" w:hint="eastAsia"/>
                <w:color w:val="auto"/>
                <w:kern w:val="2"/>
                <w:sz w:val="21"/>
                <w:szCs w:val="21"/>
              </w:rPr>
              <w:t>解</w:t>
            </w:r>
            <w:r>
              <w:rPr>
                <w:rFonts w:ascii="___WRD_EMBED_SUB_38" w:eastAsia="___WRD_EMBED_SUB_38" w:hAnsi="___WRD_EMBED_SUB_38" w:cs="___WRD_EMBED_SUB_38" w:hint="eastAsia"/>
                <w:color w:val="auto"/>
                <w:kern w:val="2"/>
                <w:sz w:val="21"/>
                <w:szCs w:val="21"/>
              </w:rPr>
              <w:t>中国共产党</w:t>
            </w:r>
            <w:r>
              <w:rPr>
                <w:rFonts w:ascii="宋体" w:eastAsia="宋体" w:hAnsi="宋体" w:hint="eastAsia"/>
                <w:color w:val="auto"/>
                <w:kern w:val="2"/>
                <w:sz w:val="21"/>
                <w:szCs w:val="21"/>
              </w:rPr>
              <w:t>坚</w:t>
            </w:r>
            <w:r>
              <w:rPr>
                <w:rFonts w:ascii="___WRD_EMBED_SUB_38" w:eastAsia="___WRD_EMBED_SUB_38" w:hAnsi="___WRD_EMBED_SUB_38" w:cs="___WRD_EMBED_SUB_38" w:hint="eastAsia"/>
                <w:color w:val="auto"/>
                <w:kern w:val="2"/>
                <w:sz w:val="21"/>
                <w:szCs w:val="21"/>
              </w:rPr>
              <w:t>持</w:t>
            </w:r>
            <w:r>
              <w:rPr>
                <w:rFonts w:ascii="宋体" w:eastAsia="宋体" w:hAnsi="宋体" w:hint="eastAsia"/>
                <w:color w:val="auto"/>
                <w:kern w:val="2"/>
                <w:sz w:val="21"/>
                <w:szCs w:val="21"/>
              </w:rPr>
              <w:t>把</w:t>
            </w:r>
            <w:r>
              <w:rPr>
                <w:rFonts w:ascii="___WRD_EMBED_SUB_38" w:eastAsia="___WRD_EMBED_SUB_38" w:hAnsi="___WRD_EMBED_SUB_38" w:cs="___WRD_EMBED_SUB_38" w:hint="eastAsia"/>
                <w:color w:val="auto"/>
                <w:kern w:val="2"/>
                <w:sz w:val="21"/>
                <w:szCs w:val="21"/>
              </w:rPr>
              <w:t>马克思主义基本原理同中国</w:t>
            </w:r>
            <w:r>
              <w:rPr>
                <w:rFonts w:ascii="宋体" w:eastAsia="宋体" w:hAnsi="宋体" w:hint="eastAsia"/>
                <w:color w:val="auto"/>
                <w:kern w:val="2"/>
                <w:sz w:val="21"/>
                <w:szCs w:val="21"/>
              </w:rPr>
              <w:t>具</w:t>
            </w:r>
            <w:r>
              <w:rPr>
                <w:rFonts w:ascii="___WRD_EMBED_SUB_38" w:eastAsia="___WRD_EMBED_SUB_38" w:hAnsi="___WRD_EMBED_SUB_38" w:cs="___WRD_EMBED_SUB_38" w:hint="eastAsia"/>
                <w:color w:val="auto"/>
                <w:kern w:val="2"/>
                <w:sz w:val="21"/>
                <w:szCs w:val="21"/>
              </w:rPr>
              <w:t>体实际、同中华优秀传统文化</w:t>
            </w:r>
            <w:r>
              <w:rPr>
                <w:rFonts w:ascii="宋体" w:eastAsia="宋体" w:hAnsi="宋体" w:hint="eastAsia"/>
                <w:color w:val="auto"/>
                <w:kern w:val="2"/>
                <w:sz w:val="21"/>
                <w:szCs w:val="21"/>
              </w:rPr>
              <w:t>相</w:t>
            </w:r>
            <w:r>
              <w:rPr>
                <w:rFonts w:ascii="___WRD_EMBED_SUB_38" w:eastAsia="___WRD_EMBED_SUB_38" w:hAnsi="___WRD_EMBED_SUB_38" w:cs="___WRD_EMBED_SUB_38" w:hint="eastAsia"/>
                <w:color w:val="auto"/>
                <w:kern w:val="2"/>
                <w:sz w:val="21"/>
                <w:szCs w:val="21"/>
              </w:rPr>
              <w:t>结合</w:t>
            </w:r>
            <w:r>
              <w:rPr>
                <w:rFonts w:ascii="宋体" w:eastAsia="宋体" w:hAnsi="宋体" w:hint="eastAsia"/>
                <w:color w:val="auto"/>
                <w:kern w:val="2"/>
                <w:sz w:val="21"/>
                <w:szCs w:val="21"/>
              </w:rPr>
              <w:t>，</w:t>
            </w:r>
            <w:r>
              <w:rPr>
                <w:rFonts w:ascii="___WRD_EMBED_SUB_38" w:eastAsia="___WRD_EMBED_SUB_38" w:hAnsi="___WRD_EMBED_SUB_38" w:cs="___WRD_EMBED_SUB_38" w:hint="eastAsia"/>
                <w:color w:val="auto"/>
                <w:kern w:val="2"/>
                <w:sz w:val="21"/>
                <w:szCs w:val="21"/>
              </w:rPr>
              <w:t>不</w:t>
            </w:r>
            <w:r>
              <w:rPr>
                <w:rFonts w:ascii="宋体" w:eastAsia="宋体" w:hAnsi="宋体" w:hint="eastAsia"/>
                <w:color w:val="auto"/>
                <w:kern w:val="2"/>
                <w:sz w:val="21"/>
                <w:szCs w:val="21"/>
              </w:rPr>
              <w:t>断推</w:t>
            </w:r>
            <w:r>
              <w:rPr>
                <w:rFonts w:ascii="___WRD_EMBED_SUB_38" w:eastAsia="___WRD_EMBED_SUB_38" w:hAnsi="___WRD_EMBED_SUB_38" w:cs="___WRD_EMBED_SUB_38" w:hint="eastAsia"/>
                <w:color w:val="auto"/>
                <w:kern w:val="2"/>
                <w:sz w:val="21"/>
                <w:szCs w:val="21"/>
              </w:rPr>
              <w:t>进马克思主义中国化时代化的</w:t>
            </w:r>
            <w:r>
              <w:rPr>
                <w:rFonts w:ascii="宋体" w:eastAsia="宋体" w:hAnsi="宋体" w:hint="eastAsia"/>
                <w:color w:val="auto"/>
                <w:kern w:val="2"/>
                <w:sz w:val="21"/>
                <w:szCs w:val="21"/>
              </w:rPr>
              <w:t>历</w:t>
            </w:r>
            <w:r>
              <w:rPr>
                <w:rFonts w:ascii="___WRD_EMBED_SUB_38" w:eastAsia="___WRD_EMBED_SUB_38" w:hAnsi="___WRD_EMBED_SUB_38" w:cs="___WRD_EMBED_SUB_38" w:hint="eastAsia"/>
                <w:color w:val="auto"/>
                <w:kern w:val="2"/>
                <w:sz w:val="21"/>
                <w:szCs w:val="21"/>
              </w:rPr>
              <w:t>史进程</w:t>
            </w:r>
            <w:r>
              <w:rPr>
                <w:rFonts w:ascii="宋体" w:eastAsia="宋体" w:hAnsi="宋体" w:hint="eastAsia"/>
                <w:color w:val="auto"/>
                <w:kern w:val="2"/>
                <w:sz w:val="21"/>
                <w:szCs w:val="21"/>
              </w:rPr>
              <w:t>，</w:t>
            </w:r>
            <w:r>
              <w:rPr>
                <w:rFonts w:ascii="___WRD_EMBED_SUB_38" w:eastAsia="___WRD_EMBED_SUB_38" w:hAnsi="___WRD_EMBED_SUB_38" w:cs="___WRD_EMBED_SUB_38" w:hint="eastAsia"/>
                <w:color w:val="auto"/>
                <w:kern w:val="2"/>
                <w:sz w:val="21"/>
                <w:szCs w:val="21"/>
              </w:rPr>
              <w:t>准</w:t>
            </w:r>
            <w:r>
              <w:rPr>
                <w:rFonts w:ascii="宋体" w:eastAsia="宋体" w:hAnsi="宋体" w:hint="eastAsia"/>
                <w:color w:val="auto"/>
                <w:kern w:val="2"/>
                <w:sz w:val="21"/>
                <w:szCs w:val="21"/>
              </w:rPr>
              <w:t>确把握</w:t>
            </w:r>
            <w:r>
              <w:rPr>
                <w:rFonts w:ascii="___WRD_EMBED_SUB_38" w:eastAsia="___WRD_EMBED_SUB_38" w:hAnsi="___WRD_EMBED_SUB_38" w:cs="___WRD_EMBED_SUB_38" w:hint="eastAsia"/>
                <w:color w:val="auto"/>
                <w:kern w:val="2"/>
                <w:sz w:val="21"/>
                <w:szCs w:val="21"/>
              </w:rPr>
              <w:t>马</w:t>
            </w:r>
            <w:r>
              <w:rPr>
                <w:rFonts w:ascii="___WRD_EMBED_SUB_38" w:eastAsia="___WRD_EMBED_SUB_38" w:hAnsi="___WRD_EMBED_SUB_38" w:cs="___WRD_EMBED_SUB_38" w:hint="eastAsia"/>
                <w:color w:val="auto"/>
                <w:kern w:val="2"/>
                <w:sz w:val="21"/>
                <w:szCs w:val="21"/>
              </w:rPr>
              <w:lastRenderedPageBreak/>
              <w:t>克思主义中国化时代化进程中形</w:t>
            </w:r>
            <w:r>
              <w:rPr>
                <w:rFonts w:ascii="宋体" w:eastAsia="宋体" w:hAnsi="宋体" w:hint="eastAsia"/>
                <w:color w:val="auto"/>
                <w:kern w:val="2"/>
                <w:sz w:val="21"/>
                <w:szCs w:val="21"/>
              </w:rPr>
              <w:t>成</w:t>
            </w:r>
            <w:r>
              <w:rPr>
                <w:rFonts w:ascii="___WRD_EMBED_SUB_38" w:eastAsia="___WRD_EMBED_SUB_38" w:hAnsi="___WRD_EMBED_SUB_38" w:cs="___WRD_EMBED_SUB_38" w:hint="eastAsia"/>
                <w:color w:val="auto"/>
                <w:kern w:val="2"/>
                <w:sz w:val="21"/>
                <w:szCs w:val="21"/>
              </w:rPr>
              <w:t>的理论</w:t>
            </w:r>
            <w:r>
              <w:rPr>
                <w:rFonts w:ascii="宋体" w:eastAsia="宋体" w:hAnsi="宋体" w:hint="eastAsia"/>
                <w:color w:val="auto"/>
                <w:kern w:val="2"/>
                <w:sz w:val="21"/>
                <w:szCs w:val="21"/>
              </w:rPr>
              <w:t>成果</w:t>
            </w:r>
            <w:r>
              <w:rPr>
                <w:rFonts w:ascii="___WRD_EMBED_SUB_38" w:eastAsia="___WRD_EMBED_SUB_38" w:hAnsi="___WRD_EMBED_SUB_38" w:cs="___WRD_EMBED_SUB_38" w:hint="eastAsia"/>
                <w:color w:val="auto"/>
                <w:kern w:val="2"/>
                <w:sz w:val="21"/>
                <w:szCs w:val="21"/>
              </w:rPr>
              <w:t>、主要</w:t>
            </w:r>
            <w:r>
              <w:rPr>
                <w:rFonts w:ascii="宋体" w:eastAsia="宋体" w:hAnsi="宋体" w:hint="eastAsia"/>
                <w:color w:val="auto"/>
                <w:kern w:val="2"/>
                <w:sz w:val="21"/>
                <w:szCs w:val="21"/>
              </w:rPr>
              <w:t>内容</w:t>
            </w:r>
            <w:r>
              <w:rPr>
                <w:rFonts w:ascii="___WRD_EMBED_SUB_38" w:eastAsia="___WRD_EMBED_SUB_38" w:hAnsi="___WRD_EMBED_SUB_38" w:cs="___WRD_EMBED_SUB_38" w:hint="eastAsia"/>
                <w:color w:val="auto"/>
                <w:kern w:val="2"/>
                <w:sz w:val="21"/>
                <w:szCs w:val="21"/>
              </w:rPr>
              <w:t>和科学体系</w:t>
            </w:r>
            <w:r>
              <w:rPr>
                <w:rFonts w:ascii="宋体" w:eastAsia="宋体" w:hAnsi="宋体" w:hint="eastAsia"/>
                <w:color w:val="auto"/>
                <w:kern w:val="2"/>
                <w:sz w:val="21"/>
                <w:szCs w:val="21"/>
              </w:rPr>
              <w:t>，坚</w:t>
            </w:r>
            <w:r>
              <w:rPr>
                <w:rFonts w:ascii="___WRD_EMBED_SUB_38" w:eastAsia="___WRD_EMBED_SUB_38" w:hAnsi="___WRD_EMBED_SUB_38" w:cs="___WRD_EMBED_SUB_38" w:hint="eastAsia"/>
                <w:color w:val="auto"/>
                <w:kern w:val="2"/>
                <w:sz w:val="21"/>
                <w:szCs w:val="21"/>
              </w:rPr>
              <w:t>定对马克思主义的信</w:t>
            </w:r>
            <w:r>
              <w:rPr>
                <w:rFonts w:ascii="宋体" w:eastAsia="宋体" w:hAnsi="宋体" w:hint="eastAsia"/>
                <w:color w:val="auto"/>
                <w:kern w:val="2"/>
                <w:sz w:val="21"/>
                <w:szCs w:val="21"/>
              </w:rPr>
              <w:t>仰</w:t>
            </w:r>
            <w:r>
              <w:rPr>
                <w:rFonts w:ascii="___WRD_EMBED_SUB_38" w:eastAsia="___WRD_EMBED_SUB_38" w:hAnsi="___WRD_EMBED_SUB_38" w:cs="___WRD_EMBED_SUB_38" w:hint="eastAsia"/>
                <w:color w:val="auto"/>
                <w:kern w:val="2"/>
                <w:sz w:val="21"/>
                <w:szCs w:val="21"/>
              </w:rPr>
              <w:t>、对中国特色社会主义理想信</w:t>
            </w:r>
            <w:r>
              <w:rPr>
                <w:rFonts w:ascii="宋体" w:eastAsia="宋体" w:hAnsi="宋体" w:hint="eastAsia"/>
                <w:color w:val="auto"/>
                <w:kern w:val="2"/>
                <w:sz w:val="21"/>
                <w:szCs w:val="21"/>
              </w:rPr>
              <w:t>念</w:t>
            </w:r>
            <w:r>
              <w:rPr>
                <w:rFonts w:ascii="___WRD_EMBED_SUB_38" w:eastAsia="___WRD_EMBED_SUB_38" w:hAnsi="___WRD_EMBED_SUB_38" w:cs="___WRD_EMBED_SUB_38" w:hint="eastAsia"/>
                <w:color w:val="auto"/>
                <w:kern w:val="2"/>
                <w:sz w:val="21"/>
                <w:szCs w:val="21"/>
              </w:rPr>
              <w:t>的信心</w:t>
            </w:r>
            <w:r>
              <w:rPr>
                <w:rFonts w:ascii="仿宋_GB2312" w:eastAsia="仿宋_GB2312" w:hAnsi="仿宋_GB2312" w:cs="仿宋_GB2312" w:hint="eastAsia"/>
                <w:color w:val="auto"/>
                <w:kern w:val="2"/>
                <w:sz w:val="21"/>
                <w:szCs w:val="21"/>
              </w:rPr>
              <w:t>,增强对中国共产党的信任</w:t>
            </w:r>
            <w:r>
              <w:rPr>
                <w:rFonts w:ascii="宋体" w:eastAsia="宋体" w:hAnsi="宋体" w:hint="eastAsia"/>
                <w:color w:val="auto"/>
                <w:kern w:val="2"/>
                <w:sz w:val="21"/>
                <w:szCs w:val="21"/>
              </w:rPr>
              <w:t>，提升</w:t>
            </w:r>
            <w:r>
              <w:rPr>
                <w:rFonts w:ascii="___WRD_EMBED_SUB_38" w:eastAsia="___WRD_EMBED_SUB_38" w:hAnsi="___WRD_EMBED_SUB_38" w:cs="___WRD_EMBED_SUB_38" w:hint="eastAsia"/>
                <w:color w:val="auto"/>
                <w:kern w:val="2"/>
                <w:sz w:val="21"/>
                <w:szCs w:val="21"/>
              </w:rPr>
              <w:t>运用马克思主义立</w:t>
            </w:r>
            <w:r>
              <w:rPr>
                <w:rFonts w:ascii="宋体" w:eastAsia="宋体" w:hAnsi="宋体" w:hint="eastAsia"/>
                <w:color w:val="auto"/>
                <w:kern w:val="2"/>
                <w:sz w:val="21"/>
                <w:szCs w:val="21"/>
              </w:rPr>
              <w:t>场</w:t>
            </w:r>
            <w:r>
              <w:rPr>
                <w:rFonts w:ascii="___WRD_EMBED_SUB_38" w:eastAsia="___WRD_EMBED_SUB_38" w:hAnsi="___WRD_EMBED_SUB_38" w:cs="___WRD_EMBED_SUB_38" w:hint="eastAsia"/>
                <w:color w:val="auto"/>
                <w:kern w:val="2"/>
                <w:sz w:val="21"/>
                <w:szCs w:val="21"/>
              </w:rPr>
              <w:t>、</w:t>
            </w:r>
            <w:r>
              <w:rPr>
                <w:rFonts w:ascii="宋体" w:eastAsia="宋体" w:hAnsi="宋体" w:hint="eastAsia"/>
                <w:color w:val="auto"/>
                <w:kern w:val="2"/>
                <w:sz w:val="21"/>
                <w:szCs w:val="21"/>
              </w:rPr>
              <w:t>观点</w:t>
            </w:r>
            <w:r>
              <w:rPr>
                <w:rFonts w:ascii="___WRD_EMBED_SUB_38" w:eastAsia="___WRD_EMBED_SUB_38" w:hAnsi="___WRD_EMBED_SUB_38" w:cs="___WRD_EMBED_SUB_38" w:hint="eastAsia"/>
                <w:color w:val="auto"/>
                <w:kern w:val="2"/>
                <w:sz w:val="21"/>
                <w:szCs w:val="21"/>
              </w:rPr>
              <w:t>和</w:t>
            </w:r>
            <w:r>
              <w:rPr>
                <w:rFonts w:ascii="宋体" w:eastAsia="宋体" w:hAnsi="宋体" w:hint="eastAsia"/>
                <w:color w:val="auto"/>
                <w:kern w:val="2"/>
                <w:sz w:val="21"/>
                <w:szCs w:val="21"/>
              </w:rPr>
              <w:t>方</w:t>
            </w:r>
            <w:r>
              <w:rPr>
                <w:rFonts w:ascii="___WRD_EMBED_SUB_38" w:eastAsia="___WRD_EMBED_SUB_38" w:hAnsi="___WRD_EMBED_SUB_38" w:cs="___WRD_EMBED_SUB_38" w:hint="eastAsia"/>
                <w:color w:val="auto"/>
                <w:kern w:val="2"/>
                <w:sz w:val="21"/>
                <w:szCs w:val="21"/>
              </w:rPr>
              <w:t>法</w:t>
            </w:r>
            <w:r>
              <w:rPr>
                <w:rFonts w:ascii="宋体" w:eastAsia="宋体" w:hAnsi="宋体" w:hint="eastAsia"/>
                <w:color w:val="auto"/>
                <w:kern w:val="2"/>
                <w:sz w:val="21"/>
                <w:szCs w:val="21"/>
              </w:rPr>
              <w:t>认</w:t>
            </w:r>
            <w:r>
              <w:rPr>
                <w:rFonts w:ascii="___WRD_EMBED_SUB_38" w:eastAsia="___WRD_EMBED_SUB_38" w:hAnsi="___WRD_EMBED_SUB_38" w:cs="___WRD_EMBED_SUB_38" w:hint="eastAsia"/>
                <w:color w:val="auto"/>
                <w:kern w:val="2"/>
                <w:sz w:val="21"/>
                <w:szCs w:val="21"/>
              </w:rPr>
              <w:t>识</w:t>
            </w:r>
            <w:r>
              <w:rPr>
                <w:rFonts w:ascii="宋体" w:eastAsia="宋体" w:hAnsi="宋体" w:hint="eastAsia"/>
                <w:color w:val="auto"/>
                <w:kern w:val="2"/>
                <w:sz w:val="21"/>
                <w:szCs w:val="21"/>
              </w:rPr>
              <w:t>问题</w:t>
            </w:r>
            <w:r>
              <w:rPr>
                <w:rFonts w:ascii="___WRD_EMBED_SUB_38" w:eastAsia="___WRD_EMBED_SUB_38" w:hAnsi="___WRD_EMBED_SUB_38" w:cs="___WRD_EMBED_SUB_38" w:hint="eastAsia"/>
                <w:color w:val="auto"/>
                <w:kern w:val="2"/>
                <w:sz w:val="21"/>
                <w:szCs w:val="21"/>
              </w:rPr>
              <w:t>、分析</w:t>
            </w:r>
            <w:r>
              <w:rPr>
                <w:rFonts w:ascii="宋体" w:eastAsia="宋体" w:hAnsi="宋体" w:hint="eastAsia"/>
                <w:color w:val="auto"/>
                <w:kern w:val="2"/>
                <w:sz w:val="21"/>
                <w:szCs w:val="21"/>
              </w:rPr>
              <w:t>问题</w:t>
            </w:r>
            <w:r>
              <w:rPr>
                <w:rFonts w:ascii="___WRD_EMBED_SUB_38" w:eastAsia="___WRD_EMBED_SUB_38" w:hAnsi="___WRD_EMBED_SUB_38" w:cs="___WRD_EMBED_SUB_38" w:hint="eastAsia"/>
                <w:color w:val="auto"/>
                <w:kern w:val="2"/>
                <w:sz w:val="21"/>
                <w:szCs w:val="21"/>
              </w:rPr>
              <w:t>和</w:t>
            </w:r>
            <w:r>
              <w:rPr>
                <w:rFonts w:ascii="宋体" w:eastAsia="宋体" w:hAnsi="宋体" w:hint="eastAsia"/>
                <w:color w:val="auto"/>
                <w:kern w:val="2"/>
                <w:sz w:val="21"/>
                <w:szCs w:val="21"/>
              </w:rPr>
              <w:t>解决问题</w:t>
            </w:r>
            <w:r>
              <w:rPr>
                <w:rFonts w:ascii="___WRD_EMBED_SUB_38" w:eastAsia="___WRD_EMBED_SUB_38" w:hAnsi="___WRD_EMBED_SUB_38" w:cs="___WRD_EMBED_SUB_38" w:hint="eastAsia"/>
                <w:color w:val="auto"/>
                <w:kern w:val="2"/>
                <w:sz w:val="21"/>
                <w:szCs w:val="21"/>
              </w:rPr>
              <w:t>的能</w:t>
            </w:r>
            <w:r>
              <w:rPr>
                <w:rFonts w:ascii="宋体" w:eastAsia="宋体" w:hAnsi="宋体" w:hint="eastAsia"/>
                <w:color w:val="auto"/>
                <w:kern w:val="2"/>
                <w:sz w:val="21"/>
                <w:szCs w:val="21"/>
              </w:rPr>
              <w:t>力</w:t>
            </w:r>
            <w:r>
              <w:rPr>
                <w:rFonts w:ascii="___WRD_EMBED_SUB_38" w:eastAsia="___WRD_EMBED_SUB_38" w:hAnsi="___WRD_EMBED_SUB_38" w:cs="___WRD_EMBED_SUB_38" w:hint="eastAsia"/>
                <w:color w:val="auto"/>
                <w:kern w:val="2"/>
                <w:sz w:val="21"/>
                <w:szCs w:val="21"/>
              </w:rPr>
              <w:t>。</w:t>
            </w:r>
          </w:p>
        </w:tc>
        <w:tc>
          <w:tcPr>
            <w:tcW w:w="1276" w:type="pct"/>
            <w:shd w:val="clear" w:color="auto" w:fill="FFFFFF" w:themeFill="background1"/>
            <w:vAlign w:val="center"/>
          </w:tcPr>
          <w:p w:rsidR="00B97CFE" w:rsidRDefault="0020069A">
            <w:pPr>
              <w:pStyle w:val="TableText"/>
              <w:spacing w:before="40" w:line="240" w:lineRule="exact"/>
              <w:ind w:right="57"/>
              <w:jc w:val="both"/>
              <w:rPr>
                <w:rFonts w:ascii="仿宋_GB2312" w:eastAsia="仿宋_GB2312" w:hAnsi="仿宋_GB2312" w:cs="仿宋_GB2312"/>
                <w:b/>
                <w:bCs/>
                <w:sz w:val="21"/>
                <w:szCs w:val="21"/>
              </w:rPr>
            </w:pPr>
            <w:r>
              <w:rPr>
                <w:rFonts w:ascii="仿宋_GB2312" w:eastAsia="仿宋_GB2312" w:hAnsi="仿宋_GB2312" w:cs="仿宋_GB2312" w:hint="eastAsia"/>
                <w:color w:val="auto"/>
                <w:kern w:val="2"/>
                <w:sz w:val="21"/>
                <w:szCs w:val="21"/>
              </w:rPr>
              <w:lastRenderedPageBreak/>
              <w:t>毛泽东思想</w:t>
            </w:r>
            <w:r>
              <w:rPr>
                <w:rFonts w:ascii="宋体" w:eastAsia="宋体" w:hAnsi="宋体" w:hint="eastAsia"/>
                <w:color w:val="auto"/>
                <w:kern w:val="2"/>
                <w:sz w:val="21"/>
                <w:szCs w:val="21"/>
              </w:rPr>
              <w:t>及其历</w:t>
            </w:r>
            <w:r>
              <w:rPr>
                <w:rFonts w:ascii="___WRD_EMBED_SUB_38" w:eastAsia="___WRD_EMBED_SUB_38" w:hAnsi="___WRD_EMBED_SUB_38" w:cs="___WRD_EMBED_SUB_38" w:hint="eastAsia"/>
                <w:color w:val="auto"/>
                <w:kern w:val="2"/>
                <w:sz w:val="21"/>
                <w:szCs w:val="21"/>
              </w:rPr>
              <w:t>史地位</w:t>
            </w:r>
            <w:r>
              <w:rPr>
                <w:rFonts w:ascii="宋体" w:eastAsia="宋体" w:hAnsi="宋体" w:hint="eastAsia"/>
                <w:color w:val="auto"/>
                <w:kern w:val="2"/>
                <w:sz w:val="21"/>
                <w:szCs w:val="21"/>
              </w:rPr>
              <w:t>，</w:t>
            </w:r>
            <w:r>
              <w:rPr>
                <w:rFonts w:ascii="___WRD_EMBED_SUB_38" w:eastAsia="___WRD_EMBED_SUB_38" w:hAnsi="___WRD_EMBED_SUB_38" w:cs="___WRD_EMBED_SUB_38" w:hint="eastAsia"/>
                <w:color w:val="auto"/>
                <w:kern w:val="2"/>
                <w:sz w:val="21"/>
                <w:szCs w:val="21"/>
              </w:rPr>
              <w:t>新民主主义革</w:t>
            </w:r>
            <w:r>
              <w:rPr>
                <w:rFonts w:ascii="宋体" w:eastAsia="宋体" w:hAnsi="宋体" w:hint="eastAsia"/>
                <w:color w:val="auto"/>
                <w:kern w:val="2"/>
                <w:sz w:val="21"/>
                <w:szCs w:val="21"/>
              </w:rPr>
              <w:t>命</w:t>
            </w:r>
            <w:r>
              <w:rPr>
                <w:rFonts w:ascii="___WRD_EMBED_SUB_38" w:eastAsia="___WRD_EMBED_SUB_38" w:hAnsi="___WRD_EMBED_SUB_38" w:cs="___WRD_EMBED_SUB_38" w:hint="eastAsia"/>
                <w:color w:val="auto"/>
                <w:kern w:val="2"/>
                <w:sz w:val="21"/>
                <w:szCs w:val="21"/>
              </w:rPr>
              <w:t>理论</w:t>
            </w:r>
            <w:r>
              <w:rPr>
                <w:rFonts w:ascii="宋体" w:eastAsia="宋体" w:hAnsi="宋体" w:hint="eastAsia"/>
                <w:color w:val="auto"/>
                <w:kern w:val="2"/>
                <w:sz w:val="21"/>
                <w:szCs w:val="21"/>
              </w:rPr>
              <w:t>，</w:t>
            </w:r>
            <w:r>
              <w:rPr>
                <w:rFonts w:ascii="___WRD_EMBED_SUB_38" w:eastAsia="___WRD_EMBED_SUB_38" w:hAnsi="___WRD_EMBED_SUB_38" w:cs="___WRD_EMBED_SUB_38" w:hint="eastAsia"/>
                <w:color w:val="auto"/>
                <w:kern w:val="2"/>
                <w:sz w:val="21"/>
                <w:szCs w:val="21"/>
              </w:rPr>
              <w:t>社会主义改</w:t>
            </w:r>
            <w:r>
              <w:rPr>
                <w:rFonts w:ascii="宋体" w:eastAsia="宋体" w:hAnsi="宋体" w:hint="eastAsia"/>
                <w:color w:val="auto"/>
                <w:kern w:val="2"/>
                <w:sz w:val="21"/>
                <w:szCs w:val="21"/>
              </w:rPr>
              <w:t>造</w:t>
            </w:r>
            <w:r>
              <w:rPr>
                <w:rFonts w:ascii="___WRD_EMBED_SUB_38" w:eastAsia="___WRD_EMBED_SUB_38" w:hAnsi="___WRD_EMBED_SUB_38" w:cs="___WRD_EMBED_SUB_38" w:hint="eastAsia"/>
                <w:color w:val="auto"/>
                <w:kern w:val="2"/>
                <w:sz w:val="21"/>
                <w:szCs w:val="21"/>
              </w:rPr>
              <w:t>理论</w:t>
            </w:r>
            <w:r>
              <w:rPr>
                <w:rFonts w:ascii="宋体" w:eastAsia="宋体" w:hAnsi="宋体" w:hint="eastAsia"/>
                <w:color w:val="auto"/>
                <w:kern w:val="2"/>
                <w:sz w:val="21"/>
                <w:szCs w:val="21"/>
              </w:rPr>
              <w:t>，</w:t>
            </w:r>
            <w:r>
              <w:rPr>
                <w:rFonts w:ascii="___WRD_EMBED_SUB_38" w:eastAsia="___WRD_EMBED_SUB_38" w:hAnsi="___WRD_EMBED_SUB_38" w:cs="___WRD_EMBED_SUB_38" w:hint="eastAsia"/>
                <w:color w:val="auto"/>
                <w:kern w:val="2"/>
                <w:sz w:val="21"/>
                <w:szCs w:val="21"/>
              </w:rPr>
              <w:t>社会主义建</w:t>
            </w:r>
            <w:r>
              <w:rPr>
                <w:rFonts w:ascii="仿宋_GB2312" w:eastAsia="仿宋_GB2312" w:hAnsi="仿宋_GB2312" w:cs="仿宋_GB2312" w:hint="eastAsia"/>
                <w:color w:val="auto"/>
                <w:kern w:val="2"/>
                <w:sz w:val="21"/>
                <w:szCs w:val="21"/>
              </w:rPr>
              <w:t>设道</w:t>
            </w:r>
            <w:r>
              <w:rPr>
                <w:rFonts w:ascii="宋体" w:eastAsia="宋体" w:hAnsi="宋体" w:hint="eastAsia"/>
                <w:color w:val="auto"/>
                <w:kern w:val="2"/>
                <w:sz w:val="21"/>
                <w:szCs w:val="21"/>
              </w:rPr>
              <w:t>路初步探索</w:t>
            </w:r>
            <w:r>
              <w:rPr>
                <w:rFonts w:ascii="___WRD_EMBED_SUB_38" w:eastAsia="___WRD_EMBED_SUB_38" w:hAnsi="___WRD_EMBED_SUB_38" w:cs="___WRD_EMBED_SUB_38" w:hint="eastAsia"/>
                <w:color w:val="auto"/>
                <w:kern w:val="2"/>
                <w:sz w:val="21"/>
                <w:szCs w:val="21"/>
              </w:rPr>
              <w:t>的理论</w:t>
            </w:r>
            <w:r>
              <w:rPr>
                <w:rFonts w:ascii="宋体" w:eastAsia="宋体" w:hAnsi="宋体" w:hint="eastAsia"/>
                <w:color w:val="auto"/>
                <w:kern w:val="2"/>
                <w:sz w:val="21"/>
                <w:szCs w:val="21"/>
              </w:rPr>
              <w:t>成果，</w:t>
            </w:r>
            <w:r>
              <w:rPr>
                <w:rFonts w:ascii="___WRD_EMBED_SUB_38" w:eastAsia="___WRD_EMBED_SUB_38" w:hAnsi="___WRD_EMBED_SUB_38" w:cs="___WRD_EMBED_SUB_38" w:hint="eastAsia"/>
                <w:color w:val="auto"/>
                <w:kern w:val="2"/>
                <w:sz w:val="21"/>
                <w:szCs w:val="21"/>
              </w:rPr>
              <w:t>中国特色社会主义理论体系的形</w:t>
            </w:r>
            <w:r>
              <w:rPr>
                <w:rFonts w:ascii="宋体" w:eastAsia="宋体" w:hAnsi="宋体" w:hint="eastAsia"/>
                <w:color w:val="auto"/>
                <w:kern w:val="2"/>
                <w:sz w:val="21"/>
                <w:szCs w:val="21"/>
              </w:rPr>
              <w:t>成</w:t>
            </w:r>
            <w:r>
              <w:rPr>
                <w:rFonts w:ascii="___WRD_EMBED_SUB_38" w:eastAsia="___WRD_EMBED_SUB_38" w:hAnsi="___WRD_EMBED_SUB_38" w:cs="___WRD_EMBED_SUB_38" w:hint="eastAsia"/>
                <w:color w:val="auto"/>
                <w:kern w:val="2"/>
                <w:sz w:val="21"/>
                <w:szCs w:val="21"/>
              </w:rPr>
              <w:t>发展</w:t>
            </w:r>
            <w:r>
              <w:rPr>
                <w:rFonts w:ascii="宋体" w:eastAsia="宋体" w:hAnsi="宋体" w:hint="eastAsia"/>
                <w:color w:val="auto"/>
                <w:kern w:val="2"/>
                <w:sz w:val="21"/>
                <w:szCs w:val="21"/>
              </w:rPr>
              <w:t>，邓</w:t>
            </w:r>
            <w:r>
              <w:rPr>
                <w:rFonts w:ascii="___WRD_EMBED_SUB_38" w:eastAsia="___WRD_EMBED_SUB_38" w:hAnsi="___WRD_EMBED_SUB_38" w:cs="___WRD_EMBED_SUB_38" w:hint="eastAsia"/>
                <w:color w:val="auto"/>
                <w:kern w:val="2"/>
                <w:sz w:val="21"/>
                <w:szCs w:val="21"/>
              </w:rPr>
              <w:t>小平理论</w:t>
            </w:r>
            <w:r>
              <w:rPr>
                <w:rFonts w:ascii="宋体" w:eastAsia="宋体" w:hAnsi="宋体" w:hint="eastAsia"/>
                <w:color w:val="auto"/>
                <w:kern w:val="2"/>
                <w:sz w:val="21"/>
                <w:szCs w:val="21"/>
              </w:rPr>
              <w:t>，</w:t>
            </w:r>
            <w:r>
              <w:rPr>
                <w:rFonts w:ascii="___WRD_EMBED_SUB_38" w:eastAsia="___WRD_EMBED_SUB_38" w:hAnsi="___WRD_EMBED_SUB_38" w:cs="___WRD_EMBED_SUB_38" w:hint="eastAsia"/>
                <w:color w:val="auto"/>
                <w:kern w:val="2"/>
                <w:sz w:val="21"/>
                <w:szCs w:val="21"/>
              </w:rPr>
              <w:t>“三个代表”</w:t>
            </w:r>
            <w:r>
              <w:rPr>
                <w:rFonts w:ascii="宋体" w:eastAsia="宋体" w:hAnsi="宋体" w:hint="eastAsia"/>
                <w:color w:val="auto"/>
                <w:kern w:val="2"/>
                <w:sz w:val="21"/>
                <w:szCs w:val="21"/>
              </w:rPr>
              <w:t>重</w:t>
            </w:r>
            <w:r>
              <w:rPr>
                <w:rFonts w:ascii="___WRD_EMBED_SUB_38" w:eastAsia="___WRD_EMBED_SUB_38" w:hAnsi="___WRD_EMBED_SUB_38" w:cs="___WRD_EMBED_SUB_38" w:hint="eastAsia"/>
                <w:color w:val="auto"/>
                <w:kern w:val="2"/>
                <w:sz w:val="21"/>
                <w:szCs w:val="21"/>
              </w:rPr>
              <w:t>要思想</w:t>
            </w:r>
            <w:r>
              <w:rPr>
                <w:rFonts w:ascii="宋体" w:eastAsia="宋体" w:hAnsi="宋体" w:hint="eastAsia"/>
                <w:color w:val="auto"/>
                <w:kern w:val="2"/>
                <w:sz w:val="21"/>
                <w:szCs w:val="21"/>
              </w:rPr>
              <w:t>，</w:t>
            </w:r>
            <w:r>
              <w:rPr>
                <w:rFonts w:ascii="___WRD_EMBED_SUB_38" w:eastAsia="___WRD_EMBED_SUB_38" w:hAnsi="___WRD_EMBED_SUB_38" w:cs="___WRD_EMBED_SUB_38" w:hint="eastAsia"/>
                <w:color w:val="auto"/>
                <w:kern w:val="2"/>
                <w:sz w:val="21"/>
                <w:szCs w:val="21"/>
              </w:rPr>
              <w:t>科学发展</w:t>
            </w:r>
            <w:r>
              <w:rPr>
                <w:rFonts w:ascii="宋体" w:eastAsia="宋体" w:hAnsi="宋体" w:hint="eastAsia"/>
                <w:color w:val="auto"/>
                <w:kern w:val="2"/>
                <w:sz w:val="21"/>
                <w:szCs w:val="21"/>
              </w:rPr>
              <w:t>观</w:t>
            </w:r>
            <w:r>
              <w:rPr>
                <w:rFonts w:ascii="___WRD_EMBED_SUB_38" w:eastAsia="___WRD_EMBED_SUB_38" w:hAnsi="___WRD_EMBED_SUB_38" w:cs="___WRD_EMBED_SUB_38" w:hint="eastAsia"/>
                <w:color w:val="auto"/>
                <w:kern w:val="2"/>
                <w:sz w:val="21"/>
                <w:szCs w:val="21"/>
              </w:rPr>
              <w:t>。</w:t>
            </w:r>
          </w:p>
        </w:tc>
        <w:tc>
          <w:tcPr>
            <w:tcW w:w="1118" w:type="pct"/>
            <w:shd w:val="clear" w:color="auto" w:fill="FFFFFF" w:themeFill="background1"/>
            <w:vAlign w:val="center"/>
          </w:tcPr>
          <w:p w:rsidR="00B97CFE" w:rsidRDefault="0020069A">
            <w:pPr>
              <w:pStyle w:val="TableText"/>
              <w:spacing w:before="40" w:line="240" w:lineRule="exact"/>
              <w:ind w:left="62" w:right="57"/>
              <w:jc w:val="both"/>
              <w:rPr>
                <w:rFonts w:ascii="仿宋_GB2312" w:eastAsia="仿宋_GB2312" w:hAnsi="仿宋_GB2312" w:cs="仿宋_GB2312"/>
                <w:color w:val="auto"/>
                <w:kern w:val="2"/>
                <w:sz w:val="21"/>
                <w:szCs w:val="21"/>
              </w:rPr>
            </w:pPr>
            <w:r>
              <w:rPr>
                <w:rFonts w:ascii="仿宋_GB2312" w:eastAsia="仿宋_GB2312" w:hAnsi="仿宋_GB2312" w:cs="仿宋_GB2312" w:hint="eastAsia"/>
                <w:color w:val="auto"/>
                <w:kern w:val="2"/>
                <w:sz w:val="21"/>
                <w:szCs w:val="21"/>
              </w:rPr>
              <w:t>1.教学形</w:t>
            </w:r>
            <w:r>
              <w:rPr>
                <w:rFonts w:ascii="宋体" w:eastAsia="宋体" w:hAnsi="宋体" w:hint="eastAsia"/>
                <w:color w:val="auto"/>
                <w:kern w:val="2"/>
                <w:sz w:val="21"/>
                <w:szCs w:val="21"/>
              </w:rPr>
              <w:t>式</w:t>
            </w:r>
            <w:r>
              <w:rPr>
                <w:rFonts w:ascii="___WRD_EMBED_SUB_38" w:eastAsia="___WRD_EMBED_SUB_38" w:hAnsi="___WRD_EMBED_SUB_38" w:cs="___WRD_EMBED_SUB_38" w:hint="eastAsia"/>
                <w:color w:val="auto"/>
                <w:kern w:val="2"/>
                <w:sz w:val="21"/>
                <w:szCs w:val="21"/>
              </w:rPr>
              <w:t>：</w:t>
            </w:r>
            <w:r>
              <w:rPr>
                <w:rFonts w:ascii="宋体" w:eastAsia="宋体" w:hAnsi="宋体" w:hint="eastAsia"/>
                <w:color w:val="auto"/>
                <w:kern w:val="2"/>
                <w:sz w:val="21"/>
                <w:szCs w:val="21"/>
              </w:rPr>
              <w:t>混</w:t>
            </w:r>
            <w:r>
              <w:rPr>
                <w:rFonts w:ascii="___WRD_EMBED_SUB_38" w:eastAsia="___WRD_EMBED_SUB_38" w:hAnsi="___WRD_EMBED_SUB_38" w:cs="___WRD_EMBED_SUB_38" w:hint="eastAsia"/>
                <w:color w:val="auto"/>
                <w:kern w:val="2"/>
                <w:sz w:val="21"/>
                <w:szCs w:val="21"/>
              </w:rPr>
              <w:t>合</w:t>
            </w:r>
            <w:r>
              <w:rPr>
                <w:rFonts w:ascii="宋体" w:eastAsia="宋体" w:hAnsi="宋体" w:hint="eastAsia"/>
                <w:color w:val="auto"/>
                <w:kern w:val="2"/>
                <w:sz w:val="21"/>
                <w:szCs w:val="21"/>
              </w:rPr>
              <w:t>式授</w:t>
            </w:r>
            <w:r>
              <w:rPr>
                <w:rFonts w:ascii="___WRD_EMBED_SUB_38" w:eastAsia="___WRD_EMBED_SUB_38" w:hAnsi="___WRD_EMBED_SUB_38" w:cs="___WRD_EMBED_SUB_38" w:hint="eastAsia"/>
                <w:color w:val="auto"/>
                <w:kern w:val="2"/>
                <w:sz w:val="21"/>
                <w:szCs w:val="21"/>
              </w:rPr>
              <w:t>课；</w:t>
            </w:r>
          </w:p>
          <w:p w:rsidR="00B97CFE" w:rsidRDefault="0020069A">
            <w:pPr>
              <w:pStyle w:val="TableText"/>
              <w:spacing w:before="40" w:line="240" w:lineRule="exact"/>
              <w:ind w:left="62" w:right="57"/>
              <w:jc w:val="both"/>
              <w:rPr>
                <w:rFonts w:ascii="仿宋_GB2312" w:eastAsia="仿宋_GB2312" w:hAnsi="仿宋_GB2312" w:cs="仿宋_GB2312"/>
                <w:color w:val="auto"/>
                <w:kern w:val="2"/>
                <w:sz w:val="21"/>
                <w:szCs w:val="21"/>
              </w:rPr>
            </w:pPr>
            <w:r>
              <w:rPr>
                <w:rFonts w:ascii="仿宋_GB2312" w:eastAsia="仿宋_GB2312" w:hAnsi="仿宋_GB2312" w:cs="仿宋_GB2312" w:hint="eastAsia"/>
                <w:color w:val="auto"/>
                <w:kern w:val="2"/>
                <w:sz w:val="21"/>
                <w:szCs w:val="21"/>
              </w:rPr>
              <w:t>2.教</w:t>
            </w:r>
            <w:r>
              <w:rPr>
                <w:rFonts w:ascii="宋体" w:eastAsia="宋体" w:hAnsi="宋体" w:hint="eastAsia"/>
                <w:color w:val="auto"/>
                <w:kern w:val="2"/>
                <w:sz w:val="21"/>
                <w:szCs w:val="21"/>
              </w:rPr>
              <w:t>室</w:t>
            </w:r>
            <w:r>
              <w:rPr>
                <w:rFonts w:ascii="___WRD_EMBED_SUB_38" w:eastAsia="___WRD_EMBED_SUB_38" w:hAnsi="___WRD_EMBED_SUB_38" w:cs="___WRD_EMBED_SUB_38" w:hint="eastAsia"/>
                <w:color w:val="auto"/>
                <w:kern w:val="2"/>
                <w:sz w:val="21"/>
                <w:szCs w:val="21"/>
              </w:rPr>
              <w:t>要</w:t>
            </w:r>
            <w:r>
              <w:rPr>
                <w:rFonts w:ascii="宋体" w:eastAsia="宋体" w:hAnsi="宋体" w:hint="eastAsia"/>
                <w:color w:val="auto"/>
                <w:kern w:val="2"/>
                <w:sz w:val="21"/>
                <w:szCs w:val="21"/>
              </w:rPr>
              <w:t>求</w:t>
            </w:r>
            <w:r>
              <w:rPr>
                <w:rFonts w:ascii="___WRD_EMBED_SUB_38" w:eastAsia="___WRD_EMBED_SUB_38" w:hAnsi="___WRD_EMBED_SUB_38" w:cs="___WRD_EMBED_SUB_38" w:hint="eastAsia"/>
                <w:color w:val="auto"/>
                <w:kern w:val="2"/>
                <w:sz w:val="21"/>
                <w:szCs w:val="21"/>
              </w:rPr>
              <w:t>：</w:t>
            </w:r>
            <w:r>
              <w:rPr>
                <w:rFonts w:ascii="宋体" w:eastAsia="宋体" w:hAnsi="宋体" w:hint="eastAsia"/>
                <w:color w:val="auto"/>
                <w:kern w:val="2"/>
                <w:sz w:val="21"/>
                <w:szCs w:val="21"/>
              </w:rPr>
              <w:t>多媒</w:t>
            </w:r>
            <w:r>
              <w:rPr>
                <w:rFonts w:ascii="___WRD_EMBED_SUB_38" w:eastAsia="___WRD_EMBED_SUB_38" w:hAnsi="___WRD_EMBED_SUB_38" w:cs="___WRD_EMBED_SUB_38" w:hint="eastAsia"/>
                <w:color w:val="auto"/>
                <w:kern w:val="2"/>
                <w:sz w:val="21"/>
                <w:szCs w:val="21"/>
              </w:rPr>
              <w:t>体教</w:t>
            </w:r>
            <w:r>
              <w:rPr>
                <w:rFonts w:ascii="宋体" w:eastAsia="宋体" w:hAnsi="宋体" w:hint="eastAsia"/>
                <w:color w:val="auto"/>
                <w:kern w:val="2"/>
                <w:sz w:val="21"/>
                <w:szCs w:val="21"/>
              </w:rPr>
              <w:t>室</w:t>
            </w:r>
            <w:r>
              <w:rPr>
                <w:rFonts w:ascii="___WRD_EMBED_SUB_38" w:eastAsia="___WRD_EMBED_SUB_38" w:hAnsi="___WRD_EMBED_SUB_38" w:cs="___WRD_EMBED_SUB_38" w:hint="eastAsia"/>
                <w:color w:val="auto"/>
                <w:kern w:val="2"/>
                <w:sz w:val="21"/>
                <w:szCs w:val="21"/>
              </w:rPr>
              <w:t>；</w:t>
            </w:r>
          </w:p>
          <w:p w:rsidR="00B97CFE" w:rsidRDefault="0020069A">
            <w:pPr>
              <w:pStyle w:val="TableText"/>
              <w:spacing w:before="40" w:line="240" w:lineRule="exact"/>
              <w:ind w:left="62" w:right="57"/>
              <w:jc w:val="both"/>
              <w:rPr>
                <w:rFonts w:ascii="仿宋_GB2312" w:eastAsia="仿宋_GB2312" w:hAnsi="仿宋_GB2312" w:cs="仿宋_GB2312"/>
                <w:b/>
                <w:bCs/>
                <w:sz w:val="21"/>
                <w:szCs w:val="21"/>
              </w:rPr>
            </w:pPr>
            <w:r>
              <w:rPr>
                <w:rFonts w:ascii="仿宋_GB2312" w:eastAsia="仿宋_GB2312" w:hAnsi="仿宋_GB2312" w:cs="仿宋_GB2312" w:hint="eastAsia"/>
                <w:color w:val="auto"/>
                <w:kern w:val="2"/>
                <w:sz w:val="21"/>
                <w:szCs w:val="21"/>
              </w:rPr>
              <w:t>3.考核要</w:t>
            </w:r>
            <w:r>
              <w:rPr>
                <w:rFonts w:ascii="宋体" w:eastAsia="宋体" w:hAnsi="宋体" w:hint="eastAsia"/>
                <w:color w:val="auto"/>
                <w:kern w:val="2"/>
                <w:sz w:val="21"/>
                <w:szCs w:val="21"/>
              </w:rPr>
              <w:t>求</w:t>
            </w:r>
            <w:r>
              <w:rPr>
                <w:rFonts w:ascii="___WRD_EMBED_SUB_38" w:eastAsia="___WRD_EMBED_SUB_38" w:hAnsi="___WRD_EMBED_SUB_38" w:cs="___WRD_EMBED_SUB_38" w:hint="eastAsia"/>
                <w:color w:val="auto"/>
                <w:kern w:val="2"/>
                <w:sz w:val="21"/>
                <w:szCs w:val="21"/>
              </w:rPr>
              <w:t>：</w:t>
            </w:r>
            <w:r>
              <w:rPr>
                <w:rFonts w:ascii="宋体" w:eastAsia="宋体" w:hAnsi="宋体" w:hint="eastAsia"/>
                <w:color w:val="auto"/>
                <w:kern w:val="2"/>
                <w:sz w:val="21"/>
                <w:szCs w:val="21"/>
              </w:rPr>
              <w:t>过</w:t>
            </w:r>
            <w:r>
              <w:rPr>
                <w:rFonts w:ascii="___WRD_EMBED_SUB_38" w:eastAsia="___WRD_EMBED_SUB_38" w:hAnsi="___WRD_EMBED_SUB_38" w:cs="___WRD_EMBED_SUB_38" w:hint="eastAsia"/>
                <w:color w:val="auto"/>
                <w:kern w:val="2"/>
                <w:sz w:val="21"/>
                <w:szCs w:val="21"/>
              </w:rPr>
              <w:t>程性考核</w:t>
            </w:r>
            <w:r>
              <w:rPr>
                <w:rFonts w:ascii="仿宋_GB2312" w:eastAsia="仿宋_GB2312" w:hAnsi="仿宋_GB2312" w:cs="仿宋_GB2312" w:hint="eastAsia"/>
                <w:color w:val="auto"/>
                <w:kern w:val="2"/>
                <w:sz w:val="21"/>
                <w:szCs w:val="21"/>
              </w:rPr>
              <w:t>60%</w:t>
            </w:r>
            <w:r>
              <w:rPr>
                <w:rFonts w:ascii="宋体" w:eastAsia="宋体" w:hAnsi="宋体" w:hint="eastAsia"/>
                <w:color w:val="auto"/>
                <w:kern w:val="2"/>
                <w:sz w:val="21"/>
                <w:szCs w:val="21"/>
              </w:rPr>
              <w:t>，</w:t>
            </w:r>
            <w:r>
              <w:rPr>
                <w:rFonts w:ascii="___WRD_EMBED_SUB_38" w:eastAsia="___WRD_EMBED_SUB_38" w:hAnsi="___WRD_EMBED_SUB_38" w:cs="___WRD_EMBED_SUB_38" w:hint="eastAsia"/>
                <w:color w:val="auto"/>
                <w:kern w:val="2"/>
                <w:sz w:val="21"/>
                <w:szCs w:val="21"/>
              </w:rPr>
              <w:t>结</w:t>
            </w:r>
            <w:r>
              <w:rPr>
                <w:rFonts w:ascii="宋体" w:eastAsia="宋体" w:hAnsi="宋体" w:hint="eastAsia"/>
                <w:color w:val="auto"/>
                <w:kern w:val="2"/>
                <w:sz w:val="21"/>
                <w:szCs w:val="21"/>
              </w:rPr>
              <w:t>果</w:t>
            </w:r>
            <w:r>
              <w:rPr>
                <w:rFonts w:ascii="___WRD_EMBED_SUB_38" w:eastAsia="___WRD_EMBED_SUB_38" w:hAnsi="___WRD_EMBED_SUB_38" w:cs="___WRD_EMBED_SUB_38" w:hint="eastAsia"/>
                <w:color w:val="auto"/>
                <w:kern w:val="2"/>
                <w:sz w:val="21"/>
                <w:szCs w:val="21"/>
              </w:rPr>
              <w:t>性考核</w:t>
            </w:r>
            <w:r>
              <w:rPr>
                <w:rFonts w:ascii="仿宋_GB2312" w:eastAsia="仿宋_GB2312" w:hAnsi="仿宋_GB2312" w:cs="仿宋_GB2312" w:hint="eastAsia"/>
                <w:color w:val="auto"/>
                <w:kern w:val="2"/>
                <w:sz w:val="21"/>
                <w:szCs w:val="21"/>
              </w:rPr>
              <w:t>40%。</w:t>
            </w:r>
          </w:p>
        </w:tc>
      </w:tr>
      <w:tr w:rsidR="00B97CFE">
        <w:trPr>
          <w:jc w:val="center"/>
        </w:trPr>
        <w:tc>
          <w:tcPr>
            <w:tcW w:w="401" w:type="pct"/>
            <w:shd w:val="clear" w:color="auto" w:fill="FFFFFF" w:themeFill="background1"/>
            <w:vAlign w:val="center"/>
          </w:tcPr>
          <w:p w:rsidR="00B97CFE" w:rsidRDefault="0020069A">
            <w:pPr>
              <w:widowControl/>
              <w:jc w:val="center"/>
              <w:textAlignment w:val="center"/>
              <w:rPr>
                <w:rFonts w:ascii="仿宋_GB2312" w:hAnsi="仿宋_GB2312" w:cs="仿宋_GB2312"/>
                <w:b/>
                <w:bCs/>
                <w:sz w:val="21"/>
                <w:szCs w:val="21"/>
              </w:rPr>
            </w:pPr>
            <w:r>
              <w:rPr>
                <w:rFonts w:ascii="仿宋_GB2312" w:hAnsi="仿宋_GB2312" w:cs="仿宋_GB2312" w:hint="eastAsia"/>
                <w:color w:val="000000"/>
                <w:kern w:val="0"/>
                <w:sz w:val="21"/>
                <w:szCs w:val="21"/>
              </w:rPr>
              <w:lastRenderedPageBreak/>
              <w:t>7</w:t>
            </w:r>
          </w:p>
        </w:tc>
        <w:tc>
          <w:tcPr>
            <w:tcW w:w="750" w:type="pct"/>
            <w:shd w:val="clear" w:color="auto" w:fill="FFFFFF" w:themeFill="background1"/>
            <w:vAlign w:val="center"/>
          </w:tcPr>
          <w:p w:rsidR="00B97CFE" w:rsidRDefault="0020069A">
            <w:pPr>
              <w:pStyle w:val="TableText"/>
              <w:spacing w:before="40"/>
              <w:ind w:left="62" w:right="57"/>
              <w:jc w:val="both"/>
              <w:rPr>
                <w:rFonts w:ascii="仿宋_GB2312" w:eastAsia="仿宋_GB2312" w:hAnsi="仿宋_GB2312" w:cs="仿宋_GB2312"/>
                <w:b/>
                <w:bCs/>
                <w:sz w:val="21"/>
                <w:szCs w:val="21"/>
              </w:rPr>
            </w:pPr>
            <w:r>
              <w:rPr>
                <w:rFonts w:ascii="仿宋_GB2312" w:eastAsia="仿宋_GB2312" w:hAnsi="仿宋_GB2312" w:cs="仿宋_GB2312" w:hint="eastAsia"/>
                <w:color w:val="auto"/>
                <w:kern w:val="2"/>
                <w:sz w:val="21"/>
                <w:szCs w:val="21"/>
              </w:rPr>
              <w:t>习近平新时代中国特色社会主义思想概论</w:t>
            </w:r>
          </w:p>
        </w:tc>
        <w:tc>
          <w:tcPr>
            <w:tcW w:w="1452" w:type="pct"/>
            <w:shd w:val="clear" w:color="auto" w:fill="FFFFFF" w:themeFill="background1"/>
            <w:vAlign w:val="center"/>
          </w:tcPr>
          <w:p w:rsidR="00B97CFE" w:rsidRDefault="0020069A">
            <w:pPr>
              <w:pStyle w:val="TableText"/>
              <w:spacing w:before="40" w:line="240" w:lineRule="exact"/>
              <w:ind w:right="57"/>
              <w:jc w:val="both"/>
              <w:rPr>
                <w:rFonts w:ascii="仿宋_GB2312" w:eastAsia="仿宋_GB2312" w:hAnsi="仿宋_GB2312" w:cs="仿宋_GB2312"/>
                <w:b/>
                <w:bCs/>
                <w:sz w:val="21"/>
                <w:szCs w:val="21"/>
              </w:rPr>
            </w:pPr>
            <w:r>
              <w:rPr>
                <w:rFonts w:ascii="仿宋_GB2312" w:eastAsia="仿宋_GB2312" w:hAnsi="仿宋_GB2312" w:cs="仿宋_GB2312" w:hint="eastAsia"/>
                <w:color w:val="auto"/>
                <w:kern w:val="2"/>
                <w:sz w:val="21"/>
                <w:szCs w:val="21"/>
              </w:rPr>
              <w:t>通</w:t>
            </w:r>
            <w:r>
              <w:rPr>
                <w:rFonts w:ascii="宋体" w:eastAsia="宋体" w:hAnsi="宋体" w:hint="eastAsia"/>
                <w:color w:val="auto"/>
                <w:kern w:val="2"/>
                <w:sz w:val="21"/>
                <w:szCs w:val="21"/>
              </w:rPr>
              <w:t>过</w:t>
            </w:r>
            <w:r>
              <w:rPr>
                <w:rFonts w:ascii="___WRD_EMBED_SUB_38" w:eastAsia="___WRD_EMBED_SUB_38" w:hAnsi="___WRD_EMBED_SUB_38" w:cs="___WRD_EMBED_SUB_38" w:hint="eastAsia"/>
                <w:color w:val="auto"/>
                <w:kern w:val="2"/>
                <w:sz w:val="21"/>
                <w:szCs w:val="21"/>
              </w:rPr>
              <w:t>学习</w:t>
            </w:r>
            <w:r>
              <w:rPr>
                <w:rFonts w:ascii="宋体" w:eastAsia="宋体" w:hAnsi="宋体" w:hint="eastAsia"/>
                <w:color w:val="auto"/>
                <w:kern w:val="2"/>
                <w:sz w:val="21"/>
                <w:szCs w:val="21"/>
              </w:rPr>
              <w:t>，</w:t>
            </w:r>
            <w:r>
              <w:rPr>
                <w:rFonts w:ascii="___WRD_EMBED_SUB_38" w:eastAsia="___WRD_EMBED_SUB_38" w:hAnsi="___WRD_EMBED_SUB_38" w:cs="___WRD_EMBED_SUB_38" w:hint="eastAsia"/>
                <w:color w:val="auto"/>
                <w:kern w:val="2"/>
                <w:sz w:val="21"/>
                <w:szCs w:val="21"/>
              </w:rPr>
              <w:t>系统</w:t>
            </w:r>
            <w:r>
              <w:rPr>
                <w:rFonts w:ascii="宋体" w:eastAsia="宋体" w:hAnsi="宋体" w:hint="eastAsia"/>
                <w:color w:val="auto"/>
                <w:kern w:val="2"/>
                <w:sz w:val="21"/>
                <w:szCs w:val="21"/>
              </w:rPr>
              <w:t>掌握</w:t>
            </w:r>
            <w:r>
              <w:rPr>
                <w:rFonts w:ascii="___WRD_EMBED_SUB_38" w:eastAsia="___WRD_EMBED_SUB_38" w:hAnsi="___WRD_EMBED_SUB_38" w:cs="___WRD_EMBED_SUB_38" w:hint="eastAsia"/>
                <w:color w:val="auto"/>
                <w:kern w:val="2"/>
                <w:sz w:val="21"/>
                <w:szCs w:val="21"/>
              </w:rPr>
              <w:t>习近平新时代中国特色社会主义思想的主要</w:t>
            </w:r>
            <w:r>
              <w:rPr>
                <w:rFonts w:ascii="宋体" w:eastAsia="宋体" w:hAnsi="宋体" w:hint="eastAsia"/>
                <w:color w:val="auto"/>
                <w:kern w:val="2"/>
                <w:sz w:val="21"/>
                <w:szCs w:val="21"/>
              </w:rPr>
              <w:t>内容</w:t>
            </w:r>
            <w:r>
              <w:rPr>
                <w:rFonts w:ascii="___WRD_EMBED_SUB_38" w:eastAsia="___WRD_EMBED_SUB_38" w:hAnsi="___WRD_EMBED_SUB_38" w:cs="___WRD_EMBED_SUB_38" w:hint="eastAsia"/>
                <w:color w:val="auto"/>
                <w:kern w:val="2"/>
                <w:sz w:val="21"/>
                <w:szCs w:val="21"/>
              </w:rPr>
              <w:t>和科学体系</w:t>
            </w:r>
            <w:r>
              <w:rPr>
                <w:rFonts w:ascii="宋体" w:eastAsia="宋体" w:hAnsi="宋体" w:hint="eastAsia"/>
                <w:color w:val="auto"/>
                <w:kern w:val="2"/>
                <w:sz w:val="21"/>
                <w:szCs w:val="21"/>
              </w:rPr>
              <w:t>，把握这</w:t>
            </w:r>
            <w:r>
              <w:rPr>
                <w:rFonts w:ascii="___WRD_EMBED_SUB_38" w:eastAsia="___WRD_EMBED_SUB_38" w:hAnsi="___WRD_EMBED_SUB_38" w:cs="___WRD_EMBED_SUB_38" w:hint="eastAsia"/>
                <w:color w:val="auto"/>
                <w:kern w:val="2"/>
                <w:sz w:val="21"/>
                <w:szCs w:val="21"/>
              </w:rPr>
              <w:t>一思想的</w:t>
            </w:r>
            <w:r>
              <w:rPr>
                <w:rFonts w:ascii="宋体" w:eastAsia="宋体" w:hAnsi="宋体" w:hint="eastAsia"/>
                <w:color w:val="auto"/>
                <w:kern w:val="2"/>
                <w:sz w:val="21"/>
                <w:szCs w:val="21"/>
              </w:rPr>
              <w:t>世界观</w:t>
            </w:r>
            <w:r>
              <w:rPr>
                <w:rFonts w:ascii="___WRD_EMBED_SUB_38" w:eastAsia="___WRD_EMBED_SUB_38" w:hAnsi="___WRD_EMBED_SUB_38" w:cs="___WRD_EMBED_SUB_38" w:hint="eastAsia"/>
                <w:color w:val="auto"/>
                <w:kern w:val="2"/>
                <w:sz w:val="21"/>
                <w:szCs w:val="21"/>
              </w:rPr>
              <w:t>、</w:t>
            </w:r>
            <w:r>
              <w:rPr>
                <w:rFonts w:ascii="宋体" w:eastAsia="宋体" w:hAnsi="宋体" w:hint="eastAsia"/>
                <w:color w:val="auto"/>
                <w:kern w:val="2"/>
                <w:sz w:val="21"/>
                <w:szCs w:val="21"/>
              </w:rPr>
              <w:t>方</w:t>
            </w:r>
            <w:r>
              <w:rPr>
                <w:rFonts w:ascii="___WRD_EMBED_SUB_38" w:eastAsia="___WRD_EMBED_SUB_38" w:hAnsi="___WRD_EMBED_SUB_38" w:cs="___WRD_EMBED_SUB_38" w:hint="eastAsia"/>
                <w:color w:val="auto"/>
                <w:kern w:val="2"/>
                <w:sz w:val="21"/>
                <w:szCs w:val="21"/>
              </w:rPr>
              <w:t>法论和</w:t>
            </w:r>
            <w:r>
              <w:rPr>
                <w:rFonts w:ascii="宋体" w:eastAsia="宋体" w:hAnsi="宋体" w:hint="eastAsia"/>
                <w:color w:val="auto"/>
                <w:kern w:val="2"/>
                <w:sz w:val="21"/>
                <w:szCs w:val="21"/>
              </w:rPr>
              <w:t>贯彻其</w:t>
            </w:r>
            <w:r>
              <w:rPr>
                <w:rFonts w:ascii="___WRD_EMBED_SUB_38" w:eastAsia="___WRD_EMBED_SUB_38" w:hAnsi="___WRD_EMBED_SUB_38" w:cs="___WRD_EMBED_SUB_38" w:hint="eastAsia"/>
                <w:color w:val="auto"/>
                <w:kern w:val="2"/>
                <w:sz w:val="21"/>
                <w:szCs w:val="21"/>
              </w:rPr>
              <w:t>中的立</w:t>
            </w:r>
            <w:r>
              <w:rPr>
                <w:rFonts w:ascii="宋体" w:eastAsia="宋体" w:hAnsi="宋体" w:hint="eastAsia"/>
                <w:color w:val="auto"/>
                <w:kern w:val="2"/>
                <w:sz w:val="21"/>
                <w:szCs w:val="21"/>
              </w:rPr>
              <w:t>场</w:t>
            </w:r>
            <w:r>
              <w:rPr>
                <w:rFonts w:ascii="___WRD_EMBED_SUB_38" w:eastAsia="___WRD_EMBED_SUB_38" w:hAnsi="___WRD_EMBED_SUB_38" w:cs="___WRD_EMBED_SUB_38" w:hint="eastAsia"/>
                <w:color w:val="auto"/>
                <w:kern w:val="2"/>
                <w:sz w:val="21"/>
                <w:szCs w:val="21"/>
              </w:rPr>
              <w:t>、</w:t>
            </w:r>
            <w:r>
              <w:rPr>
                <w:rFonts w:ascii="宋体" w:eastAsia="宋体" w:hAnsi="宋体" w:hint="eastAsia"/>
                <w:color w:val="auto"/>
                <w:kern w:val="2"/>
                <w:sz w:val="21"/>
                <w:szCs w:val="21"/>
              </w:rPr>
              <w:t>观点方</w:t>
            </w:r>
            <w:r>
              <w:rPr>
                <w:rFonts w:ascii="___WRD_EMBED_SUB_38" w:eastAsia="___WRD_EMBED_SUB_38" w:hAnsi="___WRD_EMBED_SUB_38" w:cs="___WRD_EMBED_SUB_38" w:hint="eastAsia"/>
                <w:color w:val="auto"/>
                <w:kern w:val="2"/>
                <w:sz w:val="21"/>
                <w:szCs w:val="21"/>
              </w:rPr>
              <w:t>法</w:t>
            </w:r>
            <w:r>
              <w:rPr>
                <w:rFonts w:ascii="宋体" w:eastAsia="宋体" w:hAnsi="宋体" w:hint="eastAsia"/>
                <w:color w:val="auto"/>
                <w:kern w:val="2"/>
                <w:sz w:val="21"/>
                <w:szCs w:val="21"/>
              </w:rPr>
              <w:t>，</w:t>
            </w:r>
            <w:r>
              <w:rPr>
                <w:rFonts w:ascii="___WRD_EMBED_SUB_38" w:eastAsia="___WRD_EMBED_SUB_38" w:hAnsi="___WRD_EMBED_SUB_38" w:cs="___WRD_EMBED_SUB_38" w:hint="eastAsia"/>
                <w:color w:val="auto"/>
                <w:kern w:val="2"/>
                <w:sz w:val="21"/>
                <w:szCs w:val="21"/>
              </w:rPr>
              <w:t>运用</w:t>
            </w:r>
            <w:r>
              <w:rPr>
                <w:rFonts w:ascii="宋体" w:eastAsia="宋体" w:hAnsi="宋体" w:hint="eastAsia"/>
                <w:color w:val="auto"/>
                <w:kern w:val="2"/>
                <w:sz w:val="21"/>
                <w:szCs w:val="21"/>
              </w:rPr>
              <w:t>其观察</w:t>
            </w:r>
            <w:r>
              <w:rPr>
                <w:rFonts w:ascii="___WRD_EMBED_SUB_38" w:eastAsia="___WRD_EMBED_SUB_38" w:hAnsi="___WRD_EMBED_SUB_38" w:cs="___WRD_EMBED_SUB_38" w:hint="eastAsia"/>
                <w:color w:val="auto"/>
                <w:kern w:val="2"/>
                <w:sz w:val="21"/>
                <w:szCs w:val="21"/>
              </w:rPr>
              <w:t>现实、</w:t>
            </w:r>
            <w:r>
              <w:rPr>
                <w:rFonts w:ascii="宋体" w:eastAsia="宋体" w:hAnsi="宋体" w:hint="eastAsia"/>
                <w:color w:val="auto"/>
                <w:kern w:val="2"/>
                <w:sz w:val="21"/>
                <w:szCs w:val="21"/>
              </w:rPr>
              <w:t>认</w:t>
            </w:r>
            <w:r>
              <w:rPr>
                <w:rFonts w:ascii="___WRD_EMBED_SUB_38" w:eastAsia="___WRD_EMBED_SUB_38" w:hAnsi="___WRD_EMBED_SUB_38" w:cs="___WRD_EMBED_SUB_38" w:hint="eastAsia"/>
                <w:color w:val="auto"/>
                <w:kern w:val="2"/>
                <w:sz w:val="21"/>
                <w:szCs w:val="21"/>
              </w:rPr>
              <w:t>识</w:t>
            </w:r>
            <w:r>
              <w:rPr>
                <w:rFonts w:ascii="宋体" w:eastAsia="宋体" w:hAnsi="宋体" w:hint="eastAsia"/>
                <w:color w:val="auto"/>
                <w:kern w:val="2"/>
                <w:sz w:val="21"/>
                <w:szCs w:val="21"/>
              </w:rPr>
              <w:t>问题</w:t>
            </w:r>
            <w:r>
              <w:rPr>
                <w:rFonts w:ascii="___WRD_EMBED_SUB_38" w:eastAsia="___WRD_EMBED_SUB_38" w:hAnsi="___WRD_EMBED_SUB_38" w:cs="___WRD_EMBED_SUB_38" w:hint="eastAsia"/>
                <w:color w:val="auto"/>
                <w:kern w:val="2"/>
                <w:sz w:val="21"/>
                <w:szCs w:val="21"/>
              </w:rPr>
              <w:t>、分析</w:t>
            </w:r>
            <w:r>
              <w:rPr>
                <w:rFonts w:ascii="宋体" w:eastAsia="宋体" w:hAnsi="宋体" w:hint="eastAsia"/>
                <w:color w:val="auto"/>
                <w:kern w:val="2"/>
                <w:sz w:val="21"/>
                <w:szCs w:val="21"/>
              </w:rPr>
              <w:t>问题</w:t>
            </w:r>
            <w:r>
              <w:rPr>
                <w:rFonts w:ascii="___WRD_EMBED_SUB_38" w:eastAsia="___WRD_EMBED_SUB_38" w:hAnsi="___WRD_EMBED_SUB_38" w:cs="___WRD_EMBED_SUB_38" w:hint="eastAsia"/>
                <w:color w:val="auto"/>
                <w:kern w:val="2"/>
                <w:sz w:val="21"/>
                <w:szCs w:val="21"/>
              </w:rPr>
              <w:t>和</w:t>
            </w:r>
            <w:r>
              <w:rPr>
                <w:rFonts w:ascii="宋体" w:eastAsia="宋体" w:hAnsi="宋体" w:hint="eastAsia"/>
                <w:color w:val="auto"/>
                <w:kern w:val="2"/>
                <w:sz w:val="21"/>
                <w:szCs w:val="21"/>
              </w:rPr>
              <w:t>解决问题，正确看待</w:t>
            </w:r>
            <w:r>
              <w:rPr>
                <w:rFonts w:ascii="___WRD_EMBED_SUB_38" w:eastAsia="___WRD_EMBED_SUB_38" w:hAnsi="___WRD_EMBED_SUB_38" w:cs="___WRD_EMBED_SUB_38" w:hint="eastAsia"/>
                <w:color w:val="auto"/>
                <w:kern w:val="2"/>
                <w:sz w:val="21"/>
                <w:szCs w:val="21"/>
              </w:rPr>
              <w:t>和分析</w:t>
            </w:r>
            <w:r>
              <w:rPr>
                <w:rFonts w:ascii="宋体" w:eastAsia="宋体" w:hAnsi="宋体" w:hint="eastAsia"/>
                <w:color w:val="auto"/>
                <w:kern w:val="2"/>
                <w:sz w:val="21"/>
                <w:szCs w:val="21"/>
              </w:rPr>
              <w:t>我</w:t>
            </w:r>
            <w:r>
              <w:rPr>
                <w:rFonts w:ascii="___WRD_EMBED_SUB_38" w:eastAsia="___WRD_EMBED_SUB_38" w:hAnsi="___WRD_EMBED_SUB_38" w:cs="___WRD_EMBED_SUB_38" w:hint="eastAsia"/>
                <w:color w:val="auto"/>
                <w:kern w:val="2"/>
                <w:sz w:val="21"/>
                <w:szCs w:val="21"/>
              </w:rPr>
              <w:t>国社会主义建设进入新时代</w:t>
            </w:r>
            <w:r>
              <w:rPr>
                <w:rFonts w:ascii="宋体" w:eastAsia="宋体" w:hAnsi="宋体" w:hint="eastAsia"/>
                <w:color w:val="auto"/>
                <w:kern w:val="2"/>
                <w:sz w:val="21"/>
                <w:szCs w:val="21"/>
              </w:rPr>
              <w:t>以</w:t>
            </w:r>
            <w:r>
              <w:rPr>
                <w:rFonts w:ascii="___WRD_EMBED_SUB_38" w:eastAsia="___WRD_EMBED_SUB_38" w:hAnsi="___WRD_EMBED_SUB_38" w:cs="___WRD_EMBED_SUB_38" w:hint="eastAsia"/>
                <w:color w:val="auto"/>
                <w:kern w:val="2"/>
                <w:sz w:val="21"/>
                <w:szCs w:val="21"/>
              </w:rPr>
              <w:t>后经</w:t>
            </w:r>
            <w:r>
              <w:rPr>
                <w:rFonts w:ascii="宋体" w:eastAsia="宋体" w:hAnsi="宋体" w:hint="eastAsia"/>
                <w:color w:val="auto"/>
                <w:kern w:val="2"/>
                <w:sz w:val="21"/>
                <w:szCs w:val="21"/>
              </w:rPr>
              <w:t>济</w:t>
            </w:r>
            <w:r>
              <w:rPr>
                <w:rFonts w:ascii="___WRD_EMBED_SUB_38" w:eastAsia="___WRD_EMBED_SUB_38" w:hAnsi="___WRD_EMBED_SUB_38" w:cs="___WRD_EMBED_SUB_38" w:hint="eastAsia"/>
                <w:color w:val="auto"/>
                <w:kern w:val="2"/>
                <w:sz w:val="21"/>
                <w:szCs w:val="21"/>
              </w:rPr>
              <w:t>社会发展中</w:t>
            </w:r>
            <w:r>
              <w:rPr>
                <w:rFonts w:ascii="宋体" w:eastAsia="宋体" w:hAnsi="宋体" w:hint="eastAsia"/>
                <w:color w:val="auto"/>
                <w:kern w:val="2"/>
                <w:sz w:val="21"/>
                <w:szCs w:val="21"/>
              </w:rPr>
              <w:t>遇到</w:t>
            </w:r>
            <w:r>
              <w:rPr>
                <w:rFonts w:ascii="___WRD_EMBED_SUB_38" w:eastAsia="___WRD_EMBED_SUB_38" w:hAnsi="___WRD_EMBED_SUB_38" w:cs="___WRD_EMBED_SUB_38" w:hint="eastAsia"/>
                <w:color w:val="auto"/>
                <w:kern w:val="2"/>
                <w:sz w:val="21"/>
                <w:szCs w:val="21"/>
              </w:rPr>
              <w:t>的各</w:t>
            </w:r>
            <w:r>
              <w:rPr>
                <w:rFonts w:ascii="宋体" w:eastAsia="宋体" w:hAnsi="宋体" w:hint="eastAsia"/>
                <w:color w:val="auto"/>
                <w:kern w:val="2"/>
                <w:sz w:val="21"/>
                <w:szCs w:val="21"/>
              </w:rPr>
              <w:t>种</w:t>
            </w:r>
            <w:r>
              <w:rPr>
                <w:rFonts w:ascii="___WRD_EMBED_SUB_38" w:eastAsia="___WRD_EMBED_SUB_38" w:hAnsi="___WRD_EMBED_SUB_38" w:cs="___WRD_EMBED_SUB_38" w:hint="eastAsia"/>
                <w:color w:val="auto"/>
                <w:kern w:val="2"/>
                <w:sz w:val="21"/>
                <w:szCs w:val="21"/>
              </w:rPr>
              <w:t>新</w:t>
            </w:r>
            <w:r>
              <w:rPr>
                <w:rFonts w:ascii="宋体" w:eastAsia="宋体" w:hAnsi="宋体" w:hint="eastAsia"/>
                <w:color w:val="auto"/>
                <w:kern w:val="2"/>
                <w:sz w:val="21"/>
                <w:szCs w:val="21"/>
              </w:rPr>
              <w:t>问题</w:t>
            </w:r>
            <w:r>
              <w:rPr>
                <w:rFonts w:ascii="___WRD_EMBED_SUB_38" w:eastAsia="___WRD_EMBED_SUB_38" w:hAnsi="___WRD_EMBED_SUB_38" w:cs="___WRD_EMBED_SUB_38" w:hint="eastAsia"/>
                <w:color w:val="auto"/>
                <w:kern w:val="2"/>
                <w:sz w:val="21"/>
                <w:szCs w:val="21"/>
              </w:rPr>
              <w:t>和</w:t>
            </w:r>
            <w:r>
              <w:rPr>
                <w:rFonts w:ascii="宋体" w:eastAsia="宋体" w:hAnsi="宋体" w:hint="eastAsia"/>
                <w:color w:val="auto"/>
                <w:kern w:val="2"/>
                <w:sz w:val="21"/>
                <w:szCs w:val="21"/>
              </w:rPr>
              <w:t>矛盾，提</w:t>
            </w:r>
            <w:r>
              <w:rPr>
                <w:rFonts w:ascii="___WRD_EMBED_SUB_38" w:eastAsia="___WRD_EMBED_SUB_38" w:hAnsi="___WRD_EMBED_SUB_38" w:cs="___WRD_EMBED_SUB_38" w:hint="eastAsia"/>
                <w:color w:val="auto"/>
                <w:kern w:val="2"/>
                <w:sz w:val="21"/>
                <w:szCs w:val="21"/>
              </w:rPr>
              <w:t>高</w:t>
            </w:r>
            <w:r>
              <w:rPr>
                <w:rFonts w:ascii="宋体" w:eastAsia="宋体" w:hAnsi="宋体" w:hint="eastAsia"/>
                <w:color w:val="auto"/>
                <w:kern w:val="2"/>
                <w:sz w:val="21"/>
                <w:szCs w:val="21"/>
              </w:rPr>
              <w:t>判别是非</w:t>
            </w:r>
            <w:r>
              <w:rPr>
                <w:rFonts w:ascii="___WRD_EMBED_SUB_38" w:eastAsia="___WRD_EMBED_SUB_38" w:hAnsi="___WRD_EMBED_SUB_38" w:cs="___WRD_EMBED_SUB_38" w:hint="eastAsia"/>
                <w:color w:val="auto"/>
                <w:kern w:val="2"/>
                <w:sz w:val="21"/>
                <w:szCs w:val="21"/>
              </w:rPr>
              <w:t>和</w:t>
            </w:r>
            <w:r>
              <w:rPr>
                <w:rFonts w:ascii="宋体" w:eastAsia="宋体" w:hAnsi="宋体" w:hint="eastAsia"/>
                <w:color w:val="auto"/>
                <w:kern w:val="2"/>
                <w:sz w:val="21"/>
                <w:szCs w:val="21"/>
              </w:rPr>
              <w:t>解决</w:t>
            </w:r>
            <w:r>
              <w:rPr>
                <w:rFonts w:ascii="___WRD_EMBED_SUB_38" w:eastAsia="___WRD_EMBED_SUB_38" w:hAnsi="___WRD_EMBED_SUB_38" w:cs="___WRD_EMBED_SUB_38" w:hint="eastAsia"/>
                <w:color w:val="auto"/>
                <w:kern w:val="2"/>
                <w:sz w:val="21"/>
                <w:szCs w:val="21"/>
              </w:rPr>
              <w:t>实际</w:t>
            </w:r>
            <w:r>
              <w:rPr>
                <w:rFonts w:ascii="宋体" w:eastAsia="宋体" w:hAnsi="宋体" w:hint="eastAsia"/>
                <w:color w:val="auto"/>
                <w:kern w:val="2"/>
                <w:sz w:val="21"/>
                <w:szCs w:val="21"/>
              </w:rPr>
              <w:t>问题</w:t>
            </w:r>
            <w:r>
              <w:rPr>
                <w:rFonts w:ascii="___WRD_EMBED_SUB_38" w:eastAsia="___WRD_EMBED_SUB_38" w:hAnsi="___WRD_EMBED_SUB_38" w:cs="___WRD_EMBED_SUB_38" w:hint="eastAsia"/>
                <w:color w:val="auto"/>
                <w:kern w:val="2"/>
                <w:sz w:val="21"/>
                <w:szCs w:val="21"/>
              </w:rPr>
              <w:t>的能</w:t>
            </w:r>
            <w:r>
              <w:rPr>
                <w:rFonts w:ascii="宋体" w:eastAsia="宋体" w:hAnsi="宋体" w:hint="eastAsia"/>
                <w:color w:val="auto"/>
                <w:kern w:val="2"/>
                <w:sz w:val="21"/>
                <w:szCs w:val="21"/>
              </w:rPr>
              <w:t>力，</w:t>
            </w:r>
            <w:r>
              <w:rPr>
                <w:rFonts w:ascii="___WRD_EMBED_SUB_38" w:eastAsia="___WRD_EMBED_SUB_38" w:hAnsi="___WRD_EMBED_SUB_38" w:cs="___WRD_EMBED_SUB_38" w:hint="eastAsia"/>
                <w:color w:val="auto"/>
                <w:kern w:val="2"/>
                <w:sz w:val="21"/>
                <w:szCs w:val="21"/>
              </w:rPr>
              <w:t>不</w:t>
            </w:r>
            <w:r>
              <w:rPr>
                <w:rFonts w:ascii="宋体" w:eastAsia="宋体" w:hAnsi="宋体" w:hint="eastAsia"/>
                <w:color w:val="auto"/>
                <w:kern w:val="2"/>
                <w:sz w:val="21"/>
                <w:szCs w:val="21"/>
              </w:rPr>
              <w:t>断</w:t>
            </w:r>
            <w:r>
              <w:rPr>
                <w:rFonts w:ascii="___WRD_EMBED_SUB_38" w:eastAsia="___WRD_EMBED_SUB_38" w:hAnsi="___WRD_EMBED_SUB_38" w:cs="___WRD_EMBED_SUB_38" w:hint="eastAsia"/>
                <w:color w:val="auto"/>
                <w:kern w:val="2"/>
                <w:sz w:val="21"/>
                <w:szCs w:val="21"/>
              </w:rPr>
              <w:t>增进政治</w:t>
            </w:r>
            <w:r>
              <w:rPr>
                <w:rFonts w:ascii="宋体" w:eastAsia="宋体" w:hAnsi="宋体" w:hint="eastAsia"/>
                <w:color w:val="auto"/>
                <w:kern w:val="2"/>
                <w:sz w:val="21"/>
                <w:szCs w:val="21"/>
              </w:rPr>
              <w:t>认</w:t>
            </w:r>
            <w:r>
              <w:rPr>
                <w:rFonts w:ascii="___WRD_EMBED_SUB_38" w:eastAsia="___WRD_EMBED_SUB_38" w:hAnsi="___WRD_EMBED_SUB_38" w:cs="___WRD_EMBED_SUB_38" w:hint="eastAsia"/>
                <w:color w:val="auto"/>
                <w:kern w:val="2"/>
                <w:sz w:val="21"/>
                <w:szCs w:val="21"/>
              </w:rPr>
              <w:t>同、思想</w:t>
            </w:r>
            <w:r>
              <w:rPr>
                <w:rFonts w:ascii="宋体" w:eastAsia="宋体" w:hAnsi="宋体" w:hint="eastAsia"/>
                <w:color w:val="auto"/>
                <w:kern w:val="2"/>
                <w:sz w:val="21"/>
                <w:szCs w:val="21"/>
              </w:rPr>
              <w:t>认</w:t>
            </w:r>
            <w:r>
              <w:rPr>
                <w:rFonts w:ascii="___WRD_EMBED_SUB_38" w:eastAsia="___WRD_EMBED_SUB_38" w:hAnsi="___WRD_EMBED_SUB_38" w:cs="___WRD_EMBED_SUB_38" w:hint="eastAsia"/>
                <w:color w:val="auto"/>
                <w:kern w:val="2"/>
                <w:sz w:val="21"/>
                <w:szCs w:val="21"/>
              </w:rPr>
              <w:t>同、理论</w:t>
            </w:r>
            <w:r>
              <w:rPr>
                <w:rFonts w:ascii="宋体" w:eastAsia="宋体" w:hAnsi="宋体" w:hint="eastAsia"/>
                <w:color w:val="auto"/>
                <w:kern w:val="2"/>
                <w:sz w:val="21"/>
                <w:szCs w:val="21"/>
              </w:rPr>
              <w:t>认</w:t>
            </w:r>
            <w:r>
              <w:rPr>
                <w:rFonts w:ascii="___WRD_EMBED_SUB_38" w:eastAsia="___WRD_EMBED_SUB_38" w:hAnsi="___WRD_EMBED_SUB_38" w:cs="___WRD_EMBED_SUB_38" w:hint="eastAsia"/>
                <w:color w:val="auto"/>
                <w:kern w:val="2"/>
                <w:sz w:val="21"/>
                <w:szCs w:val="21"/>
              </w:rPr>
              <w:t>同、情感</w:t>
            </w:r>
            <w:r>
              <w:rPr>
                <w:rFonts w:ascii="宋体" w:eastAsia="宋体" w:hAnsi="宋体" w:hint="eastAsia"/>
                <w:color w:val="auto"/>
                <w:kern w:val="2"/>
                <w:sz w:val="21"/>
                <w:szCs w:val="21"/>
              </w:rPr>
              <w:t>认</w:t>
            </w:r>
            <w:r>
              <w:rPr>
                <w:rFonts w:ascii="___WRD_EMBED_SUB_38" w:eastAsia="___WRD_EMBED_SUB_38" w:hAnsi="___WRD_EMBED_SUB_38" w:cs="___WRD_EMBED_SUB_38" w:hint="eastAsia"/>
                <w:color w:val="auto"/>
                <w:kern w:val="2"/>
                <w:sz w:val="21"/>
                <w:szCs w:val="21"/>
              </w:rPr>
              <w:t>同</w:t>
            </w:r>
            <w:r>
              <w:rPr>
                <w:rFonts w:ascii="宋体" w:eastAsia="宋体" w:hAnsi="宋体" w:hint="eastAsia"/>
                <w:color w:val="auto"/>
                <w:kern w:val="2"/>
                <w:sz w:val="21"/>
                <w:szCs w:val="21"/>
              </w:rPr>
              <w:t>，切</w:t>
            </w:r>
            <w:r>
              <w:rPr>
                <w:rFonts w:ascii="___WRD_EMBED_SUB_38" w:eastAsia="___WRD_EMBED_SUB_38" w:hAnsi="___WRD_EMBED_SUB_38" w:cs="___WRD_EMBED_SUB_38" w:hint="eastAsia"/>
                <w:color w:val="auto"/>
                <w:kern w:val="2"/>
                <w:sz w:val="21"/>
                <w:szCs w:val="21"/>
              </w:rPr>
              <w:t>实</w:t>
            </w:r>
            <w:r>
              <w:rPr>
                <w:rFonts w:ascii="宋体" w:eastAsia="宋体" w:hAnsi="宋体" w:hint="eastAsia"/>
                <w:color w:val="auto"/>
                <w:kern w:val="2"/>
                <w:sz w:val="21"/>
                <w:szCs w:val="21"/>
              </w:rPr>
              <w:t>做到</w:t>
            </w:r>
            <w:r>
              <w:rPr>
                <w:rFonts w:ascii="___WRD_EMBED_SUB_38" w:eastAsia="___WRD_EMBED_SUB_38" w:hAnsi="___WRD_EMBED_SUB_38" w:cs="___WRD_EMBED_SUB_38" w:hint="eastAsia"/>
                <w:color w:val="auto"/>
                <w:kern w:val="2"/>
                <w:sz w:val="21"/>
                <w:szCs w:val="21"/>
              </w:rPr>
              <w:t>学思用</w:t>
            </w:r>
            <w:r>
              <w:rPr>
                <w:rFonts w:ascii="宋体" w:eastAsia="宋体" w:hAnsi="宋体" w:hint="eastAsia"/>
                <w:color w:val="auto"/>
                <w:kern w:val="2"/>
                <w:sz w:val="21"/>
                <w:szCs w:val="21"/>
              </w:rPr>
              <w:t>贯</w:t>
            </w:r>
            <w:r>
              <w:rPr>
                <w:rFonts w:ascii="___WRD_EMBED_SUB_38" w:eastAsia="___WRD_EMBED_SUB_38" w:hAnsi="___WRD_EMBED_SUB_38" w:cs="___WRD_EMBED_SUB_38" w:hint="eastAsia"/>
                <w:color w:val="auto"/>
                <w:kern w:val="2"/>
                <w:sz w:val="21"/>
                <w:szCs w:val="21"/>
              </w:rPr>
              <w:t>通、知信行统一。</w:t>
            </w:r>
          </w:p>
        </w:tc>
        <w:tc>
          <w:tcPr>
            <w:tcW w:w="1276" w:type="pct"/>
            <w:shd w:val="clear" w:color="auto" w:fill="FFFFFF" w:themeFill="background1"/>
            <w:vAlign w:val="center"/>
          </w:tcPr>
          <w:p w:rsidR="00B97CFE" w:rsidRDefault="0020069A">
            <w:pPr>
              <w:pStyle w:val="TableText"/>
              <w:spacing w:before="40" w:line="240" w:lineRule="exact"/>
              <w:ind w:right="57"/>
              <w:jc w:val="both"/>
              <w:rPr>
                <w:rFonts w:ascii="仿宋_GB2312" w:eastAsia="仿宋_GB2312" w:hAnsi="仿宋_GB2312" w:cs="仿宋_GB2312"/>
                <w:b/>
                <w:bCs/>
                <w:sz w:val="21"/>
                <w:szCs w:val="21"/>
              </w:rPr>
            </w:pPr>
            <w:r>
              <w:rPr>
                <w:rFonts w:ascii="仿宋_GB2312" w:eastAsia="仿宋_GB2312" w:hAnsi="仿宋_GB2312" w:cs="仿宋_GB2312" w:hint="eastAsia"/>
                <w:color w:val="auto"/>
                <w:kern w:val="2"/>
                <w:sz w:val="21"/>
                <w:szCs w:val="21"/>
              </w:rPr>
              <w:t>习近平新时代中国特色社会主义思想的创立</w:t>
            </w:r>
            <w:r>
              <w:rPr>
                <w:rFonts w:ascii="宋体" w:eastAsia="宋体" w:hAnsi="宋体" w:hint="eastAsia"/>
                <w:color w:val="auto"/>
                <w:kern w:val="2"/>
                <w:sz w:val="21"/>
                <w:szCs w:val="21"/>
              </w:rPr>
              <w:t>，</w:t>
            </w:r>
            <w:r>
              <w:rPr>
                <w:rFonts w:ascii="___WRD_EMBED_SUB_38" w:eastAsia="___WRD_EMBED_SUB_38" w:hAnsi="___WRD_EMBED_SUB_38" w:cs="___WRD_EMBED_SUB_38" w:hint="eastAsia"/>
                <w:color w:val="auto"/>
                <w:kern w:val="2"/>
                <w:sz w:val="21"/>
                <w:szCs w:val="21"/>
              </w:rPr>
              <w:t>新时代</w:t>
            </w:r>
            <w:r>
              <w:rPr>
                <w:rFonts w:ascii="宋体" w:eastAsia="宋体" w:hAnsi="宋体" w:hint="eastAsia"/>
                <w:color w:val="auto"/>
                <w:kern w:val="2"/>
                <w:sz w:val="21"/>
                <w:szCs w:val="21"/>
              </w:rPr>
              <w:t>坚</w:t>
            </w:r>
            <w:r>
              <w:rPr>
                <w:rFonts w:ascii="___WRD_EMBED_SUB_38" w:eastAsia="___WRD_EMBED_SUB_38" w:hAnsi="___WRD_EMBED_SUB_38" w:cs="___WRD_EMBED_SUB_38" w:hint="eastAsia"/>
                <w:color w:val="auto"/>
                <w:kern w:val="2"/>
                <w:sz w:val="21"/>
                <w:szCs w:val="21"/>
              </w:rPr>
              <w:t>持和发展中国特色社会主义</w:t>
            </w:r>
            <w:r>
              <w:rPr>
                <w:rFonts w:ascii="宋体" w:eastAsia="宋体" w:hAnsi="宋体" w:hint="eastAsia"/>
                <w:color w:val="auto"/>
                <w:kern w:val="2"/>
                <w:sz w:val="21"/>
                <w:szCs w:val="21"/>
              </w:rPr>
              <w:t>，以</w:t>
            </w:r>
            <w:r>
              <w:rPr>
                <w:rFonts w:ascii="___WRD_EMBED_SUB_38" w:eastAsia="___WRD_EMBED_SUB_38" w:hAnsi="___WRD_EMBED_SUB_38" w:cs="___WRD_EMBED_SUB_38" w:hint="eastAsia"/>
                <w:color w:val="auto"/>
                <w:kern w:val="2"/>
                <w:sz w:val="21"/>
                <w:szCs w:val="21"/>
              </w:rPr>
              <w:t>中国</w:t>
            </w:r>
            <w:r>
              <w:rPr>
                <w:rFonts w:ascii="宋体" w:eastAsia="宋体" w:hAnsi="宋体" w:hint="eastAsia"/>
                <w:color w:val="auto"/>
                <w:kern w:val="2"/>
                <w:sz w:val="21"/>
                <w:szCs w:val="21"/>
              </w:rPr>
              <w:t>式</w:t>
            </w:r>
            <w:r>
              <w:rPr>
                <w:rFonts w:ascii="___WRD_EMBED_SUB_38" w:eastAsia="___WRD_EMBED_SUB_38" w:hAnsi="___WRD_EMBED_SUB_38" w:cs="___WRD_EMBED_SUB_38" w:hint="eastAsia"/>
                <w:color w:val="auto"/>
                <w:kern w:val="2"/>
                <w:sz w:val="21"/>
                <w:szCs w:val="21"/>
              </w:rPr>
              <w:t>现代化全</w:t>
            </w:r>
            <w:r>
              <w:rPr>
                <w:rFonts w:ascii="宋体" w:eastAsia="宋体" w:hAnsi="宋体" w:hint="eastAsia"/>
                <w:color w:val="auto"/>
                <w:kern w:val="2"/>
                <w:sz w:val="21"/>
                <w:szCs w:val="21"/>
              </w:rPr>
              <w:t>面推</w:t>
            </w:r>
            <w:r>
              <w:rPr>
                <w:rFonts w:ascii="___WRD_EMBED_SUB_38" w:eastAsia="___WRD_EMBED_SUB_38" w:hAnsi="___WRD_EMBED_SUB_38" w:cs="___WRD_EMBED_SUB_38" w:hint="eastAsia"/>
                <w:color w:val="auto"/>
                <w:kern w:val="2"/>
                <w:sz w:val="21"/>
                <w:szCs w:val="21"/>
              </w:rPr>
              <w:t>进中华民族</w:t>
            </w:r>
            <w:r>
              <w:rPr>
                <w:rFonts w:ascii="宋体" w:eastAsia="宋体" w:hAnsi="宋体" w:hint="eastAsia"/>
                <w:color w:val="auto"/>
                <w:kern w:val="2"/>
                <w:sz w:val="21"/>
                <w:szCs w:val="21"/>
              </w:rPr>
              <w:t>伟</w:t>
            </w:r>
            <w:r>
              <w:rPr>
                <w:rFonts w:ascii="___WRD_EMBED_SUB_38" w:eastAsia="___WRD_EMBED_SUB_38" w:hAnsi="___WRD_EMBED_SUB_38" w:cs="___WRD_EMBED_SUB_38" w:hint="eastAsia"/>
                <w:color w:val="auto"/>
                <w:kern w:val="2"/>
                <w:sz w:val="21"/>
                <w:szCs w:val="21"/>
              </w:rPr>
              <w:t>大</w:t>
            </w:r>
            <w:r>
              <w:rPr>
                <w:rFonts w:ascii="宋体" w:eastAsia="宋体" w:hAnsi="宋体" w:hint="eastAsia"/>
                <w:color w:val="auto"/>
                <w:kern w:val="2"/>
                <w:sz w:val="21"/>
                <w:szCs w:val="21"/>
              </w:rPr>
              <w:t>复兴，坚</w:t>
            </w:r>
            <w:r>
              <w:rPr>
                <w:rFonts w:ascii="___WRD_EMBED_SUB_38" w:eastAsia="___WRD_EMBED_SUB_38" w:hAnsi="___WRD_EMBED_SUB_38" w:cs="___WRD_EMBED_SUB_38" w:hint="eastAsia"/>
                <w:color w:val="auto"/>
                <w:kern w:val="2"/>
                <w:sz w:val="21"/>
                <w:szCs w:val="21"/>
              </w:rPr>
              <w:t>持党的全</w:t>
            </w:r>
            <w:r>
              <w:rPr>
                <w:rFonts w:ascii="宋体" w:eastAsia="宋体" w:hAnsi="宋体" w:hint="eastAsia"/>
                <w:color w:val="auto"/>
                <w:kern w:val="2"/>
                <w:sz w:val="21"/>
                <w:szCs w:val="21"/>
              </w:rPr>
              <w:t>面领</w:t>
            </w:r>
            <w:r>
              <w:rPr>
                <w:rFonts w:ascii="___WRD_EMBED_SUB_38" w:eastAsia="___WRD_EMBED_SUB_38" w:hAnsi="___WRD_EMBED_SUB_38" w:cs="___WRD_EMBED_SUB_38" w:hint="eastAsia"/>
                <w:color w:val="auto"/>
                <w:kern w:val="2"/>
                <w:sz w:val="21"/>
                <w:szCs w:val="21"/>
              </w:rPr>
              <w:t>导</w:t>
            </w:r>
            <w:r>
              <w:rPr>
                <w:rFonts w:ascii="宋体" w:eastAsia="宋体" w:hAnsi="宋体" w:hint="eastAsia"/>
                <w:color w:val="auto"/>
                <w:kern w:val="2"/>
                <w:sz w:val="21"/>
                <w:szCs w:val="21"/>
              </w:rPr>
              <w:t>，坚</w:t>
            </w:r>
            <w:r>
              <w:rPr>
                <w:rFonts w:ascii="___WRD_EMBED_SUB_38" w:eastAsia="___WRD_EMBED_SUB_38" w:hAnsi="___WRD_EMBED_SUB_38" w:cs="___WRD_EMBED_SUB_38" w:hint="eastAsia"/>
                <w:color w:val="auto"/>
                <w:kern w:val="2"/>
                <w:sz w:val="21"/>
                <w:szCs w:val="21"/>
              </w:rPr>
              <w:t>持</w:t>
            </w:r>
            <w:r>
              <w:rPr>
                <w:rFonts w:ascii="宋体" w:eastAsia="宋体" w:hAnsi="宋体" w:hint="eastAsia"/>
                <w:color w:val="auto"/>
                <w:kern w:val="2"/>
                <w:sz w:val="21"/>
                <w:szCs w:val="21"/>
              </w:rPr>
              <w:t>以</w:t>
            </w:r>
            <w:r>
              <w:rPr>
                <w:rFonts w:ascii="___WRD_EMBED_SUB_38" w:eastAsia="___WRD_EMBED_SUB_38" w:hAnsi="___WRD_EMBED_SUB_38" w:cs="___WRD_EMBED_SUB_38" w:hint="eastAsia"/>
                <w:color w:val="auto"/>
                <w:kern w:val="2"/>
                <w:sz w:val="21"/>
                <w:szCs w:val="21"/>
              </w:rPr>
              <w:t>人</w:t>
            </w:r>
            <w:r>
              <w:rPr>
                <w:rFonts w:ascii="仿宋_GB2312" w:eastAsia="仿宋_GB2312" w:hAnsi="仿宋_GB2312" w:cs="仿宋_GB2312" w:hint="eastAsia"/>
                <w:color w:val="auto"/>
                <w:kern w:val="2"/>
                <w:sz w:val="21"/>
                <w:szCs w:val="21"/>
              </w:rPr>
              <w:t>民为中心</w:t>
            </w:r>
            <w:r>
              <w:rPr>
                <w:rFonts w:ascii="宋体" w:eastAsia="宋体" w:hAnsi="宋体" w:hint="eastAsia"/>
                <w:color w:val="auto"/>
                <w:kern w:val="2"/>
                <w:sz w:val="21"/>
                <w:szCs w:val="21"/>
              </w:rPr>
              <w:t>，</w:t>
            </w:r>
            <w:r>
              <w:rPr>
                <w:rFonts w:ascii="___WRD_EMBED_SUB_38" w:eastAsia="___WRD_EMBED_SUB_38" w:hAnsi="___WRD_EMBED_SUB_38" w:cs="___WRD_EMBED_SUB_38" w:hint="eastAsia"/>
                <w:color w:val="auto"/>
                <w:kern w:val="2"/>
                <w:sz w:val="21"/>
                <w:szCs w:val="21"/>
              </w:rPr>
              <w:t>全</w:t>
            </w:r>
            <w:r>
              <w:rPr>
                <w:rFonts w:ascii="宋体" w:eastAsia="宋体" w:hAnsi="宋体" w:hint="eastAsia"/>
                <w:color w:val="auto"/>
                <w:kern w:val="2"/>
                <w:sz w:val="21"/>
                <w:szCs w:val="21"/>
              </w:rPr>
              <w:t>面深</w:t>
            </w:r>
            <w:r>
              <w:rPr>
                <w:rFonts w:ascii="___WRD_EMBED_SUB_38" w:eastAsia="___WRD_EMBED_SUB_38" w:hAnsi="___WRD_EMBED_SUB_38" w:cs="___WRD_EMBED_SUB_38" w:hint="eastAsia"/>
                <w:color w:val="auto"/>
                <w:kern w:val="2"/>
                <w:sz w:val="21"/>
                <w:szCs w:val="21"/>
              </w:rPr>
              <w:t>化改革开放</w:t>
            </w:r>
            <w:r>
              <w:rPr>
                <w:rFonts w:ascii="宋体" w:eastAsia="宋体" w:hAnsi="宋体" w:hint="eastAsia"/>
                <w:color w:val="auto"/>
                <w:kern w:val="2"/>
                <w:sz w:val="21"/>
                <w:szCs w:val="21"/>
              </w:rPr>
              <w:t>，推</w:t>
            </w:r>
            <w:r>
              <w:rPr>
                <w:rFonts w:ascii="___WRD_EMBED_SUB_38" w:eastAsia="___WRD_EMBED_SUB_38" w:hAnsi="___WRD_EMBED_SUB_38" w:cs="___WRD_EMBED_SUB_38" w:hint="eastAsia"/>
                <w:color w:val="auto"/>
                <w:kern w:val="2"/>
                <w:sz w:val="21"/>
                <w:szCs w:val="21"/>
              </w:rPr>
              <w:t>动高质</w:t>
            </w:r>
            <w:r>
              <w:rPr>
                <w:rFonts w:ascii="宋体" w:eastAsia="宋体" w:hAnsi="宋体" w:hint="eastAsia"/>
                <w:color w:val="auto"/>
                <w:kern w:val="2"/>
                <w:sz w:val="21"/>
                <w:szCs w:val="21"/>
              </w:rPr>
              <w:t>量</w:t>
            </w:r>
            <w:r>
              <w:rPr>
                <w:rFonts w:ascii="___WRD_EMBED_SUB_38" w:eastAsia="___WRD_EMBED_SUB_38" w:hAnsi="___WRD_EMBED_SUB_38" w:cs="___WRD_EMBED_SUB_38" w:hint="eastAsia"/>
                <w:color w:val="auto"/>
                <w:kern w:val="2"/>
                <w:sz w:val="21"/>
                <w:szCs w:val="21"/>
              </w:rPr>
              <w:t>发展</w:t>
            </w:r>
            <w:r>
              <w:rPr>
                <w:rFonts w:ascii="宋体" w:eastAsia="宋体" w:hAnsi="宋体" w:hint="eastAsia"/>
                <w:color w:val="auto"/>
                <w:kern w:val="2"/>
                <w:sz w:val="21"/>
                <w:szCs w:val="21"/>
              </w:rPr>
              <w:t>，</w:t>
            </w:r>
            <w:r>
              <w:rPr>
                <w:rFonts w:ascii="___WRD_EMBED_SUB_38" w:eastAsia="___WRD_EMBED_SUB_38" w:hAnsi="___WRD_EMBED_SUB_38" w:cs="___WRD_EMBED_SUB_38" w:hint="eastAsia"/>
                <w:color w:val="auto"/>
                <w:kern w:val="2"/>
                <w:sz w:val="21"/>
                <w:szCs w:val="21"/>
              </w:rPr>
              <w:t>社会主义现代化建设的教育、科技、人</w:t>
            </w:r>
            <w:r>
              <w:rPr>
                <w:rFonts w:ascii="宋体" w:eastAsia="宋体" w:hAnsi="宋体" w:hint="eastAsia"/>
                <w:color w:val="auto"/>
                <w:kern w:val="2"/>
                <w:sz w:val="21"/>
                <w:szCs w:val="21"/>
              </w:rPr>
              <w:t>才战略，</w:t>
            </w:r>
            <w:r>
              <w:rPr>
                <w:rFonts w:ascii="___WRD_EMBED_SUB_38" w:eastAsia="___WRD_EMBED_SUB_38" w:hAnsi="___WRD_EMBED_SUB_38" w:cs="___WRD_EMBED_SUB_38" w:hint="eastAsia"/>
                <w:color w:val="auto"/>
                <w:kern w:val="2"/>
                <w:sz w:val="21"/>
                <w:szCs w:val="21"/>
              </w:rPr>
              <w:t>发展全</w:t>
            </w:r>
            <w:r>
              <w:rPr>
                <w:rFonts w:ascii="宋体" w:eastAsia="宋体" w:hAnsi="宋体" w:hint="eastAsia"/>
                <w:color w:val="auto"/>
                <w:kern w:val="2"/>
                <w:sz w:val="21"/>
                <w:szCs w:val="21"/>
              </w:rPr>
              <w:t>过</w:t>
            </w:r>
            <w:r>
              <w:rPr>
                <w:rFonts w:ascii="___WRD_EMBED_SUB_38" w:eastAsia="___WRD_EMBED_SUB_38" w:hAnsi="___WRD_EMBED_SUB_38" w:cs="___WRD_EMBED_SUB_38" w:hint="eastAsia"/>
                <w:color w:val="auto"/>
                <w:kern w:val="2"/>
                <w:sz w:val="21"/>
                <w:szCs w:val="21"/>
              </w:rPr>
              <w:t>程人民民主</w:t>
            </w:r>
            <w:r>
              <w:rPr>
                <w:rFonts w:ascii="宋体" w:eastAsia="宋体" w:hAnsi="宋体" w:hint="eastAsia"/>
                <w:color w:val="auto"/>
                <w:kern w:val="2"/>
                <w:sz w:val="21"/>
                <w:szCs w:val="21"/>
              </w:rPr>
              <w:t>，</w:t>
            </w:r>
            <w:r>
              <w:rPr>
                <w:rFonts w:ascii="___WRD_EMBED_SUB_38" w:eastAsia="___WRD_EMBED_SUB_38" w:hAnsi="___WRD_EMBED_SUB_38" w:cs="___WRD_EMBED_SUB_38" w:hint="eastAsia"/>
                <w:color w:val="auto"/>
                <w:kern w:val="2"/>
                <w:sz w:val="21"/>
                <w:szCs w:val="21"/>
              </w:rPr>
              <w:t>全</w:t>
            </w:r>
            <w:r>
              <w:rPr>
                <w:rFonts w:ascii="宋体" w:eastAsia="宋体" w:hAnsi="宋体" w:hint="eastAsia"/>
                <w:color w:val="auto"/>
                <w:kern w:val="2"/>
                <w:sz w:val="21"/>
                <w:szCs w:val="21"/>
              </w:rPr>
              <w:t>面依</w:t>
            </w:r>
            <w:r>
              <w:rPr>
                <w:rFonts w:ascii="___WRD_EMBED_SUB_38" w:eastAsia="___WRD_EMBED_SUB_38" w:hAnsi="___WRD_EMBED_SUB_38" w:cs="___WRD_EMBED_SUB_38" w:hint="eastAsia"/>
                <w:color w:val="auto"/>
                <w:kern w:val="2"/>
                <w:sz w:val="21"/>
                <w:szCs w:val="21"/>
              </w:rPr>
              <w:t>法治国</w:t>
            </w:r>
            <w:r>
              <w:rPr>
                <w:rFonts w:ascii="宋体" w:eastAsia="宋体" w:hAnsi="宋体" w:hint="eastAsia"/>
                <w:color w:val="auto"/>
                <w:kern w:val="2"/>
                <w:sz w:val="21"/>
                <w:szCs w:val="21"/>
              </w:rPr>
              <w:t>，</w:t>
            </w:r>
            <w:r>
              <w:rPr>
                <w:rFonts w:ascii="___WRD_EMBED_SUB_38" w:eastAsia="___WRD_EMBED_SUB_38" w:hAnsi="___WRD_EMBED_SUB_38" w:cs="___WRD_EMBED_SUB_38" w:hint="eastAsia"/>
                <w:color w:val="auto"/>
                <w:kern w:val="2"/>
                <w:sz w:val="21"/>
                <w:szCs w:val="21"/>
              </w:rPr>
              <w:t>建设社会主义文化强国</w:t>
            </w:r>
            <w:r>
              <w:rPr>
                <w:rFonts w:ascii="宋体" w:eastAsia="宋体" w:hAnsi="宋体" w:hint="eastAsia"/>
                <w:color w:val="auto"/>
                <w:kern w:val="2"/>
                <w:sz w:val="21"/>
                <w:szCs w:val="21"/>
              </w:rPr>
              <w:t>，以保障</w:t>
            </w:r>
            <w:r>
              <w:rPr>
                <w:rFonts w:ascii="___WRD_EMBED_SUB_38" w:eastAsia="___WRD_EMBED_SUB_38" w:hAnsi="___WRD_EMBED_SUB_38" w:cs="___WRD_EMBED_SUB_38" w:hint="eastAsia"/>
                <w:color w:val="auto"/>
                <w:kern w:val="2"/>
                <w:sz w:val="21"/>
                <w:szCs w:val="21"/>
              </w:rPr>
              <w:t>和改</w:t>
            </w:r>
            <w:r>
              <w:rPr>
                <w:rFonts w:ascii="宋体" w:eastAsia="宋体" w:hAnsi="宋体" w:hint="eastAsia"/>
                <w:color w:val="auto"/>
                <w:kern w:val="2"/>
                <w:sz w:val="21"/>
                <w:szCs w:val="21"/>
              </w:rPr>
              <w:t>善</w:t>
            </w:r>
            <w:r>
              <w:rPr>
                <w:rFonts w:ascii="___WRD_EMBED_SUB_38" w:eastAsia="___WRD_EMBED_SUB_38" w:hAnsi="___WRD_EMBED_SUB_38" w:cs="___WRD_EMBED_SUB_38" w:hint="eastAsia"/>
                <w:color w:val="auto"/>
                <w:kern w:val="2"/>
                <w:sz w:val="21"/>
                <w:szCs w:val="21"/>
              </w:rPr>
              <w:t>民生为</w:t>
            </w:r>
            <w:r>
              <w:rPr>
                <w:rFonts w:ascii="宋体" w:eastAsia="宋体" w:hAnsi="宋体" w:hint="eastAsia"/>
                <w:color w:val="auto"/>
                <w:kern w:val="2"/>
                <w:sz w:val="21"/>
                <w:szCs w:val="21"/>
              </w:rPr>
              <w:t>重点加</w:t>
            </w:r>
            <w:r>
              <w:rPr>
                <w:rFonts w:ascii="___WRD_EMBED_SUB_38" w:eastAsia="___WRD_EMBED_SUB_38" w:hAnsi="___WRD_EMBED_SUB_38" w:cs="___WRD_EMBED_SUB_38" w:hint="eastAsia"/>
                <w:color w:val="auto"/>
                <w:kern w:val="2"/>
                <w:sz w:val="21"/>
                <w:szCs w:val="21"/>
              </w:rPr>
              <w:t>强社会建设</w:t>
            </w:r>
            <w:r>
              <w:rPr>
                <w:rFonts w:ascii="宋体" w:eastAsia="宋体" w:hAnsi="宋体" w:hint="eastAsia"/>
                <w:color w:val="auto"/>
                <w:kern w:val="2"/>
                <w:sz w:val="21"/>
                <w:szCs w:val="21"/>
              </w:rPr>
              <w:t>，</w:t>
            </w:r>
            <w:r>
              <w:rPr>
                <w:rFonts w:ascii="___WRD_EMBED_SUB_38" w:eastAsia="___WRD_EMBED_SUB_38" w:hAnsi="___WRD_EMBED_SUB_38" w:cs="___WRD_EMBED_SUB_38" w:hint="eastAsia"/>
                <w:color w:val="auto"/>
                <w:kern w:val="2"/>
                <w:sz w:val="21"/>
                <w:szCs w:val="21"/>
              </w:rPr>
              <w:t>建设社会主义生</w:t>
            </w:r>
            <w:r>
              <w:rPr>
                <w:rFonts w:ascii="宋体" w:eastAsia="宋体" w:hAnsi="宋体" w:hint="eastAsia"/>
                <w:color w:val="auto"/>
                <w:kern w:val="2"/>
                <w:sz w:val="21"/>
                <w:szCs w:val="21"/>
              </w:rPr>
              <w:t>态</w:t>
            </w:r>
            <w:r>
              <w:rPr>
                <w:rFonts w:ascii="___WRD_EMBED_SUB_38" w:eastAsia="___WRD_EMBED_SUB_38" w:hAnsi="___WRD_EMBED_SUB_38" w:cs="___WRD_EMBED_SUB_38" w:hint="eastAsia"/>
                <w:color w:val="auto"/>
                <w:kern w:val="2"/>
                <w:sz w:val="21"/>
                <w:szCs w:val="21"/>
              </w:rPr>
              <w:t>文明</w:t>
            </w:r>
            <w:r>
              <w:rPr>
                <w:rFonts w:ascii="宋体" w:eastAsia="宋体" w:hAnsi="宋体" w:hint="eastAsia"/>
                <w:color w:val="auto"/>
                <w:kern w:val="2"/>
                <w:sz w:val="21"/>
                <w:szCs w:val="21"/>
              </w:rPr>
              <w:t>，维护</w:t>
            </w:r>
            <w:r>
              <w:rPr>
                <w:rFonts w:ascii="___WRD_EMBED_SUB_38" w:eastAsia="___WRD_EMBED_SUB_38" w:hAnsi="___WRD_EMBED_SUB_38" w:cs="___WRD_EMBED_SUB_38" w:hint="eastAsia"/>
                <w:color w:val="auto"/>
                <w:kern w:val="2"/>
                <w:sz w:val="21"/>
                <w:szCs w:val="21"/>
              </w:rPr>
              <w:t>和</w:t>
            </w:r>
            <w:r>
              <w:rPr>
                <w:rFonts w:ascii="宋体" w:eastAsia="宋体" w:hAnsi="宋体" w:hint="eastAsia"/>
                <w:color w:val="auto"/>
                <w:kern w:val="2"/>
                <w:sz w:val="21"/>
                <w:szCs w:val="21"/>
              </w:rPr>
              <w:t>塑造</w:t>
            </w:r>
            <w:r>
              <w:rPr>
                <w:rFonts w:ascii="___WRD_EMBED_SUB_38" w:eastAsia="___WRD_EMBED_SUB_38" w:hAnsi="___WRD_EMBED_SUB_38" w:cs="___WRD_EMBED_SUB_38" w:hint="eastAsia"/>
                <w:color w:val="auto"/>
                <w:kern w:val="2"/>
                <w:sz w:val="21"/>
                <w:szCs w:val="21"/>
              </w:rPr>
              <w:t>国家安全</w:t>
            </w:r>
            <w:r>
              <w:rPr>
                <w:rFonts w:ascii="宋体" w:eastAsia="宋体" w:hAnsi="宋体" w:hint="eastAsia"/>
                <w:color w:val="auto"/>
                <w:kern w:val="2"/>
                <w:sz w:val="21"/>
                <w:szCs w:val="21"/>
              </w:rPr>
              <w:t>，</w:t>
            </w:r>
            <w:r>
              <w:rPr>
                <w:rFonts w:ascii="___WRD_EMBED_SUB_38" w:eastAsia="___WRD_EMBED_SUB_38" w:hAnsi="___WRD_EMBED_SUB_38" w:cs="___WRD_EMBED_SUB_38" w:hint="eastAsia"/>
                <w:color w:val="auto"/>
                <w:kern w:val="2"/>
                <w:sz w:val="21"/>
                <w:szCs w:val="21"/>
              </w:rPr>
              <w:t>建设</w:t>
            </w:r>
            <w:r>
              <w:rPr>
                <w:rFonts w:ascii="宋体" w:eastAsia="宋体" w:hAnsi="宋体" w:hint="eastAsia"/>
                <w:color w:val="auto"/>
                <w:kern w:val="2"/>
                <w:sz w:val="21"/>
                <w:szCs w:val="21"/>
              </w:rPr>
              <w:t>巩固</w:t>
            </w:r>
            <w:r>
              <w:rPr>
                <w:rFonts w:ascii="___WRD_EMBED_SUB_38" w:eastAsia="___WRD_EMBED_SUB_38" w:hAnsi="___WRD_EMBED_SUB_38" w:cs="___WRD_EMBED_SUB_38" w:hint="eastAsia"/>
                <w:color w:val="auto"/>
                <w:kern w:val="2"/>
                <w:sz w:val="21"/>
                <w:szCs w:val="21"/>
              </w:rPr>
              <w:t>国防和强大人民军队</w:t>
            </w:r>
            <w:r>
              <w:rPr>
                <w:rFonts w:ascii="宋体" w:eastAsia="宋体" w:hAnsi="宋体" w:hint="eastAsia"/>
                <w:color w:val="auto"/>
                <w:kern w:val="2"/>
                <w:sz w:val="21"/>
                <w:szCs w:val="21"/>
              </w:rPr>
              <w:t>，坚</w:t>
            </w:r>
            <w:r>
              <w:rPr>
                <w:rFonts w:ascii="___WRD_EMBED_SUB_38" w:eastAsia="___WRD_EMBED_SUB_38" w:hAnsi="___WRD_EMBED_SUB_38" w:cs="___WRD_EMBED_SUB_38" w:hint="eastAsia"/>
                <w:color w:val="auto"/>
                <w:kern w:val="2"/>
                <w:sz w:val="21"/>
                <w:szCs w:val="21"/>
              </w:rPr>
              <w:t>持“一国</w:t>
            </w:r>
            <w:r>
              <w:rPr>
                <w:rFonts w:ascii="宋体" w:eastAsia="宋体" w:hAnsi="宋体" w:hint="eastAsia"/>
                <w:color w:val="auto"/>
                <w:kern w:val="2"/>
                <w:sz w:val="21"/>
                <w:szCs w:val="21"/>
              </w:rPr>
              <w:t>两</w:t>
            </w:r>
            <w:r>
              <w:rPr>
                <w:rFonts w:ascii="___WRD_EMBED_SUB_38" w:eastAsia="___WRD_EMBED_SUB_38" w:hAnsi="___WRD_EMBED_SUB_38" w:cs="___WRD_EMBED_SUB_38" w:hint="eastAsia"/>
                <w:color w:val="auto"/>
                <w:kern w:val="2"/>
                <w:sz w:val="21"/>
                <w:szCs w:val="21"/>
              </w:rPr>
              <w:t>制”和</w:t>
            </w:r>
            <w:r>
              <w:rPr>
                <w:rFonts w:ascii="宋体" w:eastAsia="宋体" w:hAnsi="宋体" w:hint="eastAsia"/>
                <w:color w:val="auto"/>
                <w:kern w:val="2"/>
                <w:sz w:val="21"/>
                <w:szCs w:val="21"/>
              </w:rPr>
              <w:t>推</w:t>
            </w:r>
            <w:r>
              <w:rPr>
                <w:rFonts w:ascii="___WRD_EMBED_SUB_38" w:eastAsia="___WRD_EMBED_SUB_38" w:hAnsi="___WRD_EMBED_SUB_38" w:cs="___WRD_EMBED_SUB_38" w:hint="eastAsia"/>
                <w:color w:val="auto"/>
                <w:kern w:val="2"/>
                <w:sz w:val="21"/>
                <w:szCs w:val="21"/>
              </w:rPr>
              <w:t>进</w:t>
            </w:r>
            <w:r>
              <w:rPr>
                <w:rFonts w:ascii="宋体" w:eastAsia="宋体" w:hAnsi="宋体" w:hint="eastAsia"/>
                <w:color w:val="auto"/>
                <w:kern w:val="2"/>
                <w:sz w:val="21"/>
                <w:szCs w:val="21"/>
              </w:rPr>
              <w:t>祖</w:t>
            </w:r>
            <w:r>
              <w:rPr>
                <w:rFonts w:ascii="___WRD_EMBED_SUB_38" w:eastAsia="___WRD_EMBED_SUB_38" w:hAnsi="___WRD_EMBED_SUB_38" w:cs="___WRD_EMBED_SUB_38" w:hint="eastAsia"/>
                <w:color w:val="auto"/>
                <w:kern w:val="2"/>
                <w:sz w:val="21"/>
                <w:szCs w:val="21"/>
              </w:rPr>
              <w:t>国</w:t>
            </w:r>
            <w:r>
              <w:rPr>
                <w:rFonts w:ascii="宋体" w:eastAsia="宋体" w:hAnsi="宋体" w:hint="eastAsia"/>
                <w:color w:val="auto"/>
                <w:kern w:val="2"/>
                <w:sz w:val="21"/>
                <w:szCs w:val="21"/>
              </w:rPr>
              <w:t>完</w:t>
            </w:r>
            <w:r>
              <w:rPr>
                <w:rFonts w:ascii="___WRD_EMBED_SUB_38" w:eastAsia="___WRD_EMBED_SUB_38" w:hAnsi="___WRD_EMBED_SUB_38" w:cs="___WRD_EMBED_SUB_38" w:hint="eastAsia"/>
                <w:color w:val="auto"/>
                <w:kern w:val="2"/>
                <w:sz w:val="21"/>
                <w:szCs w:val="21"/>
              </w:rPr>
              <w:t>全统一</w:t>
            </w:r>
            <w:r>
              <w:rPr>
                <w:rFonts w:ascii="宋体" w:eastAsia="宋体" w:hAnsi="宋体" w:hint="eastAsia"/>
                <w:color w:val="auto"/>
                <w:kern w:val="2"/>
                <w:sz w:val="21"/>
                <w:szCs w:val="21"/>
              </w:rPr>
              <w:t>，</w:t>
            </w:r>
            <w:r>
              <w:rPr>
                <w:rFonts w:ascii="___WRD_EMBED_SUB_38" w:eastAsia="___WRD_EMBED_SUB_38" w:hAnsi="___WRD_EMBED_SUB_38" w:cs="___WRD_EMBED_SUB_38" w:hint="eastAsia"/>
                <w:color w:val="auto"/>
                <w:kern w:val="2"/>
                <w:sz w:val="21"/>
                <w:szCs w:val="21"/>
              </w:rPr>
              <w:t>中国特色大国外</w:t>
            </w:r>
            <w:r>
              <w:rPr>
                <w:rFonts w:ascii="宋体" w:eastAsia="宋体" w:hAnsi="宋体" w:hint="eastAsia"/>
                <w:color w:val="auto"/>
                <w:kern w:val="2"/>
                <w:sz w:val="21"/>
                <w:szCs w:val="21"/>
              </w:rPr>
              <w:t>交</w:t>
            </w:r>
            <w:r>
              <w:rPr>
                <w:rFonts w:ascii="___WRD_EMBED_SUB_38" w:eastAsia="___WRD_EMBED_SUB_38" w:hAnsi="___WRD_EMBED_SUB_38" w:cs="___WRD_EMBED_SUB_38" w:hint="eastAsia"/>
                <w:color w:val="auto"/>
                <w:kern w:val="2"/>
                <w:sz w:val="21"/>
                <w:szCs w:val="21"/>
              </w:rPr>
              <w:t>和</w:t>
            </w:r>
            <w:r>
              <w:rPr>
                <w:rFonts w:ascii="宋体" w:eastAsia="宋体" w:hAnsi="宋体" w:hint="eastAsia"/>
                <w:color w:val="auto"/>
                <w:kern w:val="2"/>
                <w:sz w:val="21"/>
                <w:szCs w:val="21"/>
              </w:rPr>
              <w:t>推</w:t>
            </w:r>
            <w:r>
              <w:rPr>
                <w:rFonts w:ascii="___WRD_EMBED_SUB_38" w:eastAsia="___WRD_EMBED_SUB_38" w:hAnsi="___WRD_EMBED_SUB_38" w:cs="___WRD_EMBED_SUB_38" w:hint="eastAsia"/>
                <w:color w:val="auto"/>
                <w:kern w:val="2"/>
                <w:sz w:val="21"/>
                <w:szCs w:val="21"/>
              </w:rPr>
              <w:t>动构建人类</w:t>
            </w:r>
            <w:r>
              <w:rPr>
                <w:rFonts w:ascii="宋体" w:eastAsia="宋体" w:hAnsi="宋体" w:hint="eastAsia"/>
                <w:color w:val="auto"/>
                <w:kern w:val="2"/>
                <w:sz w:val="21"/>
                <w:szCs w:val="21"/>
              </w:rPr>
              <w:t>命</w:t>
            </w:r>
            <w:r>
              <w:rPr>
                <w:rFonts w:ascii="___WRD_EMBED_SUB_38" w:eastAsia="___WRD_EMBED_SUB_38" w:hAnsi="___WRD_EMBED_SUB_38" w:cs="___WRD_EMBED_SUB_38" w:hint="eastAsia"/>
                <w:color w:val="auto"/>
                <w:kern w:val="2"/>
                <w:sz w:val="21"/>
                <w:szCs w:val="21"/>
              </w:rPr>
              <w:t>运共同体</w:t>
            </w:r>
            <w:r>
              <w:rPr>
                <w:rFonts w:ascii="宋体" w:eastAsia="宋体" w:hAnsi="宋体" w:hint="eastAsia"/>
                <w:color w:val="auto"/>
                <w:kern w:val="2"/>
                <w:sz w:val="21"/>
                <w:szCs w:val="21"/>
              </w:rPr>
              <w:t>，</w:t>
            </w:r>
            <w:r>
              <w:rPr>
                <w:rFonts w:ascii="___WRD_EMBED_SUB_38" w:eastAsia="___WRD_EMBED_SUB_38" w:hAnsi="___WRD_EMBED_SUB_38" w:cs="___WRD_EMBED_SUB_38" w:hint="eastAsia"/>
                <w:color w:val="auto"/>
                <w:kern w:val="2"/>
                <w:sz w:val="21"/>
                <w:szCs w:val="21"/>
              </w:rPr>
              <w:t>全</w:t>
            </w:r>
            <w:r>
              <w:rPr>
                <w:rFonts w:ascii="宋体" w:eastAsia="宋体" w:hAnsi="宋体" w:hint="eastAsia"/>
                <w:color w:val="auto"/>
                <w:kern w:val="2"/>
                <w:sz w:val="21"/>
                <w:szCs w:val="21"/>
              </w:rPr>
              <w:t>面从严</w:t>
            </w:r>
            <w:r>
              <w:rPr>
                <w:rFonts w:ascii="___WRD_EMBED_SUB_38" w:eastAsia="___WRD_EMBED_SUB_38" w:hAnsi="___WRD_EMBED_SUB_38" w:cs="___WRD_EMBED_SUB_38" w:hint="eastAsia"/>
                <w:color w:val="auto"/>
                <w:kern w:val="2"/>
                <w:sz w:val="21"/>
                <w:szCs w:val="21"/>
              </w:rPr>
              <w:t>治党。</w:t>
            </w:r>
          </w:p>
        </w:tc>
        <w:tc>
          <w:tcPr>
            <w:tcW w:w="1118" w:type="pct"/>
            <w:shd w:val="clear" w:color="auto" w:fill="FFFFFF" w:themeFill="background1"/>
            <w:vAlign w:val="center"/>
          </w:tcPr>
          <w:p w:rsidR="00B97CFE" w:rsidRDefault="0020069A">
            <w:pPr>
              <w:pStyle w:val="TableText"/>
              <w:spacing w:before="40" w:line="240" w:lineRule="exact"/>
              <w:ind w:left="62" w:right="57"/>
              <w:jc w:val="both"/>
              <w:rPr>
                <w:rFonts w:ascii="仿宋_GB2312" w:eastAsia="仿宋_GB2312" w:hAnsi="仿宋_GB2312" w:cs="仿宋_GB2312"/>
                <w:color w:val="auto"/>
                <w:kern w:val="2"/>
                <w:sz w:val="21"/>
                <w:szCs w:val="21"/>
              </w:rPr>
            </w:pPr>
            <w:r>
              <w:rPr>
                <w:rFonts w:ascii="仿宋_GB2312" w:eastAsia="仿宋_GB2312" w:hAnsi="仿宋_GB2312" w:cs="仿宋_GB2312" w:hint="eastAsia"/>
                <w:color w:val="auto"/>
                <w:kern w:val="2"/>
                <w:sz w:val="21"/>
                <w:szCs w:val="21"/>
              </w:rPr>
              <w:t>1.教学形</w:t>
            </w:r>
            <w:r>
              <w:rPr>
                <w:rFonts w:ascii="宋体" w:eastAsia="宋体" w:hAnsi="宋体" w:hint="eastAsia"/>
                <w:color w:val="auto"/>
                <w:kern w:val="2"/>
                <w:sz w:val="21"/>
                <w:szCs w:val="21"/>
              </w:rPr>
              <w:t>式</w:t>
            </w:r>
            <w:r>
              <w:rPr>
                <w:rFonts w:ascii="___WRD_EMBED_SUB_38" w:eastAsia="___WRD_EMBED_SUB_38" w:hAnsi="___WRD_EMBED_SUB_38" w:cs="___WRD_EMBED_SUB_38" w:hint="eastAsia"/>
                <w:color w:val="auto"/>
                <w:kern w:val="2"/>
                <w:sz w:val="21"/>
                <w:szCs w:val="21"/>
              </w:rPr>
              <w:t>：</w:t>
            </w:r>
            <w:r>
              <w:rPr>
                <w:rFonts w:ascii="宋体" w:eastAsia="宋体" w:hAnsi="宋体" w:hint="eastAsia"/>
                <w:color w:val="auto"/>
                <w:kern w:val="2"/>
                <w:sz w:val="21"/>
                <w:szCs w:val="21"/>
              </w:rPr>
              <w:t>混</w:t>
            </w:r>
            <w:r>
              <w:rPr>
                <w:rFonts w:ascii="___WRD_EMBED_SUB_38" w:eastAsia="___WRD_EMBED_SUB_38" w:hAnsi="___WRD_EMBED_SUB_38" w:cs="___WRD_EMBED_SUB_38" w:hint="eastAsia"/>
                <w:color w:val="auto"/>
                <w:kern w:val="2"/>
                <w:sz w:val="21"/>
                <w:szCs w:val="21"/>
              </w:rPr>
              <w:t>合</w:t>
            </w:r>
            <w:r>
              <w:rPr>
                <w:rFonts w:ascii="宋体" w:eastAsia="宋体" w:hAnsi="宋体" w:hint="eastAsia"/>
                <w:color w:val="auto"/>
                <w:kern w:val="2"/>
                <w:sz w:val="21"/>
                <w:szCs w:val="21"/>
              </w:rPr>
              <w:t>式授</w:t>
            </w:r>
            <w:r>
              <w:rPr>
                <w:rFonts w:ascii="___WRD_EMBED_SUB_38" w:eastAsia="___WRD_EMBED_SUB_38" w:hAnsi="___WRD_EMBED_SUB_38" w:cs="___WRD_EMBED_SUB_38" w:hint="eastAsia"/>
                <w:color w:val="auto"/>
                <w:kern w:val="2"/>
                <w:sz w:val="21"/>
                <w:szCs w:val="21"/>
              </w:rPr>
              <w:t>课；</w:t>
            </w:r>
          </w:p>
          <w:p w:rsidR="00B97CFE" w:rsidRDefault="0020069A">
            <w:pPr>
              <w:pStyle w:val="TableText"/>
              <w:spacing w:before="40" w:line="240" w:lineRule="exact"/>
              <w:ind w:left="62" w:right="57"/>
              <w:jc w:val="both"/>
              <w:rPr>
                <w:rFonts w:ascii="仿宋_GB2312" w:eastAsia="仿宋_GB2312" w:hAnsi="仿宋_GB2312" w:cs="仿宋_GB2312"/>
                <w:color w:val="auto"/>
                <w:kern w:val="2"/>
                <w:sz w:val="21"/>
                <w:szCs w:val="21"/>
              </w:rPr>
            </w:pPr>
            <w:r>
              <w:rPr>
                <w:rFonts w:ascii="仿宋_GB2312" w:eastAsia="仿宋_GB2312" w:hAnsi="仿宋_GB2312" w:cs="仿宋_GB2312" w:hint="eastAsia"/>
                <w:color w:val="auto"/>
                <w:kern w:val="2"/>
                <w:sz w:val="21"/>
                <w:szCs w:val="21"/>
              </w:rPr>
              <w:t>2.教</w:t>
            </w:r>
            <w:r>
              <w:rPr>
                <w:rFonts w:ascii="宋体" w:eastAsia="宋体" w:hAnsi="宋体" w:hint="eastAsia"/>
                <w:color w:val="auto"/>
                <w:kern w:val="2"/>
                <w:sz w:val="21"/>
                <w:szCs w:val="21"/>
              </w:rPr>
              <w:t>室</w:t>
            </w:r>
            <w:r>
              <w:rPr>
                <w:rFonts w:ascii="___WRD_EMBED_SUB_38" w:eastAsia="___WRD_EMBED_SUB_38" w:hAnsi="___WRD_EMBED_SUB_38" w:cs="___WRD_EMBED_SUB_38" w:hint="eastAsia"/>
                <w:color w:val="auto"/>
                <w:kern w:val="2"/>
                <w:sz w:val="21"/>
                <w:szCs w:val="21"/>
              </w:rPr>
              <w:t>要</w:t>
            </w:r>
            <w:r>
              <w:rPr>
                <w:rFonts w:ascii="宋体" w:eastAsia="宋体" w:hAnsi="宋体" w:hint="eastAsia"/>
                <w:color w:val="auto"/>
                <w:kern w:val="2"/>
                <w:sz w:val="21"/>
                <w:szCs w:val="21"/>
              </w:rPr>
              <w:t>求</w:t>
            </w:r>
            <w:r>
              <w:rPr>
                <w:rFonts w:ascii="___WRD_EMBED_SUB_38" w:eastAsia="___WRD_EMBED_SUB_38" w:hAnsi="___WRD_EMBED_SUB_38" w:cs="___WRD_EMBED_SUB_38" w:hint="eastAsia"/>
                <w:color w:val="auto"/>
                <w:kern w:val="2"/>
                <w:sz w:val="21"/>
                <w:szCs w:val="21"/>
              </w:rPr>
              <w:t>：</w:t>
            </w:r>
            <w:r>
              <w:rPr>
                <w:rFonts w:ascii="宋体" w:eastAsia="宋体" w:hAnsi="宋体" w:hint="eastAsia"/>
                <w:color w:val="auto"/>
                <w:kern w:val="2"/>
                <w:sz w:val="21"/>
                <w:szCs w:val="21"/>
              </w:rPr>
              <w:t>多媒</w:t>
            </w:r>
            <w:r>
              <w:rPr>
                <w:rFonts w:ascii="___WRD_EMBED_SUB_38" w:eastAsia="___WRD_EMBED_SUB_38" w:hAnsi="___WRD_EMBED_SUB_38" w:cs="___WRD_EMBED_SUB_38" w:hint="eastAsia"/>
                <w:color w:val="auto"/>
                <w:kern w:val="2"/>
                <w:sz w:val="21"/>
                <w:szCs w:val="21"/>
              </w:rPr>
              <w:t>体教</w:t>
            </w:r>
            <w:r>
              <w:rPr>
                <w:rFonts w:ascii="宋体" w:eastAsia="宋体" w:hAnsi="宋体" w:hint="eastAsia"/>
                <w:color w:val="auto"/>
                <w:kern w:val="2"/>
                <w:sz w:val="21"/>
                <w:szCs w:val="21"/>
              </w:rPr>
              <w:t>室</w:t>
            </w:r>
            <w:r>
              <w:rPr>
                <w:rFonts w:ascii="___WRD_EMBED_SUB_38" w:eastAsia="___WRD_EMBED_SUB_38" w:hAnsi="___WRD_EMBED_SUB_38" w:cs="___WRD_EMBED_SUB_38" w:hint="eastAsia"/>
                <w:color w:val="auto"/>
                <w:kern w:val="2"/>
                <w:sz w:val="21"/>
                <w:szCs w:val="21"/>
              </w:rPr>
              <w:t>；</w:t>
            </w:r>
          </w:p>
          <w:p w:rsidR="00B97CFE" w:rsidRDefault="0020069A">
            <w:pPr>
              <w:pStyle w:val="TableText"/>
              <w:spacing w:before="40" w:line="240" w:lineRule="exact"/>
              <w:ind w:left="62" w:right="57"/>
              <w:jc w:val="both"/>
              <w:rPr>
                <w:rFonts w:ascii="仿宋_GB2312" w:eastAsia="仿宋_GB2312" w:hAnsi="仿宋_GB2312" w:cs="仿宋_GB2312"/>
                <w:b/>
                <w:bCs/>
                <w:sz w:val="21"/>
                <w:szCs w:val="21"/>
              </w:rPr>
            </w:pPr>
            <w:r>
              <w:rPr>
                <w:rFonts w:ascii="仿宋_GB2312" w:eastAsia="仿宋_GB2312" w:hAnsi="仿宋_GB2312" w:cs="仿宋_GB2312" w:hint="eastAsia"/>
                <w:color w:val="auto"/>
                <w:kern w:val="2"/>
                <w:sz w:val="21"/>
                <w:szCs w:val="21"/>
              </w:rPr>
              <w:t>3.考核要</w:t>
            </w:r>
            <w:r>
              <w:rPr>
                <w:rFonts w:ascii="宋体" w:eastAsia="宋体" w:hAnsi="宋体" w:hint="eastAsia"/>
                <w:color w:val="auto"/>
                <w:kern w:val="2"/>
                <w:sz w:val="21"/>
                <w:szCs w:val="21"/>
              </w:rPr>
              <w:t>求</w:t>
            </w:r>
            <w:r>
              <w:rPr>
                <w:rFonts w:ascii="___WRD_EMBED_SUB_38" w:eastAsia="___WRD_EMBED_SUB_38" w:hAnsi="___WRD_EMBED_SUB_38" w:cs="___WRD_EMBED_SUB_38" w:hint="eastAsia"/>
                <w:color w:val="auto"/>
                <w:kern w:val="2"/>
                <w:sz w:val="21"/>
                <w:szCs w:val="21"/>
              </w:rPr>
              <w:t>：</w:t>
            </w:r>
            <w:r>
              <w:rPr>
                <w:rFonts w:ascii="宋体" w:eastAsia="宋体" w:hAnsi="宋体" w:hint="eastAsia"/>
                <w:color w:val="auto"/>
                <w:kern w:val="2"/>
                <w:sz w:val="21"/>
                <w:szCs w:val="21"/>
              </w:rPr>
              <w:t>过</w:t>
            </w:r>
            <w:r>
              <w:rPr>
                <w:rFonts w:ascii="___WRD_EMBED_SUB_38" w:eastAsia="___WRD_EMBED_SUB_38" w:hAnsi="___WRD_EMBED_SUB_38" w:cs="___WRD_EMBED_SUB_38" w:hint="eastAsia"/>
                <w:color w:val="auto"/>
                <w:kern w:val="2"/>
                <w:sz w:val="21"/>
                <w:szCs w:val="21"/>
              </w:rPr>
              <w:t>程性考核</w:t>
            </w:r>
            <w:r>
              <w:rPr>
                <w:rFonts w:ascii="仿宋_GB2312" w:eastAsia="仿宋_GB2312" w:hAnsi="仿宋_GB2312" w:cs="仿宋_GB2312" w:hint="eastAsia"/>
                <w:color w:val="auto"/>
                <w:kern w:val="2"/>
                <w:sz w:val="21"/>
                <w:szCs w:val="21"/>
              </w:rPr>
              <w:t>60%</w:t>
            </w:r>
            <w:r>
              <w:rPr>
                <w:rFonts w:ascii="宋体" w:eastAsia="宋体" w:hAnsi="宋体" w:hint="eastAsia"/>
                <w:color w:val="auto"/>
                <w:kern w:val="2"/>
                <w:sz w:val="21"/>
                <w:szCs w:val="21"/>
              </w:rPr>
              <w:t>，</w:t>
            </w:r>
            <w:r>
              <w:rPr>
                <w:rFonts w:ascii="___WRD_EMBED_SUB_38" w:eastAsia="___WRD_EMBED_SUB_38" w:hAnsi="___WRD_EMBED_SUB_38" w:cs="___WRD_EMBED_SUB_38" w:hint="eastAsia"/>
                <w:color w:val="auto"/>
                <w:kern w:val="2"/>
                <w:sz w:val="21"/>
                <w:szCs w:val="21"/>
              </w:rPr>
              <w:t>结</w:t>
            </w:r>
            <w:r>
              <w:rPr>
                <w:rFonts w:ascii="宋体" w:eastAsia="宋体" w:hAnsi="宋体" w:hint="eastAsia"/>
                <w:color w:val="auto"/>
                <w:kern w:val="2"/>
                <w:sz w:val="21"/>
                <w:szCs w:val="21"/>
              </w:rPr>
              <w:t>果</w:t>
            </w:r>
            <w:r>
              <w:rPr>
                <w:rFonts w:ascii="___WRD_EMBED_SUB_38" w:eastAsia="___WRD_EMBED_SUB_38" w:hAnsi="___WRD_EMBED_SUB_38" w:cs="___WRD_EMBED_SUB_38" w:hint="eastAsia"/>
                <w:color w:val="auto"/>
                <w:kern w:val="2"/>
                <w:sz w:val="21"/>
                <w:szCs w:val="21"/>
              </w:rPr>
              <w:t>性考核</w:t>
            </w:r>
            <w:r>
              <w:rPr>
                <w:rFonts w:ascii="仿宋_GB2312" w:eastAsia="仿宋_GB2312" w:hAnsi="仿宋_GB2312" w:cs="仿宋_GB2312" w:hint="eastAsia"/>
                <w:color w:val="auto"/>
                <w:kern w:val="2"/>
                <w:sz w:val="21"/>
                <w:szCs w:val="21"/>
              </w:rPr>
              <w:t>40%。</w:t>
            </w:r>
          </w:p>
        </w:tc>
      </w:tr>
      <w:tr w:rsidR="00B97CFE">
        <w:trPr>
          <w:jc w:val="center"/>
        </w:trPr>
        <w:tc>
          <w:tcPr>
            <w:tcW w:w="401" w:type="pct"/>
            <w:shd w:val="clear" w:color="auto" w:fill="FFFFFF" w:themeFill="background1"/>
            <w:vAlign w:val="center"/>
          </w:tcPr>
          <w:p w:rsidR="00B97CFE" w:rsidRDefault="0020069A">
            <w:pPr>
              <w:widowControl/>
              <w:jc w:val="center"/>
              <w:textAlignment w:val="center"/>
              <w:rPr>
                <w:rFonts w:ascii="仿宋_GB2312" w:hAnsi="仿宋_GB2312" w:cs="仿宋_GB2312"/>
                <w:sz w:val="21"/>
                <w:szCs w:val="21"/>
              </w:rPr>
            </w:pPr>
            <w:r>
              <w:rPr>
                <w:rFonts w:ascii="仿宋_GB2312" w:hAnsi="仿宋_GB2312" w:cs="仿宋_GB2312" w:hint="eastAsia"/>
                <w:color w:val="000000"/>
                <w:kern w:val="0"/>
                <w:sz w:val="21"/>
                <w:szCs w:val="21"/>
              </w:rPr>
              <w:t>8</w:t>
            </w:r>
          </w:p>
        </w:tc>
        <w:tc>
          <w:tcPr>
            <w:tcW w:w="750" w:type="pct"/>
            <w:shd w:val="clear" w:color="auto" w:fill="FFFFFF" w:themeFill="background1"/>
            <w:vAlign w:val="center"/>
          </w:tcPr>
          <w:p w:rsidR="00B97CFE" w:rsidRDefault="0020069A">
            <w:pPr>
              <w:widowControl/>
              <w:spacing w:line="300" w:lineRule="exact"/>
              <w:textAlignment w:val="center"/>
              <w:rPr>
                <w:rFonts w:ascii="仿宋_GB2312" w:hAnsi="仿宋_GB2312" w:cs="仿宋_GB2312"/>
                <w:sz w:val="21"/>
                <w:szCs w:val="21"/>
              </w:rPr>
            </w:pPr>
            <w:r>
              <w:rPr>
                <w:rFonts w:ascii="仿宋_GB2312" w:hAnsi="仿宋_GB2312" w:cs="仿宋_GB2312" w:hint="eastAsia"/>
                <w:sz w:val="21"/>
                <w:szCs w:val="21"/>
              </w:rPr>
              <w:t>大学生职业发展与就业指导（一）-（二）</w:t>
            </w:r>
          </w:p>
        </w:tc>
        <w:tc>
          <w:tcPr>
            <w:tcW w:w="1452" w:type="pct"/>
            <w:shd w:val="clear" w:color="auto" w:fill="FFFFFF" w:themeFill="background1"/>
            <w:vAlign w:val="center"/>
          </w:tcPr>
          <w:p w:rsidR="00B97CFE" w:rsidRDefault="0020069A">
            <w:pPr>
              <w:widowControl/>
              <w:spacing w:line="300" w:lineRule="exact"/>
              <w:textAlignment w:val="center"/>
              <w:rPr>
                <w:rFonts w:ascii="仿宋_GB2312" w:hAnsi="仿宋_GB2312" w:cs="仿宋_GB2312"/>
                <w:sz w:val="21"/>
                <w:szCs w:val="21"/>
              </w:rPr>
            </w:pPr>
            <w:r>
              <w:rPr>
                <w:rFonts w:ascii="仿宋_GB2312" w:hAnsi="仿宋_GB2312" w:cs="仿宋_GB2312" w:hint="eastAsia"/>
                <w:sz w:val="21"/>
                <w:szCs w:val="21"/>
              </w:rPr>
              <w:t>通</w:t>
            </w:r>
            <w:r>
              <w:rPr>
                <w:rFonts w:ascii="宋体" w:eastAsia="宋体" w:hAnsi="宋体" w:cs="宋体" w:hint="eastAsia"/>
                <w:sz w:val="21"/>
                <w:szCs w:val="21"/>
              </w:rPr>
              <w:t>过</w:t>
            </w:r>
            <w:r>
              <w:rPr>
                <w:rFonts w:ascii="___WRD_EMBED_SUB_38" w:eastAsia="___WRD_EMBED_SUB_38" w:hAnsi="___WRD_EMBED_SUB_38" w:cs="___WRD_EMBED_SUB_38" w:hint="eastAsia"/>
                <w:sz w:val="21"/>
                <w:szCs w:val="21"/>
              </w:rPr>
              <w:t>课程教学</w:t>
            </w:r>
            <w:r>
              <w:rPr>
                <w:rFonts w:ascii="宋体" w:eastAsia="宋体" w:hAnsi="宋体" w:cs="宋体" w:hint="eastAsia"/>
                <w:sz w:val="21"/>
                <w:szCs w:val="21"/>
              </w:rPr>
              <w:t>，使</w:t>
            </w:r>
            <w:r>
              <w:rPr>
                <w:rFonts w:ascii="___WRD_EMBED_SUB_38" w:eastAsia="___WRD_EMBED_SUB_38" w:hAnsi="___WRD_EMBED_SUB_38" w:cs="___WRD_EMBED_SUB_38" w:hint="eastAsia"/>
                <w:sz w:val="21"/>
                <w:szCs w:val="21"/>
              </w:rPr>
              <w:t>学生</w:t>
            </w:r>
            <w:r>
              <w:rPr>
                <w:rFonts w:ascii="宋体" w:eastAsia="宋体" w:hAnsi="宋体" w:cs="宋体" w:hint="eastAsia"/>
                <w:sz w:val="21"/>
                <w:szCs w:val="21"/>
              </w:rPr>
              <w:t>获得</w:t>
            </w:r>
            <w:r>
              <w:rPr>
                <w:rFonts w:ascii="___WRD_EMBED_SUB_38" w:eastAsia="___WRD_EMBED_SUB_38" w:hAnsi="___WRD_EMBED_SUB_38" w:cs="___WRD_EMBED_SUB_38" w:hint="eastAsia"/>
                <w:sz w:val="21"/>
                <w:szCs w:val="21"/>
              </w:rPr>
              <w:t>适应高职专业学习与就业岗位要</w:t>
            </w:r>
            <w:r>
              <w:rPr>
                <w:rFonts w:ascii="宋体" w:eastAsia="宋体" w:hAnsi="宋体" w:cs="宋体" w:hint="eastAsia"/>
                <w:sz w:val="21"/>
                <w:szCs w:val="21"/>
              </w:rPr>
              <w:t>求所</w:t>
            </w:r>
            <w:r>
              <w:rPr>
                <w:rFonts w:ascii="___WRD_EMBED_SUB_38" w:eastAsia="___WRD_EMBED_SUB_38" w:hAnsi="___WRD_EMBED_SUB_38" w:cs="___WRD_EMBED_SUB_38" w:hint="eastAsia"/>
                <w:sz w:val="21"/>
                <w:szCs w:val="21"/>
              </w:rPr>
              <w:t>必</w:t>
            </w:r>
            <w:r>
              <w:rPr>
                <w:rFonts w:ascii="宋体" w:eastAsia="宋体" w:hAnsi="宋体" w:cs="宋体" w:hint="eastAsia"/>
                <w:sz w:val="21"/>
                <w:szCs w:val="21"/>
              </w:rPr>
              <w:t>需</w:t>
            </w:r>
            <w:r>
              <w:rPr>
                <w:rFonts w:ascii="___WRD_EMBED_SUB_38" w:eastAsia="___WRD_EMBED_SUB_38" w:hAnsi="___WRD_EMBED_SUB_38" w:cs="___WRD_EMBED_SUB_38" w:hint="eastAsia"/>
                <w:sz w:val="21"/>
                <w:szCs w:val="21"/>
              </w:rPr>
              <w:t>的职业规划与</w:t>
            </w:r>
            <w:r>
              <w:rPr>
                <w:rFonts w:ascii="宋体" w:eastAsia="宋体" w:hAnsi="宋体" w:cs="宋体" w:hint="eastAsia"/>
                <w:sz w:val="21"/>
                <w:szCs w:val="21"/>
              </w:rPr>
              <w:t>求</w:t>
            </w:r>
            <w:r>
              <w:rPr>
                <w:rFonts w:ascii="___WRD_EMBED_SUB_38" w:eastAsia="___WRD_EMBED_SUB_38" w:hAnsi="___WRD_EMBED_SUB_38" w:cs="___WRD_EMBED_SUB_38" w:hint="eastAsia"/>
                <w:sz w:val="21"/>
                <w:szCs w:val="21"/>
              </w:rPr>
              <w:t>职就业基础知识和实用技能；</w:t>
            </w:r>
            <w:r>
              <w:rPr>
                <w:rFonts w:ascii="宋体" w:eastAsia="宋体" w:hAnsi="宋体" w:cs="宋体" w:hint="eastAsia"/>
                <w:sz w:val="21"/>
                <w:szCs w:val="21"/>
              </w:rPr>
              <w:t>掌握</w:t>
            </w:r>
            <w:r>
              <w:rPr>
                <w:rFonts w:ascii="___WRD_EMBED_SUB_38" w:eastAsia="___WRD_EMBED_SUB_38" w:hAnsi="___WRD_EMBED_SUB_38" w:cs="___WRD_EMBED_SUB_38" w:hint="eastAsia"/>
                <w:sz w:val="21"/>
                <w:szCs w:val="21"/>
              </w:rPr>
              <w:t>职业</w:t>
            </w:r>
            <w:r>
              <w:rPr>
                <w:rFonts w:ascii="宋体" w:eastAsia="宋体" w:hAnsi="宋体" w:cs="宋体" w:hint="eastAsia"/>
                <w:sz w:val="21"/>
                <w:szCs w:val="21"/>
              </w:rPr>
              <w:t>认</w:t>
            </w:r>
            <w:r>
              <w:rPr>
                <w:rFonts w:ascii="___WRD_EMBED_SUB_38" w:eastAsia="___WRD_EMBED_SUB_38" w:hAnsi="___WRD_EMBED_SUB_38" w:cs="___WRD_EMBED_SUB_38" w:hint="eastAsia"/>
                <w:sz w:val="21"/>
                <w:szCs w:val="21"/>
              </w:rPr>
              <w:t>知、</w:t>
            </w:r>
            <w:r>
              <w:rPr>
                <w:rFonts w:ascii="宋体" w:eastAsia="宋体" w:hAnsi="宋体" w:cs="宋体" w:hint="eastAsia"/>
                <w:sz w:val="21"/>
                <w:szCs w:val="21"/>
              </w:rPr>
              <w:t>自我评估</w:t>
            </w:r>
            <w:r>
              <w:rPr>
                <w:rFonts w:ascii="___WRD_EMBED_SUB_38" w:eastAsia="___WRD_EMBED_SUB_38" w:hAnsi="___WRD_EMBED_SUB_38" w:cs="___WRD_EMBED_SUB_38" w:hint="eastAsia"/>
                <w:sz w:val="21"/>
                <w:szCs w:val="21"/>
              </w:rPr>
              <w:t>、</w:t>
            </w:r>
            <w:r>
              <w:rPr>
                <w:rFonts w:ascii="宋体" w:eastAsia="宋体" w:hAnsi="宋体" w:cs="宋体" w:hint="eastAsia"/>
                <w:sz w:val="21"/>
                <w:szCs w:val="21"/>
              </w:rPr>
              <w:t>求</w:t>
            </w:r>
            <w:r>
              <w:rPr>
                <w:rFonts w:ascii="___WRD_EMBED_SUB_38" w:eastAsia="___WRD_EMBED_SUB_38" w:hAnsi="___WRD_EMBED_SUB_38" w:cs="___WRD_EMBED_SUB_38" w:hint="eastAsia"/>
                <w:sz w:val="21"/>
                <w:szCs w:val="21"/>
              </w:rPr>
              <w:t>职准备</w:t>
            </w:r>
            <w:r>
              <w:rPr>
                <w:rFonts w:ascii="宋体" w:eastAsia="宋体" w:hAnsi="宋体" w:cs="宋体" w:hint="eastAsia"/>
                <w:sz w:val="21"/>
                <w:szCs w:val="21"/>
              </w:rPr>
              <w:t>及面试</w:t>
            </w:r>
            <w:r>
              <w:rPr>
                <w:rFonts w:ascii="___WRD_EMBED_SUB_38" w:eastAsia="___WRD_EMBED_SUB_38" w:hAnsi="___WRD_EMBED_SUB_38" w:cs="___WRD_EMBED_SUB_38" w:hint="eastAsia"/>
                <w:sz w:val="21"/>
                <w:szCs w:val="21"/>
              </w:rPr>
              <w:t>应对的</w:t>
            </w:r>
            <w:r>
              <w:rPr>
                <w:rFonts w:ascii="宋体" w:eastAsia="宋体" w:hAnsi="宋体" w:cs="宋体" w:hint="eastAsia"/>
                <w:sz w:val="21"/>
                <w:szCs w:val="21"/>
              </w:rPr>
              <w:t>方</w:t>
            </w:r>
            <w:r>
              <w:rPr>
                <w:rFonts w:ascii="___WRD_EMBED_SUB_38" w:eastAsia="___WRD_EMBED_SUB_38" w:hAnsi="___WRD_EMBED_SUB_38" w:cs="___WRD_EMBED_SUB_38" w:hint="eastAsia"/>
                <w:sz w:val="21"/>
                <w:szCs w:val="21"/>
              </w:rPr>
              <w:t>法</w:t>
            </w:r>
            <w:r>
              <w:rPr>
                <w:rFonts w:ascii="宋体" w:eastAsia="宋体" w:hAnsi="宋体" w:cs="宋体" w:hint="eastAsia"/>
                <w:sz w:val="21"/>
                <w:szCs w:val="21"/>
              </w:rPr>
              <w:t>，具</w:t>
            </w:r>
            <w:r>
              <w:rPr>
                <w:rFonts w:ascii="___WRD_EMBED_SUB_38" w:eastAsia="___WRD_EMBED_SUB_38" w:hAnsi="___WRD_EMBED_SUB_38" w:cs="___WRD_EMBED_SUB_38" w:hint="eastAsia"/>
                <w:sz w:val="21"/>
                <w:szCs w:val="21"/>
              </w:rPr>
              <w:t>备</w:t>
            </w:r>
            <w:r>
              <w:rPr>
                <w:rFonts w:ascii="宋体" w:eastAsia="宋体" w:hAnsi="宋体" w:cs="宋体" w:hint="eastAsia"/>
                <w:sz w:val="21"/>
                <w:szCs w:val="21"/>
              </w:rPr>
              <w:t>撰</w:t>
            </w:r>
            <w:r>
              <w:rPr>
                <w:rFonts w:ascii="___WRD_EMBED_SUB_38" w:eastAsia="___WRD_EMBED_SUB_38" w:hAnsi="___WRD_EMBED_SUB_38" w:cs="___WRD_EMBED_SUB_38" w:hint="eastAsia"/>
                <w:sz w:val="21"/>
                <w:szCs w:val="21"/>
              </w:rPr>
              <w:t>写职业生涯规划书、制作</w:t>
            </w:r>
            <w:r>
              <w:rPr>
                <w:rFonts w:ascii="宋体" w:eastAsia="宋体" w:hAnsi="宋体" w:cs="宋体" w:hint="eastAsia"/>
                <w:sz w:val="21"/>
                <w:szCs w:val="21"/>
              </w:rPr>
              <w:t>求</w:t>
            </w:r>
            <w:r>
              <w:rPr>
                <w:rFonts w:ascii="___WRD_EMBED_SUB_38" w:eastAsia="___WRD_EMBED_SUB_38" w:hAnsi="___WRD_EMBED_SUB_38" w:cs="___WRD_EMBED_SUB_38" w:hint="eastAsia"/>
                <w:sz w:val="21"/>
                <w:szCs w:val="21"/>
              </w:rPr>
              <w:t>职简</w:t>
            </w:r>
            <w:r>
              <w:rPr>
                <w:rFonts w:ascii="宋体" w:eastAsia="宋体" w:hAnsi="宋体" w:cs="宋体" w:hint="eastAsia"/>
                <w:sz w:val="21"/>
                <w:szCs w:val="21"/>
              </w:rPr>
              <w:t>历</w:t>
            </w:r>
            <w:r>
              <w:rPr>
                <w:rFonts w:ascii="___WRD_EMBED_SUB_38" w:eastAsia="___WRD_EMBED_SUB_38" w:hAnsi="___WRD_EMBED_SUB_38" w:cs="___WRD_EMBED_SUB_38" w:hint="eastAsia"/>
                <w:sz w:val="21"/>
                <w:szCs w:val="21"/>
              </w:rPr>
              <w:t>与</w:t>
            </w:r>
            <w:r>
              <w:rPr>
                <w:rFonts w:ascii="宋体" w:eastAsia="宋体" w:hAnsi="宋体" w:cs="宋体" w:hint="eastAsia"/>
                <w:sz w:val="21"/>
                <w:szCs w:val="21"/>
              </w:rPr>
              <w:t>求</w:t>
            </w:r>
            <w:r>
              <w:rPr>
                <w:rFonts w:ascii="___WRD_EMBED_SUB_38" w:eastAsia="___WRD_EMBED_SUB_38" w:hAnsi="___WRD_EMBED_SUB_38" w:cs="___WRD_EMBED_SUB_38" w:hint="eastAsia"/>
                <w:sz w:val="21"/>
                <w:szCs w:val="21"/>
              </w:rPr>
              <w:t>职信、</w:t>
            </w:r>
            <w:r>
              <w:rPr>
                <w:rFonts w:ascii="宋体" w:eastAsia="宋体" w:hAnsi="宋体" w:cs="宋体" w:hint="eastAsia"/>
                <w:sz w:val="21"/>
                <w:szCs w:val="21"/>
              </w:rPr>
              <w:t>参</w:t>
            </w:r>
            <w:r>
              <w:rPr>
                <w:rFonts w:ascii="___WRD_EMBED_SUB_38" w:eastAsia="___WRD_EMBED_SUB_38" w:hAnsi="___WRD_EMBED_SUB_38" w:cs="___WRD_EMBED_SUB_38" w:hint="eastAsia"/>
                <w:sz w:val="21"/>
                <w:szCs w:val="21"/>
              </w:rPr>
              <w:t>与模拟</w:t>
            </w:r>
            <w:r>
              <w:rPr>
                <w:rFonts w:ascii="宋体" w:eastAsia="宋体" w:hAnsi="宋体" w:cs="宋体" w:hint="eastAsia"/>
                <w:sz w:val="21"/>
                <w:szCs w:val="21"/>
              </w:rPr>
              <w:t>面试</w:t>
            </w:r>
            <w:r>
              <w:rPr>
                <w:rFonts w:ascii="___WRD_EMBED_SUB_38" w:eastAsia="___WRD_EMBED_SUB_38" w:hAnsi="___WRD_EMBED_SUB_38" w:cs="___WRD_EMBED_SUB_38" w:hint="eastAsia"/>
                <w:sz w:val="21"/>
                <w:szCs w:val="21"/>
              </w:rPr>
              <w:t>的能</w:t>
            </w:r>
            <w:r>
              <w:rPr>
                <w:rFonts w:ascii="宋体" w:eastAsia="宋体" w:hAnsi="宋体" w:cs="宋体" w:hint="eastAsia"/>
                <w:sz w:val="21"/>
                <w:szCs w:val="21"/>
              </w:rPr>
              <w:t>力</w:t>
            </w:r>
            <w:r>
              <w:rPr>
                <w:rFonts w:ascii="___WRD_EMBED_SUB_38" w:eastAsia="___WRD_EMBED_SUB_38" w:hAnsi="___WRD_EMBED_SUB_38" w:cs="___WRD_EMBED_SUB_38" w:hint="eastAsia"/>
                <w:sz w:val="21"/>
                <w:szCs w:val="21"/>
              </w:rPr>
              <w:t>；在项目训练与情</w:t>
            </w:r>
            <w:r>
              <w:rPr>
                <w:rFonts w:ascii="宋体" w:eastAsia="宋体" w:hAnsi="宋体" w:cs="宋体" w:hint="eastAsia"/>
                <w:sz w:val="21"/>
                <w:szCs w:val="21"/>
              </w:rPr>
              <w:t>境</w:t>
            </w:r>
            <w:r>
              <w:rPr>
                <w:rFonts w:ascii="___WRD_EMBED_SUB_38" w:eastAsia="___WRD_EMBED_SUB_38" w:hAnsi="___WRD_EMBED_SUB_38" w:cs="___WRD_EMBED_SUB_38" w:hint="eastAsia"/>
                <w:sz w:val="21"/>
                <w:szCs w:val="21"/>
              </w:rPr>
              <w:t>体</w:t>
            </w:r>
            <w:r>
              <w:rPr>
                <w:rFonts w:ascii="宋体" w:eastAsia="宋体" w:hAnsi="宋体" w:cs="宋体" w:hint="eastAsia"/>
                <w:sz w:val="21"/>
                <w:szCs w:val="21"/>
              </w:rPr>
              <w:t>验</w:t>
            </w:r>
            <w:r>
              <w:rPr>
                <w:rFonts w:ascii="___WRD_EMBED_SUB_38" w:eastAsia="___WRD_EMBED_SUB_38" w:hAnsi="___WRD_EMBED_SUB_38" w:cs="___WRD_EMBED_SUB_38" w:hint="eastAsia"/>
                <w:sz w:val="21"/>
                <w:szCs w:val="21"/>
              </w:rPr>
              <w:t>中</w:t>
            </w:r>
            <w:r>
              <w:rPr>
                <w:rFonts w:ascii="宋体" w:eastAsia="宋体" w:hAnsi="宋体" w:cs="宋体" w:hint="eastAsia"/>
                <w:sz w:val="21"/>
                <w:szCs w:val="21"/>
              </w:rPr>
              <w:t>树</w:t>
            </w:r>
            <w:r>
              <w:rPr>
                <w:rFonts w:ascii="___WRD_EMBED_SUB_38" w:eastAsia="___WRD_EMBED_SUB_38" w:hAnsi="___WRD_EMBED_SUB_38" w:cs="___WRD_EMBED_SUB_38" w:hint="eastAsia"/>
                <w:sz w:val="21"/>
                <w:szCs w:val="21"/>
              </w:rPr>
              <w:t>立</w:t>
            </w:r>
            <w:r>
              <w:rPr>
                <w:rFonts w:ascii="宋体" w:eastAsia="宋体" w:hAnsi="宋体" w:cs="宋体" w:hint="eastAsia"/>
                <w:sz w:val="21"/>
                <w:szCs w:val="21"/>
              </w:rPr>
              <w:t>正确</w:t>
            </w:r>
            <w:r>
              <w:rPr>
                <w:rFonts w:ascii="___WRD_EMBED_SUB_38" w:eastAsia="___WRD_EMBED_SUB_38" w:hAnsi="___WRD_EMBED_SUB_38" w:cs="___WRD_EMBED_SUB_38" w:hint="eastAsia"/>
                <w:sz w:val="21"/>
                <w:szCs w:val="21"/>
              </w:rPr>
              <w:t>就业</w:t>
            </w:r>
            <w:r>
              <w:rPr>
                <w:rFonts w:ascii="宋体" w:eastAsia="宋体" w:hAnsi="宋体" w:cs="宋体" w:hint="eastAsia"/>
                <w:sz w:val="21"/>
                <w:szCs w:val="21"/>
              </w:rPr>
              <w:t>观，提升</w:t>
            </w:r>
            <w:r>
              <w:rPr>
                <w:rFonts w:ascii="___WRD_EMBED_SUB_38" w:eastAsia="___WRD_EMBED_SUB_38" w:hAnsi="___WRD_EMBED_SUB_38" w:cs="___WRD_EMBED_SUB_38" w:hint="eastAsia"/>
                <w:sz w:val="21"/>
                <w:szCs w:val="21"/>
              </w:rPr>
              <w:t>职业适应</w:t>
            </w:r>
            <w:r>
              <w:rPr>
                <w:rFonts w:ascii="宋体" w:eastAsia="宋体" w:hAnsi="宋体" w:cs="宋体" w:hint="eastAsia"/>
                <w:sz w:val="21"/>
                <w:szCs w:val="21"/>
              </w:rPr>
              <w:t>力</w:t>
            </w:r>
            <w:r>
              <w:rPr>
                <w:rFonts w:ascii="___WRD_EMBED_SUB_38" w:eastAsia="___WRD_EMBED_SUB_38" w:hAnsi="___WRD_EMBED_SUB_38" w:cs="___WRD_EMBED_SUB_38" w:hint="eastAsia"/>
                <w:sz w:val="21"/>
                <w:szCs w:val="21"/>
              </w:rPr>
              <w:t>和团队</w:t>
            </w:r>
            <w:r>
              <w:rPr>
                <w:rFonts w:ascii="宋体" w:eastAsia="宋体" w:hAnsi="宋体" w:cs="宋体" w:hint="eastAsia"/>
                <w:sz w:val="21"/>
                <w:szCs w:val="21"/>
              </w:rPr>
              <w:t>协</w:t>
            </w:r>
            <w:r>
              <w:rPr>
                <w:rFonts w:ascii="___WRD_EMBED_SUB_38" w:eastAsia="___WRD_EMBED_SUB_38" w:hAnsi="___WRD_EMBED_SUB_38" w:cs="___WRD_EMBED_SUB_38" w:hint="eastAsia"/>
                <w:sz w:val="21"/>
                <w:szCs w:val="21"/>
              </w:rPr>
              <w:t>作精</w:t>
            </w:r>
            <w:r>
              <w:rPr>
                <w:rFonts w:ascii="宋体" w:eastAsia="宋体" w:hAnsi="宋体" w:cs="宋体" w:hint="eastAsia"/>
                <w:sz w:val="21"/>
                <w:szCs w:val="21"/>
              </w:rPr>
              <w:t>神，培</w:t>
            </w:r>
            <w:r>
              <w:rPr>
                <w:rFonts w:ascii="___WRD_EMBED_SUB_38" w:eastAsia="___WRD_EMBED_SUB_38" w:hAnsi="___WRD_EMBED_SUB_38" w:cs="___WRD_EMBED_SUB_38" w:hint="eastAsia"/>
                <w:sz w:val="21"/>
                <w:szCs w:val="21"/>
              </w:rPr>
              <w:t>养</w:t>
            </w:r>
            <w:r>
              <w:rPr>
                <w:rFonts w:ascii="宋体" w:eastAsia="宋体" w:hAnsi="宋体" w:cs="宋体" w:hint="eastAsia"/>
                <w:sz w:val="21"/>
                <w:szCs w:val="21"/>
              </w:rPr>
              <w:t>守</w:t>
            </w:r>
            <w:r>
              <w:rPr>
                <w:rFonts w:ascii="___WRD_EMBED_SUB_38" w:eastAsia="___WRD_EMBED_SUB_38" w:hAnsi="___WRD_EMBED_SUB_38" w:cs="___WRD_EMBED_SUB_38" w:hint="eastAsia"/>
                <w:sz w:val="21"/>
                <w:szCs w:val="21"/>
              </w:rPr>
              <w:t>法合规、诚实</w:t>
            </w:r>
            <w:r>
              <w:rPr>
                <w:rFonts w:ascii="宋体" w:eastAsia="宋体" w:hAnsi="宋体" w:cs="宋体" w:hint="eastAsia"/>
                <w:sz w:val="21"/>
                <w:szCs w:val="21"/>
              </w:rPr>
              <w:t>守</w:t>
            </w:r>
            <w:r>
              <w:rPr>
                <w:rFonts w:ascii="___WRD_EMBED_SUB_38" w:eastAsia="___WRD_EMBED_SUB_38" w:hAnsi="___WRD_EMBED_SUB_38" w:cs="___WRD_EMBED_SUB_38" w:hint="eastAsia"/>
                <w:sz w:val="21"/>
                <w:szCs w:val="21"/>
              </w:rPr>
              <w:t>信、</w:t>
            </w:r>
            <w:r>
              <w:rPr>
                <w:rFonts w:ascii="宋体" w:eastAsia="宋体" w:hAnsi="宋体" w:cs="宋体" w:hint="eastAsia"/>
                <w:sz w:val="21"/>
                <w:szCs w:val="21"/>
              </w:rPr>
              <w:t>吃苦耐</w:t>
            </w:r>
            <w:r>
              <w:rPr>
                <w:rFonts w:ascii="___WRD_EMBED_SUB_38" w:eastAsia="___WRD_EMBED_SUB_38" w:hAnsi="___WRD_EMBED_SUB_38" w:cs="___WRD_EMBED_SUB_38" w:hint="eastAsia"/>
                <w:sz w:val="21"/>
                <w:szCs w:val="21"/>
              </w:rPr>
              <w:t>劳的职业</w:t>
            </w:r>
            <w:r>
              <w:rPr>
                <w:rFonts w:ascii="宋体" w:eastAsia="宋体" w:hAnsi="宋体" w:cs="宋体" w:hint="eastAsia"/>
                <w:sz w:val="21"/>
                <w:szCs w:val="21"/>
              </w:rPr>
              <w:t>品</w:t>
            </w:r>
            <w:r>
              <w:rPr>
                <w:rFonts w:ascii="___WRD_EMBED_SUB_38" w:eastAsia="___WRD_EMBED_SUB_38" w:hAnsi="___WRD_EMBED_SUB_38" w:cs="___WRD_EMBED_SUB_38" w:hint="eastAsia"/>
                <w:sz w:val="21"/>
                <w:szCs w:val="21"/>
              </w:rPr>
              <w:t>质。</w:t>
            </w:r>
          </w:p>
        </w:tc>
        <w:tc>
          <w:tcPr>
            <w:tcW w:w="1276" w:type="pct"/>
            <w:shd w:val="clear" w:color="auto" w:fill="FFFFFF" w:themeFill="background1"/>
            <w:vAlign w:val="center"/>
          </w:tcPr>
          <w:p w:rsidR="00B97CFE" w:rsidRDefault="0020069A">
            <w:pPr>
              <w:widowControl/>
              <w:spacing w:line="300" w:lineRule="exact"/>
              <w:textAlignment w:val="center"/>
              <w:rPr>
                <w:rFonts w:ascii="仿宋_GB2312" w:hAnsi="仿宋_GB2312" w:cs="仿宋_GB2312"/>
                <w:sz w:val="21"/>
                <w:szCs w:val="21"/>
              </w:rPr>
            </w:pPr>
            <w:r>
              <w:rPr>
                <w:rFonts w:ascii="仿宋_GB2312" w:hAnsi="仿宋_GB2312" w:cs="仿宋_GB2312" w:hint="eastAsia"/>
                <w:sz w:val="21"/>
                <w:szCs w:val="21"/>
              </w:rPr>
              <w:t>1.理论</w:t>
            </w:r>
            <w:r>
              <w:rPr>
                <w:rFonts w:ascii="宋体" w:eastAsia="宋体" w:hAnsi="宋体" w:cs="宋体" w:hint="eastAsia"/>
                <w:sz w:val="21"/>
                <w:szCs w:val="21"/>
              </w:rPr>
              <w:t>部</w:t>
            </w:r>
            <w:r>
              <w:rPr>
                <w:rFonts w:ascii="___WRD_EMBED_SUB_38" w:eastAsia="___WRD_EMBED_SUB_38" w:hAnsi="___WRD_EMBED_SUB_38" w:cs="___WRD_EMBED_SUB_38" w:hint="eastAsia"/>
                <w:sz w:val="21"/>
                <w:szCs w:val="21"/>
              </w:rPr>
              <w:t>分：职业生涯规划概</w:t>
            </w:r>
            <w:r>
              <w:rPr>
                <w:rFonts w:ascii="宋体" w:eastAsia="宋体" w:hAnsi="宋体" w:cs="宋体" w:hint="eastAsia"/>
                <w:sz w:val="21"/>
                <w:szCs w:val="21"/>
              </w:rPr>
              <w:t>念</w:t>
            </w:r>
            <w:r>
              <w:rPr>
                <w:rFonts w:ascii="___WRD_EMBED_SUB_38" w:eastAsia="___WRD_EMBED_SUB_38" w:hAnsi="___WRD_EMBED_SUB_38" w:cs="___WRD_EMBED_SUB_38" w:hint="eastAsia"/>
                <w:sz w:val="21"/>
                <w:szCs w:val="21"/>
              </w:rPr>
              <w:t>与</w:t>
            </w:r>
            <w:r>
              <w:rPr>
                <w:rFonts w:ascii="宋体" w:eastAsia="宋体" w:hAnsi="宋体" w:cs="宋体" w:hint="eastAsia"/>
                <w:sz w:val="21"/>
                <w:szCs w:val="21"/>
              </w:rPr>
              <w:t>步骤</w:t>
            </w:r>
            <w:r>
              <w:rPr>
                <w:rFonts w:ascii="___WRD_EMBED_SUB_38" w:eastAsia="___WRD_EMBED_SUB_38" w:hAnsi="___WRD_EMBED_SUB_38" w:cs="___WRD_EMBED_SUB_38" w:hint="eastAsia"/>
                <w:sz w:val="21"/>
                <w:szCs w:val="21"/>
              </w:rPr>
              <w:t>、职业理想与职业</w:t>
            </w:r>
            <w:r>
              <w:rPr>
                <w:rFonts w:ascii="宋体" w:eastAsia="宋体" w:hAnsi="宋体" w:cs="宋体" w:hint="eastAsia"/>
                <w:sz w:val="21"/>
                <w:szCs w:val="21"/>
              </w:rPr>
              <w:t>锚</w:t>
            </w:r>
            <w:r>
              <w:rPr>
                <w:rFonts w:ascii="___WRD_EMBED_SUB_38" w:eastAsia="___WRD_EMBED_SUB_38" w:hAnsi="___WRD_EMBED_SUB_38" w:cs="___WRD_EMBED_SUB_38" w:hint="eastAsia"/>
                <w:sz w:val="21"/>
                <w:szCs w:val="21"/>
              </w:rPr>
              <w:t>、职业</w:t>
            </w:r>
            <w:r>
              <w:rPr>
                <w:rFonts w:ascii="宋体" w:eastAsia="宋体" w:hAnsi="宋体" w:cs="宋体" w:hint="eastAsia"/>
                <w:sz w:val="21"/>
                <w:szCs w:val="21"/>
              </w:rPr>
              <w:t>测评</w:t>
            </w:r>
            <w:r>
              <w:rPr>
                <w:rFonts w:ascii="___WRD_EMBED_SUB_38" w:eastAsia="___WRD_EMBED_SUB_38" w:hAnsi="___WRD_EMBED_SUB_38" w:cs="___WRD_EMBED_SUB_38" w:hint="eastAsia"/>
                <w:sz w:val="21"/>
                <w:szCs w:val="21"/>
              </w:rPr>
              <w:t>工</w:t>
            </w:r>
            <w:r>
              <w:rPr>
                <w:rFonts w:ascii="宋体" w:eastAsia="宋体" w:hAnsi="宋体" w:cs="宋体" w:hint="eastAsia"/>
                <w:sz w:val="21"/>
                <w:szCs w:val="21"/>
              </w:rPr>
              <w:t>具</w:t>
            </w:r>
            <w:r>
              <w:rPr>
                <w:rFonts w:ascii="___WRD_EMBED_SUB_38" w:eastAsia="___WRD_EMBED_SUB_38" w:hAnsi="___WRD_EMBED_SUB_38" w:cs="___WRD_EMBED_SUB_38" w:hint="eastAsia"/>
                <w:sz w:val="21"/>
                <w:szCs w:val="21"/>
              </w:rPr>
              <w:t>、职业</w:t>
            </w:r>
            <w:r>
              <w:rPr>
                <w:rFonts w:ascii="宋体" w:eastAsia="宋体" w:hAnsi="宋体" w:cs="宋体" w:hint="eastAsia"/>
                <w:sz w:val="21"/>
                <w:szCs w:val="21"/>
              </w:rPr>
              <w:t>环境</w:t>
            </w:r>
            <w:r>
              <w:rPr>
                <w:rFonts w:ascii="___WRD_EMBED_SUB_38" w:eastAsia="___WRD_EMBED_SUB_38" w:hAnsi="___WRD_EMBED_SUB_38" w:cs="___WRD_EMBED_SUB_38" w:hint="eastAsia"/>
                <w:sz w:val="21"/>
                <w:szCs w:val="21"/>
              </w:rPr>
              <w:t>（行业、</w:t>
            </w:r>
            <w:r>
              <w:rPr>
                <w:rFonts w:ascii="宋体" w:eastAsia="宋体" w:hAnsi="宋体" w:cs="宋体" w:hint="eastAsia"/>
                <w:sz w:val="21"/>
                <w:szCs w:val="21"/>
              </w:rPr>
              <w:t>企</w:t>
            </w:r>
            <w:r>
              <w:rPr>
                <w:rFonts w:ascii="___WRD_EMBED_SUB_38" w:eastAsia="___WRD_EMBED_SUB_38" w:hAnsi="___WRD_EMBED_SUB_38" w:cs="___WRD_EMBED_SUB_38" w:hint="eastAsia"/>
                <w:sz w:val="21"/>
                <w:szCs w:val="21"/>
              </w:rPr>
              <w:t>业、岗位）</w:t>
            </w:r>
            <w:r>
              <w:rPr>
                <w:rFonts w:ascii="宋体" w:eastAsia="宋体" w:hAnsi="宋体" w:cs="宋体" w:hint="eastAsia"/>
                <w:sz w:val="21"/>
                <w:szCs w:val="21"/>
              </w:rPr>
              <w:t>探索方</w:t>
            </w:r>
            <w:r>
              <w:rPr>
                <w:rFonts w:ascii="___WRD_EMBED_SUB_38" w:eastAsia="___WRD_EMBED_SUB_38" w:hAnsi="___WRD_EMBED_SUB_38" w:cs="___WRD_EMBED_SUB_38" w:hint="eastAsia"/>
                <w:sz w:val="21"/>
                <w:szCs w:val="21"/>
              </w:rPr>
              <w:t>法、职业</w:t>
            </w:r>
            <w:r>
              <w:rPr>
                <w:rFonts w:ascii="宋体" w:eastAsia="宋体" w:hAnsi="宋体" w:cs="宋体" w:hint="eastAsia"/>
                <w:sz w:val="21"/>
                <w:szCs w:val="21"/>
              </w:rPr>
              <w:t>决</w:t>
            </w:r>
            <w:r>
              <w:rPr>
                <w:rFonts w:ascii="___WRD_EMBED_SUB_38" w:eastAsia="___WRD_EMBED_SUB_38" w:hAnsi="___WRD_EMBED_SUB_38" w:cs="___WRD_EMBED_SUB_38" w:hint="eastAsia"/>
                <w:sz w:val="21"/>
                <w:szCs w:val="21"/>
              </w:rPr>
              <w:t>策与行动计划制定、</w:t>
            </w:r>
            <w:r>
              <w:rPr>
                <w:rFonts w:ascii="宋体" w:eastAsia="宋体" w:hAnsi="宋体" w:cs="宋体" w:hint="eastAsia"/>
                <w:sz w:val="21"/>
                <w:szCs w:val="21"/>
              </w:rPr>
              <w:t>求</w:t>
            </w:r>
            <w:r>
              <w:rPr>
                <w:rFonts w:ascii="___WRD_EMBED_SUB_38" w:eastAsia="___WRD_EMBED_SUB_38" w:hAnsi="___WRD_EMBED_SUB_38" w:cs="___WRD_EMBED_SUB_38" w:hint="eastAsia"/>
                <w:sz w:val="21"/>
                <w:szCs w:val="21"/>
              </w:rPr>
              <w:t>职流程与技</w:t>
            </w:r>
            <w:r>
              <w:rPr>
                <w:rFonts w:ascii="宋体" w:eastAsia="宋体" w:hAnsi="宋体" w:cs="宋体" w:hint="eastAsia"/>
                <w:sz w:val="21"/>
                <w:szCs w:val="21"/>
              </w:rPr>
              <w:t>巧</w:t>
            </w:r>
            <w:r>
              <w:rPr>
                <w:rFonts w:ascii="___WRD_EMBED_SUB_38" w:eastAsia="___WRD_EMBED_SUB_38" w:hAnsi="___WRD_EMBED_SUB_38" w:cs="___WRD_EMBED_SUB_38" w:hint="eastAsia"/>
                <w:sz w:val="21"/>
                <w:szCs w:val="21"/>
              </w:rPr>
              <w:t>、就业形势与政策、就业</w:t>
            </w:r>
            <w:r>
              <w:rPr>
                <w:rFonts w:ascii="宋体" w:eastAsia="宋体" w:hAnsi="宋体" w:cs="宋体" w:hint="eastAsia"/>
                <w:sz w:val="21"/>
                <w:szCs w:val="21"/>
              </w:rPr>
              <w:t>权</w:t>
            </w:r>
            <w:r>
              <w:rPr>
                <w:rFonts w:ascii="___WRD_EMBED_SUB_38" w:eastAsia="___WRD_EMBED_SUB_38" w:hAnsi="___WRD_EMBED_SUB_38" w:cs="___WRD_EMBED_SUB_38" w:hint="eastAsia"/>
                <w:sz w:val="21"/>
                <w:szCs w:val="21"/>
              </w:rPr>
              <w:t>益</w:t>
            </w:r>
            <w:r>
              <w:rPr>
                <w:rFonts w:ascii="宋体" w:eastAsia="宋体" w:hAnsi="宋体" w:cs="宋体" w:hint="eastAsia"/>
                <w:sz w:val="21"/>
                <w:szCs w:val="21"/>
              </w:rPr>
              <w:t>及</w:t>
            </w:r>
            <w:r>
              <w:rPr>
                <w:rFonts w:ascii="___WRD_EMBED_SUB_38" w:eastAsia="___WRD_EMBED_SUB_38" w:hAnsi="___WRD_EMBED_SUB_38" w:cs="___WRD_EMBED_SUB_38" w:hint="eastAsia"/>
                <w:sz w:val="21"/>
                <w:szCs w:val="21"/>
              </w:rPr>
              <w:t>法</w:t>
            </w:r>
            <w:r>
              <w:rPr>
                <w:rFonts w:ascii="宋体" w:eastAsia="宋体" w:hAnsi="宋体" w:cs="宋体" w:hint="eastAsia"/>
                <w:sz w:val="21"/>
                <w:szCs w:val="21"/>
              </w:rPr>
              <w:t>律保障</w:t>
            </w:r>
            <w:r>
              <w:rPr>
                <w:rFonts w:ascii="仿宋_GB2312" w:hAnsi="仿宋_GB2312" w:cs="仿宋_GB2312" w:hint="eastAsia"/>
                <w:sz w:val="21"/>
                <w:szCs w:val="21"/>
              </w:rPr>
              <w:t>、创业基础与大学生创业模</w:t>
            </w:r>
            <w:r>
              <w:rPr>
                <w:rFonts w:ascii="宋体" w:eastAsia="宋体" w:hAnsi="宋体" w:cs="宋体" w:hint="eastAsia"/>
                <w:sz w:val="21"/>
                <w:szCs w:val="21"/>
              </w:rPr>
              <w:t>式</w:t>
            </w:r>
            <w:r>
              <w:rPr>
                <w:rFonts w:ascii="___WRD_EMBED_SUB_38" w:eastAsia="___WRD_EMBED_SUB_38" w:hAnsi="___WRD_EMBED_SUB_38" w:cs="___WRD_EMBED_SUB_38" w:hint="eastAsia"/>
                <w:sz w:val="21"/>
                <w:szCs w:val="21"/>
              </w:rPr>
              <w:t>。</w:t>
            </w:r>
          </w:p>
          <w:p w:rsidR="00B97CFE" w:rsidRDefault="0020069A">
            <w:pPr>
              <w:widowControl/>
              <w:spacing w:line="300" w:lineRule="exact"/>
              <w:textAlignment w:val="center"/>
              <w:rPr>
                <w:rFonts w:ascii="仿宋_GB2312" w:hAnsi="仿宋_GB2312" w:cs="仿宋_GB2312"/>
                <w:sz w:val="21"/>
                <w:szCs w:val="21"/>
              </w:rPr>
            </w:pPr>
            <w:r>
              <w:rPr>
                <w:rFonts w:ascii="仿宋_GB2312" w:hAnsi="仿宋_GB2312" w:cs="仿宋_GB2312" w:hint="eastAsia"/>
                <w:sz w:val="21"/>
                <w:szCs w:val="21"/>
              </w:rPr>
              <w:t>2.实践</w:t>
            </w:r>
            <w:r>
              <w:rPr>
                <w:rFonts w:ascii="宋体" w:eastAsia="宋体" w:hAnsi="宋体" w:cs="宋体" w:hint="eastAsia"/>
                <w:sz w:val="21"/>
                <w:szCs w:val="21"/>
              </w:rPr>
              <w:t>部</w:t>
            </w:r>
            <w:r>
              <w:rPr>
                <w:rFonts w:ascii="___WRD_EMBED_SUB_38" w:eastAsia="___WRD_EMBED_SUB_38" w:hAnsi="___WRD_EMBED_SUB_38" w:cs="___WRD_EMBED_SUB_38" w:hint="eastAsia"/>
                <w:sz w:val="21"/>
                <w:szCs w:val="21"/>
              </w:rPr>
              <w:t>分：职业</w:t>
            </w:r>
            <w:r>
              <w:rPr>
                <w:rFonts w:ascii="宋体" w:eastAsia="宋体" w:hAnsi="宋体" w:cs="宋体" w:hint="eastAsia"/>
                <w:sz w:val="21"/>
                <w:szCs w:val="21"/>
              </w:rPr>
              <w:t>测评</w:t>
            </w:r>
            <w:r>
              <w:rPr>
                <w:rFonts w:ascii="___WRD_EMBED_SUB_38" w:eastAsia="___WRD_EMBED_SUB_38" w:hAnsi="___WRD_EMBED_SUB_38" w:cs="___WRD_EMBED_SUB_38" w:hint="eastAsia"/>
                <w:sz w:val="21"/>
                <w:szCs w:val="21"/>
              </w:rPr>
              <w:t>、职业生涯规划书编制、</w:t>
            </w:r>
            <w:r>
              <w:rPr>
                <w:rFonts w:ascii="宋体" w:eastAsia="宋体" w:hAnsi="宋体" w:cs="宋体" w:hint="eastAsia"/>
                <w:sz w:val="21"/>
                <w:szCs w:val="21"/>
              </w:rPr>
              <w:t>求</w:t>
            </w:r>
            <w:r>
              <w:rPr>
                <w:rFonts w:ascii="___WRD_EMBED_SUB_38" w:eastAsia="___WRD_EMBED_SUB_38" w:hAnsi="___WRD_EMBED_SUB_38" w:cs="___WRD_EMBED_SUB_38" w:hint="eastAsia"/>
                <w:sz w:val="21"/>
                <w:szCs w:val="21"/>
              </w:rPr>
              <w:t>职简</w:t>
            </w:r>
            <w:r>
              <w:rPr>
                <w:rFonts w:ascii="宋体" w:eastAsia="宋体" w:hAnsi="宋体" w:cs="宋体" w:hint="eastAsia"/>
                <w:sz w:val="21"/>
                <w:szCs w:val="21"/>
              </w:rPr>
              <w:t>历及求</w:t>
            </w:r>
            <w:r>
              <w:rPr>
                <w:rFonts w:ascii="___WRD_EMBED_SUB_38" w:eastAsia="___WRD_EMBED_SUB_38" w:hAnsi="___WRD_EMBED_SUB_38" w:cs="___WRD_EMBED_SUB_38" w:hint="eastAsia"/>
                <w:sz w:val="21"/>
                <w:szCs w:val="21"/>
              </w:rPr>
              <w:t>职信定制、模拟</w:t>
            </w:r>
            <w:r>
              <w:rPr>
                <w:rFonts w:ascii="宋体" w:eastAsia="宋体" w:hAnsi="宋体" w:cs="宋体" w:hint="eastAsia"/>
                <w:sz w:val="21"/>
                <w:szCs w:val="21"/>
              </w:rPr>
              <w:t>面试</w:t>
            </w:r>
            <w:r>
              <w:rPr>
                <w:rFonts w:ascii="___WRD_EMBED_SUB_38" w:eastAsia="___WRD_EMBED_SUB_38" w:hAnsi="___WRD_EMBED_SUB_38" w:cs="___WRD_EMBED_SUB_38" w:hint="eastAsia"/>
                <w:sz w:val="21"/>
                <w:szCs w:val="21"/>
              </w:rPr>
              <w:t>训练、就业信息</w:t>
            </w:r>
            <w:r>
              <w:rPr>
                <w:rFonts w:ascii="宋体" w:eastAsia="宋体" w:hAnsi="宋体" w:cs="宋体" w:hint="eastAsia"/>
                <w:sz w:val="21"/>
                <w:szCs w:val="21"/>
              </w:rPr>
              <w:t>搜集</w:t>
            </w:r>
            <w:r>
              <w:rPr>
                <w:rFonts w:ascii="___WRD_EMBED_SUB_38" w:eastAsia="___WRD_EMBED_SUB_38" w:hAnsi="___WRD_EMBED_SUB_38" w:cs="___WRD_EMBED_SUB_38" w:hint="eastAsia"/>
                <w:sz w:val="21"/>
                <w:szCs w:val="21"/>
              </w:rPr>
              <w:t>与整理、校</w:t>
            </w:r>
            <w:r>
              <w:rPr>
                <w:rFonts w:ascii="宋体" w:eastAsia="宋体" w:hAnsi="宋体" w:cs="宋体" w:hint="eastAsia"/>
                <w:sz w:val="21"/>
                <w:szCs w:val="21"/>
              </w:rPr>
              <w:t>友访谈</w:t>
            </w:r>
            <w:r>
              <w:rPr>
                <w:rFonts w:ascii="___WRD_EMBED_SUB_38" w:eastAsia="___WRD_EMBED_SUB_38" w:hAnsi="___WRD_EMBED_SUB_38" w:cs="___WRD_EMBED_SUB_38" w:hint="eastAsia"/>
                <w:sz w:val="21"/>
                <w:szCs w:val="21"/>
              </w:rPr>
              <w:t>、职业规划大赛</w:t>
            </w:r>
            <w:r>
              <w:rPr>
                <w:rFonts w:ascii="宋体" w:eastAsia="宋体" w:hAnsi="宋体" w:cs="宋体" w:hint="eastAsia"/>
                <w:sz w:val="21"/>
                <w:szCs w:val="21"/>
              </w:rPr>
              <w:t>或求</w:t>
            </w:r>
            <w:r>
              <w:rPr>
                <w:rFonts w:ascii="___WRD_EMBED_SUB_38" w:eastAsia="___WRD_EMBED_SUB_38" w:hAnsi="___WRD_EMBED_SUB_38" w:cs="___WRD_EMBED_SUB_38" w:hint="eastAsia"/>
                <w:sz w:val="21"/>
                <w:szCs w:val="21"/>
              </w:rPr>
              <w:t>职技能大赛</w:t>
            </w:r>
            <w:r>
              <w:rPr>
                <w:rFonts w:ascii="宋体" w:eastAsia="宋体" w:hAnsi="宋体" w:cs="宋体" w:hint="eastAsia"/>
                <w:sz w:val="21"/>
                <w:szCs w:val="21"/>
              </w:rPr>
              <w:t>参</w:t>
            </w:r>
            <w:r>
              <w:rPr>
                <w:rFonts w:ascii="___WRD_EMBED_SUB_38" w:eastAsia="___WRD_EMBED_SUB_38" w:hAnsi="___WRD_EMBED_SUB_38" w:cs="___WRD_EMBED_SUB_38" w:hint="eastAsia"/>
                <w:sz w:val="21"/>
                <w:szCs w:val="21"/>
              </w:rPr>
              <w:t>赛</w:t>
            </w:r>
            <w:r>
              <w:rPr>
                <w:rFonts w:ascii="___WRD_EMBED_SUB_38" w:eastAsia="___WRD_EMBED_SUB_38" w:hAnsi="___WRD_EMBED_SUB_38" w:cs="___WRD_EMBED_SUB_38" w:hint="eastAsia"/>
                <w:sz w:val="21"/>
                <w:szCs w:val="21"/>
              </w:rPr>
              <w:lastRenderedPageBreak/>
              <w:t>实践。</w:t>
            </w:r>
          </w:p>
        </w:tc>
        <w:tc>
          <w:tcPr>
            <w:tcW w:w="1118" w:type="pct"/>
            <w:shd w:val="clear" w:color="auto" w:fill="FFFFFF" w:themeFill="background1"/>
            <w:vAlign w:val="center"/>
          </w:tcPr>
          <w:p w:rsidR="00B97CFE" w:rsidRDefault="0020069A">
            <w:pPr>
              <w:widowControl/>
              <w:spacing w:line="300" w:lineRule="exact"/>
              <w:textAlignment w:val="center"/>
              <w:rPr>
                <w:rFonts w:ascii="仿宋_GB2312" w:hAnsi="仿宋_GB2312" w:cs="仿宋_GB2312"/>
                <w:sz w:val="21"/>
                <w:szCs w:val="21"/>
              </w:rPr>
            </w:pPr>
            <w:r>
              <w:rPr>
                <w:rFonts w:ascii="仿宋_GB2312" w:hAnsi="仿宋_GB2312" w:cs="仿宋_GB2312" w:hint="eastAsia"/>
                <w:sz w:val="21"/>
                <w:szCs w:val="21"/>
              </w:rPr>
              <w:lastRenderedPageBreak/>
              <w:t>1.教学形</w:t>
            </w:r>
            <w:r>
              <w:rPr>
                <w:rFonts w:ascii="宋体" w:eastAsia="宋体" w:hAnsi="宋体" w:cs="宋体" w:hint="eastAsia"/>
                <w:sz w:val="21"/>
                <w:szCs w:val="21"/>
              </w:rPr>
              <w:t>式</w:t>
            </w:r>
            <w:r>
              <w:rPr>
                <w:rFonts w:ascii="___WRD_EMBED_SUB_38" w:eastAsia="___WRD_EMBED_SUB_38" w:hAnsi="___WRD_EMBED_SUB_38" w:cs="___WRD_EMBED_SUB_38" w:hint="eastAsia"/>
                <w:sz w:val="21"/>
                <w:szCs w:val="21"/>
              </w:rPr>
              <w:t>：</w:t>
            </w:r>
            <w:r>
              <w:rPr>
                <w:rFonts w:ascii="宋体" w:eastAsia="宋体" w:hAnsi="宋体" w:cs="宋体" w:hint="eastAsia"/>
                <w:sz w:val="21"/>
                <w:szCs w:val="21"/>
              </w:rPr>
              <w:t>混</w:t>
            </w:r>
            <w:r>
              <w:rPr>
                <w:rFonts w:ascii="___WRD_EMBED_SUB_38" w:eastAsia="___WRD_EMBED_SUB_38" w:hAnsi="___WRD_EMBED_SUB_38" w:cs="___WRD_EMBED_SUB_38" w:hint="eastAsia"/>
                <w:sz w:val="21"/>
                <w:szCs w:val="21"/>
              </w:rPr>
              <w:t>合</w:t>
            </w:r>
            <w:r>
              <w:rPr>
                <w:rFonts w:ascii="宋体" w:eastAsia="宋体" w:hAnsi="宋体" w:cs="宋体" w:hint="eastAsia"/>
                <w:sz w:val="21"/>
                <w:szCs w:val="21"/>
              </w:rPr>
              <w:t>式</w:t>
            </w:r>
            <w:r>
              <w:rPr>
                <w:rFonts w:ascii="___WRD_EMBED_SUB_38" w:eastAsia="___WRD_EMBED_SUB_38" w:hAnsi="___WRD_EMBED_SUB_38" w:cs="___WRD_EMBED_SUB_38" w:hint="eastAsia"/>
                <w:sz w:val="21"/>
                <w:szCs w:val="21"/>
              </w:rPr>
              <w:t>教学；</w:t>
            </w:r>
          </w:p>
          <w:p w:rsidR="00B97CFE" w:rsidRDefault="0020069A">
            <w:pPr>
              <w:widowControl/>
              <w:spacing w:line="300" w:lineRule="exact"/>
              <w:textAlignment w:val="center"/>
              <w:rPr>
                <w:rFonts w:ascii="仿宋_GB2312" w:hAnsi="仿宋_GB2312" w:cs="仿宋_GB2312"/>
                <w:sz w:val="21"/>
                <w:szCs w:val="21"/>
              </w:rPr>
            </w:pPr>
            <w:r>
              <w:rPr>
                <w:rFonts w:ascii="仿宋_GB2312" w:hAnsi="仿宋_GB2312" w:cs="仿宋_GB2312" w:hint="eastAsia"/>
                <w:sz w:val="21"/>
                <w:szCs w:val="21"/>
              </w:rPr>
              <w:t>2.教</w:t>
            </w:r>
            <w:r>
              <w:rPr>
                <w:rFonts w:ascii="宋体" w:eastAsia="宋体" w:hAnsi="宋体" w:cs="宋体" w:hint="eastAsia"/>
                <w:sz w:val="21"/>
                <w:szCs w:val="21"/>
              </w:rPr>
              <w:t>室</w:t>
            </w:r>
            <w:r>
              <w:rPr>
                <w:rFonts w:ascii="___WRD_EMBED_SUB_38" w:eastAsia="___WRD_EMBED_SUB_38" w:hAnsi="___WRD_EMBED_SUB_38" w:cs="___WRD_EMBED_SUB_38" w:hint="eastAsia"/>
                <w:sz w:val="21"/>
                <w:szCs w:val="21"/>
              </w:rPr>
              <w:t>要</w:t>
            </w:r>
            <w:r>
              <w:rPr>
                <w:rFonts w:ascii="宋体" w:eastAsia="宋体" w:hAnsi="宋体" w:cs="宋体" w:hint="eastAsia"/>
                <w:sz w:val="21"/>
                <w:szCs w:val="21"/>
              </w:rPr>
              <w:t>求</w:t>
            </w:r>
            <w:r>
              <w:rPr>
                <w:rFonts w:ascii="___WRD_EMBED_SUB_38" w:eastAsia="___WRD_EMBED_SUB_38" w:hAnsi="___WRD_EMBED_SUB_38" w:cs="___WRD_EMBED_SUB_38" w:hint="eastAsia"/>
                <w:sz w:val="21"/>
                <w:szCs w:val="21"/>
              </w:rPr>
              <w:t>：</w:t>
            </w:r>
            <w:r>
              <w:rPr>
                <w:rFonts w:ascii="宋体" w:eastAsia="宋体" w:hAnsi="宋体" w:cs="宋体" w:hint="eastAsia"/>
                <w:sz w:val="21"/>
                <w:szCs w:val="21"/>
              </w:rPr>
              <w:t>多媒</w:t>
            </w:r>
            <w:r>
              <w:rPr>
                <w:rFonts w:ascii="___WRD_EMBED_SUB_38" w:eastAsia="___WRD_EMBED_SUB_38" w:hAnsi="___WRD_EMBED_SUB_38" w:cs="___WRD_EMBED_SUB_38" w:hint="eastAsia"/>
                <w:sz w:val="21"/>
                <w:szCs w:val="21"/>
              </w:rPr>
              <w:t>体教</w:t>
            </w:r>
            <w:r>
              <w:rPr>
                <w:rFonts w:ascii="宋体" w:eastAsia="宋体" w:hAnsi="宋体" w:cs="宋体" w:hint="eastAsia"/>
                <w:sz w:val="21"/>
                <w:szCs w:val="21"/>
              </w:rPr>
              <w:t>室</w:t>
            </w:r>
            <w:r>
              <w:rPr>
                <w:rFonts w:ascii="仿宋_GB2312" w:hAnsi="仿宋_GB2312" w:cs="仿宋_GB2312" w:hint="eastAsia"/>
                <w:sz w:val="21"/>
                <w:szCs w:val="21"/>
              </w:rPr>
              <w:t>+机</w:t>
            </w:r>
            <w:r>
              <w:rPr>
                <w:rFonts w:ascii="宋体" w:eastAsia="宋体" w:hAnsi="宋体" w:cs="宋体" w:hint="eastAsia"/>
                <w:sz w:val="21"/>
                <w:szCs w:val="21"/>
              </w:rPr>
              <w:t>房</w:t>
            </w:r>
            <w:r>
              <w:rPr>
                <w:rFonts w:ascii="___WRD_EMBED_SUB_38" w:eastAsia="___WRD_EMBED_SUB_38" w:hAnsi="___WRD_EMBED_SUB_38" w:cs="___WRD_EMBED_SUB_38" w:hint="eastAsia"/>
                <w:sz w:val="21"/>
                <w:szCs w:val="21"/>
              </w:rPr>
              <w:t>；</w:t>
            </w:r>
          </w:p>
          <w:p w:rsidR="00B97CFE" w:rsidRDefault="0020069A">
            <w:pPr>
              <w:widowControl/>
              <w:spacing w:line="300" w:lineRule="exact"/>
              <w:textAlignment w:val="center"/>
              <w:rPr>
                <w:rFonts w:ascii="仿宋_GB2312" w:hAnsi="仿宋_GB2312" w:cs="仿宋_GB2312"/>
                <w:sz w:val="21"/>
                <w:szCs w:val="21"/>
              </w:rPr>
            </w:pPr>
            <w:r>
              <w:rPr>
                <w:rFonts w:ascii="仿宋_GB2312" w:hAnsi="仿宋_GB2312" w:cs="仿宋_GB2312" w:hint="eastAsia"/>
                <w:sz w:val="21"/>
                <w:szCs w:val="21"/>
              </w:rPr>
              <w:t>3.考核形</w:t>
            </w:r>
            <w:r>
              <w:rPr>
                <w:rFonts w:ascii="宋体" w:eastAsia="宋体" w:hAnsi="宋体" w:cs="宋体" w:hint="eastAsia"/>
                <w:sz w:val="21"/>
                <w:szCs w:val="21"/>
              </w:rPr>
              <w:t>式</w:t>
            </w:r>
            <w:r>
              <w:rPr>
                <w:rFonts w:ascii="___WRD_EMBED_SUB_38" w:eastAsia="___WRD_EMBED_SUB_38" w:hAnsi="___WRD_EMBED_SUB_38" w:cs="___WRD_EMBED_SUB_38" w:hint="eastAsia"/>
                <w:sz w:val="21"/>
                <w:szCs w:val="21"/>
              </w:rPr>
              <w:t>：平时</w:t>
            </w:r>
            <w:r>
              <w:rPr>
                <w:rFonts w:ascii="宋体" w:eastAsia="宋体" w:hAnsi="宋体" w:cs="宋体" w:hint="eastAsia"/>
                <w:sz w:val="21"/>
                <w:szCs w:val="21"/>
              </w:rPr>
              <w:t>成绩</w:t>
            </w:r>
            <w:r>
              <w:rPr>
                <w:rFonts w:ascii="仿宋_GB2312" w:hAnsi="仿宋_GB2312" w:cs="仿宋_GB2312" w:hint="eastAsia"/>
                <w:sz w:val="21"/>
                <w:szCs w:val="21"/>
              </w:rPr>
              <w:t xml:space="preserve"> 60%</w:t>
            </w:r>
            <w:r>
              <w:rPr>
                <w:rFonts w:ascii="宋体" w:eastAsia="宋体" w:hAnsi="宋体" w:cs="宋体" w:hint="eastAsia"/>
                <w:sz w:val="21"/>
                <w:szCs w:val="21"/>
              </w:rPr>
              <w:t>，</w:t>
            </w:r>
            <w:r>
              <w:rPr>
                <w:rFonts w:ascii="___WRD_EMBED_SUB_38" w:eastAsia="___WRD_EMBED_SUB_38" w:hAnsi="___WRD_EMBED_SUB_38" w:cs="___WRD_EMBED_SUB_38" w:hint="eastAsia"/>
                <w:sz w:val="21"/>
                <w:szCs w:val="21"/>
              </w:rPr>
              <w:t>期</w:t>
            </w:r>
            <w:r>
              <w:rPr>
                <w:rFonts w:ascii="宋体" w:eastAsia="宋体" w:hAnsi="宋体" w:cs="宋体" w:hint="eastAsia"/>
                <w:sz w:val="21"/>
                <w:szCs w:val="21"/>
              </w:rPr>
              <w:t>末成绩</w:t>
            </w:r>
            <w:r>
              <w:rPr>
                <w:rFonts w:ascii="仿宋_GB2312" w:hAnsi="仿宋_GB2312" w:cs="仿宋_GB2312" w:hint="eastAsia"/>
                <w:sz w:val="21"/>
                <w:szCs w:val="21"/>
              </w:rPr>
              <w:t>40%。</w:t>
            </w:r>
          </w:p>
        </w:tc>
      </w:tr>
      <w:tr w:rsidR="00B97CFE">
        <w:trPr>
          <w:jc w:val="center"/>
        </w:trPr>
        <w:tc>
          <w:tcPr>
            <w:tcW w:w="401" w:type="pct"/>
            <w:shd w:val="clear" w:color="auto" w:fill="FFFFFF" w:themeFill="background1"/>
            <w:vAlign w:val="center"/>
          </w:tcPr>
          <w:p w:rsidR="00B97CFE" w:rsidRDefault="0020069A">
            <w:pPr>
              <w:widowControl/>
              <w:jc w:val="center"/>
              <w:textAlignment w:val="center"/>
              <w:rPr>
                <w:rFonts w:ascii="仿宋_GB2312" w:hAnsi="仿宋_GB2312" w:cs="仿宋_GB2312"/>
                <w:sz w:val="21"/>
                <w:szCs w:val="21"/>
              </w:rPr>
            </w:pPr>
            <w:r>
              <w:rPr>
                <w:rFonts w:ascii="仿宋_GB2312" w:hAnsi="仿宋_GB2312" w:cs="仿宋_GB2312" w:hint="eastAsia"/>
                <w:color w:val="000000"/>
                <w:kern w:val="0"/>
                <w:sz w:val="21"/>
                <w:szCs w:val="21"/>
              </w:rPr>
              <w:lastRenderedPageBreak/>
              <w:t>9</w:t>
            </w:r>
          </w:p>
        </w:tc>
        <w:tc>
          <w:tcPr>
            <w:tcW w:w="750" w:type="pct"/>
            <w:shd w:val="clear" w:color="auto" w:fill="FFFFFF" w:themeFill="background1"/>
            <w:vAlign w:val="center"/>
          </w:tcPr>
          <w:p w:rsidR="00B97CFE" w:rsidRDefault="0020069A">
            <w:pPr>
              <w:widowControl/>
              <w:spacing w:line="300" w:lineRule="exact"/>
              <w:textAlignment w:val="center"/>
              <w:rPr>
                <w:rFonts w:ascii="仿宋_GB2312" w:hAnsi="仿宋_GB2312" w:cs="仿宋_GB2312"/>
                <w:sz w:val="21"/>
                <w:szCs w:val="21"/>
              </w:rPr>
            </w:pPr>
            <w:r>
              <w:rPr>
                <w:rFonts w:ascii="仿宋_GB2312" w:hAnsi="仿宋_GB2312" w:cs="仿宋_GB2312" w:hint="eastAsia"/>
                <w:sz w:val="21"/>
                <w:szCs w:val="21"/>
              </w:rPr>
              <w:t>大学生创新与创业实务（一）-（二）</w:t>
            </w:r>
          </w:p>
        </w:tc>
        <w:tc>
          <w:tcPr>
            <w:tcW w:w="1452" w:type="pct"/>
            <w:shd w:val="clear" w:color="auto" w:fill="FFFFFF" w:themeFill="background1"/>
            <w:vAlign w:val="center"/>
          </w:tcPr>
          <w:p w:rsidR="00B97CFE" w:rsidRDefault="0020069A">
            <w:pPr>
              <w:spacing w:line="240" w:lineRule="exact"/>
              <w:rPr>
                <w:rFonts w:ascii="仿宋_GB2312" w:hAnsi="仿宋_GB2312" w:cs="仿宋_GB2312"/>
                <w:sz w:val="21"/>
                <w:szCs w:val="21"/>
              </w:rPr>
            </w:pPr>
            <w:r>
              <w:rPr>
                <w:rFonts w:ascii="仿宋_GB2312" w:hAnsi="仿宋_GB2312" w:cs="仿宋_GB2312" w:hint="eastAsia"/>
                <w:sz w:val="21"/>
                <w:szCs w:val="21"/>
              </w:rPr>
              <w:t>通</w:t>
            </w:r>
            <w:r>
              <w:rPr>
                <w:rFonts w:ascii="宋体" w:eastAsia="宋体" w:hAnsi="宋体" w:cs="宋体" w:hint="eastAsia"/>
                <w:sz w:val="21"/>
                <w:szCs w:val="21"/>
              </w:rPr>
              <w:t>过</w:t>
            </w:r>
            <w:r>
              <w:rPr>
                <w:rFonts w:ascii="___WRD_EMBED_SUB_38" w:eastAsia="___WRD_EMBED_SUB_38" w:hAnsi="___WRD_EMBED_SUB_38" w:cs="___WRD_EMBED_SUB_38" w:hint="eastAsia"/>
                <w:sz w:val="21"/>
                <w:szCs w:val="21"/>
              </w:rPr>
              <w:t>课程教学</w:t>
            </w:r>
            <w:r>
              <w:rPr>
                <w:rFonts w:ascii="宋体" w:eastAsia="宋体" w:hAnsi="宋体" w:cs="宋体" w:hint="eastAsia"/>
                <w:sz w:val="21"/>
                <w:szCs w:val="21"/>
              </w:rPr>
              <w:t>，使</w:t>
            </w:r>
            <w:r>
              <w:rPr>
                <w:rFonts w:ascii="___WRD_EMBED_SUB_38" w:eastAsia="___WRD_EMBED_SUB_38" w:hAnsi="___WRD_EMBED_SUB_38" w:cs="___WRD_EMBED_SUB_38" w:hint="eastAsia"/>
                <w:sz w:val="21"/>
                <w:szCs w:val="21"/>
              </w:rPr>
              <w:t>学生</w:t>
            </w:r>
            <w:r>
              <w:rPr>
                <w:rFonts w:ascii="宋体" w:eastAsia="宋体" w:hAnsi="宋体" w:cs="宋体" w:hint="eastAsia"/>
                <w:sz w:val="21"/>
                <w:szCs w:val="21"/>
              </w:rPr>
              <w:t>获得</w:t>
            </w:r>
            <w:r>
              <w:rPr>
                <w:rFonts w:ascii="___WRD_EMBED_SUB_38" w:eastAsia="___WRD_EMBED_SUB_38" w:hAnsi="___WRD_EMBED_SUB_38" w:cs="___WRD_EMBED_SUB_38" w:hint="eastAsia"/>
                <w:sz w:val="21"/>
                <w:szCs w:val="21"/>
              </w:rPr>
              <w:t>适应职业岗位</w:t>
            </w:r>
            <w:r>
              <w:rPr>
                <w:rFonts w:ascii="宋体" w:eastAsia="宋体" w:hAnsi="宋体" w:cs="宋体" w:hint="eastAsia"/>
                <w:sz w:val="21"/>
                <w:szCs w:val="21"/>
              </w:rPr>
              <w:t>及终</w:t>
            </w:r>
            <w:r>
              <w:rPr>
                <w:rFonts w:ascii="___WRD_EMBED_SUB_38" w:eastAsia="___WRD_EMBED_SUB_38" w:hAnsi="___WRD_EMBED_SUB_38" w:cs="___WRD_EMBED_SUB_38" w:hint="eastAsia"/>
                <w:sz w:val="21"/>
                <w:szCs w:val="21"/>
              </w:rPr>
              <w:t>身发展</w:t>
            </w:r>
            <w:r>
              <w:rPr>
                <w:rFonts w:ascii="宋体" w:eastAsia="宋体" w:hAnsi="宋体" w:cs="宋体" w:hint="eastAsia"/>
                <w:sz w:val="21"/>
                <w:szCs w:val="21"/>
              </w:rPr>
              <w:t>所</w:t>
            </w:r>
            <w:r>
              <w:rPr>
                <w:rFonts w:ascii="___WRD_EMBED_SUB_38" w:eastAsia="___WRD_EMBED_SUB_38" w:hAnsi="___WRD_EMBED_SUB_38" w:cs="___WRD_EMBED_SUB_38" w:hint="eastAsia"/>
                <w:sz w:val="21"/>
                <w:szCs w:val="21"/>
              </w:rPr>
              <w:t>必</w:t>
            </w:r>
            <w:r>
              <w:rPr>
                <w:rFonts w:ascii="宋体" w:eastAsia="宋体" w:hAnsi="宋体" w:cs="宋体" w:hint="eastAsia"/>
                <w:sz w:val="21"/>
                <w:szCs w:val="21"/>
              </w:rPr>
              <w:t>需</w:t>
            </w:r>
            <w:r>
              <w:rPr>
                <w:rFonts w:ascii="___WRD_EMBED_SUB_38" w:eastAsia="___WRD_EMBED_SUB_38" w:hAnsi="___WRD_EMBED_SUB_38" w:cs="___WRD_EMBED_SUB_38" w:hint="eastAsia"/>
                <w:sz w:val="21"/>
                <w:szCs w:val="21"/>
              </w:rPr>
              <w:t>的创新与创业基础知识和</w:t>
            </w:r>
            <w:r>
              <w:rPr>
                <w:rFonts w:ascii="宋体" w:eastAsia="宋体" w:hAnsi="宋体" w:cs="宋体" w:hint="eastAsia"/>
                <w:sz w:val="21"/>
                <w:szCs w:val="21"/>
              </w:rPr>
              <w:t>操</w:t>
            </w:r>
            <w:r>
              <w:rPr>
                <w:rFonts w:ascii="___WRD_EMBED_SUB_38" w:eastAsia="___WRD_EMBED_SUB_38" w:hAnsi="___WRD_EMBED_SUB_38" w:cs="___WRD_EMBED_SUB_38" w:hint="eastAsia"/>
                <w:sz w:val="21"/>
                <w:szCs w:val="21"/>
              </w:rPr>
              <w:t>作技能；</w:t>
            </w:r>
            <w:r>
              <w:rPr>
                <w:rFonts w:ascii="宋体" w:eastAsia="宋体" w:hAnsi="宋体" w:cs="宋体" w:hint="eastAsia"/>
                <w:sz w:val="21"/>
                <w:szCs w:val="21"/>
              </w:rPr>
              <w:t>掌握常见</w:t>
            </w:r>
            <w:r>
              <w:rPr>
                <w:rFonts w:ascii="___WRD_EMBED_SUB_38" w:eastAsia="___WRD_EMBED_SUB_38" w:hAnsi="___WRD_EMBED_SUB_38" w:cs="___WRD_EMBED_SUB_38" w:hint="eastAsia"/>
                <w:sz w:val="21"/>
                <w:szCs w:val="21"/>
              </w:rPr>
              <w:t>创新思</w:t>
            </w:r>
            <w:r>
              <w:rPr>
                <w:rFonts w:ascii="宋体" w:eastAsia="宋体" w:hAnsi="宋体" w:cs="宋体" w:hint="eastAsia"/>
                <w:sz w:val="21"/>
                <w:szCs w:val="21"/>
              </w:rPr>
              <w:t>维方</w:t>
            </w:r>
            <w:r>
              <w:rPr>
                <w:rFonts w:ascii="___WRD_EMBED_SUB_38" w:eastAsia="___WRD_EMBED_SUB_38" w:hAnsi="___WRD_EMBED_SUB_38" w:cs="___WRD_EMBED_SUB_38" w:hint="eastAsia"/>
                <w:sz w:val="21"/>
                <w:szCs w:val="21"/>
              </w:rPr>
              <w:t>法与创业工</w:t>
            </w:r>
            <w:r>
              <w:rPr>
                <w:rFonts w:ascii="宋体" w:eastAsia="宋体" w:hAnsi="宋体" w:cs="宋体" w:hint="eastAsia"/>
                <w:sz w:val="21"/>
                <w:szCs w:val="21"/>
              </w:rPr>
              <w:t>具，</w:t>
            </w:r>
            <w:r>
              <w:rPr>
                <w:rFonts w:ascii="___WRD_EMBED_SUB_38" w:eastAsia="___WRD_EMBED_SUB_38" w:hAnsi="___WRD_EMBED_SUB_38" w:cs="___WRD_EMBED_SUB_38" w:hint="eastAsia"/>
                <w:sz w:val="21"/>
                <w:szCs w:val="21"/>
              </w:rPr>
              <w:t>能</w:t>
            </w:r>
            <w:r>
              <w:rPr>
                <w:rFonts w:ascii="宋体" w:eastAsia="宋体" w:hAnsi="宋体" w:cs="宋体" w:hint="eastAsia"/>
                <w:sz w:val="21"/>
                <w:szCs w:val="21"/>
              </w:rPr>
              <w:t>够</w:t>
            </w:r>
            <w:r>
              <w:rPr>
                <w:rFonts w:ascii="___WRD_EMBED_SUB_38" w:eastAsia="___WRD_EMBED_SUB_38" w:hAnsi="___WRD_EMBED_SUB_38" w:cs="___WRD_EMBED_SUB_38" w:hint="eastAsia"/>
                <w:sz w:val="21"/>
                <w:szCs w:val="21"/>
              </w:rPr>
              <w:t>发现</w:t>
            </w:r>
            <w:r>
              <w:rPr>
                <w:rFonts w:ascii="宋体" w:eastAsia="宋体" w:hAnsi="宋体" w:cs="宋体" w:hint="eastAsia"/>
                <w:sz w:val="21"/>
                <w:szCs w:val="21"/>
              </w:rPr>
              <w:t>需求</w:t>
            </w:r>
            <w:r>
              <w:rPr>
                <w:rFonts w:ascii="___WRD_EMBED_SUB_38" w:eastAsia="___WRD_EMBED_SUB_38" w:hAnsi="___WRD_EMBED_SUB_38" w:cs="___WRD_EMBED_SUB_38" w:hint="eastAsia"/>
                <w:sz w:val="21"/>
                <w:szCs w:val="21"/>
              </w:rPr>
              <w:t>、</w:t>
            </w:r>
            <w:r>
              <w:rPr>
                <w:rFonts w:ascii="宋体" w:eastAsia="宋体" w:hAnsi="宋体" w:cs="宋体" w:hint="eastAsia"/>
                <w:sz w:val="21"/>
                <w:szCs w:val="21"/>
              </w:rPr>
              <w:t>提出</w:t>
            </w:r>
            <w:r>
              <w:rPr>
                <w:rFonts w:ascii="___WRD_EMBED_SUB_38" w:eastAsia="___WRD_EMBED_SUB_38" w:hAnsi="___WRD_EMBED_SUB_38" w:cs="___WRD_EMBED_SUB_38" w:hint="eastAsia"/>
                <w:sz w:val="21"/>
                <w:szCs w:val="21"/>
              </w:rPr>
              <w:t>创意、组建团队、整合</w:t>
            </w:r>
            <w:r>
              <w:rPr>
                <w:rFonts w:ascii="宋体" w:eastAsia="宋体" w:hAnsi="宋体" w:cs="宋体" w:hint="eastAsia"/>
                <w:sz w:val="21"/>
                <w:szCs w:val="21"/>
              </w:rPr>
              <w:t>资源</w:t>
            </w:r>
            <w:r>
              <w:rPr>
                <w:rFonts w:ascii="___WRD_EMBED_SUB_38" w:eastAsia="___WRD_EMBED_SUB_38" w:hAnsi="___WRD_EMBED_SUB_38" w:cs="___WRD_EMBED_SUB_38" w:hint="eastAsia"/>
                <w:sz w:val="21"/>
                <w:szCs w:val="21"/>
              </w:rPr>
              <w:t>、</w:t>
            </w:r>
            <w:r>
              <w:rPr>
                <w:rFonts w:ascii="宋体" w:eastAsia="宋体" w:hAnsi="宋体" w:cs="宋体" w:hint="eastAsia"/>
                <w:sz w:val="21"/>
                <w:szCs w:val="21"/>
              </w:rPr>
              <w:t>撰</w:t>
            </w:r>
            <w:r>
              <w:rPr>
                <w:rFonts w:ascii="___WRD_EMBED_SUB_38" w:eastAsia="___WRD_EMBED_SUB_38" w:hAnsi="___WRD_EMBED_SUB_38" w:cs="___WRD_EMBED_SUB_38" w:hint="eastAsia"/>
                <w:sz w:val="21"/>
                <w:szCs w:val="21"/>
              </w:rPr>
              <w:t>写创业计划书</w:t>
            </w:r>
            <w:r>
              <w:rPr>
                <w:rFonts w:ascii="宋体" w:eastAsia="宋体" w:hAnsi="宋体" w:cs="宋体" w:hint="eastAsia"/>
                <w:sz w:val="21"/>
                <w:szCs w:val="21"/>
              </w:rPr>
              <w:t>并完成</w:t>
            </w:r>
            <w:r>
              <w:rPr>
                <w:rFonts w:ascii="___WRD_EMBED_SUB_38" w:eastAsia="___WRD_EMBED_SUB_38" w:hAnsi="___WRD_EMBED_SUB_38" w:cs="___WRD_EMBED_SUB_38" w:hint="eastAsia"/>
                <w:sz w:val="21"/>
                <w:szCs w:val="21"/>
              </w:rPr>
              <w:t>项目</w:t>
            </w:r>
            <w:r>
              <w:rPr>
                <w:rFonts w:ascii="宋体" w:eastAsia="宋体" w:hAnsi="宋体" w:cs="宋体" w:hint="eastAsia"/>
                <w:sz w:val="21"/>
                <w:szCs w:val="21"/>
              </w:rPr>
              <w:t>路</w:t>
            </w:r>
            <w:r>
              <w:rPr>
                <w:rFonts w:ascii="___WRD_EMBED_SUB_38" w:eastAsia="___WRD_EMBED_SUB_38" w:hAnsi="___WRD_EMBED_SUB_38" w:cs="___WRD_EMBED_SUB_38" w:hint="eastAsia"/>
                <w:sz w:val="21"/>
                <w:szCs w:val="21"/>
              </w:rPr>
              <w:t>演；在项目体</w:t>
            </w:r>
            <w:r>
              <w:rPr>
                <w:rFonts w:ascii="宋体" w:eastAsia="宋体" w:hAnsi="宋体" w:cs="宋体" w:hint="eastAsia"/>
                <w:sz w:val="21"/>
                <w:szCs w:val="21"/>
              </w:rPr>
              <w:t>验</w:t>
            </w:r>
            <w:r>
              <w:rPr>
                <w:rFonts w:ascii="___WRD_EMBED_SUB_38" w:eastAsia="___WRD_EMBED_SUB_38" w:hAnsi="___WRD_EMBED_SUB_38" w:cs="___WRD_EMBED_SUB_38" w:hint="eastAsia"/>
                <w:sz w:val="21"/>
                <w:szCs w:val="21"/>
              </w:rPr>
              <w:t>中增强</w:t>
            </w:r>
            <w:r>
              <w:rPr>
                <w:rFonts w:ascii="宋体" w:eastAsia="宋体" w:hAnsi="宋体" w:cs="宋体" w:hint="eastAsia"/>
                <w:sz w:val="21"/>
                <w:szCs w:val="21"/>
              </w:rPr>
              <w:t>自</w:t>
            </w:r>
            <w:r>
              <w:rPr>
                <w:rFonts w:ascii="___WRD_EMBED_SUB_38" w:eastAsia="___WRD_EMBED_SUB_38" w:hAnsi="___WRD_EMBED_SUB_38" w:cs="___WRD_EMBED_SUB_38" w:hint="eastAsia"/>
                <w:sz w:val="21"/>
                <w:szCs w:val="21"/>
              </w:rPr>
              <w:t>信、</w:t>
            </w:r>
            <w:r>
              <w:rPr>
                <w:rFonts w:ascii="宋体" w:eastAsia="宋体" w:hAnsi="宋体" w:cs="宋体" w:hint="eastAsia"/>
                <w:sz w:val="21"/>
                <w:szCs w:val="21"/>
              </w:rPr>
              <w:t>承压</w:t>
            </w:r>
            <w:r>
              <w:rPr>
                <w:rFonts w:ascii="___WRD_EMBED_SUB_38" w:eastAsia="___WRD_EMBED_SUB_38" w:hAnsi="___WRD_EMBED_SUB_38" w:cs="___WRD_EMBED_SUB_38" w:hint="eastAsia"/>
                <w:sz w:val="21"/>
                <w:szCs w:val="21"/>
              </w:rPr>
              <w:t>、</w:t>
            </w:r>
            <w:r>
              <w:rPr>
                <w:rFonts w:ascii="宋体" w:eastAsia="宋体" w:hAnsi="宋体" w:cs="宋体" w:hint="eastAsia"/>
                <w:sz w:val="21"/>
                <w:szCs w:val="21"/>
              </w:rPr>
              <w:t>守</w:t>
            </w:r>
            <w:r>
              <w:rPr>
                <w:rFonts w:ascii="___WRD_EMBED_SUB_38" w:eastAsia="___WRD_EMBED_SUB_38" w:hAnsi="___WRD_EMBED_SUB_38" w:cs="___WRD_EMBED_SUB_38" w:hint="eastAsia"/>
                <w:sz w:val="21"/>
                <w:szCs w:val="21"/>
              </w:rPr>
              <w:t>法、合作的职业素养</w:t>
            </w:r>
            <w:r>
              <w:rPr>
                <w:rFonts w:ascii="宋体" w:eastAsia="宋体" w:hAnsi="宋体" w:cs="宋体" w:hint="eastAsia"/>
                <w:sz w:val="21"/>
                <w:szCs w:val="21"/>
              </w:rPr>
              <w:t>，培</w:t>
            </w:r>
            <w:r>
              <w:rPr>
                <w:rFonts w:ascii="___WRD_EMBED_SUB_38" w:eastAsia="___WRD_EMBED_SUB_38" w:hAnsi="___WRD_EMBED_SUB_38" w:cs="___WRD_EMBED_SUB_38" w:hint="eastAsia"/>
                <w:sz w:val="21"/>
                <w:szCs w:val="21"/>
              </w:rPr>
              <w:t>养</w:t>
            </w:r>
            <w:r>
              <w:rPr>
                <w:rFonts w:ascii="宋体" w:eastAsia="宋体" w:hAnsi="宋体" w:cs="宋体" w:hint="eastAsia"/>
                <w:sz w:val="21"/>
                <w:szCs w:val="21"/>
              </w:rPr>
              <w:t>敢闯</w:t>
            </w:r>
            <w:r>
              <w:rPr>
                <w:rFonts w:ascii="___WRD_EMBED_SUB_38" w:eastAsia="___WRD_EMBED_SUB_38" w:hAnsi="___WRD_EMBED_SUB_38" w:cs="___WRD_EMBED_SUB_38" w:hint="eastAsia"/>
                <w:sz w:val="21"/>
                <w:szCs w:val="21"/>
              </w:rPr>
              <w:t>会创、服务地</w:t>
            </w:r>
            <w:r>
              <w:rPr>
                <w:rFonts w:ascii="宋体" w:eastAsia="宋体" w:hAnsi="宋体" w:cs="宋体" w:hint="eastAsia"/>
                <w:sz w:val="21"/>
                <w:szCs w:val="21"/>
              </w:rPr>
              <w:t>方</w:t>
            </w:r>
            <w:r>
              <w:rPr>
                <w:rFonts w:ascii="___WRD_EMBED_SUB_38" w:eastAsia="___WRD_EMBED_SUB_38" w:hAnsi="___WRD_EMBED_SUB_38" w:cs="___WRD_EMBED_SUB_38" w:hint="eastAsia"/>
                <w:sz w:val="21"/>
                <w:szCs w:val="21"/>
              </w:rPr>
              <w:t>产业与乡</w:t>
            </w:r>
            <w:r>
              <w:rPr>
                <w:rFonts w:ascii="宋体" w:eastAsia="宋体" w:hAnsi="宋体" w:cs="宋体" w:hint="eastAsia"/>
                <w:sz w:val="21"/>
                <w:szCs w:val="21"/>
              </w:rPr>
              <w:t>村振兴</w:t>
            </w:r>
            <w:r>
              <w:rPr>
                <w:rFonts w:ascii="___WRD_EMBED_SUB_38" w:eastAsia="___WRD_EMBED_SUB_38" w:hAnsi="___WRD_EMBED_SUB_38" w:cs="___WRD_EMBED_SUB_38" w:hint="eastAsia"/>
                <w:sz w:val="21"/>
                <w:szCs w:val="21"/>
              </w:rPr>
              <w:t>的新时代技术技能人</w:t>
            </w:r>
            <w:r>
              <w:rPr>
                <w:rFonts w:ascii="宋体" w:eastAsia="宋体" w:hAnsi="宋体" w:cs="宋体" w:hint="eastAsia"/>
                <w:sz w:val="21"/>
                <w:szCs w:val="21"/>
              </w:rPr>
              <w:t>才</w:t>
            </w:r>
            <w:r>
              <w:rPr>
                <w:rFonts w:ascii="___WRD_EMBED_SUB_38" w:eastAsia="___WRD_EMBED_SUB_38" w:hAnsi="___WRD_EMBED_SUB_38" w:cs="___WRD_EMBED_SUB_38" w:hint="eastAsia"/>
                <w:sz w:val="21"/>
                <w:szCs w:val="21"/>
              </w:rPr>
              <w:t>。</w:t>
            </w:r>
          </w:p>
        </w:tc>
        <w:tc>
          <w:tcPr>
            <w:tcW w:w="1276" w:type="pct"/>
            <w:shd w:val="clear" w:color="auto" w:fill="FFFFFF" w:themeFill="background1"/>
            <w:vAlign w:val="center"/>
          </w:tcPr>
          <w:p w:rsidR="00B97CFE" w:rsidRDefault="0020069A">
            <w:pPr>
              <w:spacing w:line="240" w:lineRule="exact"/>
              <w:rPr>
                <w:rFonts w:ascii="仿宋_GB2312" w:hAnsi="仿宋_GB2312" w:cs="仿宋_GB2312"/>
                <w:sz w:val="21"/>
                <w:szCs w:val="21"/>
              </w:rPr>
            </w:pPr>
            <w:r>
              <w:rPr>
                <w:rFonts w:ascii="仿宋_GB2312" w:hAnsi="仿宋_GB2312" w:cs="仿宋_GB2312" w:hint="eastAsia"/>
                <w:sz w:val="21"/>
                <w:szCs w:val="21"/>
              </w:rPr>
              <w:t>1.理论</w:t>
            </w:r>
            <w:r>
              <w:rPr>
                <w:rFonts w:ascii="宋体" w:eastAsia="宋体" w:hAnsi="宋体" w:cs="宋体" w:hint="eastAsia"/>
                <w:sz w:val="21"/>
                <w:szCs w:val="21"/>
              </w:rPr>
              <w:t>部</w:t>
            </w:r>
            <w:r>
              <w:rPr>
                <w:rFonts w:ascii="___WRD_EMBED_SUB_38" w:eastAsia="___WRD_EMBED_SUB_38" w:hAnsi="___WRD_EMBED_SUB_38" w:cs="___WRD_EMBED_SUB_38" w:hint="eastAsia"/>
                <w:sz w:val="21"/>
                <w:szCs w:val="21"/>
              </w:rPr>
              <w:t>分：创新概</w:t>
            </w:r>
            <w:r>
              <w:rPr>
                <w:rFonts w:ascii="宋体" w:eastAsia="宋体" w:hAnsi="宋体" w:cs="宋体" w:hint="eastAsia"/>
                <w:sz w:val="21"/>
                <w:szCs w:val="21"/>
              </w:rPr>
              <w:t>念，</w:t>
            </w:r>
            <w:r>
              <w:rPr>
                <w:rFonts w:ascii="___WRD_EMBED_SUB_38" w:eastAsia="___WRD_EMBED_SUB_38" w:hAnsi="___WRD_EMBED_SUB_38" w:cs="___WRD_EMBED_SUB_38" w:hint="eastAsia"/>
                <w:sz w:val="21"/>
                <w:szCs w:val="21"/>
              </w:rPr>
              <w:t>创新与创业</w:t>
            </w:r>
            <w:r>
              <w:rPr>
                <w:rFonts w:ascii="宋体" w:eastAsia="宋体" w:hAnsi="宋体" w:cs="宋体" w:hint="eastAsia"/>
                <w:sz w:val="21"/>
                <w:szCs w:val="21"/>
              </w:rPr>
              <w:t>关</w:t>
            </w:r>
            <w:r>
              <w:rPr>
                <w:rFonts w:ascii="___WRD_EMBED_SUB_38" w:eastAsia="___WRD_EMBED_SUB_38" w:hAnsi="___WRD_EMBED_SUB_38" w:cs="___WRD_EMBED_SUB_38" w:hint="eastAsia"/>
                <w:sz w:val="21"/>
                <w:szCs w:val="21"/>
              </w:rPr>
              <w:t>系、创新思</w:t>
            </w:r>
            <w:r>
              <w:rPr>
                <w:rFonts w:ascii="宋体" w:eastAsia="宋体" w:hAnsi="宋体" w:cs="宋体" w:hint="eastAsia"/>
                <w:sz w:val="21"/>
                <w:szCs w:val="21"/>
              </w:rPr>
              <w:t>维障碍及突破方</w:t>
            </w:r>
            <w:r>
              <w:rPr>
                <w:rFonts w:ascii="___WRD_EMBED_SUB_38" w:eastAsia="___WRD_EMBED_SUB_38" w:hAnsi="___WRD_EMBED_SUB_38" w:cs="___WRD_EMBED_SUB_38" w:hint="eastAsia"/>
                <w:sz w:val="21"/>
                <w:szCs w:val="21"/>
              </w:rPr>
              <w:t>法；和田</w:t>
            </w:r>
            <w:r>
              <w:rPr>
                <w:rFonts w:ascii="宋体" w:eastAsia="宋体" w:hAnsi="宋体" w:cs="宋体" w:hint="eastAsia"/>
                <w:sz w:val="21"/>
                <w:szCs w:val="21"/>
              </w:rPr>
              <w:t>十</w:t>
            </w:r>
            <w:r>
              <w:rPr>
                <w:rFonts w:ascii="___WRD_EMBED_SUB_38" w:eastAsia="___WRD_EMBED_SUB_38" w:hAnsi="___WRD_EMBED_SUB_38" w:cs="___WRD_EMBED_SUB_38" w:hint="eastAsia"/>
                <w:sz w:val="21"/>
                <w:szCs w:val="21"/>
              </w:rPr>
              <w:t>二法、精益</w:t>
            </w:r>
            <w:r>
              <w:rPr>
                <w:rFonts w:ascii="宋体" w:eastAsia="宋体" w:hAnsi="宋体" w:cs="宋体" w:hint="eastAsia"/>
                <w:sz w:val="21"/>
                <w:szCs w:val="21"/>
              </w:rPr>
              <w:t>画布</w:t>
            </w:r>
            <w:r>
              <w:rPr>
                <w:rFonts w:ascii="___WRD_EMBED_SUB_38" w:eastAsia="___WRD_EMBED_SUB_38" w:hAnsi="___WRD_EMBED_SUB_38" w:cs="___WRD_EMBED_SUB_38" w:hint="eastAsia"/>
                <w:sz w:val="21"/>
                <w:szCs w:val="21"/>
              </w:rPr>
              <w:t>、商业模</w:t>
            </w:r>
            <w:r>
              <w:rPr>
                <w:rFonts w:ascii="宋体" w:eastAsia="宋体" w:hAnsi="宋体" w:cs="宋体" w:hint="eastAsia"/>
                <w:sz w:val="21"/>
                <w:szCs w:val="21"/>
              </w:rPr>
              <w:t>式画布</w:t>
            </w:r>
            <w:r>
              <w:rPr>
                <w:rFonts w:ascii="___WRD_EMBED_SUB_38" w:eastAsia="___WRD_EMBED_SUB_38" w:hAnsi="___WRD_EMBED_SUB_38" w:cs="___WRD_EMBED_SUB_38" w:hint="eastAsia"/>
                <w:sz w:val="21"/>
                <w:szCs w:val="21"/>
              </w:rPr>
              <w:t>；创业机会识</w:t>
            </w:r>
            <w:r>
              <w:rPr>
                <w:rFonts w:ascii="宋体" w:eastAsia="宋体" w:hAnsi="宋体" w:cs="宋体" w:hint="eastAsia"/>
                <w:sz w:val="21"/>
                <w:szCs w:val="21"/>
              </w:rPr>
              <w:t>别</w:t>
            </w:r>
            <w:r>
              <w:rPr>
                <w:rFonts w:ascii="___WRD_EMBED_SUB_38" w:eastAsia="___WRD_EMBED_SUB_38" w:hAnsi="___WRD_EMBED_SUB_38" w:cs="___WRD_EMBED_SUB_38" w:hint="eastAsia"/>
                <w:sz w:val="21"/>
                <w:szCs w:val="21"/>
              </w:rPr>
              <w:t>、风</w:t>
            </w:r>
            <w:r>
              <w:rPr>
                <w:rFonts w:ascii="宋体" w:eastAsia="宋体" w:hAnsi="宋体" w:cs="宋体" w:hint="eastAsia"/>
                <w:sz w:val="21"/>
                <w:szCs w:val="21"/>
              </w:rPr>
              <w:t>险评估</w:t>
            </w:r>
            <w:r>
              <w:rPr>
                <w:rFonts w:ascii="___WRD_EMBED_SUB_38" w:eastAsia="___WRD_EMBED_SUB_38" w:hAnsi="___WRD_EMBED_SUB_38" w:cs="___WRD_EMBED_SUB_38" w:hint="eastAsia"/>
                <w:sz w:val="21"/>
                <w:szCs w:val="21"/>
              </w:rPr>
              <w:t>、</w:t>
            </w:r>
            <w:r>
              <w:rPr>
                <w:rFonts w:ascii="宋体" w:eastAsia="宋体" w:hAnsi="宋体" w:cs="宋体" w:hint="eastAsia"/>
                <w:sz w:val="21"/>
                <w:szCs w:val="21"/>
              </w:rPr>
              <w:t>资源</w:t>
            </w:r>
            <w:r>
              <w:rPr>
                <w:rFonts w:ascii="___WRD_EMBED_SUB_38" w:eastAsia="___WRD_EMBED_SUB_38" w:hAnsi="___WRD_EMBED_SUB_38" w:cs="___WRD_EMBED_SUB_38" w:hint="eastAsia"/>
                <w:sz w:val="21"/>
                <w:szCs w:val="21"/>
              </w:rPr>
              <w:t>整合、财</w:t>
            </w:r>
            <w:r>
              <w:rPr>
                <w:rFonts w:ascii="宋体" w:eastAsia="宋体" w:hAnsi="宋体" w:cs="宋体" w:hint="eastAsia"/>
                <w:sz w:val="21"/>
                <w:szCs w:val="21"/>
              </w:rPr>
              <w:t>税</w:t>
            </w:r>
            <w:r>
              <w:rPr>
                <w:rFonts w:ascii="___WRD_EMBED_SUB_38" w:eastAsia="___WRD_EMBED_SUB_38" w:hAnsi="___WRD_EMBED_SUB_38" w:cs="___WRD_EMBED_SUB_38" w:hint="eastAsia"/>
                <w:sz w:val="21"/>
                <w:szCs w:val="21"/>
              </w:rPr>
              <w:t>基础；</w:t>
            </w:r>
            <w:r>
              <w:rPr>
                <w:rFonts w:ascii="宋体" w:eastAsia="宋体" w:hAnsi="宋体" w:cs="宋体" w:hint="eastAsia"/>
                <w:sz w:val="21"/>
                <w:szCs w:val="21"/>
              </w:rPr>
              <w:t>企</w:t>
            </w:r>
            <w:r>
              <w:rPr>
                <w:rFonts w:ascii="___WRD_EMBED_SUB_38" w:eastAsia="___WRD_EMBED_SUB_38" w:hAnsi="___WRD_EMBED_SUB_38" w:cs="___WRD_EMBED_SUB_38" w:hint="eastAsia"/>
                <w:sz w:val="21"/>
                <w:szCs w:val="21"/>
              </w:rPr>
              <w:t>业开</w:t>
            </w:r>
            <w:r>
              <w:rPr>
                <w:rFonts w:ascii="宋体" w:eastAsia="宋体" w:hAnsi="宋体" w:cs="宋体" w:hint="eastAsia"/>
                <w:sz w:val="21"/>
                <w:szCs w:val="21"/>
              </w:rPr>
              <w:t>办</w:t>
            </w:r>
            <w:r>
              <w:rPr>
                <w:rFonts w:ascii="___WRD_EMBED_SUB_38" w:eastAsia="___WRD_EMBED_SUB_38" w:hAnsi="___WRD_EMBED_SUB_38" w:cs="___WRD_EMBED_SUB_38" w:hint="eastAsia"/>
                <w:sz w:val="21"/>
                <w:szCs w:val="21"/>
              </w:rPr>
              <w:t>流程与政策法规。</w:t>
            </w:r>
          </w:p>
          <w:p w:rsidR="00B97CFE" w:rsidRDefault="0020069A">
            <w:pPr>
              <w:spacing w:line="240" w:lineRule="exact"/>
              <w:rPr>
                <w:rFonts w:ascii="仿宋_GB2312" w:hAnsi="仿宋_GB2312" w:cs="仿宋_GB2312"/>
                <w:sz w:val="21"/>
                <w:szCs w:val="21"/>
              </w:rPr>
            </w:pPr>
            <w:r>
              <w:rPr>
                <w:rFonts w:ascii="仿宋_GB2312" w:hAnsi="仿宋_GB2312" w:cs="仿宋_GB2312" w:hint="eastAsia"/>
                <w:sz w:val="21"/>
                <w:szCs w:val="21"/>
              </w:rPr>
              <w:t>2.实践</w:t>
            </w:r>
            <w:r>
              <w:rPr>
                <w:rFonts w:ascii="宋体" w:eastAsia="宋体" w:hAnsi="宋体" w:cs="宋体" w:hint="eastAsia"/>
                <w:sz w:val="21"/>
                <w:szCs w:val="21"/>
              </w:rPr>
              <w:t>部</w:t>
            </w:r>
            <w:r>
              <w:rPr>
                <w:rFonts w:ascii="___WRD_EMBED_SUB_38" w:eastAsia="___WRD_EMBED_SUB_38" w:hAnsi="___WRD_EMBED_SUB_38" w:cs="___WRD_EMBED_SUB_38" w:hint="eastAsia"/>
                <w:sz w:val="21"/>
                <w:szCs w:val="21"/>
              </w:rPr>
              <w:t>分：创新思</w:t>
            </w:r>
            <w:r>
              <w:rPr>
                <w:rFonts w:ascii="宋体" w:eastAsia="宋体" w:hAnsi="宋体" w:cs="宋体" w:hint="eastAsia"/>
                <w:sz w:val="21"/>
                <w:szCs w:val="21"/>
              </w:rPr>
              <w:t>维</w:t>
            </w:r>
            <w:r>
              <w:rPr>
                <w:rFonts w:ascii="___WRD_EMBED_SUB_38" w:eastAsia="___WRD_EMBED_SUB_38" w:hAnsi="___WRD_EMBED_SUB_38" w:cs="___WRD_EMBED_SUB_38" w:hint="eastAsia"/>
                <w:sz w:val="21"/>
                <w:szCs w:val="21"/>
              </w:rPr>
              <w:t>训练</w:t>
            </w:r>
            <w:r>
              <w:rPr>
                <w:rFonts w:ascii="宋体" w:eastAsia="宋体" w:hAnsi="宋体" w:cs="宋体" w:hint="eastAsia"/>
                <w:sz w:val="21"/>
                <w:szCs w:val="21"/>
              </w:rPr>
              <w:t>游戏</w:t>
            </w:r>
            <w:r>
              <w:rPr>
                <w:rFonts w:ascii="___WRD_EMBED_SUB_38" w:eastAsia="___WRD_EMBED_SUB_38" w:hAnsi="___WRD_EMBED_SUB_38" w:cs="___WRD_EMBED_SUB_38" w:hint="eastAsia"/>
                <w:sz w:val="21"/>
                <w:szCs w:val="21"/>
              </w:rPr>
              <w:t>、创意项目</w:t>
            </w:r>
            <w:r>
              <w:rPr>
                <w:rFonts w:ascii="宋体" w:eastAsia="宋体" w:hAnsi="宋体" w:cs="宋体" w:hint="eastAsia"/>
                <w:sz w:val="21"/>
                <w:szCs w:val="21"/>
              </w:rPr>
              <w:t>画布</w:t>
            </w:r>
            <w:r>
              <w:rPr>
                <w:rFonts w:ascii="___WRD_EMBED_SUB_38" w:eastAsia="___WRD_EMBED_SUB_38" w:hAnsi="___WRD_EMBED_SUB_38" w:cs="___WRD_EMBED_SUB_38" w:hint="eastAsia"/>
                <w:sz w:val="21"/>
                <w:szCs w:val="21"/>
              </w:rPr>
              <w:t>实</w:t>
            </w:r>
            <w:r>
              <w:rPr>
                <w:rFonts w:ascii="宋体" w:eastAsia="宋体" w:hAnsi="宋体" w:cs="宋体" w:hint="eastAsia"/>
                <w:sz w:val="21"/>
                <w:szCs w:val="21"/>
              </w:rPr>
              <w:t>操</w:t>
            </w:r>
            <w:r>
              <w:rPr>
                <w:rFonts w:ascii="___WRD_EMBED_SUB_38" w:eastAsia="___WRD_EMBED_SUB_38" w:hAnsi="___WRD_EMBED_SUB_38" w:cs="___WRD_EMBED_SUB_38" w:hint="eastAsia"/>
                <w:sz w:val="21"/>
                <w:szCs w:val="21"/>
              </w:rPr>
              <w:t>；</w:t>
            </w:r>
            <w:r>
              <w:rPr>
                <w:rFonts w:ascii="宋体" w:eastAsia="宋体" w:hAnsi="宋体" w:cs="宋体" w:hint="eastAsia"/>
                <w:sz w:val="21"/>
                <w:szCs w:val="21"/>
              </w:rPr>
              <w:t>柳州螺蛳粉</w:t>
            </w:r>
            <w:r>
              <w:rPr>
                <w:rFonts w:ascii="___WRD_EMBED_SUB_38" w:eastAsia="___WRD_EMBED_SUB_38" w:hAnsi="___WRD_EMBED_SUB_38" w:cs="___WRD_EMBED_SUB_38" w:hint="eastAsia"/>
                <w:sz w:val="21"/>
                <w:szCs w:val="21"/>
              </w:rPr>
              <w:t>、新能</w:t>
            </w:r>
            <w:r>
              <w:rPr>
                <w:rFonts w:ascii="宋体" w:eastAsia="宋体" w:hAnsi="宋体" w:cs="宋体" w:hint="eastAsia"/>
                <w:sz w:val="21"/>
                <w:szCs w:val="21"/>
              </w:rPr>
              <w:t>源汽车</w:t>
            </w:r>
            <w:r>
              <w:rPr>
                <w:rFonts w:ascii="___WRD_EMBED_SUB_38" w:eastAsia="___WRD_EMBED_SUB_38" w:hAnsi="___WRD_EMBED_SUB_38" w:cs="___WRD_EMBED_SUB_38" w:hint="eastAsia"/>
                <w:sz w:val="21"/>
                <w:szCs w:val="21"/>
              </w:rPr>
              <w:t>等地</w:t>
            </w:r>
            <w:r>
              <w:rPr>
                <w:rFonts w:ascii="宋体" w:eastAsia="宋体" w:hAnsi="宋体" w:cs="宋体" w:hint="eastAsia"/>
                <w:sz w:val="21"/>
                <w:szCs w:val="21"/>
              </w:rPr>
              <w:t>方</w:t>
            </w:r>
            <w:r>
              <w:rPr>
                <w:rFonts w:ascii="___WRD_EMBED_SUB_38" w:eastAsia="___WRD_EMBED_SUB_38" w:hAnsi="___WRD_EMBED_SUB_38" w:cs="___WRD_EMBED_SUB_38" w:hint="eastAsia"/>
                <w:sz w:val="21"/>
                <w:szCs w:val="21"/>
              </w:rPr>
              <w:t>产业项目选</w:t>
            </w:r>
            <w:r>
              <w:rPr>
                <w:rFonts w:ascii="宋体" w:eastAsia="宋体" w:hAnsi="宋体" w:cs="宋体" w:hint="eastAsia"/>
                <w:sz w:val="21"/>
                <w:szCs w:val="21"/>
              </w:rPr>
              <w:t>题</w:t>
            </w:r>
            <w:r>
              <w:rPr>
                <w:rFonts w:ascii="___WRD_EMBED_SUB_38" w:eastAsia="___WRD_EMBED_SUB_38" w:hAnsi="___WRD_EMBED_SUB_38" w:cs="___WRD_EMBED_SUB_38" w:hint="eastAsia"/>
                <w:sz w:val="21"/>
                <w:szCs w:val="21"/>
              </w:rPr>
              <w:t>；</w:t>
            </w:r>
            <w:r>
              <w:rPr>
                <w:rFonts w:ascii="宋体" w:eastAsia="宋体" w:hAnsi="宋体" w:cs="宋体" w:hint="eastAsia"/>
                <w:sz w:val="21"/>
                <w:szCs w:val="21"/>
              </w:rPr>
              <w:t>路</w:t>
            </w:r>
            <w:r>
              <w:rPr>
                <w:rFonts w:ascii="___WRD_EMBED_SUB_38" w:eastAsia="___WRD_EMBED_SUB_38" w:hAnsi="___WRD_EMBED_SUB_38" w:cs="___WRD_EMBED_SUB_38" w:hint="eastAsia"/>
                <w:sz w:val="21"/>
                <w:szCs w:val="21"/>
              </w:rPr>
              <w:t>演</w:t>
            </w:r>
            <w:r>
              <w:rPr>
                <w:rFonts w:ascii="仿宋_GB2312" w:hAnsi="仿宋_GB2312" w:cs="仿宋_GB2312" w:hint="eastAsia"/>
                <w:sz w:val="21"/>
                <w:szCs w:val="21"/>
              </w:rPr>
              <w:t xml:space="preserve"> PPT 制作与现</w:t>
            </w:r>
            <w:r>
              <w:rPr>
                <w:rFonts w:ascii="宋体" w:eastAsia="宋体" w:hAnsi="宋体" w:cs="宋体" w:hint="eastAsia"/>
                <w:sz w:val="21"/>
                <w:szCs w:val="21"/>
              </w:rPr>
              <w:t>场答</w:t>
            </w:r>
            <w:r>
              <w:rPr>
                <w:rFonts w:ascii="___WRD_EMBED_SUB_38" w:eastAsia="___WRD_EMBED_SUB_38" w:hAnsi="___WRD_EMBED_SUB_38" w:cs="___WRD_EMBED_SUB_38" w:hint="eastAsia"/>
                <w:sz w:val="21"/>
                <w:szCs w:val="21"/>
              </w:rPr>
              <w:t>辩；</w:t>
            </w:r>
            <w:r>
              <w:rPr>
                <w:rFonts w:ascii="宋体" w:eastAsia="宋体" w:hAnsi="宋体" w:cs="宋体" w:hint="eastAsia"/>
                <w:sz w:val="21"/>
                <w:szCs w:val="21"/>
              </w:rPr>
              <w:t>参加</w:t>
            </w:r>
            <w:r>
              <w:rPr>
                <w:rFonts w:ascii="___WRD_EMBED_SUB_38" w:eastAsia="___WRD_EMBED_SUB_38" w:hAnsi="___WRD_EMBED_SUB_38" w:cs="___WRD_EMBED_SUB_38" w:hint="eastAsia"/>
                <w:sz w:val="21"/>
                <w:szCs w:val="21"/>
              </w:rPr>
              <w:t>创新创业赛事活动。</w:t>
            </w:r>
          </w:p>
        </w:tc>
        <w:tc>
          <w:tcPr>
            <w:tcW w:w="1118" w:type="pct"/>
            <w:shd w:val="clear" w:color="auto" w:fill="FFFFFF" w:themeFill="background1"/>
            <w:vAlign w:val="center"/>
          </w:tcPr>
          <w:p w:rsidR="00B97CFE" w:rsidRDefault="0020069A">
            <w:pPr>
              <w:spacing w:line="240" w:lineRule="exact"/>
              <w:rPr>
                <w:rFonts w:ascii="仿宋_GB2312" w:hAnsi="仿宋_GB2312" w:cs="仿宋_GB2312"/>
                <w:sz w:val="21"/>
                <w:szCs w:val="21"/>
              </w:rPr>
            </w:pPr>
            <w:r>
              <w:rPr>
                <w:rFonts w:ascii="仿宋_GB2312" w:hAnsi="仿宋_GB2312" w:cs="仿宋_GB2312" w:hint="eastAsia"/>
                <w:sz w:val="21"/>
                <w:szCs w:val="21"/>
              </w:rPr>
              <w:t>1.教学形</w:t>
            </w:r>
            <w:r>
              <w:rPr>
                <w:rFonts w:ascii="宋体" w:eastAsia="宋体" w:hAnsi="宋体" w:cs="宋体" w:hint="eastAsia"/>
                <w:sz w:val="21"/>
                <w:szCs w:val="21"/>
              </w:rPr>
              <w:t>式</w:t>
            </w:r>
            <w:r>
              <w:rPr>
                <w:rFonts w:ascii="___WRD_EMBED_SUB_38" w:eastAsia="___WRD_EMBED_SUB_38" w:hAnsi="___WRD_EMBED_SUB_38" w:cs="___WRD_EMBED_SUB_38" w:hint="eastAsia"/>
                <w:sz w:val="21"/>
                <w:szCs w:val="21"/>
              </w:rPr>
              <w:t>：</w:t>
            </w:r>
            <w:r>
              <w:rPr>
                <w:rFonts w:ascii="宋体" w:eastAsia="宋体" w:hAnsi="宋体" w:cs="宋体" w:hint="eastAsia"/>
                <w:sz w:val="21"/>
                <w:szCs w:val="21"/>
              </w:rPr>
              <w:t>混</w:t>
            </w:r>
            <w:r>
              <w:rPr>
                <w:rFonts w:ascii="___WRD_EMBED_SUB_38" w:eastAsia="___WRD_EMBED_SUB_38" w:hAnsi="___WRD_EMBED_SUB_38" w:cs="___WRD_EMBED_SUB_38" w:hint="eastAsia"/>
                <w:sz w:val="21"/>
                <w:szCs w:val="21"/>
              </w:rPr>
              <w:t>合</w:t>
            </w:r>
            <w:r>
              <w:rPr>
                <w:rFonts w:ascii="宋体" w:eastAsia="宋体" w:hAnsi="宋体" w:cs="宋体" w:hint="eastAsia"/>
                <w:sz w:val="21"/>
                <w:szCs w:val="21"/>
              </w:rPr>
              <w:t>式</w:t>
            </w:r>
            <w:r>
              <w:rPr>
                <w:rFonts w:ascii="___WRD_EMBED_SUB_38" w:eastAsia="___WRD_EMBED_SUB_38" w:hAnsi="___WRD_EMBED_SUB_38" w:cs="___WRD_EMBED_SUB_38" w:hint="eastAsia"/>
                <w:sz w:val="21"/>
                <w:szCs w:val="21"/>
              </w:rPr>
              <w:t>教学；</w:t>
            </w:r>
          </w:p>
          <w:p w:rsidR="00B97CFE" w:rsidRDefault="0020069A">
            <w:pPr>
              <w:spacing w:line="240" w:lineRule="exact"/>
              <w:rPr>
                <w:rFonts w:ascii="仿宋_GB2312" w:hAnsi="仿宋_GB2312" w:cs="仿宋_GB2312"/>
                <w:sz w:val="21"/>
                <w:szCs w:val="21"/>
              </w:rPr>
            </w:pPr>
            <w:r>
              <w:rPr>
                <w:rFonts w:ascii="仿宋_GB2312" w:hAnsi="仿宋_GB2312" w:cs="仿宋_GB2312" w:hint="eastAsia"/>
                <w:sz w:val="21"/>
                <w:szCs w:val="21"/>
              </w:rPr>
              <w:t>2.教</w:t>
            </w:r>
            <w:r>
              <w:rPr>
                <w:rFonts w:ascii="宋体" w:eastAsia="宋体" w:hAnsi="宋体" w:cs="宋体" w:hint="eastAsia"/>
                <w:sz w:val="21"/>
                <w:szCs w:val="21"/>
              </w:rPr>
              <w:t>室</w:t>
            </w:r>
            <w:r>
              <w:rPr>
                <w:rFonts w:ascii="___WRD_EMBED_SUB_38" w:eastAsia="___WRD_EMBED_SUB_38" w:hAnsi="___WRD_EMBED_SUB_38" w:cs="___WRD_EMBED_SUB_38" w:hint="eastAsia"/>
                <w:sz w:val="21"/>
                <w:szCs w:val="21"/>
              </w:rPr>
              <w:t>要</w:t>
            </w:r>
            <w:r>
              <w:rPr>
                <w:rFonts w:ascii="宋体" w:eastAsia="宋体" w:hAnsi="宋体" w:cs="宋体" w:hint="eastAsia"/>
                <w:sz w:val="21"/>
                <w:szCs w:val="21"/>
              </w:rPr>
              <w:t>求</w:t>
            </w:r>
            <w:r>
              <w:rPr>
                <w:rFonts w:ascii="___WRD_EMBED_SUB_38" w:eastAsia="___WRD_EMBED_SUB_38" w:hAnsi="___WRD_EMBED_SUB_38" w:cs="___WRD_EMBED_SUB_38" w:hint="eastAsia"/>
                <w:sz w:val="21"/>
                <w:szCs w:val="21"/>
              </w:rPr>
              <w:t>：</w:t>
            </w:r>
            <w:r>
              <w:rPr>
                <w:rFonts w:ascii="宋体" w:eastAsia="宋体" w:hAnsi="宋体" w:cs="宋体" w:hint="eastAsia"/>
                <w:sz w:val="21"/>
                <w:szCs w:val="21"/>
              </w:rPr>
              <w:t>多媒</w:t>
            </w:r>
            <w:r>
              <w:rPr>
                <w:rFonts w:ascii="___WRD_EMBED_SUB_38" w:eastAsia="___WRD_EMBED_SUB_38" w:hAnsi="___WRD_EMBED_SUB_38" w:cs="___WRD_EMBED_SUB_38" w:hint="eastAsia"/>
                <w:sz w:val="21"/>
                <w:szCs w:val="21"/>
              </w:rPr>
              <w:t>体教</w:t>
            </w:r>
            <w:r>
              <w:rPr>
                <w:rFonts w:ascii="宋体" w:eastAsia="宋体" w:hAnsi="宋体" w:cs="宋体" w:hint="eastAsia"/>
                <w:sz w:val="21"/>
                <w:szCs w:val="21"/>
              </w:rPr>
              <w:t>室</w:t>
            </w:r>
            <w:r>
              <w:rPr>
                <w:rFonts w:ascii="___WRD_EMBED_SUB_38" w:eastAsia="___WRD_EMBED_SUB_38" w:hAnsi="___WRD_EMBED_SUB_38" w:cs="___WRD_EMBED_SUB_38" w:hint="eastAsia"/>
                <w:sz w:val="21"/>
                <w:szCs w:val="21"/>
              </w:rPr>
              <w:t>、计</w:t>
            </w:r>
            <w:r>
              <w:rPr>
                <w:rFonts w:ascii="宋体" w:eastAsia="宋体" w:hAnsi="宋体" w:cs="宋体" w:hint="eastAsia"/>
                <w:sz w:val="21"/>
                <w:szCs w:val="21"/>
              </w:rPr>
              <w:t>算</w:t>
            </w:r>
            <w:r>
              <w:rPr>
                <w:rFonts w:ascii="___WRD_EMBED_SUB_38" w:eastAsia="___WRD_EMBED_SUB_38" w:hAnsi="___WRD_EMBED_SUB_38" w:cs="___WRD_EMBED_SUB_38" w:hint="eastAsia"/>
                <w:sz w:val="21"/>
                <w:szCs w:val="21"/>
              </w:rPr>
              <w:t>机</w:t>
            </w:r>
            <w:r>
              <w:rPr>
                <w:rFonts w:ascii="宋体" w:eastAsia="宋体" w:hAnsi="宋体" w:cs="宋体" w:hint="eastAsia"/>
                <w:sz w:val="21"/>
                <w:szCs w:val="21"/>
              </w:rPr>
              <w:t>房</w:t>
            </w:r>
            <w:r>
              <w:rPr>
                <w:rFonts w:ascii="___WRD_EMBED_SUB_38" w:eastAsia="___WRD_EMBED_SUB_38" w:hAnsi="___WRD_EMBED_SUB_38" w:cs="___WRD_EMBED_SUB_38" w:hint="eastAsia"/>
                <w:sz w:val="21"/>
                <w:szCs w:val="21"/>
              </w:rPr>
              <w:t>；</w:t>
            </w:r>
          </w:p>
          <w:p w:rsidR="00B97CFE" w:rsidRDefault="0020069A">
            <w:pPr>
              <w:spacing w:line="240" w:lineRule="exact"/>
              <w:rPr>
                <w:rFonts w:ascii="仿宋_GB2312" w:hAnsi="仿宋_GB2312" w:cs="仿宋_GB2312"/>
                <w:sz w:val="21"/>
                <w:szCs w:val="21"/>
              </w:rPr>
            </w:pPr>
            <w:r>
              <w:rPr>
                <w:rFonts w:ascii="仿宋_GB2312" w:hAnsi="仿宋_GB2312" w:cs="仿宋_GB2312" w:hint="eastAsia"/>
                <w:sz w:val="21"/>
                <w:szCs w:val="21"/>
              </w:rPr>
              <w:t>3.考核形</w:t>
            </w:r>
            <w:r>
              <w:rPr>
                <w:rFonts w:ascii="宋体" w:eastAsia="宋体" w:hAnsi="宋体" w:cs="宋体" w:hint="eastAsia"/>
                <w:sz w:val="21"/>
                <w:szCs w:val="21"/>
              </w:rPr>
              <w:t>式</w:t>
            </w:r>
            <w:r>
              <w:rPr>
                <w:rFonts w:ascii="___WRD_EMBED_SUB_38" w:eastAsia="___WRD_EMBED_SUB_38" w:hAnsi="___WRD_EMBED_SUB_38" w:cs="___WRD_EMBED_SUB_38" w:hint="eastAsia"/>
                <w:sz w:val="21"/>
                <w:szCs w:val="21"/>
              </w:rPr>
              <w:t>：平时</w:t>
            </w:r>
            <w:r>
              <w:rPr>
                <w:rFonts w:ascii="宋体" w:eastAsia="宋体" w:hAnsi="宋体" w:cs="宋体" w:hint="eastAsia"/>
                <w:sz w:val="21"/>
                <w:szCs w:val="21"/>
              </w:rPr>
              <w:t>成绩</w:t>
            </w:r>
            <w:r>
              <w:rPr>
                <w:rFonts w:ascii="仿宋_GB2312" w:hAnsi="仿宋_GB2312" w:cs="仿宋_GB2312" w:hint="eastAsia"/>
                <w:sz w:val="21"/>
                <w:szCs w:val="21"/>
              </w:rPr>
              <w:t>60%</w:t>
            </w:r>
            <w:r>
              <w:rPr>
                <w:rFonts w:ascii="宋体" w:eastAsia="宋体" w:hAnsi="宋体" w:cs="宋体" w:hint="eastAsia"/>
                <w:sz w:val="21"/>
                <w:szCs w:val="21"/>
              </w:rPr>
              <w:t>，</w:t>
            </w:r>
            <w:r>
              <w:rPr>
                <w:rFonts w:ascii="___WRD_EMBED_SUB_38" w:eastAsia="___WRD_EMBED_SUB_38" w:hAnsi="___WRD_EMBED_SUB_38" w:cs="___WRD_EMBED_SUB_38" w:hint="eastAsia"/>
                <w:sz w:val="21"/>
                <w:szCs w:val="21"/>
              </w:rPr>
              <w:t>期</w:t>
            </w:r>
            <w:r>
              <w:rPr>
                <w:rFonts w:ascii="宋体" w:eastAsia="宋体" w:hAnsi="宋体" w:cs="宋体" w:hint="eastAsia"/>
                <w:sz w:val="21"/>
                <w:szCs w:val="21"/>
              </w:rPr>
              <w:t>末</w:t>
            </w:r>
            <w:r>
              <w:rPr>
                <w:rFonts w:ascii="___WRD_EMBED_SUB_38" w:eastAsia="___WRD_EMBED_SUB_38" w:hAnsi="___WRD_EMBED_SUB_38" w:cs="___WRD_EMBED_SUB_38" w:hint="eastAsia"/>
                <w:sz w:val="21"/>
                <w:szCs w:val="21"/>
              </w:rPr>
              <w:t>考核</w:t>
            </w:r>
            <w:r>
              <w:rPr>
                <w:rFonts w:ascii="宋体" w:eastAsia="宋体" w:hAnsi="宋体" w:cs="宋体" w:hint="eastAsia"/>
                <w:sz w:val="21"/>
                <w:szCs w:val="21"/>
              </w:rPr>
              <w:t>成绩</w:t>
            </w:r>
            <w:r>
              <w:rPr>
                <w:rFonts w:ascii="仿宋_GB2312" w:hAnsi="仿宋_GB2312" w:cs="仿宋_GB2312" w:hint="eastAsia"/>
                <w:sz w:val="21"/>
                <w:szCs w:val="21"/>
              </w:rPr>
              <w:t>40%</w:t>
            </w:r>
          </w:p>
        </w:tc>
      </w:tr>
      <w:tr w:rsidR="00B97CFE">
        <w:trPr>
          <w:jc w:val="center"/>
        </w:trPr>
        <w:tc>
          <w:tcPr>
            <w:tcW w:w="401" w:type="pct"/>
            <w:shd w:val="clear" w:color="auto" w:fill="FFFFFF" w:themeFill="background1"/>
            <w:vAlign w:val="center"/>
          </w:tcPr>
          <w:p w:rsidR="00B97CFE" w:rsidRDefault="0020069A">
            <w:pPr>
              <w:widowControl/>
              <w:jc w:val="center"/>
              <w:textAlignment w:val="center"/>
              <w:rPr>
                <w:rFonts w:ascii="仿宋_GB2312" w:hAnsi="仿宋_GB2312" w:cs="仿宋_GB2312"/>
                <w:sz w:val="21"/>
                <w:szCs w:val="21"/>
              </w:rPr>
            </w:pPr>
            <w:r>
              <w:rPr>
                <w:rFonts w:ascii="仿宋_GB2312" w:hAnsi="仿宋_GB2312" w:cs="仿宋_GB2312" w:hint="eastAsia"/>
                <w:color w:val="000000"/>
                <w:kern w:val="0"/>
                <w:sz w:val="21"/>
                <w:szCs w:val="21"/>
              </w:rPr>
              <w:t>10</w:t>
            </w:r>
          </w:p>
        </w:tc>
        <w:tc>
          <w:tcPr>
            <w:tcW w:w="750" w:type="pct"/>
            <w:shd w:val="clear" w:color="auto" w:fill="FFFFFF" w:themeFill="background1"/>
            <w:vAlign w:val="center"/>
          </w:tcPr>
          <w:p w:rsidR="00B97CFE" w:rsidRDefault="0020069A">
            <w:pPr>
              <w:widowControl/>
              <w:spacing w:line="300" w:lineRule="exact"/>
              <w:textAlignment w:val="center"/>
              <w:rPr>
                <w:rFonts w:ascii="仿宋_GB2312" w:hAnsi="仿宋_GB2312" w:cs="仿宋_GB2312"/>
                <w:color w:val="000000"/>
                <w:kern w:val="0"/>
                <w:sz w:val="21"/>
                <w:szCs w:val="21"/>
              </w:rPr>
            </w:pPr>
            <w:r>
              <w:rPr>
                <w:rFonts w:ascii="仿宋_GB2312" w:hAnsi="仿宋_GB2312" w:cs="仿宋_GB2312" w:hint="eastAsia"/>
                <w:color w:val="000000"/>
                <w:kern w:val="0"/>
                <w:sz w:val="21"/>
                <w:szCs w:val="21"/>
              </w:rPr>
              <w:t>大学生心理健康教育（一）-（二）</w:t>
            </w:r>
          </w:p>
        </w:tc>
        <w:tc>
          <w:tcPr>
            <w:tcW w:w="1452" w:type="pct"/>
            <w:shd w:val="clear" w:color="auto" w:fill="FFFFFF" w:themeFill="background1"/>
            <w:vAlign w:val="center"/>
          </w:tcPr>
          <w:p w:rsidR="00B97CFE" w:rsidRDefault="00B97CFE">
            <w:pPr>
              <w:spacing w:line="240" w:lineRule="exact"/>
              <w:rPr>
                <w:rFonts w:ascii="仿宋_GB2312" w:hAnsi="仿宋_GB2312" w:cs="仿宋_GB2312"/>
                <w:sz w:val="21"/>
                <w:szCs w:val="21"/>
              </w:rPr>
            </w:pPr>
          </w:p>
          <w:p w:rsidR="00B97CFE" w:rsidRDefault="0020069A">
            <w:pPr>
              <w:spacing w:line="240" w:lineRule="exact"/>
              <w:rPr>
                <w:rFonts w:ascii="仿宋_GB2312" w:hAnsi="仿宋_GB2312" w:cs="仿宋_GB2312"/>
                <w:sz w:val="21"/>
                <w:szCs w:val="21"/>
              </w:rPr>
            </w:pPr>
            <w:r>
              <w:rPr>
                <w:rFonts w:ascii="仿宋_GB2312" w:hAnsi="仿宋_GB2312" w:cs="仿宋_GB2312" w:hint="eastAsia"/>
                <w:sz w:val="21"/>
                <w:szCs w:val="21"/>
              </w:rPr>
              <w:t>通</w:t>
            </w:r>
            <w:r>
              <w:rPr>
                <w:rFonts w:ascii="宋体" w:eastAsia="宋体" w:hAnsi="宋体" w:cs="宋体" w:hint="eastAsia"/>
                <w:sz w:val="21"/>
                <w:szCs w:val="21"/>
              </w:rPr>
              <w:t>过</w:t>
            </w:r>
            <w:r>
              <w:rPr>
                <w:rFonts w:ascii="___WRD_EMBED_SUB_38" w:eastAsia="___WRD_EMBED_SUB_38" w:hAnsi="___WRD_EMBED_SUB_38" w:cs="___WRD_EMBED_SUB_38" w:hint="eastAsia"/>
                <w:sz w:val="21"/>
                <w:szCs w:val="21"/>
              </w:rPr>
              <w:t>课程教学</w:t>
            </w:r>
            <w:r>
              <w:rPr>
                <w:rFonts w:ascii="宋体" w:eastAsia="宋体" w:hAnsi="宋体" w:cs="宋体" w:hint="eastAsia"/>
                <w:sz w:val="21"/>
                <w:szCs w:val="21"/>
              </w:rPr>
              <w:t>，使</w:t>
            </w:r>
            <w:r>
              <w:rPr>
                <w:rFonts w:ascii="___WRD_EMBED_SUB_38" w:eastAsia="___WRD_EMBED_SUB_38" w:hAnsi="___WRD_EMBED_SUB_38" w:cs="___WRD_EMBED_SUB_38" w:hint="eastAsia"/>
                <w:sz w:val="21"/>
                <w:szCs w:val="21"/>
              </w:rPr>
              <w:t>学生</w:t>
            </w:r>
            <w:r>
              <w:rPr>
                <w:rFonts w:ascii="宋体" w:eastAsia="宋体" w:hAnsi="宋体" w:cs="宋体" w:hint="eastAsia"/>
                <w:sz w:val="21"/>
                <w:szCs w:val="21"/>
              </w:rPr>
              <w:t>获得</w:t>
            </w:r>
            <w:r>
              <w:rPr>
                <w:rFonts w:ascii="___WRD_EMBED_SUB_38" w:eastAsia="___WRD_EMBED_SUB_38" w:hAnsi="___WRD_EMBED_SUB_38" w:cs="___WRD_EMBED_SUB_38" w:hint="eastAsia"/>
                <w:sz w:val="21"/>
                <w:szCs w:val="21"/>
              </w:rPr>
              <w:t>适应大学学习生活、职业发展</w:t>
            </w:r>
            <w:r>
              <w:rPr>
                <w:rFonts w:ascii="宋体" w:eastAsia="宋体" w:hAnsi="宋体" w:cs="宋体" w:hint="eastAsia"/>
                <w:sz w:val="21"/>
                <w:szCs w:val="21"/>
              </w:rPr>
              <w:t>及终</w:t>
            </w:r>
            <w:r>
              <w:rPr>
                <w:rFonts w:ascii="___WRD_EMBED_SUB_38" w:eastAsia="___WRD_EMBED_SUB_38" w:hAnsi="___WRD_EMBED_SUB_38" w:cs="___WRD_EMBED_SUB_38" w:hint="eastAsia"/>
                <w:sz w:val="21"/>
                <w:szCs w:val="21"/>
              </w:rPr>
              <w:t>身心理健康</w:t>
            </w:r>
            <w:r>
              <w:rPr>
                <w:rFonts w:ascii="宋体" w:eastAsia="宋体" w:hAnsi="宋体" w:cs="宋体" w:hint="eastAsia"/>
                <w:sz w:val="21"/>
                <w:szCs w:val="21"/>
              </w:rPr>
              <w:t>所需</w:t>
            </w:r>
            <w:r>
              <w:rPr>
                <w:rFonts w:ascii="___WRD_EMBED_SUB_38" w:eastAsia="___WRD_EMBED_SUB_38" w:hAnsi="___WRD_EMBED_SUB_38" w:cs="___WRD_EMBED_SUB_38" w:hint="eastAsia"/>
                <w:sz w:val="21"/>
                <w:szCs w:val="21"/>
              </w:rPr>
              <w:t>的心理健康核心知识</w:t>
            </w:r>
            <w:r>
              <w:rPr>
                <w:rFonts w:ascii="宋体" w:eastAsia="宋体" w:hAnsi="宋体" w:cs="宋体" w:hint="eastAsia"/>
                <w:sz w:val="21"/>
                <w:szCs w:val="21"/>
              </w:rPr>
              <w:t>，掌握自我认</w:t>
            </w:r>
            <w:r>
              <w:rPr>
                <w:rFonts w:ascii="___WRD_EMBED_SUB_38" w:eastAsia="___WRD_EMBED_SUB_38" w:hAnsi="___WRD_EMBED_SUB_38" w:cs="___WRD_EMBED_SUB_38" w:hint="eastAsia"/>
                <w:sz w:val="21"/>
                <w:szCs w:val="21"/>
              </w:rPr>
              <w:t>知、情</w:t>
            </w:r>
            <w:r>
              <w:rPr>
                <w:rFonts w:ascii="宋体" w:eastAsia="宋体" w:hAnsi="宋体" w:cs="宋体" w:hint="eastAsia"/>
                <w:sz w:val="21"/>
                <w:szCs w:val="21"/>
              </w:rPr>
              <w:t>绪调</w:t>
            </w:r>
            <w:r>
              <w:rPr>
                <w:rFonts w:ascii="___WRD_EMBED_SUB_38" w:eastAsia="___WRD_EMBED_SUB_38" w:hAnsi="___WRD_EMBED_SUB_38" w:cs="___WRD_EMBED_SUB_38" w:hint="eastAsia"/>
                <w:sz w:val="21"/>
                <w:szCs w:val="21"/>
              </w:rPr>
              <w:t>节、</w:t>
            </w:r>
            <w:r>
              <w:rPr>
                <w:rFonts w:ascii="宋体" w:eastAsia="宋体" w:hAnsi="宋体" w:cs="宋体" w:hint="eastAsia"/>
                <w:sz w:val="21"/>
                <w:szCs w:val="21"/>
              </w:rPr>
              <w:t>压力</w:t>
            </w:r>
            <w:r>
              <w:rPr>
                <w:rFonts w:ascii="___WRD_EMBED_SUB_38" w:eastAsia="___WRD_EMBED_SUB_38" w:hAnsi="___WRD_EMBED_SUB_38" w:cs="___WRD_EMBED_SUB_38" w:hint="eastAsia"/>
                <w:sz w:val="21"/>
                <w:szCs w:val="21"/>
              </w:rPr>
              <w:t>管理与人际</w:t>
            </w:r>
            <w:r>
              <w:rPr>
                <w:rFonts w:ascii="宋体" w:eastAsia="宋体" w:hAnsi="宋体" w:cs="宋体" w:hint="eastAsia"/>
                <w:sz w:val="21"/>
                <w:szCs w:val="21"/>
              </w:rPr>
              <w:t>互</w:t>
            </w:r>
            <w:r>
              <w:rPr>
                <w:rFonts w:ascii="___WRD_EMBED_SUB_38" w:eastAsia="___WRD_EMBED_SUB_38" w:hAnsi="___WRD_EMBED_SUB_38" w:cs="___WRD_EMBED_SUB_38" w:hint="eastAsia"/>
                <w:sz w:val="21"/>
                <w:szCs w:val="21"/>
              </w:rPr>
              <w:t>动的基础</w:t>
            </w:r>
            <w:r>
              <w:rPr>
                <w:rFonts w:ascii="宋体" w:eastAsia="宋体" w:hAnsi="宋体" w:cs="宋体" w:hint="eastAsia"/>
                <w:sz w:val="21"/>
                <w:szCs w:val="21"/>
              </w:rPr>
              <w:t>方</w:t>
            </w:r>
            <w:r>
              <w:rPr>
                <w:rFonts w:ascii="___WRD_EMBED_SUB_38" w:eastAsia="___WRD_EMBED_SUB_38" w:hAnsi="___WRD_EMBED_SUB_38" w:cs="___WRD_EMBED_SUB_38" w:hint="eastAsia"/>
                <w:sz w:val="21"/>
                <w:szCs w:val="21"/>
              </w:rPr>
              <w:t>法</w:t>
            </w:r>
            <w:r>
              <w:rPr>
                <w:rFonts w:ascii="宋体" w:eastAsia="宋体" w:hAnsi="宋体" w:cs="宋体" w:hint="eastAsia"/>
                <w:sz w:val="21"/>
                <w:szCs w:val="21"/>
              </w:rPr>
              <w:t>，具</w:t>
            </w:r>
            <w:r>
              <w:rPr>
                <w:rFonts w:ascii="___WRD_EMBED_SUB_38" w:eastAsia="___WRD_EMBED_SUB_38" w:hAnsi="___WRD_EMBED_SUB_38" w:cs="___WRD_EMBED_SUB_38" w:hint="eastAsia"/>
                <w:sz w:val="21"/>
                <w:szCs w:val="21"/>
              </w:rPr>
              <w:t>备识</w:t>
            </w:r>
            <w:r>
              <w:rPr>
                <w:rFonts w:ascii="宋体" w:eastAsia="宋体" w:hAnsi="宋体" w:cs="宋体" w:hint="eastAsia"/>
                <w:sz w:val="21"/>
                <w:szCs w:val="21"/>
              </w:rPr>
              <w:t>别自</w:t>
            </w:r>
            <w:r>
              <w:rPr>
                <w:rFonts w:ascii="___WRD_EMBED_SUB_38" w:eastAsia="___WRD_EMBED_SUB_38" w:hAnsi="___WRD_EMBED_SUB_38" w:cs="___WRD_EMBED_SUB_38" w:hint="eastAsia"/>
                <w:sz w:val="21"/>
                <w:szCs w:val="21"/>
              </w:rPr>
              <w:t>身与</w:t>
            </w:r>
            <w:r>
              <w:rPr>
                <w:rFonts w:ascii="宋体" w:eastAsia="宋体" w:hAnsi="宋体" w:cs="宋体" w:hint="eastAsia"/>
                <w:sz w:val="21"/>
                <w:szCs w:val="21"/>
              </w:rPr>
              <w:t>他</w:t>
            </w:r>
            <w:r>
              <w:rPr>
                <w:rFonts w:ascii="___WRD_EMBED_SUB_38" w:eastAsia="___WRD_EMBED_SUB_38" w:hAnsi="___WRD_EMBED_SUB_38" w:cs="___WRD_EMBED_SUB_38" w:hint="eastAsia"/>
                <w:sz w:val="21"/>
                <w:szCs w:val="21"/>
              </w:rPr>
              <w:t>人心理</w:t>
            </w:r>
            <w:r>
              <w:rPr>
                <w:rFonts w:ascii="宋体" w:eastAsia="宋体" w:hAnsi="宋体" w:cs="宋体" w:hint="eastAsia"/>
                <w:sz w:val="21"/>
                <w:szCs w:val="21"/>
              </w:rPr>
              <w:t>状态</w:t>
            </w:r>
            <w:r>
              <w:rPr>
                <w:rFonts w:ascii="___WRD_EMBED_SUB_38" w:eastAsia="___WRD_EMBED_SUB_38" w:hAnsi="___WRD_EMBED_SUB_38" w:cs="___WRD_EMBED_SUB_38" w:hint="eastAsia"/>
                <w:sz w:val="21"/>
                <w:szCs w:val="21"/>
              </w:rPr>
              <w:t>、运用</w:t>
            </w:r>
            <w:r>
              <w:rPr>
                <w:rFonts w:ascii="宋体" w:eastAsia="宋体" w:hAnsi="宋体" w:cs="宋体" w:hint="eastAsia"/>
                <w:sz w:val="21"/>
                <w:szCs w:val="21"/>
              </w:rPr>
              <w:t>恰当方式调</w:t>
            </w:r>
            <w:r>
              <w:rPr>
                <w:rFonts w:ascii="___WRD_EMBED_SUB_38" w:eastAsia="___WRD_EMBED_SUB_38" w:hAnsi="___WRD_EMBED_SUB_38" w:cs="___WRD_EMBED_SUB_38" w:hint="eastAsia"/>
                <w:sz w:val="21"/>
                <w:szCs w:val="21"/>
              </w:rPr>
              <w:t>适心理</w:t>
            </w:r>
            <w:r>
              <w:rPr>
                <w:rFonts w:ascii="宋体" w:eastAsia="宋体" w:hAnsi="宋体" w:cs="宋体" w:hint="eastAsia"/>
                <w:sz w:val="21"/>
                <w:szCs w:val="21"/>
              </w:rPr>
              <w:t>困扰</w:t>
            </w:r>
            <w:r>
              <w:rPr>
                <w:rFonts w:ascii="___WRD_EMBED_SUB_38" w:eastAsia="___WRD_EMBED_SUB_38" w:hAnsi="___WRD_EMBED_SUB_38" w:cs="___WRD_EMBED_SUB_38" w:hint="eastAsia"/>
                <w:sz w:val="21"/>
                <w:szCs w:val="21"/>
              </w:rPr>
              <w:t>的基本技能；在情</w:t>
            </w:r>
            <w:r>
              <w:rPr>
                <w:rFonts w:ascii="宋体" w:eastAsia="宋体" w:hAnsi="宋体" w:cs="宋体" w:hint="eastAsia"/>
                <w:sz w:val="21"/>
                <w:szCs w:val="21"/>
              </w:rPr>
              <w:t>境</w:t>
            </w:r>
            <w:r>
              <w:rPr>
                <w:rFonts w:ascii="___WRD_EMBED_SUB_38" w:eastAsia="___WRD_EMBED_SUB_38" w:hAnsi="___WRD_EMBED_SUB_38" w:cs="___WRD_EMBED_SUB_38" w:hint="eastAsia"/>
                <w:sz w:val="21"/>
                <w:szCs w:val="21"/>
              </w:rPr>
              <w:t>体</w:t>
            </w:r>
            <w:r>
              <w:rPr>
                <w:rFonts w:ascii="宋体" w:eastAsia="宋体" w:hAnsi="宋体" w:cs="宋体" w:hint="eastAsia"/>
                <w:sz w:val="21"/>
                <w:szCs w:val="21"/>
              </w:rPr>
              <w:t>验</w:t>
            </w:r>
            <w:r>
              <w:rPr>
                <w:rFonts w:ascii="___WRD_EMBED_SUB_38" w:eastAsia="___WRD_EMBED_SUB_38" w:hAnsi="___WRD_EMBED_SUB_38" w:cs="___WRD_EMBED_SUB_38" w:hint="eastAsia"/>
                <w:sz w:val="21"/>
                <w:szCs w:val="21"/>
              </w:rPr>
              <w:t>与实践活动中</w:t>
            </w:r>
            <w:r>
              <w:rPr>
                <w:rFonts w:ascii="宋体" w:eastAsia="宋体" w:hAnsi="宋体" w:cs="宋体" w:hint="eastAsia"/>
                <w:sz w:val="21"/>
                <w:szCs w:val="21"/>
              </w:rPr>
              <w:t>提升</w:t>
            </w:r>
            <w:r>
              <w:rPr>
                <w:rFonts w:ascii="___WRD_EMBED_SUB_38" w:eastAsia="___WRD_EMBED_SUB_38" w:hAnsi="___WRD_EMBED_SUB_38" w:cs="___WRD_EMBED_SUB_38" w:hint="eastAsia"/>
                <w:sz w:val="21"/>
                <w:szCs w:val="21"/>
              </w:rPr>
              <w:t>心理</w:t>
            </w:r>
            <w:r>
              <w:rPr>
                <w:rFonts w:ascii="宋体" w:eastAsia="宋体" w:hAnsi="宋体" w:cs="宋体" w:hint="eastAsia"/>
                <w:sz w:val="21"/>
                <w:szCs w:val="21"/>
              </w:rPr>
              <w:t>韧</w:t>
            </w:r>
            <w:r>
              <w:rPr>
                <w:rFonts w:ascii="___WRD_EMBED_SUB_38" w:eastAsia="___WRD_EMBED_SUB_38" w:hAnsi="___WRD_EMBED_SUB_38" w:cs="___WRD_EMBED_SUB_38" w:hint="eastAsia"/>
                <w:sz w:val="21"/>
                <w:szCs w:val="21"/>
              </w:rPr>
              <w:t>性、情</w:t>
            </w:r>
            <w:r>
              <w:rPr>
                <w:rFonts w:ascii="宋体" w:eastAsia="宋体" w:hAnsi="宋体" w:cs="宋体" w:hint="eastAsia"/>
                <w:sz w:val="21"/>
                <w:szCs w:val="21"/>
              </w:rPr>
              <w:t>绪调控</w:t>
            </w:r>
            <w:r>
              <w:rPr>
                <w:rFonts w:ascii="___WRD_EMBED_SUB_38" w:eastAsia="___WRD_EMBED_SUB_38" w:hAnsi="___WRD_EMBED_SUB_38" w:cs="___WRD_EMBED_SUB_38" w:hint="eastAsia"/>
                <w:sz w:val="21"/>
                <w:szCs w:val="21"/>
              </w:rPr>
              <w:t>能</w:t>
            </w:r>
            <w:r>
              <w:rPr>
                <w:rFonts w:ascii="宋体" w:eastAsia="宋体" w:hAnsi="宋体" w:cs="宋体" w:hint="eastAsia"/>
                <w:sz w:val="21"/>
                <w:szCs w:val="21"/>
              </w:rPr>
              <w:t>力</w:t>
            </w:r>
            <w:r>
              <w:rPr>
                <w:rFonts w:ascii="___WRD_EMBED_SUB_38" w:eastAsia="___WRD_EMBED_SUB_38" w:hAnsi="___WRD_EMBED_SUB_38" w:cs="___WRD_EMBED_SUB_38" w:hint="eastAsia"/>
                <w:sz w:val="21"/>
                <w:szCs w:val="21"/>
              </w:rPr>
              <w:t>与社会适应能</w:t>
            </w:r>
            <w:r>
              <w:rPr>
                <w:rFonts w:ascii="宋体" w:eastAsia="宋体" w:hAnsi="宋体" w:cs="宋体" w:hint="eastAsia"/>
                <w:sz w:val="21"/>
                <w:szCs w:val="21"/>
              </w:rPr>
              <w:t>力，培</w:t>
            </w:r>
            <w:r>
              <w:rPr>
                <w:rFonts w:ascii="___WRD_EMBED_SUB_38" w:eastAsia="___WRD_EMBED_SUB_38" w:hAnsi="___WRD_EMBED_SUB_38" w:cs="___WRD_EMBED_SUB_38" w:hint="eastAsia"/>
                <w:sz w:val="21"/>
                <w:szCs w:val="21"/>
              </w:rPr>
              <w:t>养学生</w:t>
            </w:r>
            <w:r>
              <w:rPr>
                <w:rFonts w:ascii="宋体" w:eastAsia="宋体" w:hAnsi="宋体" w:cs="宋体" w:hint="eastAsia"/>
                <w:sz w:val="21"/>
                <w:szCs w:val="21"/>
              </w:rPr>
              <w:t>积极乐观</w:t>
            </w:r>
            <w:r>
              <w:rPr>
                <w:rFonts w:ascii="___WRD_EMBED_SUB_38" w:eastAsia="___WRD_EMBED_SUB_38" w:hAnsi="___WRD_EMBED_SUB_38" w:cs="___WRD_EMBED_SUB_38" w:hint="eastAsia"/>
                <w:sz w:val="21"/>
                <w:szCs w:val="21"/>
              </w:rPr>
              <w:t>的人生</w:t>
            </w:r>
            <w:r>
              <w:rPr>
                <w:rFonts w:ascii="宋体" w:eastAsia="宋体" w:hAnsi="宋体" w:cs="宋体" w:hint="eastAsia"/>
                <w:sz w:val="21"/>
                <w:szCs w:val="21"/>
              </w:rPr>
              <w:t>态度</w:t>
            </w:r>
            <w:r>
              <w:rPr>
                <w:rFonts w:ascii="___WRD_EMBED_SUB_38" w:eastAsia="___WRD_EMBED_SUB_38" w:hAnsi="___WRD_EMBED_SUB_38" w:cs="___WRD_EMBED_SUB_38" w:hint="eastAsia"/>
                <w:sz w:val="21"/>
                <w:szCs w:val="21"/>
              </w:rPr>
              <w:t>、健康</w:t>
            </w:r>
            <w:r>
              <w:rPr>
                <w:rFonts w:ascii="宋体" w:eastAsia="宋体" w:hAnsi="宋体" w:cs="宋体" w:hint="eastAsia"/>
                <w:sz w:val="21"/>
                <w:szCs w:val="21"/>
              </w:rPr>
              <w:t>向上</w:t>
            </w:r>
            <w:r>
              <w:rPr>
                <w:rFonts w:ascii="___WRD_EMBED_SUB_38" w:eastAsia="___WRD_EMBED_SUB_38" w:hAnsi="___WRD_EMBED_SUB_38" w:cs="___WRD_EMBED_SUB_38" w:hint="eastAsia"/>
                <w:sz w:val="21"/>
                <w:szCs w:val="21"/>
              </w:rPr>
              <w:t>的心理</w:t>
            </w:r>
            <w:r>
              <w:rPr>
                <w:rFonts w:ascii="宋体" w:eastAsia="宋体" w:hAnsi="宋体" w:cs="宋体" w:hint="eastAsia"/>
                <w:sz w:val="21"/>
                <w:szCs w:val="21"/>
              </w:rPr>
              <w:t>品</w:t>
            </w:r>
            <w:r>
              <w:rPr>
                <w:rFonts w:ascii="___WRD_EMBED_SUB_38" w:eastAsia="___WRD_EMBED_SUB_38" w:hAnsi="___WRD_EMBED_SUB_38" w:cs="___WRD_EMBED_SUB_38" w:hint="eastAsia"/>
                <w:sz w:val="21"/>
                <w:szCs w:val="21"/>
              </w:rPr>
              <w:t>质</w:t>
            </w:r>
            <w:r>
              <w:rPr>
                <w:rFonts w:ascii="宋体" w:eastAsia="宋体" w:hAnsi="宋体" w:cs="宋体" w:hint="eastAsia"/>
                <w:sz w:val="21"/>
                <w:szCs w:val="21"/>
              </w:rPr>
              <w:t>，以及关</w:t>
            </w:r>
            <w:r>
              <w:rPr>
                <w:rFonts w:ascii="___WRD_EMBED_SUB_38" w:eastAsia="___WRD_EMBED_SUB_38" w:hAnsi="___WRD_EMBED_SUB_38" w:cs="___WRD_EMBED_SUB_38" w:hint="eastAsia"/>
                <w:sz w:val="21"/>
                <w:szCs w:val="21"/>
              </w:rPr>
              <w:t>爱</w:t>
            </w:r>
            <w:r>
              <w:rPr>
                <w:rFonts w:ascii="宋体" w:eastAsia="宋体" w:hAnsi="宋体" w:cs="宋体" w:hint="eastAsia"/>
                <w:sz w:val="21"/>
                <w:szCs w:val="21"/>
              </w:rPr>
              <w:t>自我</w:t>
            </w:r>
            <w:r>
              <w:rPr>
                <w:rFonts w:ascii="___WRD_EMBED_SUB_38" w:eastAsia="___WRD_EMBED_SUB_38" w:hAnsi="___WRD_EMBED_SUB_38" w:cs="___WRD_EMBED_SUB_38" w:hint="eastAsia"/>
                <w:sz w:val="21"/>
                <w:szCs w:val="21"/>
              </w:rPr>
              <w:t>、理</w:t>
            </w:r>
            <w:r>
              <w:rPr>
                <w:rFonts w:ascii="宋体" w:eastAsia="宋体" w:hAnsi="宋体" w:cs="宋体" w:hint="eastAsia"/>
                <w:sz w:val="21"/>
                <w:szCs w:val="21"/>
              </w:rPr>
              <w:t>解他</w:t>
            </w:r>
            <w:r>
              <w:rPr>
                <w:rFonts w:ascii="___WRD_EMBED_SUB_38" w:eastAsia="___WRD_EMBED_SUB_38" w:hAnsi="___WRD_EMBED_SUB_38" w:cs="___WRD_EMBED_SUB_38" w:hint="eastAsia"/>
                <w:sz w:val="21"/>
                <w:szCs w:val="21"/>
              </w:rPr>
              <w:t>人的人文素养</w:t>
            </w:r>
            <w:r>
              <w:rPr>
                <w:rFonts w:ascii="宋体" w:eastAsia="宋体" w:hAnsi="宋体" w:cs="宋体" w:hint="eastAsia"/>
                <w:sz w:val="21"/>
                <w:szCs w:val="21"/>
              </w:rPr>
              <w:t>，助力其成</w:t>
            </w:r>
            <w:r>
              <w:rPr>
                <w:rFonts w:ascii="___WRD_EMBED_SUB_38" w:eastAsia="___WRD_EMBED_SUB_38" w:hAnsi="___WRD_EMBED_SUB_38" w:cs="___WRD_EMBED_SUB_38" w:hint="eastAsia"/>
                <w:sz w:val="21"/>
                <w:szCs w:val="21"/>
              </w:rPr>
              <w:t>长为身心健康的社会主义建设者和</w:t>
            </w:r>
            <w:r>
              <w:rPr>
                <w:rFonts w:ascii="宋体" w:eastAsia="宋体" w:hAnsi="宋体" w:cs="宋体" w:hint="eastAsia"/>
                <w:sz w:val="21"/>
                <w:szCs w:val="21"/>
              </w:rPr>
              <w:t>接班</w:t>
            </w:r>
            <w:r>
              <w:rPr>
                <w:rFonts w:ascii="___WRD_EMBED_SUB_38" w:eastAsia="___WRD_EMBED_SUB_38" w:hAnsi="___WRD_EMBED_SUB_38" w:cs="___WRD_EMBED_SUB_38" w:hint="eastAsia"/>
                <w:sz w:val="21"/>
                <w:szCs w:val="21"/>
              </w:rPr>
              <w:t>人。</w:t>
            </w:r>
          </w:p>
        </w:tc>
        <w:tc>
          <w:tcPr>
            <w:tcW w:w="1276" w:type="pct"/>
            <w:shd w:val="clear" w:color="auto" w:fill="FFFFFF" w:themeFill="background1"/>
            <w:vAlign w:val="center"/>
          </w:tcPr>
          <w:p w:rsidR="00B97CFE" w:rsidRDefault="0020069A">
            <w:pPr>
              <w:spacing w:line="240" w:lineRule="exact"/>
              <w:rPr>
                <w:rFonts w:ascii="仿宋_GB2312" w:hAnsi="仿宋_GB2312" w:cs="仿宋_GB2312"/>
                <w:sz w:val="21"/>
                <w:szCs w:val="21"/>
              </w:rPr>
            </w:pPr>
            <w:r>
              <w:rPr>
                <w:rFonts w:ascii="仿宋_GB2312" w:hAnsi="仿宋_GB2312" w:cs="仿宋_GB2312" w:hint="eastAsia"/>
                <w:sz w:val="21"/>
                <w:szCs w:val="21"/>
              </w:rPr>
              <w:t>1.理论</w:t>
            </w:r>
            <w:r>
              <w:rPr>
                <w:rFonts w:ascii="宋体" w:eastAsia="宋体" w:hAnsi="宋体" w:cs="宋体" w:hint="eastAsia"/>
                <w:sz w:val="21"/>
                <w:szCs w:val="21"/>
              </w:rPr>
              <w:t>部</w:t>
            </w:r>
            <w:r>
              <w:rPr>
                <w:rFonts w:ascii="___WRD_EMBED_SUB_38" w:eastAsia="___WRD_EMBED_SUB_38" w:hAnsi="___WRD_EMBED_SUB_38" w:cs="___WRD_EMBED_SUB_38" w:hint="eastAsia"/>
                <w:sz w:val="21"/>
                <w:szCs w:val="21"/>
              </w:rPr>
              <w:t>分</w:t>
            </w:r>
          </w:p>
          <w:p w:rsidR="00B97CFE" w:rsidRDefault="0020069A">
            <w:pPr>
              <w:spacing w:line="240" w:lineRule="exact"/>
              <w:rPr>
                <w:rFonts w:ascii="仿宋_GB2312" w:hAnsi="仿宋_GB2312" w:cs="仿宋_GB2312"/>
                <w:sz w:val="21"/>
                <w:szCs w:val="21"/>
              </w:rPr>
            </w:pPr>
            <w:r>
              <w:rPr>
                <w:rFonts w:ascii="仿宋_GB2312" w:hAnsi="仿宋_GB2312" w:cs="仿宋_GB2312" w:hint="eastAsia"/>
                <w:sz w:val="21"/>
                <w:szCs w:val="21"/>
              </w:rPr>
              <w:t>理论</w:t>
            </w:r>
            <w:r>
              <w:rPr>
                <w:rFonts w:ascii="宋体" w:eastAsia="宋体" w:hAnsi="宋体" w:cs="宋体" w:hint="eastAsia"/>
                <w:sz w:val="21"/>
                <w:szCs w:val="21"/>
              </w:rPr>
              <w:t>部</w:t>
            </w:r>
            <w:r>
              <w:rPr>
                <w:rFonts w:ascii="___WRD_EMBED_SUB_38" w:eastAsia="___WRD_EMBED_SUB_38" w:hAnsi="___WRD_EMBED_SUB_38" w:cs="___WRD_EMBED_SUB_38" w:hint="eastAsia"/>
                <w:sz w:val="21"/>
                <w:szCs w:val="21"/>
              </w:rPr>
              <w:t>分</w:t>
            </w:r>
            <w:r>
              <w:rPr>
                <w:rFonts w:ascii="宋体" w:eastAsia="宋体" w:hAnsi="宋体" w:cs="宋体" w:hint="eastAsia"/>
                <w:sz w:val="21"/>
                <w:szCs w:val="21"/>
              </w:rPr>
              <w:t>包含</w:t>
            </w:r>
            <w:r>
              <w:rPr>
                <w:rFonts w:ascii="___WRD_EMBED_SUB_38" w:eastAsia="___WRD_EMBED_SUB_38" w:hAnsi="___WRD_EMBED_SUB_38" w:cs="___WRD_EMBED_SUB_38" w:hint="eastAsia"/>
                <w:sz w:val="21"/>
                <w:szCs w:val="21"/>
              </w:rPr>
              <w:t>心理健康基础知识、心理</w:t>
            </w:r>
            <w:r>
              <w:rPr>
                <w:rFonts w:ascii="宋体" w:eastAsia="宋体" w:hAnsi="宋体" w:cs="宋体" w:hint="eastAsia"/>
                <w:sz w:val="21"/>
                <w:szCs w:val="21"/>
              </w:rPr>
              <w:t>咨询相关</w:t>
            </w:r>
            <w:r>
              <w:rPr>
                <w:rFonts w:ascii="___WRD_EMBED_SUB_38" w:eastAsia="___WRD_EMBED_SUB_38" w:hAnsi="___WRD_EMBED_SUB_38" w:cs="___WRD_EMBED_SUB_38" w:hint="eastAsia"/>
                <w:sz w:val="21"/>
                <w:szCs w:val="21"/>
              </w:rPr>
              <w:t>知识、大学适应与学习心理、</w:t>
            </w:r>
            <w:r>
              <w:rPr>
                <w:rFonts w:ascii="宋体" w:eastAsia="宋体" w:hAnsi="宋体" w:cs="宋体" w:hint="eastAsia"/>
                <w:sz w:val="21"/>
                <w:szCs w:val="21"/>
              </w:rPr>
              <w:t>自我</w:t>
            </w:r>
            <w:r>
              <w:rPr>
                <w:rFonts w:ascii="___WRD_EMBED_SUB_38" w:eastAsia="___WRD_EMBED_SUB_38" w:hAnsi="___WRD_EMBED_SUB_38" w:cs="___WRD_EMBED_SUB_38" w:hint="eastAsia"/>
                <w:sz w:val="21"/>
                <w:szCs w:val="21"/>
              </w:rPr>
              <w:t>意识与心理</w:t>
            </w:r>
            <w:r>
              <w:rPr>
                <w:rFonts w:ascii="宋体" w:eastAsia="宋体" w:hAnsi="宋体" w:cs="宋体" w:hint="eastAsia"/>
                <w:sz w:val="21"/>
                <w:szCs w:val="21"/>
              </w:rPr>
              <w:t>调</w:t>
            </w:r>
            <w:r>
              <w:rPr>
                <w:rFonts w:ascii="___WRD_EMBED_SUB_38" w:eastAsia="___WRD_EMBED_SUB_38" w:hAnsi="___WRD_EMBED_SUB_38" w:cs="___WRD_EMBED_SUB_38" w:hint="eastAsia"/>
                <w:sz w:val="21"/>
                <w:szCs w:val="21"/>
              </w:rPr>
              <w:t>适、</w:t>
            </w:r>
            <w:r>
              <w:rPr>
                <w:rFonts w:ascii="宋体" w:eastAsia="宋体" w:hAnsi="宋体" w:cs="宋体" w:hint="eastAsia"/>
                <w:sz w:val="21"/>
                <w:szCs w:val="21"/>
              </w:rPr>
              <w:t>压力</w:t>
            </w:r>
            <w:r>
              <w:rPr>
                <w:rFonts w:ascii="___WRD_EMBED_SUB_38" w:eastAsia="___WRD_EMBED_SUB_38" w:hAnsi="___WRD_EMBED_SUB_38" w:cs="___WRD_EMBED_SUB_38" w:hint="eastAsia"/>
                <w:sz w:val="21"/>
                <w:szCs w:val="21"/>
              </w:rPr>
              <w:t>管理与</w:t>
            </w:r>
            <w:r>
              <w:rPr>
                <w:rFonts w:ascii="宋体" w:eastAsia="宋体" w:hAnsi="宋体" w:cs="宋体" w:hint="eastAsia"/>
                <w:sz w:val="21"/>
                <w:szCs w:val="21"/>
              </w:rPr>
              <w:t>挫折</w:t>
            </w:r>
            <w:r>
              <w:rPr>
                <w:rFonts w:ascii="___WRD_EMBED_SUB_38" w:eastAsia="___WRD_EMBED_SUB_38" w:hAnsi="___WRD_EMBED_SUB_38" w:cs="___WRD_EMBED_SUB_38" w:hint="eastAsia"/>
                <w:sz w:val="21"/>
                <w:szCs w:val="21"/>
              </w:rPr>
              <w:t>应对、情</w:t>
            </w:r>
            <w:r>
              <w:rPr>
                <w:rFonts w:ascii="宋体" w:eastAsia="宋体" w:hAnsi="宋体" w:cs="宋体" w:hint="eastAsia"/>
                <w:sz w:val="21"/>
                <w:szCs w:val="21"/>
              </w:rPr>
              <w:t>绪</w:t>
            </w:r>
            <w:r>
              <w:rPr>
                <w:rFonts w:ascii="___WRD_EMBED_SUB_38" w:eastAsia="___WRD_EMBED_SUB_38" w:hAnsi="___WRD_EMBED_SUB_38" w:cs="___WRD_EMBED_SUB_38" w:hint="eastAsia"/>
                <w:sz w:val="21"/>
                <w:szCs w:val="21"/>
              </w:rPr>
              <w:t>特</w:t>
            </w:r>
            <w:r>
              <w:rPr>
                <w:rFonts w:ascii="宋体" w:eastAsia="宋体" w:hAnsi="宋体" w:cs="宋体" w:hint="eastAsia"/>
                <w:sz w:val="21"/>
                <w:szCs w:val="21"/>
              </w:rPr>
              <w:t>点</w:t>
            </w:r>
            <w:r>
              <w:rPr>
                <w:rFonts w:ascii="___WRD_EMBED_SUB_38" w:eastAsia="___WRD_EMBED_SUB_38" w:hAnsi="___WRD_EMBED_SUB_38" w:cs="___WRD_EMBED_SUB_38" w:hint="eastAsia"/>
                <w:sz w:val="21"/>
                <w:szCs w:val="21"/>
              </w:rPr>
              <w:t>、影</w:t>
            </w:r>
            <w:r>
              <w:rPr>
                <w:rFonts w:ascii="宋体" w:eastAsia="宋体" w:hAnsi="宋体" w:cs="宋体" w:hint="eastAsia"/>
                <w:sz w:val="21"/>
                <w:szCs w:val="21"/>
              </w:rPr>
              <w:t>响及</w:t>
            </w:r>
            <w:r>
              <w:rPr>
                <w:rFonts w:ascii="___WRD_EMBED_SUB_38" w:eastAsia="___WRD_EMBED_SUB_38" w:hAnsi="___WRD_EMBED_SUB_38" w:cs="___WRD_EMBED_SUB_38" w:hint="eastAsia"/>
                <w:sz w:val="21"/>
                <w:szCs w:val="21"/>
              </w:rPr>
              <w:t>不</w:t>
            </w:r>
            <w:r>
              <w:rPr>
                <w:rFonts w:ascii="宋体" w:eastAsia="宋体" w:hAnsi="宋体" w:cs="宋体" w:hint="eastAsia"/>
                <w:sz w:val="21"/>
                <w:szCs w:val="21"/>
              </w:rPr>
              <w:t>良</w:t>
            </w:r>
            <w:r>
              <w:rPr>
                <w:rFonts w:ascii="___WRD_EMBED_SUB_38" w:eastAsia="___WRD_EMBED_SUB_38" w:hAnsi="___WRD_EMBED_SUB_38" w:cs="___WRD_EMBED_SUB_38" w:hint="eastAsia"/>
                <w:sz w:val="21"/>
                <w:szCs w:val="21"/>
              </w:rPr>
              <w:t>情</w:t>
            </w:r>
            <w:r>
              <w:rPr>
                <w:rFonts w:ascii="宋体" w:eastAsia="宋体" w:hAnsi="宋体" w:cs="宋体" w:hint="eastAsia"/>
                <w:sz w:val="21"/>
                <w:szCs w:val="21"/>
              </w:rPr>
              <w:t>绪调</w:t>
            </w:r>
            <w:r>
              <w:rPr>
                <w:rFonts w:ascii="___WRD_EMBED_SUB_38" w:eastAsia="___WRD_EMBED_SUB_38" w:hAnsi="___WRD_EMBED_SUB_38" w:cs="___WRD_EMBED_SUB_38" w:hint="eastAsia"/>
                <w:sz w:val="21"/>
                <w:szCs w:val="21"/>
              </w:rPr>
              <w:t>适；</w:t>
            </w:r>
            <w:r>
              <w:rPr>
                <w:rFonts w:ascii="宋体" w:eastAsia="宋体" w:hAnsi="宋体" w:cs="宋体" w:hint="eastAsia"/>
                <w:sz w:val="21"/>
                <w:szCs w:val="21"/>
              </w:rPr>
              <w:t>恋</w:t>
            </w:r>
            <w:r>
              <w:rPr>
                <w:rFonts w:ascii="___WRD_EMBED_SUB_38" w:eastAsia="___WRD_EMBED_SUB_38" w:hAnsi="___WRD_EMBED_SUB_38" w:cs="___WRD_EMBED_SUB_38" w:hint="eastAsia"/>
                <w:sz w:val="21"/>
                <w:szCs w:val="21"/>
              </w:rPr>
              <w:t>爱与性心理</w:t>
            </w:r>
            <w:r>
              <w:rPr>
                <w:rFonts w:ascii="宋体" w:eastAsia="宋体" w:hAnsi="宋体" w:cs="宋体" w:hint="eastAsia"/>
                <w:sz w:val="21"/>
                <w:szCs w:val="21"/>
              </w:rPr>
              <w:t>，以及</w:t>
            </w:r>
            <w:r>
              <w:rPr>
                <w:rFonts w:ascii="___WRD_EMBED_SUB_38" w:eastAsia="___WRD_EMBED_SUB_38" w:hAnsi="___WRD_EMBED_SUB_38" w:cs="___WRD_EMBED_SUB_38" w:hint="eastAsia"/>
                <w:sz w:val="21"/>
                <w:szCs w:val="21"/>
              </w:rPr>
              <w:t>生</w:t>
            </w:r>
            <w:r>
              <w:rPr>
                <w:rFonts w:ascii="宋体" w:eastAsia="宋体" w:hAnsi="宋体" w:cs="宋体" w:hint="eastAsia"/>
                <w:sz w:val="21"/>
                <w:szCs w:val="21"/>
              </w:rPr>
              <w:t>命价值探索</w:t>
            </w:r>
            <w:r>
              <w:rPr>
                <w:rFonts w:ascii="___WRD_EMBED_SUB_38" w:eastAsia="___WRD_EMBED_SUB_38" w:hAnsi="___WRD_EMBED_SUB_38" w:cs="___WRD_EMBED_SUB_38" w:hint="eastAsia"/>
                <w:sz w:val="21"/>
                <w:szCs w:val="21"/>
              </w:rPr>
              <w:t>。</w:t>
            </w:r>
          </w:p>
          <w:p w:rsidR="00B97CFE" w:rsidRDefault="0020069A">
            <w:pPr>
              <w:spacing w:line="240" w:lineRule="exact"/>
              <w:rPr>
                <w:rFonts w:ascii="仿宋_GB2312" w:hAnsi="仿宋_GB2312" w:cs="仿宋_GB2312"/>
                <w:sz w:val="21"/>
                <w:szCs w:val="21"/>
              </w:rPr>
            </w:pPr>
            <w:r>
              <w:rPr>
                <w:rFonts w:ascii="仿宋_GB2312" w:hAnsi="仿宋_GB2312" w:cs="仿宋_GB2312" w:hint="eastAsia"/>
                <w:sz w:val="21"/>
                <w:szCs w:val="21"/>
              </w:rPr>
              <w:t>2.实践</w:t>
            </w:r>
            <w:r>
              <w:rPr>
                <w:rFonts w:ascii="宋体" w:eastAsia="宋体" w:hAnsi="宋体" w:cs="宋体" w:hint="eastAsia"/>
                <w:sz w:val="21"/>
                <w:szCs w:val="21"/>
              </w:rPr>
              <w:t>部</w:t>
            </w:r>
            <w:r>
              <w:rPr>
                <w:rFonts w:ascii="___WRD_EMBED_SUB_38" w:eastAsia="___WRD_EMBED_SUB_38" w:hAnsi="___WRD_EMBED_SUB_38" w:cs="___WRD_EMBED_SUB_38" w:hint="eastAsia"/>
                <w:sz w:val="21"/>
                <w:szCs w:val="21"/>
              </w:rPr>
              <w:t>分</w:t>
            </w:r>
          </w:p>
          <w:p w:rsidR="00B97CFE" w:rsidRDefault="0020069A">
            <w:pPr>
              <w:spacing w:line="240" w:lineRule="exact"/>
              <w:rPr>
                <w:rFonts w:ascii="仿宋_GB2312" w:hAnsi="仿宋_GB2312" w:cs="仿宋_GB2312"/>
                <w:sz w:val="21"/>
                <w:szCs w:val="21"/>
              </w:rPr>
            </w:pPr>
            <w:r>
              <w:rPr>
                <w:rFonts w:ascii="仿宋_GB2312" w:hAnsi="仿宋_GB2312" w:cs="仿宋_GB2312" w:hint="eastAsia"/>
                <w:sz w:val="21"/>
                <w:szCs w:val="21"/>
              </w:rPr>
              <w:t>情</w:t>
            </w:r>
            <w:r>
              <w:rPr>
                <w:rFonts w:ascii="宋体" w:eastAsia="宋体" w:hAnsi="宋体" w:cs="宋体" w:hint="eastAsia"/>
                <w:sz w:val="21"/>
                <w:szCs w:val="21"/>
              </w:rPr>
              <w:t>绪记录</w:t>
            </w:r>
            <w:r>
              <w:rPr>
                <w:rFonts w:ascii="___WRD_EMBED_SUB_38" w:eastAsia="___WRD_EMBED_SUB_38" w:hAnsi="___WRD_EMBED_SUB_38" w:cs="___WRD_EMBED_SUB_38" w:hint="eastAsia"/>
                <w:sz w:val="21"/>
                <w:szCs w:val="21"/>
              </w:rPr>
              <w:t>与管理技</w:t>
            </w:r>
            <w:r>
              <w:rPr>
                <w:rFonts w:ascii="宋体" w:eastAsia="宋体" w:hAnsi="宋体" w:cs="宋体" w:hint="eastAsia"/>
                <w:sz w:val="21"/>
                <w:szCs w:val="21"/>
              </w:rPr>
              <w:t>巧</w:t>
            </w:r>
            <w:r>
              <w:rPr>
                <w:rFonts w:ascii="___WRD_EMBED_SUB_38" w:eastAsia="___WRD_EMBED_SUB_38" w:hAnsi="___WRD_EMBED_SUB_38" w:cs="___WRD_EMBED_SUB_38" w:hint="eastAsia"/>
                <w:sz w:val="21"/>
                <w:szCs w:val="21"/>
              </w:rPr>
              <w:t>训练、大学适应情</w:t>
            </w:r>
            <w:r>
              <w:rPr>
                <w:rFonts w:ascii="宋体" w:eastAsia="宋体" w:hAnsi="宋体" w:cs="宋体" w:hint="eastAsia"/>
                <w:sz w:val="21"/>
                <w:szCs w:val="21"/>
              </w:rPr>
              <w:t>景</w:t>
            </w:r>
            <w:r>
              <w:rPr>
                <w:rFonts w:ascii="___WRD_EMBED_SUB_38" w:eastAsia="___WRD_EMBED_SUB_38" w:hAnsi="___WRD_EMBED_SUB_38" w:cs="___WRD_EMBED_SUB_38" w:hint="eastAsia"/>
                <w:sz w:val="21"/>
                <w:szCs w:val="21"/>
              </w:rPr>
              <w:t>模拟与</w:t>
            </w:r>
            <w:r>
              <w:rPr>
                <w:rFonts w:ascii="宋体" w:eastAsia="宋体" w:hAnsi="宋体" w:cs="宋体" w:hint="eastAsia"/>
                <w:sz w:val="21"/>
                <w:szCs w:val="21"/>
              </w:rPr>
              <w:t>问题解决</w:t>
            </w:r>
            <w:r>
              <w:rPr>
                <w:rFonts w:ascii="___WRD_EMBED_SUB_38" w:eastAsia="___WRD_EMBED_SUB_38" w:hAnsi="___WRD_EMBED_SUB_38" w:cs="___WRD_EMBED_SUB_38" w:hint="eastAsia"/>
                <w:sz w:val="21"/>
                <w:szCs w:val="21"/>
              </w:rPr>
              <w:t>演练；</w:t>
            </w:r>
          </w:p>
          <w:p w:rsidR="00B97CFE" w:rsidRDefault="0020069A">
            <w:pPr>
              <w:spacing w:line="240" w:lineRule="exact"/>
              <w:rPr>
                <w:rFonts w:ascii="仿宋_GB2312" w:hAnsi="仿宋_GB2312" w:cs="仿宋_GB2312"/>
                <w:sz w:val="21"/>
                <w:szCs w:val="21"/>
              </w:rPr>
            </w:pPr>
            <w:r>
              <w:rPr>
                <w:rFonts w:ascii="仿宋_GB2312" w:hAnsi="仿宋_GB2312" w:cs="仿宋_GB2312" w:hint="eastAsia"/>
                <w:sz w:val="21"/>
                <w:szCs w:val="21"/>
              </w:rPr>
              <w:t>小组</w:t>
            </w:r>
            <w:r>
              <w:rPr>
                <w:rFonts w:ascii="宋体" w:eastAsia="宋体" w:hAnsi="宋体" w:cs="宋体" w:hint="eastAsia"/>
                <w:sz w:val="21"/>
                <w:szCs w:val="21"/>
              </w:rPr>
              <w:t>互助交</w:t>
            </w:r>
            <w:r>
              <w:rPr>
                <w:rFonts w:ascii="___WRD_EMBED_SUB_38" w:eastAsia="___WRD_EMBED_SUB_38" w:hAnsi="___WRD_EMBED_SUB_38" w:cs="___WRD_EMBED_SUB_38" w:hint="eastAsia"/>
                <w:sz w:val="21"/>
                <w:szCs w:val="21"/>
              </w:rPr>
              <w:t>流与心理</w:t>
            </w:r>
            <w:r>
              <w:rPr>
                <w:rFonts w:ascii="宋体" w:eastAsia="宋体" w:hAnsi="宋体" w:cs="宋体" w:hint="eastAsia"/>
                <w:sz w:val="21"/>
                <w:szCs w:val="21"/>
              </w:rPr>
              <w:t>支</w:t>
            </w:r>
            <w:r>
              <w:rPr>
                <w:rFonts w:ascii="___WRD_EMBED_SUB_38" w:eastAsia="___WRD_EMBED_SUB_38" w:hAnsi="___WRD_EMBED_SUB_38" w:cs="___WRD_EMBED_SUB_38" w:hint="eastAsia"/>
                <w:sz w:val="21"/>
                <w:szCs w:val="21"/>
              </w:rPr>
              <w:t>持实践活动。</w:t>
            </w:r>
          </w:p>
          <w:p w:rsidR="00B97CFE" w:rsidRDefault="00B97CFE">
            <w:pPr>
              <w:spacing w:line="240" w:lineRule="exact"/>
              <w:rPr>
                <w:rFonts w:ascii="仿宋_GB2312" w:hAnsi="仿宋_GB2312" w:cs="仿宋_GB2312"/>
                <w:sz w:val="21"/>
                <w:szCs w:val="21"/>
              </w:rPr>
            </w:pPr>
          </w:p>
        </w:tc>
        <w:tc>
          <w:tcPr>
            <w:tcW w:w="1118" w:type="pct"/>
            <w:shd w:val="clear" w:color="auto" w:fill="FFFFFF" w:themeFill="background1"/>
            <w:vAlign w:val="center"/>
          </w:tcPr>
          <w:p w:rsidR="00B97CFE" w:rsidRDefault="0020069A">
            <w:pPr>
              <w:spacing w:line="240" w:lineRule="exact"/>
              <w:rPr>
                <w:rFonts w:ascii="仿宋_GB2312" w:hAnsi="仿宋_GB2312" w:cs="仿宋_GB2312"/>
                <w:sz w:val="21"/>
                <w:szCs w:val="21"/>
              </w:rPr>
            </w:pPr>
            <w:r>
              <w:rPr>
                <w:rFonts w:ascii="仿宋_GB2312" w:hAnsi="仿宋_GB2312" w:cs="仿宋_GB2312" w:hint="eastAsia"/>
                <w:sz w:val="21"/>
                <w:szCs w:val="21"/>
              </w:rPr>
              <w:t>1.教学形</w:t>
            </w:r>
            <w:r>
              <w:rPr>
                <w:rFonts w:ascii="宋体" w:eastAsia="宋体" w:hAnsi="宋体" w:cs="宋体" w:hint="eastAsia"/>
                <w:sz w:val="21"/>
                <w:szCs w:val="21"/>
              </w:rPr>
              <w:t>式</w:t>
            </w:r>
            <w:r>
              <w:rPr>
                <w:rFonts w:ascii="___WRD_EMBED_SUB_38" w:eastAsia="___WRD_EMBED_SUB_38" w:hAnsi="___WRD_EMBED_SUB_38" w:cs="___WRD_EMBED_SUB_38" w:hint="eastAsia"/>
                <w:sz w:val="21"/>
                <w:szCs w:val="21"/>
              </w:rPr>
              <w:t>：</w:t>
            </w:r>
            <w:r>
              <w:rPr>
                <w:rFonts w:ascii="宋体" w:eastAsia="宋体" w:hAnsi="宋体" w:cs="宋体" w:hint="eastAsia"/>
                <w:sz w:val="21"/>
                <w:szCs w:val="21"/>
              </w:rPr>
              <w:t>混</w:t>
            </w:r>
            <w:r>
              <w:rPr>
                <w:rFonts w:ascii="___WRD_EMBED_SUB_38" w:eastAsia="___WRD_EMBED_SUB_38" w:hAnsi="___WRD_EMBED_SUB_38" w:cs="___WRD_EMBED_SUB_38" w:hint="eastAsia"/>
                <w:sz w:val="21"/>
                <w:szCs w:val="21"/>
              </w:rPr>
              <w:t>合</w:t>
            </w:r>
            <w:r>
              <w:rPr>
                <w:rFonts w:ascii="宋体" w:eastAsia="宋体" w:hAnsi="宋体" w:cs="宋体" w:hint="eastAsia"/>
                <w:sz w:val="21"/>
                <w:szCs w:val="21"/>
              </w:rPr>
              <w:t>式</w:t>
            </w:r>
            <w:r>
              <w:rPr>
                <w:rFonts w:ascii="___WRD_EMBED_SUB_38" w:eastAsia="___WRD_EMBED_SUB_38" w:hAnsi="___WRD_EMBED_SUB_38" w:cs="___WRD_EMBED_SUB_38" w:hint="eastAsia"/>
                <w:sz w:val="21"/>
                <w:szCs w:val="21"/>
              </w:rPr>
              <w:t>教学；</w:t>
            </w:r>
          </w:p>
          <w:p w:rsidR="00B97CFE" w:rsidRDefault="0020069A">
            <w:pPr>
              <w:spacing w:line="240" w:lineRule="exact"/>
              <w:rPr>
                <w:rFonts w:ascii="仿宋_GB2312" w:hAnsi="仿宋_GB2312" w:cs="仿宋_GB2312"/>
                <w:sz w:val="21"/>
                <w:szCs w:val="21"/>
              </w:rPr>
            </w:pPr>
            <w:r>
              <w:rPr>
                <w:rFonts w:ascii="仿宋_GB2312" w:hAnsi="仿宋_GB2312" w:cs="仿宋_GB2312" w:hint="eastAsia"/>
                <w:sz w:val="21"/>
                <w:szCs w:val="21"/>
              </w:rPr>
              <w:t>2.教</w:t>
            </w:r>
            <w:r>
              <w:rPr>
                <w:rFonts w:ascii="宋体" w:eastAsia="宋体" w:hAnsi="宋体" w:cs="宋体" w:hint="eastAsia"/>
                <w:sz w:val="21"/>
                <w:szCs w:val="21"/>
              </w:rPr>
              <w:t>室</w:t>
            </w:r>
            <w:r>
              <w:rPr>
                <w:rFonts w:ascii="___WRD_EMBED_SUB_38" w:eastAsia="___WRD_EMBED_SUB_38" w:hAnsi="___WRD_EMBED_SUB_38" w:cs="___WRD_EMBED_SUB_38" w:hint="eastAsia"/>
                <w:sz w:val="21"/>
                <w:szCs w:val="21"/>
              </w:rPr>
              <w:t>要</w:t>
            </w:r>
            <w:r>
              <w:rPr>
                <w:rFonts w:ascii="宋体" w:eastAsia="宋体" w:hAnsi="宋体" w:cs="宋体" w:hint="eastAsia"/>
                <w:sz w:val="21"/>
                <w:szCs w:val="21"/>
              </w:rPr>
              <w:t>求</w:t>
            </w:r>
            <w:r>
              <w:rPr>
                <w:rFonts w:ascii="___WRD_EMBED_SUB_38" w:eastAsia="___WRD_EMBED_SUB_38" w:hAnsi="___WRD_EMBED_SUB_38" w:cs="___WRD_EMBED_SUB_38" w:hint="eastAsia"/>
                <w:sz w:val="21"/>
                <w:szCs w:val="21"/>
              </w:rPr>
              <w:t>：</w:t>
            </w:r>
            <w:r>
              <w:rPr>
                <w:rFonts w:ascii="宋体" w:eastAsia="宋体" w:hAnsi="宋体" w:cs="宋体" w:hint="eastAsia"/>
                <w:sz w:val="21"/>
                <w:szCs w:val="21"/>
              </w:rPr>
              <w:t>多媒</w:t>
            </w:r>
            <w:r>
              <w:rPr>
                <w:rFonts w:ascii="___WRD_EMBED_SUB_38" w:eastAsia="___WRD_EMBED_SUB_38" w:hAnsi="___WRD_EMBED_SUB_38" w:cs="___WRD_EMBED_SUB_38" w:hint="eastAsia"/>
                <w:sz w:val="21"/>
                <w:szCs w:val="21"/>
              </w:rPr>
              <w:t>体教</w:t>
            </w:r>
            <w:r>
              <w:rPr>
                <w:rFonts w:ascii="宋体" w:eastAsia="宋体" w:hAnsi="宋体" w:cs="宋体" w:hint="eastAsia"/>
                <w:sz w:val="21"/>
                <w:szCs w:val="21"/>
              </w:rPr>
              <w:t>室</w:t>
            </w:r>
            <w:r>
              <w:rPr>
                <w:rFonts w:ascii="___WRD_EMBED_SUB_38" w:eastAsia="___WRD_EMBED_SUB_38" w:hAnsi="___WRD_EMBED_SUB_38" w:cs="___WRD_EMBED_SUB_38" w:hint="eastAsia"/>
                <w:sz w:val="21"/>
                <w:szCs w:val="21"/>
              </w:rPr>
              <w:t>；</w:t>
            </w:r>
          </w:p>
          <w:p w:rsidR="00B97CFE" w:rsidRDefault="0020069A">
            <w:pPr>
              <w:spacing w:line="240" w:lineRule="exact"/>
              <w:rPr>
                <w:rFonts w:ascii="仿宋_GB2312" w:hAnsi="仿宋_GB2312" w:cs="仿宋_GB2312"/>
                <w:sz w:val="21"/>
                <w:szCs w:val="21"/>
              </w:rPr>
            </w:pPr>
            <w:r>
              <w:rPr>
                <w:rFonts w:ascii="仿宋_GB2312" w:hAnsi="仿宋_GB2312" w:cs="仿宋_GB2312" w:hint="eastAsia"/>
                <w:sz w:val="21"/>
                <w:szCs w:val="21"/>
              </w:rPr>
              <w:t>3.考核形</w:t>
            </w:r>
            <w:r>
              <w:rPr>
                <w:rFonts w:ascii="宋体" w:eastAsia="宋体" w:hAnsi="宋体" w:cs="宋体" w:hint="eastAsia"/>
                <w:sz w:val="21"/>
                <w:szCs w:val="21"/>
              </w:rPr>
              <w:t>式</w:t>
            </w:r>
            <w:r>
              <w:rPr>
                <w:rFonts w:ascii="___WRD_EMBED_SUB_38" w:eastAsia="___WRD_EMBED_SUB_38" w:hAnsi="___WRD_EMBED_SUB_38" w:cs="___WRD_EMBED_SUB_38" w:hint="eastAsia"/>
                <w:sz w:val="21"/>
                <w:szCs w:val="21"/>
              </w:rPr>
              <w:t>：平时</w:t>
            </w:r>
            <w:r>
              <w:rPr>
                <w:rFonts w:ascii="宋体" w:eastAsia="宋体" w:hAnsi="宋体" w:cs="宋体" w:hint="eastAsia"/>
                <w:sz w:val="21"/>
                <w:szCs w:val="21"/>
              </w:rPr>
              <w:t>成绩</w:t>
            </w:r>
            <w:r>
              <w:rPr>
                <w:rFonts w:ascii="仿宋_GB2312" w:hAnsi="仿宋_GB2312" w:cs="仿宋_GB2312" w:hint="eastAsia"/>
                <w:sz w:val="21"/>
                <w:szCs w:val="21"/>
              </w:rPr>
              <w:t xml:space="preserve"> 60%</w:t>
            </w:r>
            <w:r>
              <w:rPr>
                <w:rFonts w:ascii="宋体" w:eastAsia="宋体" w:hAnsi="宋体" w:cs="宋体" w:hint="eastAsia"/>
                <w:sz w:val="21"/>
                <w:szCs w:val="21"/>
              </w:rPr>
              <w:t>，</w:t>
            </w:r>
            <w:r>
              <w:rPr>
                <w:rFonts w:ascii="___WRD_EMBED_SUB_38" w:eastAsia="___WRD_EMBED_SUB_38" w:hAnsi="___WRD_EMBED_SUB_38" w:cs="___WRD_EMBED_SUB_38" w:hint="eastAsia"/>
                <w:sz w:val="21"/>
                <w:szCs w:val="21"/>
              </w:rPr>
              <w:t>期</w:t>
            </w:r>
            <w:r>
              <w:rPr>
                <w:rFonts w:ascii="宋体" w:eastAsia="宋体" w:hAnsi="宋体" w:cs="宋体" w:hint="eastAsia"/>
                <w:sz w:val="21"/>
                <w:szCs w:val="21"/>
              </w:rPr>
              <w:t>末成绩</w:t>
            </w:r>
            <w:r>
              <w:rPr>
                <w:rFonts w:ascii="仿宋_GB2312" w:hAnsi="仿宋_GB2312" w:cs="仿宋_GB2312" w:hint="eastAsia"/>
                <w:sz w:val="21"/>
                <w:szCs w:val="21"/>
              </w:rPr>
              <w:t>40%。</w:t>
            </w:r>
          </w:p>
        </w:tc>
      </w:tr>
      <w:tr w:rsidR="00B97CFE">
        <w:trPr>
          <w:jc w:val="center"/>
        </w:trPr>
        <w:tc>
          <w:tcPr>
            <w:tcW w:w="401" w:type="pct"/>
            <w:shd w:val="clear" w:color="auto" w:fill="FFFFFF" w:themeFill="background1"/>
            <w:vAlign w:val="center"/>
          </w:tcPr>
          <w:p w:rsidR="00B97CFE" w:rsidRDefault="0020069A">
            <w:pPr>
              <w:widowControl/>
              <w:jc w:val="center"/>
              <w:textAlignment w:val="center"/>
              <w:rPr>
                <w:rFonts w:ascii="仿宋_GB2312" w:hAnsi="仿宋_GB2312" w:cs="仿宋_GB2312"/>
                <w:sz w:val="21"/>
                <w:szCs w:val="21"/>
              </w:rPr>
            </w:pPr>
            <w:r>
              <w:rPr>
                <w:rFonts w:ascii="仿宋_GB2312" w:hAnsi="仿宋_GB2312" w:cs="仿宋_GB2312" w:hint="eastAsia"/>
                <w:color w:val="000000"/>
                <w:kern w:val="0"/>
                <w:sz w:val="21"/>
                <w:szCs w:val="21"/>
              </w:rPr>
              <w:t>11</w:t>
            </w:r>
          </w:p>
        </w:tc>
        <w:tc>
          <w:tcPr>
            <w:tcW w:w="750" w:type="pct"/>
            <w:shd w:val="clear" w:color="auto" w:fill="FFFFFF" w:themeFill="background1"/>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大学英语（一）-（二）</w:t>
            </w:r>
          </w:p>
        </w:tc>
        <w:tc>
          <w:tcPr>
            <w:tcW w:w="1452" w:type="pct"/>
            <w:shd w:val="clear" w:color="auto" w:fill="FFFFFF" w:themeFill="background1"/>
            <w:vAlign w:val="center"/>
          </w:tcPr>
          <w:p w:rsidR="00B97CFE" w:rsidRDefault="0020069A">
            <w:pPr>
              <w:widowControl/>
              <w:spacing w:line="300" w:lineRule="exact"/>
              <w:textAlignment w:val="center"/>
              <w:rPr>
                <w:rFonts w:ascii="仿宋_GB2312" w:hAnsi="仿宋_GB2312" w:cs="仿宋_GB2312"/>
                <w:color w:val="000000"/>
                <w:kern w:val="0"/>
                <w:sz w:val="21"/>
                <w:szCs w:val="21"/>
              </w:rPr>
            </w:pPr>
            <w:r>
              <w:rPr>
                <w:rFonts w:ascii="宋体" w:eastAsia="宋体" w:hAnsi="宋体" w:cs="宋体" w:hint="eastAsia"/>
                <w:sz w:val="21"/>
                <w:szCs w:val="21"/>
              </w:rPr>
              <w:t>夯</w:t>
            </w:r>
            <w:r>
              <w:rPr>
                <w:rFonts w:ascii="___WRD_EMBED_SUB_38" w:eastAsia="___WRD_EMBED_SUB_38" w:hAnsi="___WRD_EMBED_SUB_38" w:cs="___WRD_EMBED_SUB_38" w:hint="eastAsia"/>
                <w:sz w:val="21"/>
                <w:szCs w:val="21"/>
              </w:rPr>
              <w:t>实</w:t>
            </w:r>
            <w:r>
              <w:rPr>
                <w:rFonts w:ascii="仿宋_GB2312" w:hAnsi="仿宋_GB2312" w:cs="仿宋_GB2312" w:hint="eastAsia"/>
                <w:sz w:val="21"/>
                <w:szCs w:val="21"/>
              </w:rPr>
              <w:t>学生英语语</w:t>
            </w:r>
            <w:r>
              <w:rPr>
                <w:rFonts w:ascii="宋体" w:eastAsia="宋体" w:hAnsi="宋体" w:cs="宋体" w:hint="eastAsia"/>
                <w:sz w:val="21"/>
                <w:szCs w:val="21"/>
              </w:rPr>
              <w:t>言</w:t>
            </w:r>
            <w:r>
              <w:rPr>
                <w:rFonts w:ascii="仿宋_GB2312" w:hAnsi="仿宋_GB2312" w:cs="仿宋_GB2312" w:hint="eastAsia"/>
                <w:sz w:val="21"/>
                <w:szCs w:val="21"/>
              </w:rPr>
              <w:t>能</w:t>
            </w:r>
            <w:r>
              <w:rPr>
                <w:rFonts w:ascii="宋体" w:eastAsia="宋体" w:hAnsi="宋体" w:cs="宋体" w:hint="eastAsia"/>
                <w:sz w:val="21"/>
                <w:szCs w:val="21"/>
              </w:rPr>
              <w:t>力，</w:t>
            </w:r>
            <w:r>
              <w:rPr>
                <w:rFonts w:ascii="宋体" w:eastAsia="宋体" w:hAnsi="宋体" w:cs="宋体" w:hint="eastAsia"/>
                <w:color w:val="000000"/>
                <w:kern w:val="0"/>
                <w:sz w:val="21"/>
                <w:szCs w:val="21"/>
              </w:rPr>
              <w:t>促</w:t>
            </w:r>
            <w:r>
              <w:rPr>
                <w:rFonts w:ascii="___WRD_EMBED_SUB_38" w:eastAsia="___WRD_EMBED_SUB_38" w:hAnsi="___WRD_EMBED_SUB_38" w:cs="___WRD_EMBED_SUB_38" w:hint="eastAsia"/>
                <w:color w:val="000000"/>
                <w:kern w:val="0"/>
                <w:sz w:val="21"/>
                <w:szCs w:val="21"/>
              </w:rPr>
              <w:t>进学生英语学科核心素养的发展</w:t>
            </w:r>
            <w:r>
              <w:rPr>
                <w:rFonts w:ascii="宋体" w:eastAsia="宋体" w:hAnsi="宋体" w:cs="宋体" w:hint="eastAsia"/>
                <w:color w:val="000000"/>
                <w:kern w:val="0"/>
                <w:sz w:val="21"/>
                <w:szCs w:val="21"/>
              </w:rPr>
              <w:t>，培</w:t>
            </w:r>
            <w:r>
              <w:rPr>
                <w:rFonts w:ascii="___WRD_EMBED_SUB_38" w:eastAsia="___WRD_EMBED_SUB_38" w:hAnsi="___WRD_EMBED_SUB_38" w:cs="___WRD_EMBED_SUB_38" w:hint="eastAsia"/>
                <w:color w:val="000000"/>
                <w:kern w:val="0"/>
                <w:sz w:val="21"/>
                <w:szCs w:val="21"/>
              </w:rPr>
              <w:t>养</w:t>
            </w:r>
            <w:r>
              <w:rPr>
                <w:rFonts w:ascii="宋体" w:eastAsia="宋体" w:hAnsi="宋体" w:cs="宋体" w:hint="eastAsia"/>
                <w:color w:val="000000"/>
                <w:kern w:val="0"/>
                <w:sz w:val="21"/>
                <w:szCs w:val="21"/>
              </w:rPr>
              <w:t>具有</w:t>
            </w:r>
            <w:r>
              <w:rPr>
                <w:rFonts w:ascii="___WRD_EMBED_SUB_38" w:eastAsia="___WRD_EMBED_SUB_38" w:hAnsi="___WRD_EMBED_SUB_38" w:cs="___WRD_EMBED_SUB_38" w:hint="eastAsia"/>
                <w:color w:val="000000"/>
                <w:kern w:val="0"/>
                <w:sz w:val="21"/>
                <w:szCs w:val="21"/>
              </w:rPr>
              <w:t>中国情怀、国际</w:t>
            </w:r>
            <w:r>
              <w:rPr>
                <w:rFonts w:ascii="宋体" w:eastAsia="宋体" w:hAnsi="宋体" w:cs="宋体" w:hint="eastAsia"/>
                <w:color w:val="000000"/>
                <w:kern w:val="0"/>
                <w:sz w:val="21"/>
                <w:szCs w:val="21"/>
              </w:rPr>
              <w:t>视野，</w:t>
            </w:r>
            <w:r>
              <w:rPr>
                <w:rFonts w:ascii="___WRD_EMBED_SUB_38" w:eastAsia="___WRD_EMBED_SUB_38" w:hAnsi="___WRD_EMBED_SUB_38" w:cs="___WRD_EMBED_SUB_38" w:hint="eastAsia"/>
                <w:color w:val="000000"/>
                <w:kern w:val="0"/>
                <w:sz w:val="21"/>
                <w:szCs w:val="21"/>
              </w:rPr>
              <w:t>能</w:t>
            </w:r>
            <w:r>
              <w:rPr>
                <w:rFonts w:ascii="宋体" w:eastAsia="宋体" w:hAnsi="宋体" w:cs="宋体" w:hint="eastAsia"/>
                <w:color w:val="000000"/>
                <w:kern w:val="0"/>
                <w:sz w:val="21"/>
                <w:szCs w:val="21"/>
              </w:rPr>
              <w:t>够</w:t>
            </w:r>
            <w:r>
              <w:rPr>
                <w:rFonts w:ascii="___WRD_EMBED_SUB_38" w:eastAsia="___WRD_EMBED_SUB_38" w:hAnsi="___WRD_EMBED_SUB_38" w:cs="___WRD_EMBED_SUB_38" w:hint="eastAsia"/>
                <w:color w:val="000000"/>
                <w:kern w:val="0"/>
                <w:sz w:val="21"/>
                <w:szCs w:val="21"/>
              </w:rPr>
              <w:t>在</w:t>
            </w:r>
            <w:r>
              <w:rPr>
                <w:rFonts w:ascii="宋体" w:eastAsia="宋体" w:hAnsi="宋体" w:cs="宋体" w:hint="eastAsia"/>
                <w:color w:val="000000"/>
                <w:kern w:val="0"/>
                <w:sz w:val="21"/>
                <w:szCs w:val="21"/>
              </w:rPr>
              <w:t>日常</w:t>
            </w:r>
            <w:r>
              <w:rPr>
                <w:rFonts w:ascii="___WRD_EMBED_SUB_38" w:eastAsia="___WRD_EMBED_SUB_38" w:hAnsi="___WRD_EMBED_SUB_38" w:cs="___WRD_EMBED_SUB_38" w:hint="eastAsia"/>
                <w:color w:val="000000"/>
                <w:kern w:val="0"/>
                <w:sz w:val="21"/>
                <w:szCs w:val="21"/>
              </w:rPr>
              <w:t>生活和职</w:t>
            </w:r>
            <w:r>
              <w:rPr>
                <w:rFonts w:ascii="宋体" w:eastAsia="宋体" w:hAnsi="宋体" w:cs="宋体" w:hint="eastAsia"/>
                <w:color w:val="000000"/>
                <w:kern w:val="0"/>
                <w:sz w:val="21"/>
                <w:szCs w:val="21"/>
              </w:rPr>
              <w:t>场</w:t>
            </w:r>
            <w:r>
              <w:rPr>
                <w:rFonts w:ascii="___WRD_EMBED_SUB_38" w:eastAsia="___WRD_EMBED_SUB_38" w:hAnsi="___WRD_EMBED_SUB_38" w:cs="___WRD_EMBED_SUB_38" w:hint="eastAsia"/>
                <w:color w:val="000000"/>
                <w:kern w:val="0"/>
                <w:sz w:val="21"/>
                <w:szCs w:val="21"/>
              </w:rPr>
              <w:t>中用英语进行</w:t>
            </w:r>
            <w:r>
              <w:rPr>
                <w:rFonts w:ascii="宋体" w:eastAsia="宋体" w:hAnsi="宋体" w:cs="宋体" w:hint="eastAsia"/>
                <w:color w:val="000000"/>
                <w:kern w:val="0"/>
                <w:sz w:val="21"/>
                <w:szCs w:val="21"/>
              </w:rPr>
              <w:t>有效沟</w:t>
            </w:r>
            <w:r>
              <w:rPr>
                <w:rFonts w:ascii="___WRD_EMBED_SUB_38" w:eastAsia="___WRD_EMBED_SUB_38" w:hAnsi="___WRD_EMBED_SUB_38" w:cs="___WRD_EMBED_SUB_38" w:hint="eastAsia"/>
                <w:color w:val="000000"/>
                <w:kern w:val="0"/>
                <w:sz w:val="21"/>
                <w:szCs w:val="21"/>
              </w:rPr>
              <w:t>通的高素质技术技能人</w:t>
            </w:r>
            <w:r>
              <w:rPr>
                <w:rFonts w:ascii="宋体" w:eastAsia="宋体" w:hAnsi="宋体" w:cs="宋体" w:hint="eastAsia"/>
                <w:color w:val="000000"/>
                <w:kern w:val="0"/>
                <w:sz w:val="21"/>
                <w:szCs w:val="21"/>
              </w:rPr>
              <w:t>才</w:t>
            </w:r>
          </w:p>
          <w:p w:rsidR="00B97CFE" w:rsidRDefault="00B97CFE">
            <w:pPr>
              <w:widowControl/>
              <w:spacing w:line="300" w:lineRule="exact"/>
              <w:textAlignment w:val="center"/>
              <w:rPr>
                <w:rFonts w:ascii="仿宋_GB2312" w:hAnsi="仿宋_GB2312" w:cs="仿宋_GB2312"/>
                <w:color w:val="000000"/>
                <w:kern w:val="0"/>
                <w:sz w:val="21"/>
                <w:szCs w:val="21"/>
              </w:rPr>
            </w:pPr>
          </w:p>
        </w:tc>
        <w:tc>
          <w:tcPr>
            <w:tcW w:w="1276" w:type="pct"/>
            <w:shd w:val="clear" w:color="auto" w:fill="FFFFFF" w:themeFill="background1"/>
            <w:vAlign w:val="center"/>
          </w:tcPr>
          <w:p w:rsidR="00B97CFE" w:rsidRDefault="0020069A">
            <w:pPr>
              <w:pStyle w:val="TableText"/>
              <w:spacing w:before="40" w:line="240" w:lineRule="exact"/>
              <w:ind w:right="57"/>
              <w:jc w:val="both"/>
              <w:rPr>
                <w:rFonts w:ascii="仿宋_GB2312" w:eastAsia="仿宋_GB2312" w:hAnsi="仿宋_GB2312" w:cs="仿宋_GB2312"/>
                <w:color w:val="auto"/>
                <w:kern w:val="2"/>
                <w:sz w:val="21"/>
                <w:szCs w:val="21"/>
              </w:rPr>
            </w:pPr>
            <w:r>
              <w:rPr>
                <w:rFonts w:ascii="宋体" w:eastAsia="宋体" w:hAnsi="宋体" w:hint="eastAsia"/>
                <w:color w:val="auto"/>
                <w:kern w:val="2"/>
                <w:sz w:val="21"/>
                <w:szCs w:val="21"/>
              </w:rPr>
              <w:t>日常</w:t>
            </w:r>
            <w:r>
              <w:rPr>
                <w:rFonts w:ascii="___WRD_EMBED_SUB_38" w:eastAsia="___WRD_EMBED_SUB_38" w:hAnsi="___WRD_EMBED_SUB_38" w:cs="___WRD_EMBED_SUB_38" w:hint="eastAsia"/>
                <w:color w:val="auto"/>
                <w:kern w:val="2"/>
                <w:sz w:val="21"/>
                <w:szCs w:val="21"/>
              </w:rPr>
              <w:t>校</w:t>
            </w:r>
            <w:r>
              <w:rPr>
                <w:rFonts w:ascii="宋体" w:eastAsia="宋体" w:hAnsi="宋体" w:hint="eastAsia"/>
                <w:color w:val="auto"/>
                <w:kern w:val="2"/>
                <w:sz w:val="21"/>
                <w:szCs w:val="21"/>
              </w:rPr>
              <w:t>园</w:t>
            </w:r>
            <w:r>
              <w:rPr>
                <w:rFonts w:ascii="___WRD_EMBED_SUB_38" w:eastAsia="___WRD_EMBED_SUB_38" w:hAnsi="___WRD_EMBED_SUB_38" w:cs="___WRD_EMBED_SUB_38" w:hint="eastAsia"/>
                <w:color w:val="auto"/>
                <w:kern w:val="2"/>
                <w:sz w:val="21"/>
                <w:szCs w:val="21"/>
              </w:rPr>
              <w:t>生活</w:t>
            </w:r>
            <w:r>
              <w:rPr>
                <w:rFonts w:ascii="宋体" w:eastAsia="宋体" w:hAnsi="宋体" w:hint="eastAsia"/>
                <w:color w:val="auto"/>
                <w:kern w:val="2"/>
                <w:sz w:val="21"/>
                <w:szCs w:val="21"/>
              </w:rPr>
              <w:t>及</w:t>
            </w:r>
            <w:r>
              <w:rPr>
                <w:rFonts w:ascii="___WRD_EMBED_SUB_38" w:eastAsia="___WRD_EMBED_SUB_38" w:hAnsi="___WRD_EMBED_SUB_38" w:cs="___WRD_EMBED_SUB_38" w:hint="eastAsia"/>
                <w:color w:val="auto"/>
                <w:kern w:val="2"/>
                <w:sz w:val="21"/>
                <w:szCs w:val="21"/>
              </w:rPr>
              <w:t>职</w:t>
            </w:r>
            <w:r>
              <w:rPr>
                <w:rFonts w:ascii="宋体" w:eastAsia="宋体" w:hAnsi="宋体" w:hint="eastAsia"/>
                <w:color w:val="auto"/>
                <w:kern w:val="2"/>
                <w:sz w:val="21"/>
                <w:szCs w:val="21"/>
              </w:rPr>
              <w:t>场</w:t>
            </w:r>
            <w:r>
              <w:rPr>
                <w:rFonts w:ascii="___WRD_EMBED_SUB_38" w:eastAsia="___WRD_EMBED_SUB_38" w:hAnsi="___WRD_EMBED_SUB_38" w:cs="___WRD_EMBED_SUB_38" w:hint="eastAsia"/>
                <w:color w:val="auto"/>
                <w:kern w:val="2"/>
                <w:sz w:val="21"/>
                <w:szCs w:val="21"/>
              </w:rPr>
              <w:t>岗位典型工作</w:t>
            </w:r>
            <w:r>
              <w:rPr>
                <w:rFonts w:ascii="宋体" w:eastAsia="宋体" w:hAnsi="宋体" w:hint="eastAsia"/>
                <w:color w:val="auto"/>
                <w:kern w:val="2"/>
                <w:sz w:val="21"/>
                <w:szCs w:val="21"/>
              </w:rPr>
              <w:t>内容</w:t>
            </w:r>
            <w:r>
              <w:rPr>
                <w:rFonts w:ascii="___WRD_EMBED_SUB_38" w:eastAsia="___WRD_EMBED_SUB_38" w:hAnsi="___WRD_EMBED_SUB_38" w:cs="___WRD_EMBED_SUB_38" w:hint="eastAsia"/>
                <w:color w:val="auto"/>
                <w:kern w:val="2"/>
                <w:sz w:val="21"/>
                <w:szCs w:val="21"/>
              </w:rPr>
              <w:t>和</w:t>
            </w:r>
            <w:r>
              <w:rPr>
                <w:rFonts w:ascii="宋体" w:eastAsia="宋体" w:hAnsi="宋体" w:hint="eastAsia"/>
                <w:color w:val="auto"/>
                <w:kern w:val="2"/>
                <w:sz w:val="21"/>
                <w:szCs w:val="21"/>
              </w:rPr>
              <w:t>场景</w:t>
            </w:r>
            <w:r>
              <w:rPr>
                <w:rFonts w:ascii="___WRD_EMBED_SUB_38" w:eastAsia="___WRD_EMBED_SUB_38" w:hAnsi="___WRD_EMBED_SUB_38" w:cs="___WRD_EMBED_SUB_38" w:hint="eastAsia"/>
                <w:color w:val="auto"/>
                <w:kern w:val="2"/>
                <w:sz w:val="21"/>
                <w:szCs w:val="21"/>
              </w:rPr>
              <w:t>等</w:t>
            </w:r>
            <w:r>
              <w:rPr>
                <w:rFonts w:ascii="宋体" w:eastAsia="宋体" w:hAnsi="宋体" w:hint="eastAsia"/>
                <w:color w:val="auto"/>
                <w:kern w:val="2"/>
                <w:sz w:val="21"/>
                <w:szCs w:val="21"/>
              </w:rPr>
              <w:t>有关</w:t>
            </w:r>
            <w:r>
              <w:rPr>
                <w:rFonts w:ascii="仿宋_GB2312" w:eastAsia="仿宋_GB2312" w:hAnsi="仿宋_GB2312" w:cs="仿宋_GB2312" w:hint="eastAsia"/>
                <w:color w:val="auto"/>
                <w:kern w:val="2"/>
                <w:sz w:val="21"/>
                <w:szCs w:val="21"/>
              </w:rPr>
              <w:t>的英语语</w:t>
            </w:r>
            <w:r>
              <w:rPr>
                <w:rFonts w:ascii="宋体" w:eastAsia="宋体" w:hAnsi="宋体" w:hint="eastAsia"/>
                <w:color w:val="auto"/>
                <w:kern w:val="2"/>
                <w:sz w:val="21"/>
                <w:szCs w:val="21"/>
              </w:rPr>
              <w:t>篇及</w:t>
            </w:r>
            <w:r>
              <w:rPr>
                <w:rFonts w:ascii="___WRD_EMBED_SUB_38" w:eastAsia="___WRD_EMBED_SUB_38" w:hAnsi="___WRD_EMBED_SUB_38" w:cs="___WRD_EMBED_SUB_38" w:hint="eastAsia"/>
                <w:color w:val="auto"/>
                <w:kern w:val="2"/>
                <w:sz w:val="21"/>
                <w:szCs w:val="21"/>
              </w:rPr>
              <w:t>素</w:t>
            </w:r>
            <w:r>
              <w:rPr>
                <w:rFonts w:ascii="宋体" w:eastAsia="宋体" w:hAnsi="宋体" w:hint="eastAsia"/>
                <w:color w:val="auto"/>
                <w:kern w:val="2"/>
                <w:sz w:val="21"/>
                <w:szCs w:val="21"/>
              </w:rPr>
              <w:t>材</w:t>
            </w:r>
          </w:p>
        </w:tc>
        <w:tc>
          <w:tcPr>
            <w:tcW w:w="1118" w:type="pct"/>
            <w:shd w:val="clear" w:color="auto" w:fill="FFFFFF" w:themeFill="background1"/>
            <w:vAlign w:val="center"/>
          </w:tcPr>
          <w:p w:rsidR="00B97CFE" w:rsidRDefault="0020069A">
            <w:pPr>
              <w:pStyle w:val="TableText"/>
              <w:spacing w:before="40" w:line="240" w:lineRule="exact"/>
              <w:ind w:left="62" w:right="57"/>
              <w:jc w:val="both"/>
              <w:rPr>
                <w:rFonts w:ascii="仿宋_GB2312" w:eastAsia="仿宋_GB2312" w:hAnsi="仿宋_GB2312" w:cs="仿宋_GB2312"/>
                <w:color w:val="auto"/>
                <w:kern w:val="2"/>
                <w:sz w:val="21"/>
                <w:szCs w:val="21"/>
              </w:rPr>
            </w:pPr>
            <w:r>
              <w:rPr>
                <w:rFonts w:ascii="仿宋_GB2312" w:eastAsia="仿宋_GB2312" w:hAnsi="仿宋_GB2312" w:cs="仿宋_GB2312" w:hint="eastAsia"/>
                <w:color w:val="auto"/>
                <w:kern w:val="2"/>
                <w:sz w:val="21"/>
                <w:szCs w:val="21"/>
              </w:rPr>
              <w:t>1.教学形</w:t>
            </w:r>
            <w:r>
              <w:rPr>
                <w:rFonts w:ascii="宋体" w:eastAsia="宋体" w:hAnsi="宋体" w:hint="eastAsia"/>
                <w:color w:val="auto"/>
                <w:kern w:val="2"/>
                <w:sz w:val="21"/>
                <w:szCs w:val="21"/>
              </w:rPr>
              <w:t>式</w:t>
            </w:r>
            <w:r>
              <w:rPr>
                <w:rFonts w:ascii="___WRD_EMBED_SUB_38" w:eastAsia="___WRD_EMBED_SUB_38" w:hAnsi="___WRD_EMBED_SUB_38" w:cs="___WRD_EMBED_SUB_38" w:hint="eastAsia"/>
                <w:color w:val="auto"/>
                <w:kern w:val="2"/>
                <w:sz w:val="21"/>
                <w:szCs w:val="21"/>
              </w:rPr>
              <w:t>：</w:t>
            </w:r>
            <w:r>
              <w:rPr>
                <w:rFonts w:ascii="宋体" w:eastAsia="宋体" w:hAnsi="宋体" w:hint="eastAsia"/>
                <w:color w:val="auto"/>
                <w:kern w:val="2"/>
                <w:sz w:val="21"/>
                <w:szCs w:val="21"/>
              </w:rPr>
              <w:t>混</w:t>
            </w:r>
            <w:r>
              <w:rPr>
                <w:rFonts w:ascii="___WRD_EMBED_SUB_38" w:eastAsia="___WRD_EMBED_SUB_38" w:hAnsi="___WRD_EMBED_SUB_38" w:cs="___WRD_EMBED_SUB_38" w:hint="eastAsia"/>
                <w:color w:val="auto"/>
                <w:kern w:val="2"/>
                <w:sz w:val="21"/>
                <w:szCs w:val="21"/>
              </w:rPr>
              <w:t>合</w:t>
            </w:r>
            <w:r>
              <w:rPr>
                <w:rFonts w:ascii="宋体" w:eastAsia="宋体" w:hAnsi="宋体" w:hint="eastAsia"/>
                <w:color w:val="auto"/>
                <w:kern w:val="2"/>
                <w:sz w:val="21"/>
                <w:szCs w:val="21"/>
              </w:rPr>
              <w:t>式</w:t>
            </w:r>
            <w:r>
              <w:rPr>
                <w:rFonts w:ascii="仿宋_GB2312" w:eastAsia="仿宋_GB2312" w:hAnsi="仿宋_GB2312" w:cs="仿宋_GB2312" w:hint="eastAsia"/>
                <w:color w:val="auto"/>
                <w:kern w:val="2"/>
                <w:sz w:val="21"/>
                <w:szCs w:val="21"/>
              </w:rPr>
              <w:t>教学法；</w:t>
            </w:r>
          </w:p>
          <w:p w:rsidR="00B97CFE" w:rsidRDefault="0020069A">
            <w:pPr>
              <w:pStyle w:val="TableText"/>
              <w:spacing w:before="40" w:line="240" w:lineRule="exact"/>
              <w:ind w:left="62" w:right="57"/>
              <w:jc w:val="both"/>
              <w:rPr>
                <w:rFonts w:ascii="仿宋_GB2312" w:eastAsia="仿宋_GB2312" w:hAnsi="仿宋_GB2312" w:cs="仿宋_GB2312"/>
                <w:color w:val="auto"/>
                <w:kern w:val="2"/>
                <w:sz w:val="21"/>
                <w:szCs w:val="21"/>
              </w:rPr>
            </w:pPr>
            <w:r>
              <w:rPr>
                <w:rFonts w:ascii="仿宋_GB2312" w:eastAsia="仿宋_GB2312" w:hAnsi="仿宋_GB2312" w:cs="仿宋_GB2312" w:hint="eastAsia"/>
                <w:color w:val="auto"/>
                <w:kern w:val="2"/>
                <w:sz w:val="21"/>
                <w:szCs w:val="21"/>
              </w:rPr>
              <w:t>2.教</w:t>
            </w:r>
            <w:r>
              <w:rPr>
                <w:rFonts w:ascii="宋体" w:eastAsia="宋体" w:hAnsi="宋体" w:hint="eastAsia"/>
                <w:color w:val="auto"/>
                <w:kern w:val="2"/>
                <w:sz w:val="21"/>
                <w:szCs w:val="21"/>
              </w:rPr>
              <w:t>室</w:t>
            </w:r>
            <w:r>
              <w:rPr>
                <w:rFonts w:ascii="___WRD_EMBED_SUB_38" w:eastAsia="___WRD_EMBED_SUB_38" w:hAnsi="___WRD_EMBED_SUB_38" w:cs="___WRD_EMBED_SUB_38" w:hint="eastAsia"/>
                <w:color w:val="auto"/>
                <w:kern w:val="2"/>
                <w:sz w:val="21"/>
                <w:szCs w:val="21"/>
              </w:rPr>
              <w:t>要</w:t>
            </w:r>
            <w:r>
              <w:rPr>
                <w:rFonts w:ascii="宋体" w:eastAsia="宋体" w:hAnsi="宋体" w:hint="eastAsia"/>
                <w:color w:val="auto"/>
                <w:kern w:val="2"/>
                <w:sz w:val="21"/>
                <w:szCs w:val="21"/>
              </w:rPr>
              <w:t>求</w:t>
            </w:r>
            <w:r>
              <w:rPr>
                <w:rFonts w:ascii="___WRD_EMBED_SUB_38" w:eastAsia="___WRD_EMBED_SUB_38" w:hAnsi="___WRD_EMBED_SUB_38" w:cs="___WRD_EMBED_SUB_38" w:hint="eastAsia"/>
                <w:color w:val="auto"/>
                <w:kern w:val="2"/>
                <w:sz w:val="21"/>
                <w:szCs w:val="21"/>
              </w:rPr>
              <w:t>：</w:t>
            </w:r>
            <w:r>
              <w:rPr>
                <w:rFonts w:ascii="宋体" w:eastAsia="宋体" w:hAnsi="宋体" w:hint="eastAsia"/>
                <w:color w:val="auto"/>
                <w:kern w:val="2"/>
                <w:sz w:val="21"/>
                <w:szCs w:val="21"/>
              </w:rPr>
              <w:t>多媒</w:t>
            </w:r>
            <w:r>
              <w:rPr>
                <w:rFonts w:ascii="___WRD_EMBED_SUB_38" w:eastAsia="___WRD_EMBED_SUB_38" w:hAnsi="___WRD_EMBED_SUB_38" w:cs="___WRD_EMBED_SUB_38" w:hint="eastAsia"/>
                <w:color w:val="auto"/>
                <w:kern w:val="2"/>
                <w:sz w:val="21"/>
                <w:szCs w:val="21"/>
              </w:rPr>
              <w:t>体教</w:t>
            </w:r>
            <w:r>
              <w:rPr>
                <w:rFonts w:ascii="宋体" w:eastAsia="宋体" w:hAnsi="宋体" w:hint="eastAsia"/>
                <w:color w:val="auto"/>
                <w:kern w:val="2"/>
                <w:sz w:val="21"/>
                <w:szCs w:val="21"/>
              </w:rPr>
              <w:t>室</w:t>
            </w:r>
            <w:r>
              <w:rPr>
                <w:rFonts w:ascii="___WRD_EMBED_SUB_38" w:eastAsia="___WRD_EMBED_SUB_38" w:hAnsi="___WRD_EMBED_SUB_38" w:cs="___WRD_EMBED_SUB_38" w:hint="eastAsia"/>
                <w:color w:val="auto"/>
                <w:kern w:val="2"/>
                <w:sz w:val="21"/>
                <w:szCs w:val="21"/>
              </w:rPr>
              <w:t>；</w:t>
            </w:r>
          </w:p>
          <w:p w:rsidR="00B97CFE" w:rsidRDefault="0020069A">
            <w:pPr>
              <w:pStyle w:val="TableText"/>
              <w:spacing w:before="40" w:line="240" w:lineRule="exact"/>
              <w:ind w:left="62" w:right="57"/>
              <w:jc w:val="both"/>
              <w:rPr>
                <w:rFonts w:ascii="仿宋_GB2312" w:eastAsia="仿宋_GB2312" w:hAnsi="仿宋_GB2312" w:cs="仿宋_GB2312"/>
                <w:color w:val="auto"/>
                <w:kern w:val="2"/>
                <w:sz w:val="21"/>
                <w:szCs w:val="21"/>
              </w:rPr>
            </w:pPr>
            <w:r>
              <w:rPr>
                <w:rFonts w:ascii="仿宋_GB2312" w:eastAsia="仿宋_GB2312" w:hAnsi="仿宋_GB2312" w:cs="仿宋_GB2312" w:hint="eastAsia"/>
                <w:color w:val="auto"/>
                <w:kern w:val="2"/>
                <w:sz w:val="21"/>
                <w:szCs w:val="21"/>
              </w:rPr>
              <w:t>3.考核形</w:t>
            </w:r>
            <w:r>
              <w:rPr>
                <w:rFonts w:ascii="宋体" w:eastAsia="宋体" w:hAnsi="宋体" w:hint="eastAsia"/>
                <w:color w:val="auto"/>
                <w:kern w:val="2"/>
                <w:sz w:val="21"/>
                <w:szCs w:val="21"/>
              </w:rPr>
              <w:t>式</w:t>
            </w:r>
            <w:r>
              <w:rPr>
                <w:rFonts w:ascii="仿宋_GB2312" w:eastAsia="仿宋_GB2312" w:hAnsi="仿宋_GB2312" w:cs="仿宋_GB2312" w:hint="eastAsia"/>
                <w:color w:val="auto"/>
                <w:kern w:val="2"/>
                <w:sz w:val="21"/>
                <w:szCs w:val="21"/>
              </w:rPr>
              <w:t>：平时考核（在</w:t>
            </w:r>
            <w:r>
              <w:rPr>
                <w:rFonts w:ascii="宋体" w:eastAsia="宋体" w:hAnsi="宋体" w:hint="eastAsia"/>
                <w:color w:val="auto"/>
                <w:kern w:val="2"/>
                <w:sz w:val="21"/>
                <w:szCs w:val="21"/>
              </w:rPr>
              <w:t>线</w:t>
            </w:r>
            <w:r>
              <w:rPr>
                <w:rFonts w:ascii="___WRD_EMBED_SUB_38" w:eastAsia="___WRD_EMBED_SUB_38" w:hAnsi="___WRD_EMBED_SUB_38" w:cs="___WRD_EMBED_SUB_38" w:hint="eastAsia"/>
                <w:color w:val="auto"/>
                <w:kern w:val="2"/>
                <w:sz w:val="21"/>
                <w:szCs w:val="21"/>
              </w:rPr>
              <w:t>统计）</w:t>
            </w:r>
            <w:r>
              <w:rPr>
                <w:rFonts w:ascii="仿宋_GB2312" w:eastAsia="仿宋_GB2312" w:hAnsi="仿宋_GB2312" w:cs="仿宋_GB2312" w:hint="eastAsia"/>
                <w:color w:val="auto"/>
                <w:kern w:val="2"/>
                <w:sz w:val="21"/>
                <w:szCs w:val="21"/>
              </w:rPr>
              <w:t>50%</w:t>
            </w:r>
            <w:r>
              <w:rPr>
                <w:rFonts w:ascii="宋体" w:eastAsia="宋体" w:hAnsi="宋体" w:hint="eastAsia"/>
                <w:color w:val="auto"/>
                <w:kern w:val="2"/>
                <w:sz w:val="21"/>
                <w:szCs w:val="21"/>
              </w:rPr>
              <w:t>，</w:t>
            </w:r>
            <w:r>
              <w:rPr>
                <w:rFonts w:ascii="___WRD_EMBED_SUB_38" w:eastAsia="___WRD_EMBED_SUB_38" w:hAnsi="___WRD_EMBED_SUB_38" w:cs="___WRD_EMBED_SUB_38" w:hint="eastAsia"/>
                <w:color w:val="auto"/>
                <w:kern w:val="2"/>
                <w:sz w:val="21"/>
                <w:szCs w:val="21"/>
              </w:rPr>
              <w:t>口语实训</w:t>
            </w:r>
            <w:r>
              <w:rPr>
                <w:rFonts w:ascii="仿宋_GB2312" w:eastAsia="仿宋_GB2312" w:hAnsi="仿宋_GB2312" w:cs="仿宋_GB2312" w:hint="eastAsia"/>
                <w:color w:val="auto"/>
                <w:kern w:val="2"/>
                <w:sz w:val="21"/>
                <w:szCs w:val="21"/>
              </w:rPr>
              <w:t>20%</w:t>
            </w:r>
            <w:r>
              <w:rPr>
                <w:rFonts w:ascii="宋体" w:eastAsia="宋体" w:hAnsi="宋体" w:hint="eastAsia"/>
                <w:color w:val="auto"/>
                <w:kern w:val="2"/>
                <w:sz w:val="21"/>
                <w:szCs w:val="21"/>
              </w:rPr>
              <w:t>，</w:t>
            </w:r>
            <w:r>
              <w:rPr>
                <w:rFonts w:ascii="___WRD_EMBED_SUB_38" w:eastAsia="___WRD_EMBED_SUB_38" w:hAnsi="___WRD_EMBED_SUB_38" w:cs="___WRD_EMBED_SUB_38" w:hint="eastAsia"/>
                <w:color w:val="auto"/>
                <w:kern w:val="2"/>
                <w:sz w:val="21"/>
                <w:szCs w:val="21"/>
              </w:rPr>
              <w:t>期</w:t>
            </w:r>
            <w:r>
              <w:rPr>
                <w:rFonts w:ascii="宋体" w:eastAsia="宋体" w:hAnsi="宋体" w:hint="eastAsia"/>
                <w:color w:val="auto"/>
                <w:kern w:val="2"/>
                <w:sz w:val="21"/>
                <w:szCs w:val="21"/>
              </w:rPr>
              <w:t>末测试成绩</w:t>
            </w:r>
            <w:r>
              <w:rPr>
                <w:rFonts w:ascii="仿宋_GB2312" w:eastAsia="仿宋_GB2312" w:hAnsi="仿宋_GB2312" w:cs="仿宋_GB2312" w:hint="eastAsia"/>
                <w:color w:val="auto"/>
                <w:kern w:val="2"/>
                <w:sz w:val="21"/>
                <w:szCs w:val="21"/>
              </w:rPr>
              <w:t>30%</w:t>
            </w:r>
          </w:p>
        </w:tc>
      </w:tr>
      <w:tr w:rsidR="00B97CFE">
        <w:trPr>
          <w:jc w:val="center"/>
        </w:trPr>
        <w:tc>
          <w:tcPr>
            <w:tcW w:w="401" w:type="pct"/>
            <w:shd w:val="clear" w:color="auto" w:fill="FFFFFF" w:themeFill="background1"/>
            <w:vAlign w:val="center"/>
          </w:tcPr>
          <w:p w:rsidR="00B97CFE" w:rsidRDefault="0020069A">
            <w:pPr>
              <w:widowControl/>
              <w:jc w:val="center"/>
              <w:textAlignment w:val="center"/>
              <w:rPr>
                <w:rFonts w:ascii="仿宋_GB2312" w:hAnsi="仿宋_GB2312" w:cs="仿宋_GB2312"/>
                <w:sz w:val="21"/>
                <w:szCs w:val="21"/>
              </w:rPr>
            </w:pPr>
            <w:r>
              <w:rPr>
                <w:rFonts w:ascii="仿宋_GB2312" w:hAnsi="仿宋_GB2312" w:cs="仿宋_GB2312" w:hint="eastAsia"/>
                <w:color w:val="000000"/>
                <w:kern w:val="0"/>
                <w:sz w:val="21"/>
                <w:szCs w:val="21"/>
              </w:rPr>
              <w:t>12</w:t>
            </w:r>
          </w:p>
        </w:tc>
        <w:tc>
          <w:tcPr>
            <w:tcW w:w="750" w:type="pct"/>
            <w:shd w:val="clear" w:color="auto" w:fill="FFFFFF" w:themeFill="background1"/>
            <w:vAlign w:val="center"/>
          </w:tcPr>
          <w:p w:rsidR="00B97CFE" w:rsidRDefault="0020069A">
            <w:pPr>
              <w:widowControl/>
              <w:spacing w:line="300" w:lineRule="exact"/>
              <w:textAlignment w:val="center"/>
              <w:rPr>
                <w:rFonts w:ascii="仿宋_GB2312" w:hAnsi="仿宋_GB2312" w:cs="仿宋_GB2312"/>
                <w:color w:val="000000"/>
                <w:kern w:val="0"/>
                <w:sz w:val="21"/>
                <w:szCs w:val="21"/>
              </w:rPr>
            </w:pPr>
            <w:r>
              <w:rPr>
                <w:rFonts w:ascii="仿宋_GB2312" w:hAnsi="仿宋_GB2312" w:cs="仿宋_GB2312" w:hint="eastAsia"/>
                <w:color w:val="000000"/>
                <w:kern w:val="0"/>
                <w:sz w:val="21"/>
                <w:szCs w:val="21"/>
              </w:rPr>
              <w:t>大学体育（一）、大学体育（二）</w:t>
            </w:r>
          </w:p>
        </w:tc>
        <w:tc>
          <w:tcPr>
            <w:tcW w:w="1452" w:type="pct"/>
            <w:shd w:val="clear" w:color="auto" w:fill="FFFFFF" w:themeFill="background1"/>
            <w:vAlign w:val="center"/>
          </w:tcPr>
          <w:p w:rsidR="00B97CFE" w:rsidRDefault="0020069A">
            <w:pPr>
              <w:widowControl/>
              <w:spacing w:line="300" w:lineRule="exact"/>
              <w:textAlignment w:val="center"/>
              <w:rPr>
                <w:rFonts w:ascii="仿宋_GB2312" w:hAnsi="仿宋_GB2312" w:cs="仿宋_GB2312"/>
                <w:color w:val="000000"/>
                <w:kern w:val="0"/>
                <w:sz w:val="21"/>
                <w:szCs w:val="21"/>
              </w:rPr>
            </w:pPr>
            <w:r>
              <w:rPr>
                <w:rFonts w:ascii="仿宋_GB2312" w:hAnsi="仿宋_GB2312" w:cs="仿宋_GB2312" w:hint="eastAsia"/>
                <w:color w:val="000000"/>
                <w:kern w:val="0"/>
                <w:sz w:val="21"/>
                <w:szCs w:val="21"/>
              </w:rPr>
              <w:t>本课程</w:t>
            </w:r>
            <w:r>
              <w:rPr>
                <w:rFonts w:ascii="宋体" w:eastAsia="宋体" w:hAnsi="宋体" w:cs="宋体" w:hint="eastAsia"/>
                <w:color w:val="000000"/>
                <w:kern w:val="0"/>
                <w:sz w:val="21"/>
                <w:szCs w:val="21"/>
              </w:rPr>
              <w:t>是以</w:t>
            </w:r>
            <w:r>
              <w:rPr>
                <w:rFonts w:ascii="___WRD_EMBED_SUB_38" w:eastAsia="___WRD_EMBED_SUB_38" w:hAnsi="___WRD_EMBED_SUB_38" w:cs="___WRD_EMBED_SUB_38" w:hint="eastAsia"/>
                <w:color w:val="000000"/>
                <w:kern w:val="0"/>
                <w:sz w:val="21"/>
                <w:szCs w:val="21"/>
              </w:rPr>
              <w:t>学生身体练习为主要</w:t>
            </w:r>
            <w:r>
              <w:rPr>
                <w:rFonts w:ascii="宋体" w:eastAsia="宋体" w:hAnsi="宋体" w:cs="宋体" w:hint="eastAsia"/>
                <w:color w:val="000000"/>
                <w:kern w:val="0"/>
                <w:sz w:val="21"/>
                <w:szCs w:val="21"/>
              </w:rPr>
              <w:t>手段，</w:t>
            </w:r>
            <w:r>
              <w:rPr>
                <w:rFonts w:ascii="___WRD_EMBED_SUB_38" w:eastAsia="___WRD_EMBED_SUB_38" w:hAnsi="___WRD_EMBED_SUB_38" w:cs="___WRD_EMBED_SUB_38" w:hint="eastAsia"/>
                <w:color w:val="000000"/>
                <w:kern w:val="0"/>
                <w:sz w:val="21"/>
                <w:szCs w:val="21"/>
              </w:rPr>
              <w:t>通</w:t>
            </w:r>
            <w:r>
              <w:rPr>
                <w:rFonts w:ascii="宋体" w:eastAsia="宋体" w:hAnsi="宋体" w:cs="宋体" w:hint="eastAsia"/>
                <w:color w:val="000000"/>
                <w:kern w:val="0"/>
                <w:sz w:val="21"/>
                <w:szCs w:val="21"/>
              </w:rPr>
              <w:t>过</w:t>
            </w:r>
            <w:r>
              <w:rPr>
                <w:rFonts w:ascii="___WRD_EMBED_SUB_38" w:eastAsia="___WRD_EMBED_SUB_38" w:hAnsi="___WRD_EMBED_SUB_38" w:cs="___WRD_EMBED_SUB_38" w:hint="eastAsia"/>
                <w:color w:val="000000"/>
                <w:kern w:val="0"/>
                <w:sz w:val="21"/>
                <w:szCs w:val="21"/>
              </w:rPr>
              <w:t>合理的体育教学和科学的体育</w:t>
            </w:r>
            <w:r>
              <w:rPr>
                <w:rFonts w:ascii="宋体" w:eastAsia="宋体" w:hAnsi="宋体" w:cs="宋体" w:hint="eastAsia"/>
                <w:color w:val="000000"/>
                <w:kern w:val="0"/>
                <w:sz w:val="21"/>
                <w:szCs w:val="21"/>
              </w:rPr>
              <w:t>锻炼，使</w:t>
            </w:r>
            <w:r>
              <w:rPr>
                <w:rFonts w:ascii="___WRD_EMBED_SUB_38" w:eastAsia="___WRD_EMBED_SUB_38" w:hAnsi="___WRD_EMBED_SUB_38" w:cs="___WRD_EMBED_SUB_38" w:hint="eastAsia"/>
                <w:color w:val="000000"/>
                <w:kern w:val="0"/>
                <w:sz w:val="21"/>
                <w:szCs w:val="21"/>
              </w:rPr>
              <w:t>学生</w:t>
            </w:r>
            <w:r>
              <w:rPr>
                <w:rFonts w:ascii="宋体" w:eastAsia="宋体" w:hAnsi="宋体" w:cs="宋体" w:hint="eastAsia"/>
                <w:color w:val="000000"/>
                <w:kern w:val="0"/>
                <w:sz w:val="21"/>
                <w:szCs w:val="21"/>
              </w:rPr>
              <w:t>达到</w:t>
            </w:r>
            <w:r>
              <w:rPr>
                <w:rFonts w:ascii="___WRD_EMBED_SUB_38" w:eastAsia="___WRD_EMBED_SUB_38" w:hAnsi="___WRD_EMBED_SUB_38" w:cs="___WRD_EMBED_SUB_38" w:hint="eastAsia"/>
                <w:color w:val="000000"/>
                <w:kern w:val="0"/>
                <w:sz w:val="21"/>
                <w:szCs w:val="21"/>
              </w:rPr>
              <w:t>增强体质、</w:t>
            </w:r>
            <w:r>
              <w:rPr>
                <w:rFonts w:ascii="宋体" w:eastAsia="宋体" w:hAnsi="宋体" w:cs="宋体" w:hint="eastAsia"/>
                <w:color w:val="000000"/>
                <w:kern w:val="0"/>
                <w:sz w:val="21"/>
                <w:szCs w:val="21"/>
              </w:rPr>
              <w:t>促</w:t>
            </w:r>
            <w:r>
              <w:rPr>
                <w:rFonts w:ascii="___WRD_EMBED_SUB_38" w:eastAsia="___WRD_EMBED_SUB_38" w:hAnsi="___WRD_EMBED_SUB_38" w:cs="___WRD_EMBED_SUB_38" w:hint="eastAsia"/>
                <w:color w:val="000000"/>
                <w:kern w:val="0"/>
                <w:sz w:val="21"/>
                <w:szCs w:val="21"/>
              </w:rPr>
              <w:t>进身心健康和</w:t>
            </w:r>
            <w:r>
              <w:rPr>
                <w:rFonts w:ascii="宋体" w:eastAsia="宋体" w:hAnsi="宋体" w:cs="宋体" w:hint="eastAsia"/>
                <w:color w:val="000000"/>
                <w:kern w:val="0"/>
                <w:sz w:val="21"/>
                <w:szCs w:val="21"/>
              </w:rPr>
              <w:t>提</w:t>
            </w:r>
            <w:r>
              <w:rPr>
                <w:rFonts w:ascii="___WRD_EMBED_SUB_38" w:eastAsia="___WRD_EMBED_SUB_38" w:hAnsi="___WRD_EMBED_SUB_38" w:cs="___WRD_EMBED_SUB_38" w:hint="eastAsia"/>
                <w:color w:val="000000"/>
                <w:kern w:val="0"/>
                <w:sz w:val="21"/>
                <w:szCs w:val="21"/>
              </w:rPr>
              <w:t>高体育文化素养</w:t>
            </w:r>
            <w:r>
              <w:rPr>
                <w:rFonts w:ascii="___WRD_EMBED_SUB_38" w:eastAsia="___WRD_EMBED_SUB_38" w:hAnsi="___WRD_EMBED_SUB_38" w:cs="___WRD_EMBED_SUB_38" w:hint="eastAsia"/>
                <w:color w:val="000000"/>
                <w:kern w:val="0"/>
                <w:sz w:val="21"/>
                <w:szCs w:val="21"/>
              </w:rPr>
              <w:lastRenderedPageBreak/>
              <w:t>为主要目</w:t>
            </w:r>
            <w:r>
              <w:rPr>
                <w:rFonts w:ascii="宋体" w:eastAsia="宋体" w:hAnsi="宋体" w:cs="宋体" w:hint="eastAsia"/>
                <w:color w:val="000000"/>
                <w:kern w:val="0"/>
                <w:sz w:val="21"/>
                <w:szCs w:val="21"/>
              </w:rPr>
              <w:t>标</w:t>
            </w:r>
            <w:r>
              <w:rPr>
                <w:rFonts w:ascii="___WRD_EMBED_SUB_38" w:eastAsia="___WRD_EMBED_SUB_38" w:hAnsi="___WRD_EMBED_SUB_38" w:cs="___WRD_EMBED_SUB_38" w:hint="eastAsia"/>
                <w:color w:val="000000"/>
                <w:kern w:val="0"/>
                <w:sz w:val="21"/>
                <w:szCs w:val="21"/>
              </w:rPr>
              <w:t>的课程。</w:t>
            </w:r>
          </w:p>
        </w:tc>
        <w:tc>
          <w:tcPr>
            <w:tcW w:w="1276" w:type="pct"/>
            <w:shd w:val="clear" w:color="auto" w:fill="FFFFFF" w:themeFill="background1"/>
            <w:vAlign w:val="center"/>
          </w:tcPr>
          <w:p w:rsidR="00B97CFE" w:rsidRDefault="0020069A">
            <w:pPr>
              <w:widowControl/>
              <w:spacing w:line="300" w:lineRule="exact"/>
              <w:textAlignment w:val="center"/>
              <w:rPr>
                <w:rFonts w:ascii="仿宋_GB2312" w:hAnsi="仿宋_GB2312" w:cs="仿宋_GB2312"/>
                <w:color w:val="000000"/>
                <w:kern w:val="0"/>
                <w:sz w:val="21"/>
                <w:szCs w:val="21"/>
              </w:rPr>
            </w:pPr>
            <w:r>
              <w:rPr>
                <w:rFonts w:ascii="宋体" w:eastAsia="宋体" w:hAnsi="宋体" w:cs="宋体" w:hint="eastAsia"/>
                <w:color w:val="000000"/>
                <w:kern w:val="0"/>
                <w:sz w:val="21"/>
                <w:szCs w:val="21"/>
              </w:rPr>
              <w:lastRenderedPageBreak/>
              <w:t>以</w:t>
            </w:r>
            <w:r>
              <w:rPr>
                <w:rFonts w:ascii="___WRD_EMBED_SUB_38" w:eastAsia="___WRD_EMBED_SUB_38" w:hAnsi="___WRD_EMBED_SUB_38" w:cs="___WRD_EMBED_SUB_38" w:hint="eastAsia"/>
                <w:color w:val="000000"/>
                <w:kern w:val="0"/>
                <w:sz w:val="21"/>
                <w:szCs w:val="21"/>
              </w:rPr>
              <w:t>健康理论为基础</w:t>
            </w:r>
            <w:r>
              <w:rPr>
                <w:rFonts w:ascii="宋体" w:eastAsia="宋体" w:hAnsi="宋体" w:cs="宋体" w:hint="eastAsia"/>
                <w:color w:val="000000"/>
                <w:kern w:val="0"/>
                <w:sz w:val="21"/>
                <w:szCs w:val="21"/>
              </w:rPr>
              <w:t>，以</w:t>
            </w:r>
            <w:r>
              <w:rPr>
                <w:rFonts w:ascii="___WRD_EMBED_SUB_38" w:eastAsia="___WRD_EMBED_SUB_38" w:hAnsi="___WRD_EMBED_SUB_38" w:cs="___WRD_EMBED_SUB_38" w:hint="eastAsia"/>
                <w:color w:val="000000"/>
                <w:kern w:val="0"/>
                <w:sz w:val="21"/>
                <w:szCs w:val="21"/>
              </w:rPr>
              <w:t>篮球、排球、</w:t>
            </w:r>
            <w:r>
              <w:rPr>
                <w:rFonts w:ascii="宋体" w:eastAsia="宋体" w:hAnsi="宋体" w:cs="宋体" w:hint="eastAsia"/>
                <w:color w:val="000000"/>
                <w:kern w:val="0"/>
                <w:sz w:val="21"/>
                <w:szCs w:val="21"/>
              </w:rPr>
              <w:t>足</w:t>
            </w:r>
            <w:r>
              <w:rPr>
                <w:rFonts w:ascii="___WRD_EMBED_SUB_38" w:eastAsia="___WRD_EMBED_SUB_38" w:hAnsi="___WRD_EMBED_SUB_38" w:cs="___WRD_EMBED_SUB_38" w:hint="eastAsia"/>
                <w:color w:val="000000"/>
                <w:kern w:val="0"/>
                <w:sz w:val="21"/>
                <w:szCs w:val="21"/>
              </w:rPr>
              <w:t>球、</w:t>
            </w:r>
            <w:r>
              <w:rPr>
                <w:rFonts w:ascii="宋体" w:eastAsia="宋体" w:hAnsi="宋体" w:cs="宋体" w:hint="eastAsia"/>
                <w:color w:val="000000"/>
                <w:kern w:val="0"/>
                <w:sz w:val="21"/>
                <w:szCs w:val="21"/>
              </w:rPr>
              <w:t>乒乓</w:t>
            </w:r>
            <w:r>
              <w:rPr>
                <w:rFonts w:ascii="___WRD_EMBED_SUB_38" w:eastAsia="___WRD_EMBED_SUB_38" w:hAnsi="___WRD_EMBED_SUB_38" w:cs="___WRD_EMBED_SUB_38" w:hint="eastAsia"/>
                <w:color w:val="000000"/>
                <w:kern w:val="0"/>
                <w:sz w:val="21"/>
                <w:szCs w:val="21"/>
              </w:rPr>
              <w:t>球、羽毛球、</w:t>
            </w:r>
            <w:r>
              <w:rPr>
                <w:rFonts w:ascii="宋体" w:eastAsia="宋体" w:hAnsi="宋体" w:cs="宋体" w:hint="eastAsia"/>
                <w:color w:val="000000"/>
                <w:kern w:val="0"/>
                <w:sz w:val="21"/>
                <w:szCs w:val="21"/>
              </w:rPr>
              <w:t>网</w:t>
            </w:r>
            <w:r>
              <w:rPr>
                <w:rFonts w:ascii="___WRD_EMBED_SUB_38" w:eastAsia="___WRD_EMBED_SUB_38" w:hAnsi="___WRD_EMBED_SUB_38" w:cs="___WRD_EMBED_SUB_38" w:hint="eastAsia"/>
                <w:color w:val="000000"/>
                <w:kern w:val="0"/>
                <w:sz w:val="21"/>
                <w:szCs w:val="21"/>
              </w:rPr>
              <w:t>球、</w:t>
            </w:r>
            <w:r>
              <w:rPr>
                <w:rFonts w:ascii="宋体" w:eastAsia="宋体" w:hAnsi="宋体" w:cs="宋体" w:hint="eastAsia"/>
                <w:color w:val="000000"/>
                <w:kern w:val="0"/>
                <w:sz w:val="21"/>
                <w:szCs w:val="21"/>
              </w:rPr>
              <w:t>太极拳</w:t>
            </w:r>
            <w:r>
              <w:rPr>
                <w:rFonts w:ascii="___WRD_EMBED_SUB_38" w:eastAsia="___WRD_EMBED_SUB_38" w:hAnsi="___WRD_EMBED_SUB_38" w:cs="___WRD_EMBED_SUB_38" w:hint="eastAsia"/>
                <w:color w:val="000000"/>
                <w:kern w:val="0"/>
                <w:sz w:val="21"/>
                <w:szCs w:val="21"/>
              </w:rPr>
              <w:t>、体育</w:t>
            </w:r>
            <w:r>
              <w:rPr>
                <w:rFonts w:ascii="宋体" w:eastAsia="宋体" w:hAnsi="宋体" w:cs="宋体" w:hint="eastAsia"/>
                <w:color w:val="000000"/>
                <w:kern w:val="0"/>
                <w:sz w:val="21"/>
                <w:szCs w:val="21"/>
              </w:rPr>
              <w:t>舞蹈</w:t>
            </w:r>
            <w:r>
              <w:rPr>
                <w:rFonts w:ascii="___WRD_EMBED_SUB_38" w:eastAsia="___WRD_EMBED_SUB_38" w:hAnsi="___WRD_EMBED_SUB_38" w:cs="___WRD_EMBED_SUB_38" w:hint="eastAsia"/>
                <w:color w:val="000000"/>
                <w:kern w:val="0"/>
                <w:sz w:val="21"/>
                <w:szCs w:val="21"/>
              </w:rPr>
              <w:t>、健美</w:t>
            </w:r>
            <w:r>
              <w:rPr>
                <w:rFonts w:ascii="宋体" w:eastAsia="宋体" w:hAnsi="宋体" w:cs="宋体" w:hint="eastAsia"/>
                <w:color w:val="000000"/>
                <w:kern w:val="0"/>
                <w:sz w:val="21"/>
                <w:szCs w:val="21"/>
              </w:rPr>
              <w:t>操</w:t>
            </w:r>
            <w:r>
              <w:rPr>
                <w:rFonts w:ascii="___WRD_EMBED_SUB_38" w:eastAsia="___WRD_EMBED_SUB_38" w:hAnsi="___WRD_EMBED_SUB_38" w:cs="___WRD_EMBED_SUB_38" w:hint="eastAsia"/>
                <w:color w:val="000000"/>
                <w:kern w:val="0"/>
                <w:sz w:val="21"/>
                <w:szCs w:val="21"/>
              </w:rPr>
              <w:t>、田径（健身跑）、</w:t>
            </w:r>
            <w:r>
              <w:rPr>
                <w:rFonts w:ascii="宋体" w:eastAsia="宋体" w:hAnsi="宋体" w:cs="宋体" w:hint="eastAsia"/>
                <w:color w:val="000000"/>
                <w:kern w:val="0"/>
                <w:sz w:val="21"/>
                <w:szCs w:val="21"/>
              </w:rPr>
              <w:t>瑜伽</w:t>
            </w:r>
            <w:r>
              <w:rPr>
                <w:rFonts w:ascii="___WRD_EMBED_SUB_38" w:eastAsia="___WRD_EMBED_SUB_38" w:hAnsi="___WRD_EMBED_SUB_38" w:cs="___WRD_EMBED_SUB_38" w:hint="eastAsia"/>
                <w:color w:val="000000"/>
                <w:kern w:val="0"/>
                <w:sz w:val="21"/>
                <w:szCs w:val="21"/>
              </w:rPr>
              <w:t>、民族传统体育、</w:t>
            </w:r>
            <w:r>
              <w:rPr>
                <w:rFonts w:ascii="宋体" w:eastAsia="宋体" w:hAnsi="宋体" w:cs="宋体" w:hint="eastAsia"/>
                <w:color w:val="000000"/>
                <w:kern w:val="0"/>
                <w:sz w:val="21"/>
                <w:szCs w:val="21"/>
              </w:rPr>
              <w:lastRenderedPageBreak/>
              <w:t>飞盘</w:t>
            </w:r>
            <w:r>
              <w:rPr>
                <w:rFonts w:ascii="___WRD_EMBED_SUB_38" w:eastAsia="___WRD_EMBED_SUB_38" w:hAnsi="___WRD_EMBED_SUB_38" w:cs="___WRD_EMBED_SUB_38" w:hint="eastAsia"/>
                <w:color w:val="000000"/>
                <w:kern w:val="0"/>
                <w:sz w:val="21"/>
                <w:szCs w:val="21"/>
              </w:rPr>
              <w:t>等</w:t>
            </w:r>
            <w:r>
              <w:rPr>
                <w:rFonts w:ascii="仿宋_GB2312" w:hAnsi="仿宋_GB2312" w:cs="仿宋_GB2312" w:hint="eastAsia"/>
                <w:color w:val="000000"/>
                <w:kern w:val="0"/>
                <w:sz w:val="21"/>
                <w:szCs w:val="21"/>
              </w:rPr>
              <w:t>13项技能学习</w:t>
            </w:r>
            <w:r>
              <w:rPr>
                <w:rFonts w:ascii="宋体" w:eastAsia="宋体" w:hAnsi="宋体" w:cs="宋体" w:hint="eastAsia"/>
                <w:color w:val="000000"/>
                <w:kern w:val="0"/>
                <w:sz w:val="21"/>
                <w:szCs w:val="21"/>
              </w:rPr>
              <w:t>及</w:t>
            </w:r>
            <w:r>
              <w:rPr>
                <w:rFonts w:ascii="___WRD_EMBED_SUB_38" w:eastAsia="___WRD_EMBED_SUB_38" w:hAnsi="___WRD_EMBED_SUB_38" w:cs="___WRD_EMBED_SUB_38" w:hint="eastAsia"/>
                <w:color w:val="000000"/>
                <w:kern w:val="0"/>
                <w:sz w:val="21"/>
                <w:szCs w:val="21"/>
              </w:rPr>
              <w:t>身体素质</w:t>
            </w:r>
            <w:r>
              <w:rPr>
                <w:rFonts w:ascii="宋体" w:eastAsia="宋体" w:hAnsi="宋体" w:cs="宋体" w:hint="eastAsia"/>
                <w:color w:val="000000"/>
                <w:kern w:val="0"/>
                <w:sz w:val="21"/>
                <w:szCs w:val="21"/>
              </w:rPr>
              <w:t>锻炼</w:t>
            </w:r>
            <w:r>
              <w:rPr>
                <w:rFonts w:ascii="___WRD_EMBED_SUB_38" w:eastAsia="___WRD_EMBED_SUB_38" w:hAnsi="___WRD_EMBED_SUB_38" w:cs="___WRD_EMBED_SUB_38" w:hint="eastAsia"/>
                <w:color w:val="000000"/>
                <w:kern w:val="0"/>
                <w:sz w:val="21"/>
                <w:szCs w:val="21"/>
              </w:rPr>
              <w:t>为主体</w:t>
            </w:r>
            <w:r>
              <w:rPr>
                <w:rFonts w:ascii="宋体" w:eastAsia="宋体" w:hAnsi="宋体" w:cs="宋体" w:hint="eastAsia"/>
                <w:color w:val="000000"/>
                <w:kern w:val="0"/>
                <w:sz w:val="21"/>
                <w:szCs w:val="21"/>
              </w:rPr>
              <w:t>，以</w:t>
            </w:r>
            <w:r>
              <w:rPr>
                <w:rFonts w:ascii="___WRD_EMBED_SUB_38" w:eastAsia="___WRD_EMBED_SUB_38" w:hAnsi="___WRD_EMBED_SUB_38" w:cs="___WRD_EMBED_SUB_38" w:hint="eastAsia"/>
                <w:color w:val="000000"/>
                <w:kern w:val="0"/>
                <w:sz w:val="21"/>
                <w:szCs w:val="21"/>
              </w:rPr>
              <w:t>课外体育活动为</w:t>
            </w:r>
            <w:r>
              <w:rPr>
                <w:rFonts w:ascii="宋体" w:eastAsia="宋体" w:hAnsi="宋体" w:cs="宋体" w:hint="eastAsia"/>
                <w:color w:val="000000"/>
                <w:kern w:val="0"/>
                <w:sz w:val="21"/>
                <w:szCs w:val="21"/>
              </w:rPr>
              <w:t>补充</w:t>
            </w:r>
            <w:r>
              <w:rPr>
                <w:rFonts w:ascii="___WRD_EMBED_SUB_38" w:eastAsia="___WRD_EMBED_SUB_38" w:hAnsi="___WRD_EMBED_SUB_38" w:cs="___WRD_EMBED_SUB_38" w:hint="eastAsia"/>
                <w:color w:val="000000"/>
                <w:kern w:val="0"/>
                <w:sz w:val="21"/>
                <w:szCs w:val="21"/>
              </w:rPr>
              <w:t>。</w:t>
            </w:r>
          </w:p>
        </w:tc>
        <w:tc>
          <w:tcPr>
            <w:tcW w:w="1118" w:type="pct"/>
            <w:shd w:val="clear" w:color="auto" w:fill="FFFFFF" w:themeFill="background1"/>
            <w:vAlign w:val="center"/>
          </w:tcPr>
          <w:p w:rsidR="00B97CFE" w:rsidRDefault="0020069A">
            <w:pPr>
              <w:widowControl/>
              <w:spacing w:line="300" w:lineRule="exact"/>
              <w:textAlignment w:val="center"/>
              <w:rPr>
                <w:rFonts w:ascii="仿宋_GB2312" w:hAnsi="仿宋_GB2312" w:cs="仿宋_GB2312"/>
                <w:color w:val="000000"/>
                <w:kern w:val="0"/>
                <w:sz w:val="21"/>
                <w:szCs w:val="21"/>
              </w:rPr>
            </w:pPr>
            <w:r>
              <w:rPr>
                <w:rFonts w:ascii="仿宋_GB2312" w:hAnsi="仿宋_GB2312" w:cs="仿宋_GB2312" w:hint="eastAsia"/>
                <w:color w:val="000000"/>
                <w:kern w:val="0"/>
                <w:sz w:val="21"/>
                <w:szCs w:val="21"/>
              </w:rPr>
              <w:lastRenderedPageBreak/>
              <w:t>1.教学形</w:t>
            </w:r>
            <w:r>
              <w:rPr>
                <w:rFonts w:ascii="宋体" w:eastAsia="宋体" w:hAnsi="宋体" w:cs="宋体" w:hint="eastAsia"/>
                <w:color w:val="000000"/>
                <w:kern w:val="0"/>
                <w:sz w:val="21"/>
                <w:szCs w:val="21"/>
              </w:rPr>
              <w:t>式</w:t>
            </w:r>
            <w:r>
              <w:rPr>
                <w:rFonts w:ascii="___WRD_EMBED_SUB_38" w:eastAsia="___WRD_EMBED_SUB_38" w:hAnsi="___WRD_EMBED_SUB_38" w:cs="___WRD_EMBED_SUB_38" w:hint="eastAsia"/>
                <w:color w:val="000000"/>
                <w:kern w:val="0"/>
                <w:sz w:val="21"/>
                <w:szCs w:val="21"/>
              </w:rPr>
              <w:t>：</w:t>
            </w:r>
            <w:r>
              <w:rPr>
                <w:rFonts w:ascii="宋体" w:eastAsia="宋体" w:hAnsi="宋体" w:cs="宋体" w:hint="eastAsia"/>
                <w:color w:val="000000"/>
                <w:kern w:val="0"/>
                <w:sz w:val="21"/>
                <w:szCs w:val="21"/>
              </w:rPr>
              <w:t>混</w:t>
            </w:r>
            <w:r>
              <w:rPr>
                <w:rFonts w:ascii="___WRD_EMBED_SUB_38" w:eastAsia="___WRD_EMBED_SUB_38" w:hAnsi="___WRD_EMBED_SUB_38" w:cs="___WRD_EMBED_SUB_38" w:hint="eastAsia"/>
                <w:color w:val="000000"/>
                <w:kern w:val="0"/>
                <w:sz w:val="21"/>
                <w:szCs w:val="21"/>
              </w:rPr>
              <w:t>合</w:t>
            </w:r>
            <w:r>
              <w:rPr>
                <w:rFonts w:ascii="宋体" w:eastAsia="宋体" w:hAnsi="宋体" w:cs="宋体" w:hint="eastAsia"/>
                <w:color w:val="000000"/>
                <w:kern w:val="0"/>
                <w:sz w:val="21"/>
                <w:szCs w:val="21"/>
              </w:rPr>
              <w:t>式授</w:t>
            </w:r>
            <w:r>
              <w:rPr>
                <w:rFonts w:ascii="___WRD_EMBED_SUB_38" w:eastAsia="___WRD_EMBED_SUB_38" w:hAnsi="___WRD_EMBED_SUB_38" w:cs="___WRD_EMBED_SUB_38" w:hint="eastAsia"/>
                <w:color w:val="000000"/>
                <w:kern w:val="0"/>
                <w:sz w:val="21"/>
                <w:szCs w:val="21"/>
              </w:rPr>
              <w:t>课；</w:t>
            </w:r>
          </w:p>
          <w:p w:rsidR="00B97CFE" w:rsidRDefault="0020069A">
            <w:pPr>
              <w:widowControl/>
              <w:spacing w:line="300" w:lineRule="exact"/>
              <w:textAlignment w:val="center"/>
              <w:rPr>
                <w:rFonts w:ascii="仿宋_GB2312" w:hAnsi="仿宋_GB2312" w:cs="仿宋_GB2312"/>
                <w:color w:val="000000"/>
                <w:kern w:val="0"/>
                <w:sz w:val="21"/>
                <w:szCs w:val="21"/>
              </w:rPr>
            </w:pPr>
            <w:r>
              <w:rPr>
                <w:rFonts w:ascii="仿宋_GB2312" w:hAnsi="仿宋_GB2312" w:cs="仿宋_GB2312" w:hint="eastAsia"/>
                <w:color w:val="000000"/>
                <w:kern w:val="0"/>
                <w:sz w:val="21"/>
                <w:szCs w:val="21"/>
              </w:rPr>
              <w:t>2.教</w:t>
            </w:r>
            <w:r>
              <w:rPr>
                <w:rFonts w:ascii="宋体" w:eastAsia="宋体" w:hAnsi="宋体" w:cs="宋体" w:hint="eastAsia"/>
                <w:color w:val="000000"/>
                <w:kern w:val="0"/>
                <w:sz w:val="21"/>
                <w:szCs w:val="21"/>
              </w:rPr>
              <w:t>室</w:t>
            </w:r>
            <w:r>
              <w:rPr>
                <w:rFonts w:ascii="___WRD_EMBED_SUB_38" w:eastAsia="___WRD_EMBED_SUB_38" w:hAnsi="___WRD_EMBED_SUB_38" w:cs="___WRD_EMBED_SUB_38" w:hint="eastAsia"/>
                <w:color w:val="000000"/>
                <w:kern w:val="0"/>
                <w:sz w:val="21"/>
                <w:szCs w:val="21"/>
              </w:rPr>
              <w:t>要</w:t>
            </w:r>
            <w:r>
              <w:rPr>
                <w:rFonts w:ascii="宋体" w:eastAsia="宋体" w:hAnsi="宋体" w:cs="宋体" w:hint="eastAsia"/>
                <w:color w:val="000000"/>
                <w:kern w:val="0"/>
                <w:sz w:val="21"/>
                <w:szCs w:val="21"/>
              </w:rPr>
              <w:t>求</w:t>
            </w:r>
            <w:r>
              <w:rPr>
                <w:rFonts w:ascii="___WRD_EMBED_SUB_38" w:eastAsia="___WRD_EMBED_SUB_38" w:hAnsi="___WRD_EMBED_SUB_38" w:cs="___WRD_EMBED_SUB_38" w:hint="eastAsia"/>
                <w:color w:val="000000"/>
                <w:kern w:val="0"/>
                <w:sz w:val="21"/>
                <w:szCs w:val="21"/>
              </w:rPr>
              <w:t>：运动</w:t>
            </w:r>
            <w:r>
              <w:rPr>
                <w:rFonts w:ascii="宋体" w:eastAsia="宋体" w:hAnsi="宋体" w:cs="宋体" w:hint="eastAsia"/>
                <w:color w:val="000000"/>
                <w:kern w:val="0"/>
                <w:sz w:val="21"/>
                <w:szCs w:val="21"/>
              </w:rPr>
              <w:t>场</w:t>
            </w:r>
            <w:r>
              <w:rPr>
                <w:rFonts w:ascii="___WRD_EMBED_SUB_38" w:eastAsia="___WRD_EMBED_SUB_38" w:hAnsi="___WRD_EMBED_SUB_38" w:cs="___WRD_EMBED_SUB_38" w:hint="eastAsia"/>
                <w:color w:val="000000"/>
                <w:kern w:val="0"/>
                <w:sz w:val="21"/>
                <w:szCs w:val="21"/>
              </w:rPr>
              <w:t>馆；</w:t>
            </w:r>
          </w:p>
          <w:p w:rsidR="00B97CFE" w:rsidRDefault="0020069A">
            <w:pPr>
              <w:widowControl/>
              <w:spacing w:line="300" w:lineRule="exact"/>
              <w:textAlignment w:val="center"/>
              <w:rPr>
                <w:rFonts w:ascii="仿宋_GB2312" w:hAnsi="仿宋_GB2312" w:cs="仿宋_GB2312"/>
                <w:color w:val="000000"/>
                <w:kern w:val="0"/>
                <w:sz w:val="21"/>
                <w:szCs w:val="21"/>
              </w:rPr>
            </w:pPr>
            <w:r>
              <w:rPr>
                <w:rFonts w:ascii="仿宋_GB2312" w:hAnsi="仿宋_GB2312" w:cs="仿宋_GB2312" w:hint="eastAsia"/>
                <w:color w:val="000000"/>
                <w:kern w:val="0"/>
                <w:sz w:val="21"/>
                <w:szCs w:val="21"/>
              </w:rPr>
              <w:t>3.考核形</w:t>
            </w:r>
            <w:r>
              <w:rPr>
                <w:rFonts w:ascii="宋体" w:eastAsia="宋体" w:hAnsi="宋体" w:cs="宋体" w:hint="eastAsia"/>
                <w:color w:val="000000"/>
                <w:kern w:val="0"/>
                <w:sz w:val="21"/>
                <w:szCs w:val="21"/>
              </w:rPr>
              <w:t>式</w:t>
            </w:r>
            <w:r>
              <w:rPr>
                <w:rFonts w:ascii="___WRD_EMBED_SUB_38" w:eastAsia="___WRD_EMBED_SUB_38" w:hAnsi="___WRD_EMBED_SUB_38" w:cs="___WRD_EMBED_SUB_38" w:hint="eastAsia"/>
                <w:color w:val="000000"/>
                <w:kern w:val="0"/>
                <w:sz w:val="21"/>
                <w:szCs w:val="21"/>
              </w:rPr>
              <w:t>：</w:t>
            </w:r>
          </w:p>
          <w:p w:rsidR="00B97CFE" w:rsidRDefault="0020069A">
            <w:pPr>
              <w:widowControl/>
              <w:spacing w:line="300" w:lineRule="exact"/>
              <w:textAlignment w:val="center"/>
              <w:rPr>
                <w:rFonts w:ascii="仿宋_GB2312" w:hAnsi="仿宋_GB2312" w:cs="仿宋_GB2312"/>
                <w:color w:val="000000"/>
                <w:kern w:val="0"/>
                <w:sz w:val="21"/>
                <w:szCs w:val="21"/>
              </w:rPr>
            </w:pPr>
            <w:r>
              <w:rPr>
                <w:rFonts w:ascii="仿宋_GB2312" w:hAnsi="仿宋_GB2312" w:cs="仿宋_GB2312" w:hint="eastAsia"/>
                <w:color w:val="000000"/>
                <w:kern w:val="0"/>
                <w:sz w:val="21"/>
                <w:szCs w:val="21"/>
              </w:rPr>
              <w:t>平时</w:t>
            </w:r>
            <w:r>
              <w:rPr>
                <w:rFonts w:ascii="宋体" w:eastAsia="宋体" w:hAnsi="宋体" w:cs="宋体" w:hint="eastAsia"/>
                <w:color w:val="000000"/>
                <w:kern w:val="0"/>
                <w:sz w:val="21"/>
                <w:szCs w:val="21"/>
              </w:rPr>
              <w:t>成绩</w:t>
            </w:r>
            <w:r>
              <w:rPr>
                <w:rFonts w:ascii="仿宋_GB2312" w:hAnsi="仿宋_GB2312" w:cs="仿宋_GB2312" w:hint="eastAsia"/>
                <w:color w:val="000000"/>
                <w:kern w:val="0"/>
                <w:sz w:val="21"/>
                <w:szCs w:val="21"/>
              </w:rPr>
              <w:t>40%</w:t>
            </w:r>
            <w:r>
              <w:rPr>
                <w:rFonts w:ascii="宋体" w:eastAsia="宋体" w:hAnsi="宋体" w:cs="宋体" w:hint="eastAsia"/>
                <w:color w:val="000000"/>
                <w:kern w:val="0"/>
                <w:sz w:val="21"/>
                <w:szCs w:val="21"/>
              </w:rPr>
              <w:t>，</w:t>
            </w:r>
            <w:r>
              <w:rPr>
                <w:rFonts w:ascii="___WRD_EMBED_SUB_38" w:eastAsia="___WRD_EMBED_SUB_38" w:hAnsi="___WRD_EMBED_SUB_38" w:cs="___WRD_EMBED_SUB_38" w:hint="eastAsia"/>
                <w:color w:val="000000"/>
                <w:kern w:val="0"/>
                <w:sz w:val="21"/>
                <w:szCs w:val="21"/>
              </w:rPr>
              <w:t>期</w:t>
            </w:r>
            <w:r>
              <w:rPr>
                <w:rFonts w:ascii="宋体" w:eastAsia="宋体" w:hAnsi="宋体" w:cs="宋体" w:hint="eastAsia"/>
                <w:color w:val="000000"/>
                <w:kern w:val="0"/>
                <w:sz w:val="21"/>
                <w:szCs w:val="21"/>
              </w:rPr>
              <w:t>末</w:t>
            </w:r>
            <w:r>
              <w:rPr>
                <w:rFonts w:ascii="宋体" w:eastAsia="宋体" w:hAnsi="宋体" w:cs="宋体" w:hint="eastAsia"/>
                <w:color w:val="000000"/>
                <w:kern w:val="0"/>
                <w:sz w:val="21"/>
                <w:szCs w:val="21"/>
              </w:rPr>
              <w:lastRenderedPageBreak/>
              <w:t>成绩</w:t>
            </w:r>
            <w:r>
              <w:rPr>
                <w:rFonts w:ascii="仿宋_GB2312" w:hAnsi="仿宋_GB2312" w:cs="仿宋_GB2312" w:hint="eastAsia"/>
                <w:color w:val="000000"/>
                <w:kern w:val="0"/>
                <w:sz w:val="21"/>
                <w:szCs w:val="21"/>
              </w:rPr>
              <w:t>60%（技术技能30%</w:t>
            </w:r>
            <w:r>
              <w:rPr>
                <w:rFonts w:ascii="宋体" w:eastAsia="宋体" w:hAnsi="宋体" w:cs="宋体" w:hint="eastAsia"/>
                <w:color w:val="000000"/>
                <w:kern w:val="0"/>
                <w:sz w:val="21"/>
                <w:szCs w:val="21"/>
              </w:rPr>
              <w:t>，</w:t>
            </w:r>
            <w:r>
              <w:rPr>
                <w:rFonts w:ascii="___WRD_EMBED_SUB_38" w:eastAsia="___WRD_EMBED_SUB_38" w:hAnsi="___WRD_EMBED_SUB_38" w:cs="___WRD_EMBED_SUB_38" w:hint="eastAsia"/>
                <w:color w:val="000000"/>
                <w:kern w:val="0"/>
                <w:sz w:val="21"/>
                <w:szCs w:val="21"/>
              </w:rPr>
              <w:t>体育健康</w:t>
            </w:r>
            <w:r>
              <w:rPr>
                <w:rFonts w:ascii="宋体" w:eastAsia="宋体" w:hAnsi="宋体" w:cs="宋体" w:hint="eastAsia"/>
                <w:color w:val="000000"/>
                <w:kern w:val="0"/>
                <w:sz w:val="21"/>
                <w:szCs w:val="21"/>
              </w:rPr>
              <w:t>测试</w:t>
            </w:r>
            <w:r>
              <w:rPr>
                <w:rFonts w:ascii="仿宋_GB2312" w:hAnsi="仿宋_GB2312" w:cs="仿宋_GB2312" w:hint="eastAsia"/>
                <w:color w:val="000000"/>
                <w:kern w:val="0"/>
                <w:sz w:val="21"/>
                <w:szCs w:val="21"/>
              </w:rPr>
              <w:t>30%）。</w:t>
            </w:r>
          </w:p>
        </w:tc>
      </w:tr>
      <w:tr w:rsidR="00B97CFE">
        <w:trPr>
          <w:jc w:val="center"/>
        </w:trPr>
        <w:tc>
          <w:tcPr>
            <w:tcW w:w="401" w:type="pct"/>
            <w:shd w:val="clear" w:color="auto" w:fill="FFFFFF" w:themeFill="background1"/>
            <w:vAlign w:val="center"/>
          </w:tcPr>
          <w:p w:rsidR="00B97CFE" w:rsidRDefault="0020069A">
            <w:pPr>
              <w:widowControl/>
              <w:jc w:val="center"/>
              <w:textAlignment w:val="center"/>
              <w:rPr>
                <w:rFonts w:ascii="仿宋_GB2312" w:hAnsi="仿宋_GB2312" w:cs="仿宋_GB2312"/>
                <w:sz w:val="21"/>
                <w:szCs w:val="21"/>
              </w:rPr>
            </w:pPr>
            <w:r>
              <w:rPr>
                <w:rFonts w:ascii="仿宋_GB2312" w:hAnsi="仿宋_GB2312" w:cs="仿宋_GB2312" w:hint="eastAsia"/>
                <w:color w:val="000000"/>
                <w:kern w:val="0"/>
                <w:sz w:val="21"/>
                <w:szCs w:val="21"/>
              </w:rPr>
              <w:lastRenderedPageBreak/>
              <w:t>13</w:t>
            </w:r>
          </w:p>
        </w:tc>
        <w:tc>
          <w:tcPr>
            <w:tcW w:w="750" w:type="pct"/>
            <w:shd w:val="clear" w:color="auto" w:fill="FFFFFF" w:themeFill="background1"/>
            <w:vAlign w:val="center"/>
          </w:tcPr>
          <w:p w:rsidR="00B97CFE" w:rsidRDefault="0020069A">
            <w:pPr>
              <w:widowControl/>
              <w:spacing w:line="300" w:lineRule="exact"/>
              <w:textAlignment w:val="center"/>
              <w:rPr>
                <w:rFonts w:ascii="仿宋_GB2312" w:hAnsi="仿宋_GB2312" w:cs="仿宋_GB2312"/>
                <w:color w:val="000000"/>
                <w:kern w:val="0"/>
                <w:sz w:val="21"/>
                <w:szCs w:val="21"/>
              </w:rPr>
            </w:pPr>
            <w:r>
              <w:rPr>
                <w:rFonts w:ascii="仿宋_GB2312" w:hAnsi="仿宋_GB2312" w:cs="仿宋_GB2312" w:hint="eastAsia"/>
                <w:color w:val="000000"/>
                <w:kern w:val="0"/>
                <w:sz w:val="21"/>
                <w:szCs w:val="21"/>
              </w:rPr>
              <w:t>大学体育（三）</w:t>
            </w:r>
          </w:p>
        </w:tc>
        <w:tc>
          <w:tcPr>
            <w:tcW w:w="1452" w:type="pct"/>
            <w:shd w:val="clear" w:color="auto" w:fill="FFFFFF" w:themeFill="background1"/>
            <w:vAlign w:val="center"/>
          </w:tcPr>
          <w:p w:rsidR="00B97CFE" w:rsidRDefault="0020069A">
            <w:pPr>
              <w:widowControl/>
              <w:spacing w:line="300" w:lineRule="exact"/>
              <w:textAlignment w:val="center"/>
              <w:rPr>
                <w:rFonts w:ascii="仿宋_GB2312" w:hAnsi="仿宋_GB2312" w:cs="仿宋_GB2312"/>
                <w:color w:val="000000"/>
                <w:kern w:val="0"/>
                <w:sz w:val="21"/>
                <w:szCs w:val="21"/>
              </w:rPr>
            </w:pPr>
            <w:r>
              <w:rPr>
                <w:rFonts w:ascii="仿宋_GB2312" w:hAnsi="仿宋_GB2312" w:cs="仿宋_GB2312" w:hint="eastAsia"/>
                <w:color w:val="000000"/>
                <w:kern w:val="0"/>
                <w:sz w:val="21"/>
                <w:szCs w:val="21"/>
              </w:rPr>
              <w:t>本课程</w:t>
            </w:r>
            <w:r>
              <w:rPr>
                <w:rFonts w:ascii="宋体" w:eastAsia="宋体" w:hAnsi="宋体" w:cs="宋体" w:hint="eastAsia"/>
                <w:color w:val="000000"/>
                <w:kern w:val="0"/>
                <w:sz w:val="21"/>
                <w:szCs w:val="21"/>
              </w:rPr>
              <w:t>是以</w:t>
            </w:r>
            <w:r>
              <w:rPr>
                <w:rFonts w:ascii="___WRD_EMBED_SUB_38" w:eastAsia="___WRD_EMBED_SUB_38" w:hAnsi="___WRD_EMBED_SUB_38" w:cs="___WRD_EMBED_SUB_38" w:hint="eastAsia"/>
                <w:color w:val="000000"/>
                <w:kern w:val="0"/>
                <w:sz w:val="21"/>
                <w:szCs w:val="21"/>
              </w:rPr>
              <w:t>学生身体素质</w:t>
            </w:r>
            <w:r>
              <w:rPr>
                <w:rFonts w:ascii="宋体" w:eastAsia="宋体" w:hAnsi="宋体" w:cs="宋体" w:hint="eastAsia"/>
                <w:color w:val="000000"/>
                <w:kern w:val="0"/>
                <w:sz w:val="21"/>
                <w:szCs w:val="21"/>
              </w:rPr>
              <w:t>锻炼及</w:t>
            </w:r>
            <w:r>
              <w:rPr>
                <w:rFonts w:ascii="___WRD_EMBED_SUB_38" w:eastAsia="___WRD_EMBED_SUB_38" w:hAnsi="___WRD_EMBED_SUB_38" w:cs="___WRD_EMBED_SUB_38" w:hint="eastAsia"/>
                <w:color w:val="000000"/>
                <w:kern w:val="0"/>
                <w:sz w:val="21"/>
                <w:szCs w:val="21"/>
              </w:rPr>
              <w:t>体质</w:t>
            </w:r>
            <w:r>
              <w:rPr>
                <w:rFonts w:ascii="宋体" w:eastAsia="宋体" w:hAnsi="宋体" w:cs="宋体" w:hint="eastAsia"/>
                <w:color w:val="000000"/>
                <w:kern w:val="0"/>
                <w:sz w:val="21"/>
                <w:szCs w:val="21"/>
              </w:rPr>
              <w:t>测试</w:t>
            </w:r>
            <w:r>
              <w:rPr>
                <w:rFonts w:ascii="___WRD_EMBED_SUB_38" w:eastAsia="___WRD_EMBED_SUB_38" w:hAnsi="___WRD_EMBED_SUB_38" w:cs="___WRD_EMBED_SUB_38" w:hint="eastAsia"/>
                <w:color w:val="000000"/>
                <w:kern w:val="0"/>
                <w:sz w:val="21"/>
                <w:szCs w:val="21"/>
              </w:rPr>
              <w:t>为主要</w:t>
            </w:r>
            <w:r>
              <w:rPr>
                <w:rFonts w:ascii="宋体" w:eastAsia="宋体" w:hAnsi="宋体" w:cs="宋体" w:hint="eastAsia"/>
                <w:color w:val="000000"/>
                <w:kern w:val="0"/>
                <w:sz w:val="21"/>
                <w:szCs w:val="21"/>
              </w:rPr>
              <w:t>手段，</w:t>
            </w:r>
            <w:r>
              <w:rPr>
                <w:rFonts w:ascii="___WRD_EMBED_SUB_38" w:eastAsia="___WRD_EMBED_SUB_38" w:hAnsi="___WRD_EMBED_SUB_38" w:cs="___WRD_EMBED_SUB_38" w:hint="eastAsia"/>
                <w:color w:val="000000"/>
                <w:kern w:val="0"/>
                <w:sz w:val="21"/>
                <w:szCs w:val="21"/>
              </w:rPr>
              <w:t>通</w:t>
            </w:r>
            <w:r>
              <w:rPr>
                <w:rFonts w:ascii="宋体" w:eastAsia="宋体" w:hAnsi="宋体" w:cs="宋体" w:hint="eastAsia"/>
                <w:color w:val="000000"/>
                <w:kern w:val="0"/>
                <w:sz w:val="21"/>
                <w:szCs w:val="21"/>
              </w:rPr>
              <w:t>过</w:t>
            </w:r>
            <w:r>
              <w:rPr>
                <w:rFonts w:ascii="___WRD_EMBED_SUB_38" w:eastAsia="___WRD_EMBED_SUB_38" w:hAnsi="___WRD_EMBED_SUB_38" w:cs="___WRD_EMBED_SUB_38" w:hint="eastAsia"/>
                <w:color w:val="000000"/>
                <w:kern w:val="0"/>
                <w:sz w:val="21"/>
                <w:szCs w:val="21"/>
              </w:rPr>
              <w:t>合理的教学和科学的体育</w:t>
            </w:r>
            <w:r>
              <w:rPr>
                <w:rFonts w:ascii="宋体" w:eastAsia="宋体" w:hAnsi="宋体" w:cs="宋体" w:hint="eastAsia"/>
                <w:color w:val="000000"/>
                <w:kern w:val="0"/>
                <w:sz w:val="21"/>
                <w:szCs w:val="21"/>
              </w:rPr>
              <w:t>锻炼，使</w:t>
            </w:r>
            <w:r>
              <w:rPr>
                <w:rFonts w:ascii="___WRD_EMBED_SUB_38" w:eastAsia="___WRD_EMBED_SUB_38" w:hAnsi="___WRD_EMBED_SUB_38" w:cs="___WRD_EMBED_SUB_38" w:hint="eastAsia"/>
                <w:color w:val="000000"/>
                <w:kern w:val="0"/>
                <w:sz w:val="21"/>
                <w:szCs w:val="21"/>
              </w:rPr>
              <w:t>学生</w:t>
            </w:r>
            <w:r>
              <w:rPr>
                <w:rFonts w:ascii="宋体" w:eastAsia="宋体" w:hAnsi="宋体" w:cs="宋体" w:hint="eastAsia"/>
                <w:color w:val="000000"/>
                <w:kern w:val="0"/>
                <w:sz w:val="21"/>
                <w:szCs w:val="21"/>
              </w:rPr>
              <w:t>掌握</w:t>
            </w:r>
            <w:r>
              <w:rPr>
                <w:rFonts w:ascii="___WRD_EMBED_SUB_38" w:eastAsia="___WRD_EMBED_SUB_38" w:hAnsi="___WRD_EMBED_SUB_38" w:cs="___WRD_EMBED_SUB_38" w:hint="eastAsia"/>
                <w:color w:val="000000"/>
                <w:kern w:val="0"/>
                <w:sz w:val="21"/>
                <w:szCs w:val="21"/>
              </w:rPr>
              <w:t>身体</w:t>
            </w:r>
            <w:r>
              <w:rPr>
                <w:rFonts w:ascii="宋体" w:eastAsia="宋体" w:hAnsi="宋体" w:cs="宋体" w:hint="eastAsia"/>
                <w:color w:val="000000"/>
                <w:kern w:val="0"/>
                <w:sz w:val="21"/>
                <w:szCs w:val="21"/>
              </w:rPr>
              <w:t>锻炼</w:t>
            </w:r>
            <w:r>
              <w:rPr>
                <w:rFonts w:ascii="___WRD_EMBED_SUB_38" w:eastAsia="___WRD_EMBED_SUB_38" w:hAnsi="___WRD_EMBED_SUB_38" w:cs="___WRD_EMBED_SUB_38" w:hint="eastAsia"/>
                <w:color w:val="000000"/>
                <w:kern w:val="0"/>
                <w:sz w:val="21"/>
                <w:szCs w:val="21"/>
              </w:rPr>
              <w:t>的基本</w:t>
            </w:r>
            <w:r>
              <w:rPr>
                <w:rFonts w:ascii="宋体" w:eastAsia="宋体" w:hAnsi="宋体" w:cs="宋体" w:hint="eastAsia"/>
                <w:color w:val="000000"/>
                <w:kern w:val="0"/>
                <w:sz w:val="21"/>
                <w:szCs w:val="21"/>
              </w:rPr>
              <w:t>方</w:t>
            </w:r>
            <w:r>
              <w:rPr>
                <w:rFonts w:ascii="___WRD_EMBED_SUB_38" w:eastAsia="___WRD_EMBED_SUB_38" w:hAnsi="___WRD_EMBED_SUB_38" w:cs="___WRD_EMBED_SUB_38" w:hint="eastAsia"/>
                <w:color w:val="000000"/>
                <w:kern w:val="0"/>
                <w:sz w:val="21"/>
                <w:szCs w:val="21"/>
              </w:rPr>
              <w:t>法</w:t>
            </w:r>
            <w:r>
              <w:rPr>
                <w:rFonts w:ascii="宋体" w:eastAsia="宋体" w:hAnsi="宋体" w:cs="宋体" w:hint="eastAsia"/>
                <w:color w:val="000000"/>
                <w:kern w:val="0"/>
                <w:sz w:val="21"/>
                <w:szCs w:val="21"/>
              </w:rPr>
              <w:t>，达到</w:t>
            </w:r>
            <w:r>
              <w:rPr>
                <w:rFonts w:ascii="___WRD_EMBED_SUB_38" w:eastAsia="___WRD_EMBED_SUB_38" w:hAnsi="___WRD_EMBED_SUB_38" w:cs="___WRD_EMBED_SUB_38" w:hint="eastAsia"/>
                <w:color w:val="000000"/>
                <w:kern w:val="0"/>
                <w:sz w:val="21"/>
                <w:szCs w:val="21"/>
              </w:rPr>
              <w:t>增强体质、</w:t>
            </w:r>
            <w:r>
              <w:rPr>
                <w:rFonts w:ascii="宋体" w:eastAsia="宋体" w:hAnsi="宋体" w:cs="宋体" w:hint="eastAsia"/>
                <w:color w:val="000000"/>
                <w:kern w:val="0"/>
                <w:sz w:val="21"/>
                <w:szCs w:val="21"/>
              </w:rPr>
              <w:t>促</w:t>
            </w:r>
            <w:r>
              <w:rPr>
                <w:rFonts w:ascii="___WRD_EMBED_SUB_38" w:eastAsia="___WRD_EMBED_SUB_38" w:hAnsi="___WRD_EMBED_SUB_38" w:cs="___WRD_EMBED_SUB_38" w:hint="eastAsia"/>
                <w:color w:val="000000"/>
                <w:kern w:val="0"/>
                <w:sz w:val="21"/>
                <w:szCs w:val="21"/>
              </w:rPr>
              <w:t>进身心健康和</w:t>
            </w:r>
            <w:r>
              <w:rPr>
                <w:rFonts w:ascii="宋体" w:eastAsia="宋体" w:hAnsi="宋体" w:cs="宋体" w:hint="eastAsia"/>
                <w:color w:val="000000"/>
                <w:kern w:val="0"/>
                <w:sz w:val="21"/>
                <w:szCs w:val="21"/>
              </w:rPr>
              <w:t>提</w:t>
            </w:r>
            <w:r>
              <w:rPr>
                <w:rFonts w:ascii="___WRD_EMBED_SUB_38" w:eastAsia="___WRD_EMBED_SUB_38" w:hAnsi="___WRD_EMBED_SUB_38" w:cs="___WRD_EMBED_SUB_38" w:hint="eastAsia"/>
                <w:color w:val="000000"/>
                <w:kern w:val="0"/>
                <w:sz w:val="21"/>
                <w:szCs w:val="21"/>
              </w:rPr>
              <w:t>高身体素质为主要目</w:t>
            </w:r>
            <w:r>
              <w:rPr>
                <w:rFonts w:ascii="宋体" w:eastAsia="宋体" w:hAnsi="宋体" w:cs="宋体" w:hint="eastAsia"/>
                <w:color w:val="000000"/>
                <w:kern w:val="0"/>
                <w:sz w:val="21"/>
                <w:szCs w:val="21"/>
              </w:rPr>
              <w:t>标</w:t>
            </w:r>
            <w:r>
              <w:rPr>
                <w:rFonts w:ascii="___WRD_EMBED_SUB_38" w:eastAsia="___WRD_EMBED_SUB_38" w:hAnsi="___WRD_EMBED_SUB_38" w:cs="___WRD_EMBED_SUB_38" w:hint="eastAsia"/>
                <w:color w:val="000000"/>
                <w:kern w:val="0"/>
                <w:sz w:val="21"/>
                <w:szCs w:val="21"/>
              </w:rPr>
              <w:t>的课程。</w:t>
            </w:r>
          </w:p>
        </w:tc>
        <w:tc>
          <w:tcPr>
            <w:tcW w:w="1276" w:type="pct"/>
            <w:shd w:val="clear" w:color="auto" w:fill="FFFFFF" w:themeFill="background1"/>
            <w:vAlign w:val="center"/>
          </w:tcPr>
          <w:p w:rsidR="00B97CFE" w:rsidRDefault="0020069A">
            <w:pPr>
              <w:widowControl/>
              <w:spacing w:line="300" w:lineRule="exact"/>
              <w:textAlignment w:val="center"/>
              <w:rPr>
                <w:rFonts w:ascii="仿宋_GB2312" w:hAnsi="仿宋_GB2312" w:cs="仿宋_GB2312"/>
                <w:color w:val="000000"/>
                <w:kern w:val="0"/>
                <w:sz w:val="21"/>
                <w:szCs w:val="21"/>
              </w:rPr>
            </w:pPr>
            <w:r>
              <w:rPr>
                <w:rFonts w:ascii="宋体" w:eastAsia="宋体" w:hAnsi="宋体" w:cs="宋体" w:hint="eastAsia"/>
                <w:color w:val="000000"/>
                <w:kern w:val="0"/>
                <w:sz w:val="21"/>
                <w:szCs w:val="21"/>
              </w:rPr>
              <w:t>以弹跳</w:t>
            </w:r>
            <w:r>
              <w:rPr>
                <w:rFonts w:ascii="___WRD_EMBED_SUB_38" w:eastAsia="___WRD_EMBED_SUB_38" w:hAnsi="___WRD_EMBED_SUB_38" w:cs="___WRD_EMBED_SUB_38" w:hint="eastAsia"/>
                <w:color w:val="000000"/>
                <w:kern w:val="0"/>
                <w:sz w:val="21"/>
                <w:szCs w:val="21"/>
              </w:rPr>
              <w:t>、</w:t>
            </w:r>
            <w:r>
              <w:rPr>
                <w:rFonts w:ascii="宋体" w:eastAsia="宋体" w:hAnsi="宋体" w:cs="宋体" w:hint="eastAsia"/>
                <w:color w:val="000000"/>
                <w:kern w:val="0"/>
                <w:sz w:val="21"/>
                <w:szCs w:val="21"/>
              </w:rPr>
              <w:t>速度</w:t>
            </w:r>
            <w:r>
              <w:rPr>
                <w:rFonts w:ascii="___WRD_EMBED_SUB_38" w:eastAsia="___WRD_EMBED_SUB_38" w:hAnsi="___WRD_EMBED_SUB_38" w:cs="___WRD_EMBED_SUB_38" w:hint="eastAsia"/>
                <w:color w:val="000000"/>
                <w:kern w:val="0"/>
                <w:sz w:val="21"/>
                <w:szCs w:val="21"/>
              </w:rPr>
              <w:t>、</w:t>
            </w:r>
            <w:r>
              <w:rPr>
                <w:rFonts w:ascii="宋体" w:eastAsia="宋体" w:hAnsi="宋体" w:cs="宋体" w:hint="eastAsia"/>
                <w:color w:val="000000"/>
                <w:kern w:val="0"/>
                <w:sz w:val="21"/>
                <w:szCs w:val="21"/>
              </w:rPr>
              <w:t>柔韧</w:t>
            </w:r>
            <w:r>
              <w:rPr>
                <w:rFonts w:ascii="___WRD_EMBED_SUB_38" w:eastAsia="___WRD_EMBED_SUB_38" w:hAnsi="___WRD_EMBED_SUB_38" w:cs="___WRD_EMBED_SUB_38" w:hint="eastAsia"/>
                <w:color w:val="000000"/>
                <w:kern w:val="0"/>
                <w:sz w:val="21"/>
                <w:szCs w:val="21"/>
              </w:rPr>
              <w:t>、</w:t>
            </w:r>
            <w:r>
              <w:rPr>
                <w:rFonts w:ascii="宋体" w:eastAsia="宋体" w:hAnsi="宋体" w:cs="宋体" w:hint="eastAsia"/>
                <w:color w:val="000000"/>
                <w:kern w:val="0"/>
                <w:sz w:val="21"/>
                <w:szCs w:val="21"/>
              </w:rPr>
              <w:t>耐力</w:t>
            </w:r>
            <w:r>
              <w:rPr>
                <w:rFonts w:ascii="___WRD_EMBED_SUB_38" w:eastAsia="___WRD_EMBED_SUB_38" w:hAnsi="___WRD_EMBED_SUB_38" w:cs="___WRD_EMBED_SUB_38" w:hint="eastAsia"/>
                <w:color w:val="000000"/>
                <w:kern w:val="0"/>
                <w:sz w:val="21"/>
                <w:szCs w:val="21"/>
              </w:rPr>
              <w:t>、</w:t>
            </w:r>
            <w:r>
              <w:rPr>
                <w:rFonts w:ascii="宋体" w:eastAsia="宋体" w:hAnsi="宋体" w:cs="宋体" w:hint="eastAsia"/>
                <w:color w:val="000000"/>
                <w:kern w:val="0"/>
                <w:sz w:val="21"/>
                <w:szCs w:val="21"/>
              </w:rPr>
              <w:t>力量</w:t>
            </w:r>
            <w:r>
              <w:rPr>
                <w:rFonts w:ascii="___WRD_EMBED_SUB_38" w:eastAsia="___WRD_EMBED_SUB_38" w:hAnsi="___WRD_EMBED_SUB_38" w:cs="___WRD_EMBED_SUB_38" w:hint="eastAsia"/>
                <w:color w:val="000000"/>
                <w:kern w:val="0"/>
                <w:sz w:val="21"/>
                <w:szCs w:val="21"/>
              </w:rPr>
              <w:t>等身体素质</w:t>
            </w:r>
            <w:r>
              <w:rPr>
                <w:rFonts w:ascii="宋体" w:eastAsia="宋体" w:hAnsi="宋体" w:cs="宋体" w:hint="eastAsia"/>
                <w:color w:val="000000"/>
                <w:kern w:val="0"/>
                <w:sz w:val="21"/>
                <w:szCs w:val="21"/>
              </w:rPr>
              <w:t>锻炼及</w:t>
            </w:r>
            <w:r>
              <w:rPr>
                <w:rFonts w:ascii="___WRD_EMBED_SUB_38" w:eastAsia="___WRD_EMBED_SUB_38" w:hAnsi="___WRD_EMBED_SUB_38" w:cs="___WRD_EMBED_SUB_38" w:hint="eastAsia"/>
                <w:color w:val="000000"/>
                <w:kern w:val="0"/>
                <w:sz w:val="21"/>
                <w:szCs w:val="21"/>
              </w:rPr>
              <w:t>立定</w:t>
            </w:r>
            <w:r>
              <w:rPr>
                <w:rFonts w:ascii="宋体" w:eastAsia="宋体" w:hAnsi="宋体" w:cs="宋体" w:hint="eastAsia"/>
                <w:color w:val="000000"/>
                <w:kern w:val="0"/>
                <w:sz w:val="21"/>
                <w:szCs w:val="21"/>
              </w:rPr>
              <w:t>跳远</w:t>
            </w:r>
            <w:r>
              <w:rPr>
                <w:rFonts w:ascii="___WRD_EMBED_SUB_38" w:eastAsia="___WRD_EMBED_SUB_38" w:hAnsi="___WRD_EMBED_SUB_38" w:cs="___WRD_EMBED_SUB_38" w:hint="eastAsia"/>
                <w:color w:val="000000"/>
                <w:kern w:val="0"/>
                <w:sz w:val="21"/>
                <w:szCs w:val="21"/>
              </w:rPr>
              <w:t>、</w:t>
            </w:r>
            <w:r>
              <w:rPr>
                <w:rFonts w:ascii="宋体" w:eastAsia="宋体" w:hAnsi="宋体" w:cs="宋体" w:hint="eastAsia"/>
                <w:color w:val="000000"/>
                <w:kern w:val="0"/>
                <w:sz w:val="21"/>
                <w:szCs w:val="21"/>
              </w:rPr>
              <w:t>引</w:t>
            </w:r>
            <w:r>
              <w:rPr>
                <w:rFonts w:ascii="___WRD_EMBED_SUB_38" w:eastAsia="___WRD_EMBED_SUB_38" w:hAnsi="___WRD_EMBED_SUB_38" w:cs="___WRD_EMBED_SUB_38" w:hint="eastAsia"/>
                <w:color w:val="000000"/>
                <w:kern w:val="0"/>
                <w:sz w:val="21"/>
                <w:szCs w:val="21"/>
              </w:rPr>
              <w:t>体</w:t>
            </w:r>
            <w:r>
              <w:rPr>
                <w:rFonts w:ascii="宋体" w:eastAsia="宋体" w:hAnsi="宋体" w:cs="宋体" w:hint="eastAsia"/>
                <w:color w:val="000000"/>
                <w:kern w:val="0"/>
                <w:sz w:val="21"/>
                <w:szCs w:val="21"/>
              </w:rPr>
              <w:t>向上</w:t>
            </w:r>
            <w:r>
              <w:rPr>
                <w:rFonts w:ascii="___WRD_EMBED_SUB_38" w:eastAsia="___WRD_EMBED_SUB_38" w:hAnsi="___WRD_EMBED_SUB_38" w:cs="___WRD_EMBED_SUB_38" w:hint="eastAsia"/>
                <w:color w:val="000000"/>
                <w:kern w:val="0"/>
                <w:sz w:val="21"/>
                <w:szCs w:val="21"/>
              </w:rPr>
              <w:t>（</w:t>
            </w:r>
            <w:r>
              <w:rPr>
                <w:rFonts w:ascii="宋体" w:eastAsia="宋体" w:hAnsi="宋体" w:cs="宋体" w:hint="eastAsia"/>
                <w:color w:val="000000"/>
                <w:kern w:val="0"/>
                <w:sz w:val="21"/>
                <w:szCs w:val="21"/>
              </w:rPr>
              <w:t>男</w:t>
            </w:r>
            <w:r>
              <w:rPr>
                <w:rFonts w:ascii="___WRD_EMBED_SUB_38" w:eastAsia="___WRD_EMBED_SUB_38" w:hAnsi="___WRD_EMBED_SUB_38" w:cs="___WRD_EMBED_SUB_38" w:hint="eastAsia"/>
                <w:color w:val="000000"/>
                <w:kern w:val="0"/>
                <w:sz w:val="21"/>
                <w:szCs w:val="21"/>
              </w:rPr>
              <w:t>）</w:t>
            </w:r>
            <w:r>
              <w:rPr>
                <w:rFonts w:ascii="仿宋_GB2312" w:hAnsi="仿宋_GB2312" w:cs="仿宋_GB2312" w:hint="eastAsia"/>
                <w:color w:val="000000"/>
                <w:kern w:val="0"/>
                <w:sz w:val="21"/>
                <w:szCs w:val="21"/>
              </w:rPr>
              <w:t>/</w:t>
            </w:r>
            <w:r>
              <w:rPr>
                <w:rFonts w:ascii="宋体" w:eastAsia="宋体" w:hAnsi="宋体" w:cs="宋体" w:hint="eastAsia"/>
                <w:color w:val="000000"/>
                <w:kern w:val="0"/>
                <w:sz w:val="21"/>
                <w:szCs w:val="21"/>
              </w:rPr>
              <w:t>仰卧起坐</w:t>
            </w:r>
            <w:r>
              <w:rPr>
                <w:rFonts w:ascii="___WRD_EMBED_SUB_38" w:eastAsia="___WRD_EMBED_SUB_38" w:hAnsi="___WRD_EMBED_SUB_38" w:cs="___WRD_EMBED_SUB_38" w:hint="eastAsia"/>
                <w:color w:val="000000"/>
                <w:kern w:val="0"/>
                <w:sz w:val="21"/>
                <w:szCs w:val="21"/>
              </w:rPr>
              <w:t>（</w:t>
            </w:r>
            <w:r>
              <w:rPr>
                <w:rFonts w:ascii="宋体" w:eastAsia="宋体" w:hAnsi="宋体" w:cs="宋体" w:hint="eastAsia"/>
                <w:color w:val="000000"/>
                <w:kern w:val="0"/>
                <w:sz w:val="21"/>
                <w:szCs w:val="21"/>
              </w:rPr>
              <w:t>女</w:t>
            </w:r>
            <w:r>
              <w:rPr>
                <w:rFonts w:ascii="___WRD_EMBED_SUB_38" w:eastAsia="___WRD_EMBED_SUB_38" w:hAnsi="___WRD_EMBED_SUB_38" w:cs="___WRD_EMBED_SUB_38" w:hint="eastAsia"/>
                <w:color w:val="000000"/>
                <w:kern w:val="0"/>
                <w:sz w:val="21"/>
                <w:szCs w:val="21"/>
              </w:rPr>
              <w:t>）、</w:t>
            </w:r>
            <w:r>
              <w:rPr>
                <w:rFonts w:ascii="仿宋_GB2312" w:hAnsi="仿宋_GB2312" w:cs="仿宋_GB2312" w:hint="eastAsia"/>
                <w:color w:val="000000"/>
                <w:kern w:val="0"/>
                <w:sz w:val="21"/>
                <w:szCs w:val="21"/>
              </w:rPr>
              <w:t>50</w:t>
            </w:r>
            <w:r>
              <w:rPr>
                <w:rFonts w:ascii="宋体" w:eastAsia="宋体" w:hAnsi="宋体" w:cs="宋体" w:hint="eastAsia"/>
                <w:color w:val="000000"/>
                <w:kern w:val="0"/>
                <w:sz w:val="21"/>
                <w:szCs w:val="21"/>
              </w:rPr>
              <w:t>米</w:t>
            </w:r>
            <w:r>
              <w:rPr>
                <w:rFonts w:ascii="___WRD_EMBED_SUB_38" w:eastAsia="___WRD_EMBED_SUB_38" w:hAnsi="___WRD_EMBED_SUB_38" w:cs="___WRD_EMBED_SUB_38" w:hint="eastAsia"/>
                <w:color w:val="000000"/>
                <w:kern w:val="0"/>
                <w:sz w:val="21"/>
                <w:szCs w:val="21"/>
              </w:rPr>
              <w:t>、</w:t>
            </w:r>
            <w:r>
              <w:rPr>
                <w:rFonts w:ascii="仿宋_GB2312" w:hAnsi="仿宋_GB2312" w:cs="仿宋_GB2312" w:hint="eastAsia"/>
                <w:color w:val="000000"/>
                <w:kern w:val="0"/>
                <w:sz w:val="21"/>
                <w:szCs w:val="21"/>
              </w:rPr>
              <w:t>1000</w:t>
            </w:r>
            <w:r>
              <w:rPr>
                <w:rFonts w:ascii="宋体" w:eastAsia="宋体" w:hAnsi="宋体" w:cs="宋体" w:hint="eastAsia"/>
                <w:color w:val="000000"/>
                <w:kern w:val="0"/>
                <w:sz w:val="21"/>
                <w:szCs w:val="21"/>
              </w:rPr>
              <w:t>米</w:t>
            </w:r>
            <w:r>
              <w:rPr>
                <w:rFonts w:ascii="___WRD_EMBED_SUB_38" w:eastAsia="___WRD_EMBED_SUB_38" w:hAnsi="___WRD_EMBED_SUB_38" w:cs="___WRD_EMBED_SUB_38" w:hint="eastAsia"/>
                <w:color w:val="000000"/>
                <w:kern w:val="0"/>
                <w:sz w:val="21"/>
                <w:szCs w:val="21"/>
              </w:rPr>
              <w:t>（</w:t>
            </w:r>
            <w:r>
              <w:rPr>
                <w:rFonts w:ascii="宋体" w:eastAsia="宋体" w:hAnsi="宋体" w:cs="宋体" w:hint="eastAsia"/>
                <w:color w:val="000000"/>
                <w:kern w:val="0"/>
                <w:sz w:val="21"/>
                <w:szCs w:val="21"/>
              </w:rPr>
              <w:t>男</w:t>
            </w:r>
            <w:r>
              <w:rPr>
                <w:rFonts w:ascii="___WRD_EMBED_SUB_38" w:eastAsia="___WRD_EMBED_SUB_38" w:hAnsi="___WRD_EMBED_SUB_38" w:cs="___WRD_EMBED_SUB_38" w:hint="eastAsia"/>
                <w:color w:val="000000"/>
                <w:kern w:val="0"/>
                <w:sz w:val="21"/>
                <w:szCs w:val="21"/>
              </w:rPr>
              <w:t>）</w:t>
            </w:r>
            <w:r>
              <w:rPr>
                <w:rFonts w:ascii="仿宋_GB2312" w:hAnsi="仿宋_GB2312" w:cs="仿宋_GB2312" w:hint="eastAsia"/>
                <w:color w:val="000000"/>
                <w:kern w:val="0"/>
                <w:sz w:val="21"/>
                <w:szCs w:val="21"/>
              </w:rPr>
              <w:t>/800</w:t>
            </w:r>
            <w:r>
              <w:rPr>
                <w:rFonts w:ascii="宋体" w:eastAsia="宋体" w:hAnsi="宋体" w:cs="宋体" w:hint="eastAsia"/>
                <w:color w:val="000000"/>
                <w:kern w:val="0"/>
                <w:sz w:val="21"/>
                <w:szCs w:val="21"/>
              </w:rPr>
              <w:t>米</w:t>
            </w:r>
            <w:r>
              <w:rPr>
                <w:rFonts w:ascii="___WRD_EMBED_SUB_38" w:eastAsia="___WRD_EMBED_SUB_38" w:hAnsi="___WRD_EMBED_SUB_38" w:cs="___WRD_EMBED_SUB_38" w:hint="eastAsia"/>
                <w:color w:val="000000"/>
                <w:kern w:val="0"/>
                <w:sz w:val="21"/>
                <w:szCs w:val="21"/>
              </w:rPr>
              <w:t>（</w:t>
            </w:r>
            <w:r>
              <w:rPr>
                <w:rFonts w:ascii="宋体" w:eastAsia="宋体" w:hAnsi="宋体" w:cs="宋体" w:hint="eastAsia"/>
                <w:color w:val="000000"/>
                <w:kern w:val="0"/>
                <w:sz w:val="21"/>
                <w:szCs w:val="21"/>
              </w:rPr>
              <w:t>女</w:t>
            </w:r>
            <w:r>
              <w:rPr>
                <w:rFonts w:ascii="___WRD_EMBED_SUB_38" w:eastAsia="___WRD_EMBED_SUB_38" w:hAnsi="___WRD_EMBED_SUB_38" w:cs="___WRD_EMBED_SUB_38" w:hint="eastAsia"/>
                <w:color w:val="000000"/>
                <w:kern w:val="0"/>
                <w:sz w:val="21"/>
                <w:szCs w:val="21"/>
              </w:rPr>
              <w:t>）等体质</w:t>
            </w:r>
            <w:r>
              <w:rPr>
                <w:rFonts w:ascii="宋体" w:eastAsia="宋体" w:hAnsi="宋体" w:cs="宋体" w:hint="eastAsia"/>
                <w:color w:val="000000"/>
                <w:kern w:val="0"/>
                <w:sz w:val="21"/>
                <w:szCs w:val="21"/>
              </w:rPr>
              <w:t>测试</w:t>
            </w:r>
            <w:r>
              <w:rPr>
                <w:rFonts w:ascii="___WRD_EMBED_SUB_38" w:eastAsia="___WRD_EMBED_SUB_38" w:hAnsi="___WRD_EMBED_SUB_38" w:cs="___WRD_EMBED_SUB_38" w:hint="eastAsia"/>
                <w:color w:val="000000"/>
                <w:kern w:val="0"/>
                <w:sz w:val="21"/>
                <w:szCs w:val="21"/>
              </w:rPr>
              <w:t>为主体</w:t>
            </w:r>
            <w:r>
              <w:rPr>
                <w:rFonts w:ascii="宋体" w:eastAsia="宋体" w:hAnsi="宋体" w:cs="宋体" w:hint="eastAsia"/>
                <w:color w:val="000000"/>
                <w:kern w:val="0"/>
                <w:sz w:val="21"/>
                <w:szCs w:val="21"/>
              </w:rPr>
              <w:t>，以</w:t>
            </w:r>
            <w:r>
              <w:rPr>
                <w:rFonts w:ascii="___WRD_EMBED_SUB_38" w:eastAsia="___WRD_EMBED_SUB_38" w:hAnsi="___WRD_EMBED_SUB_38" w:cs="___WRD_EMBED_SUB_38" w:hint="eastAsia"/>
                <w:color w:val="000000"/>
                <w:kern w:val="0"/>
                <w:sz w:val="21"/>
                <w:szCs w:val="21"/>
              </w:rPr>
              <w:t>课外体育活动为</w:t>
            </w:r>
            <w:r>
              <w:rPr>
                <w:rFonts w:ascii="宋体" w:eastAsia="宋体" w:hAnsi="宋体" w:cs="宋体" w:hint="eastAsia"/>
                <w:color w:val="000000"/>
                <w:kern w:val="0"/>
                <w:sz w:val="21"/>
                <w:szCs w:val="21"/>
              </w:rPr>
              <w:t>补充</w:t>
            </w:r>
            <w:r>
              <w:rPr>
                <w:rFonts w:ascii="___WRD_EMBED_SUB_38" w:eastAsia="___WRD_EMBED_SUB_38" w:hAnsi="___WRD_EMBED_SUB_38" w:cs="___WRD_EMBED_SUB_38" w:hint="eastAsia"/>
                <w:color w:val="000000"/>
                <w:kern w:val="0"/>
                <w:sz w:val="21"/>
                <w:szCs w:val="21"/>
              </w:rPr>
              <w:t>。</w:t>
            </w:r>
          </w:p>
        </w:tc>
        <w:tc>
          <w:tcPr>
            <w:tcW w:w="1118" w:type="pct"/>
            <w:shd w:val="clear" w:color="auto" w:fill="FFFFFF" w:themeFill="background1"/>
            <w:vAlign w:val="center"/>
          </w:tcPr>
          <w:p w:rsidR="00B97CFE" w:rsidRDefault="0020069A">
            <w:pPr>
              <w:widowControl/>
              <w:spacing w:line="300" w:lineRule="exact"/>
              <w:textAlignment w:val="center"/>
              <w:rPr>
                <w:rFonts w:ascii="仿宋_GB2312" w:hAnsi="仿宋_GB2312" w:cs="仿宋_GB2312"/>
                <w:color w:val="000000"/>
                <w:kern w:val="0"/>
                <w:sz w:val="21"/>
                <w:szCs w:val="21"/>
              </w:rPr>
            </w:pPr>
            <w:r>
              <w:rPr>
                <w:rFonts w:ascii="仿宋_GB2312" w:hAnsi="仿宋_GB2312" w:cs="仿宋_GB2312" w:hint="eastAsia"/>
                <w:color w:val="000000"/>
                <w:kern w:val="0"/>
                <w:sz w:val="21"/>
                <w:szCs w:val="21"/>
              </w:rPr>
              <w:t>1.教学形</w:t>
            </w:r>
            <w:r>
              <w:rPr>
                <w:rFonts w:ascii="宋体" w:eastAsia="宋体" w:hAnsi="宋体" w:cs="宋体" w:hint="eastAsia"/>
                <w:color w:val="000000"/>
                <w:kern w:val="0"/>
                <w:sz w:val="21"/>
                <w:szCs w:val="21"/>
              </w:rPr>
              <w:t>式</w:t>
            </w:r>
            <w:r>
              <w:rPr>
                <w:rFonts w:ascii="___WRD_EMBED_SUB_38" w:eastAsia="___WRD_EMBED_SUB_38" w:hAnsi="___WRD_EMBED_SUB_38" w:cs="___WRD_EMBED_SUB_38" w:hint="eastAsia"/>
                <w:color w:val="000000"/>
                <w:kern w:val="0"/>
                <w:sz w:val="21"/>
                <w:szCs w:val="21"/>
              </w:rPr>
              <w:t>：</w:t>
            </w:r>
            <w:r>
              <w:rPr>
                <w:rFonts w:ascii="宋体" w:eastAsia="宋体" w:hAnsi="宋体" w:cs="宋体" w:hint="eastAsia"/>
                <w:color w:val="000000"/>
                <w:kern w:val="0"/>
                <w:sz w:val="21"/>
                <w:szCs w:val="21"/>
              </w:rPr>
              <w:t>混</w:t>
            </w:r>
            <w:r>
              <w:rPr>
                <w:rFonts w:ascii="___WRD_EMBED_SUB_38" w:eastAsia="___WRD_EMBED_SUB_38" w:hAnsi="___WRD_EMBED_SUB_38" w:cs="___WRD_EMBED_SUB_38" w:hint="eastAsia"/>
                <w:color w:val="000000"/>
                <w:kern w:val="0"/>
                <w:sz w:val="21"/>
                <w:szCs w:val="21"/>
              </w:rPr>
              <w:t>合</w:t>
            </w:r>
            <w:r>
              <w:rPr>
                <w:rFonts w:ascii="宋体" w:eastAsia="宋体" w:hAnsi="宋体" w:cs="宋体" w:hint="eastAsia"/>
                <w:color w:val="000000"/>
                <w:kern w:val="0"/>
                <w:sz w:val="21"/>
                <w:szCs w:val="21"/>
              </w:rPr>
              <w:t>式授</w:t>
            </w:r>
            <w:r>
              <w:rPr>
                <w:rFonts w:ascii="___WRD_EMBED_SUB_38" w:eastAsia="___WRD_EMBED_SUB_38" w:hAnsi="___WRD_EMBED_SUB_38" w:cs="___WRD_EMBED_SUB_38" w:hint="eastAsia"/>
                <w:color w:val="000000"/>
                <w:kern w:val="0"/>
                <w:sz w:val="21"/>
                <w:szCs w:val="21"/>
              </w:rPr>
              <w:t>课；</w:t>
            </w:r>
          </w:p>
          <w:p w:rsidR="00B97CFE" w:rsidRDefault="0020069A">
            <w:pPr>
              <w:widowControl/>
              <w:spacing w:line="300" w:lineRule="exact"/>
              <w:textAlignment w:val="center"/>
              <w:rPr>
                <w:rFonts w:ascii="仿宋_GB2312" w:hAnsi="仿宋_GB2312" w:cs="仿宋_GB2312"/>
                <w:color w:val="000000"/>
                <w:kern w:val="0"/>
                <w:sz w:val="21"/>
                <w:szCs w:val="21"/>
              </w:rPr>
            </w:pPr>
            <w:r>
              <w:rPr>
                <w:rFonts w:ascii="仿宋_GB2312" w:hAnsi="仿宋_GB2312" w:cs="仿宋_GB2312" w:hint="eastAsia"/>
                <w:color w:val="000000"/>
                <w:kern w:val="0"/>
                <w:sz w:val="21"/>
                <w:szCs w:val="21"/>
              </w:rPr>
              <w:t>2.教</w:t>
            </w:r>
            <w:r>
              <w:rPr>
                <w:rFonts w:ascii="宋体" w:eastAsia="宋体" w:hAnsi="宋体" w:cs="宋体" w:hint="eastAsia"/>
                <w:color w:val="000000"/>
                <w:kern w:val="0"/>
                <w:sz w:val="21"/>
                <w:szCs w:val="21"/>
              </w:rPr>
              <w:t>室</w:t>
            </w:r>
            <w:r>
              <w:rPr>
                <w:rFonts w:ascii="___WRD_EMBED_SUB_38" w:eastAsia="___WRD_EMBED_SUB_38" w:hAnsi="___WRD_EMBED_SUB_38" w:cs="___WRD_EMBED_SUB_38" w:hint="eastAsia"/>
                <w:color w:val="000000"/>
                <w:kern w:val="0"/>
                <w:sz w:val="21"/>
                <w:szCs w:val="21"/>
              </w:rPr>
              <w:t>要</w:t>
            </w:r>
            <w:r>
              <w:rPr>
                <w:rFonts w:ascii="宋体" w:eastAsia="宋体" w:hAnsi="宋体" w:cs="宋体" w:hint="eastAsia"/>
                <w:color w:val="000000"/>
                <w:kern w:val="0"/>
                <w:sz w:val="21"/>
                <w:szCs w:val="21"/>
              </w:rPr>
              <w:t>求</w:t>
            </w:r>
            <w:r>
              <w:rPr>
                <w:rFonts w:ascii="___WRD_EMBED_SUB_38" w:eastAsia="___WRD_EMBED_SUB_38" w:hAnsi="___WRD_EMBED_SUB_38" w:cs="___WRD_EMBED_SUB_38" w:hint="eastAsia"/>
                <w:color w:val="000000"/>
                <w:kern w:val="0"/>
                <w:sz w:val="21"/>
                <w:szCs w:val="21"/>
              </w:rPr>
              <w:t>：运动</w:t>
            </w:r>
            <w:r>
              <w:rPr>
                <w:rFonts w:ascii="宋体" w:eastAsia="宋体" w:hAnsi="宋体" w:cs="宋体" w:hint="eastAsia"/>
                <w:color w:val="000000"/>
                <w:kern w:val="0"/>
                <w:sz w:val="21"/>
                <w:szCs w:val="21"/>
              </w:rPr>
              <w:t>场</w:t>
            </w:r>
            <w:r>
              <w:rPr>
                <w:rFonts w:ascii="___WRD_EMBED_SUB_38" w:eastAsia="___WRD_EMBED_SUB_38" w:hAnsi="___WRD_EMBED_SUB_38" w:cs="___WRD_EMBED_SUB_38" w:hint="eastAsia"/>
                <w:color w:val="000000"/>
                <w:kern w:val="0"/>
                <w:sz w:val="21"/>
                <w:szCs w:val="21"/>
              </w:rPr>
              <w:t>馆；</w:t>
            </w:r>
          </w:p>
          <w:p w:rsidR="00B97CFE" w:rsidRDefault="0020069A">
            <w:pPr>
              <w:widowControl/>
              <w:spacing w:line="300" w:lineRule="exact"/>
              <w:textAlignment w:val="center"/>
              <w:rPr>
                <w:rFonts w:ascii="仿宋_GB2312" w:hAnsi="仿宋_GB2312" w:cs="仿宋_GB2312"/>
                <w:color w:val="000000"/>
                <w:kern w:val="0"/>
                <w:sz w:val="21"/>
                <w:szCs w:val="21"/>
              </w:rPr>
            </w:pPr>
            <w:r>
              <w:rPr>
                <w:rFonts w:ascii="仿宋_GB2312" w:hAnsi="仿宋_GB2312" w:cs="仿宋_GB2312" w:hint="eastAsia"/>
                <w:color w:val="000000"/>
                <w:kern w:val="0"/>
                <w:sz w:val="21"/>
                <w:szCs w:val="21"/>
              </w:rPr>
              <w:t>3.考核形</w:t>
            </w:r>
            <w:r>
              <w:rPr>
                <w:rFonts w:ascii="宋体" w:eastAsia="宋体" w:hAnsi="宋体" w:cs="宋体" w:hint="eastAsia"/>
                <w:color w:val="000000"/>
                <w:kern w:val="0"/>
                <w:sz w:val="21"/>
                <w:szCs w:val="21"/>
              </w:rPr>
              <w:t>式</w:t>
            </w:r>
            <w:r>
              <w:rPr>
                <w:rFonts w:ascii="___WRD_EMBED_SUB_38" w:eastAsia="___WRD_EMBED_SUB_38" w:hAnsi="___WRD_EMBED_SUB_38" w:cs="___WRD_EMBED_SUB_38" w:hint="eastAsia"/>
                <w:color w:val="000000"/>
                <w:kern w:val="0"/>
                <w:sz w:val="21"/>
                <w:szCs w:val="21"/>
              </w:rPr>
              <w:t>：</w:t>
            </w:r>
          </w:p>
          <w:p w:rsidR="00B97CFE" w:rsidRDefault="0020069A">
            <w:pPr>
              <w:widowControl/>
              <w:spacing w:line="300" w:lineRule="exact"/>
              <w:textAlignment w:val="center"/>
              <w:rPr>
                <w:rFonts w:ascii="仿宋_GB2312" w:hAnsi="仿宋_GB2312" w:cs="仿宋_GB2312"/>
                <w:color w:val="000000"/>
                <w:kern w:val="0"/>
                <w:sz w:val="21"/>
                <w:szCs w:val="21"/>
              </w:rPr>
            </w:pPr>
            <w:r>
              <w:rPr>
                <w:rFonts w:ascii="仿宋_GB2312" w:hAnsi="仿宋_GB2312" w:cs="仿宋_GB2312" w:hint="eastAsia"/>
                <w:color w:val="000000"/>
                <w:kern w:val="0"/>
                <w:sz w:val="21"/>
                <w:szCs w:val="21"/>
              </w:rPr>
              <w:t>平时</w:t>
            </w:r>
            <w:r>
              <w:rPr>
                <w:rFonts w:ascii="宋体" w:eastAsia="宋体" w:hAnsi="宋体" w:cs="宋体" w:hint="eastAsia"/>
                <w:color w:val="000000"/>
                <w:kern w:val="0"/>
                <w:sz w:val="21"/>
                <w:szCs w:val="21"/>
              </w:rPr>
              <w:t>成绩</w:t>
            </w:r>
            <w:r>
              <w:rPr>
                <w:rFonts w:ascii="仿宋_GB2312" w:hAnsi="仿宋_GB2312" w:cs="仿宋_GB2312" w:hint="eastAsia"/>
                <w:color w:val="000000"/>
                <w:kern w:val="0"/>
                <w:sz w:val="21"/>
                <w:szCs w:val="21"/>
              </w:rPr>
              <w:t>50%</w:t>
            </w:r>
            <w:r>
              <w:rPr>
                <w:rFonts w:ascii="宋体" w:eastAsia="宋体" w:hAnsi="宋体" w:cs="宋体" w:hint="eastAsia"/>
                <w:color w:val="000000"/>
                <w:kern w:val="0"/>
                <w:sz w:val="21"/>
                <w:szCs w:val="21"/>
              </w:rPr>
              <w:t>，</w:t>
            </w:r>
            <w:r>
              <w:rPr>
                <w:rFonts w:ascii="___WRD_EMBED_SUB_38" w:eastAsia="___WRD_EMBED_SUB_38" w:hAnsi="___WRD_EMBED_SUB_38" w:cs="___WRD_EMBED_SUB_38" w:hint="eastAsia"/>
                <w:color w:val="000000"/>
                <w:kern w:val="0"/>
                <w:sz w:val="21"/>
                <w:szCs w:val="21"/>
              </w:rPr>
              <w:t>期</w:t>
            </w:r>
            <w:r>
              <w:rPr>
                <w:rFonts w:ascii="宋体" w:eastAsia="宋体" w:hAnsi="宋体" w:cs="宋体" w:hint="eastAsia"/>
                <w:color w:val="000000"/>
                <w:kern w:val="0"/>
                <w:sz w:val="21"/>
                <w:szCs w:val="21"/>
              </w:rPr>
              <w:t>末成绩</w:t>
            </w:r>
            <w:r>
              <w:rPr>
                <w:rFonts w:ascii="仿宋_GB2312" w:hAnsi="仿宋_GB2312" w:cs="仿宋_GB2312" w:hint="eastAsia"/>
                <w:color w:val="000000"/>
                <w:kern w:val="0"/>
                <w:sz w:val="21"/>
                <w:szCs w:val="21"/>
              </w:rPr>
              <w:t>50%（体质</w:t>
            </w:r>
            <w:r>
              <w:rPr>
                <w:rFonts w:ascii="宋体" w:eastAsia="宋体" w:hAnsi="宋体" w:cs="宋体" w:hint="eastAsia"/>
                <w:color w:val="000000"/>
                <w:kern w:val="0"/>
                <w:sz w:val="21"/>
                <w:szCs w:val="21"/>
              </w:rPr>
              <w:t>测试</w:t>
            </w:r>
            <w:r>
              <w:rPr>
                <w:rFonts w:ascii="___WRD_EMBED_SUB_38" w:eastAsia="___WRD_EMBED_SUB_38" w:hAnsi="___WRD_EMBED_SUB_38" w:cs="___WRD_EMBED_SUB_38" w:hint="eastAsia"/>
                <w:color w:val="000000"/>
                <w:kern w:val="0"/>
                <w:sz w:val="21"/>
                <w:szCs w:val="21"/>
              </w:rPr>
              <w:t>）。</w:t>
            </w:r>
          </w:p>
        </w:tc>
      </w:tr>
      <w:tr w:rsidR="00B97CFE">
        <w:trPr>
          <w:jc w:val="center"/>
        </w:trPr>
        <w:tc>
          <w:tcPr>
            <w:tcW w:w="401" w:type="pct"/>
            <w:shd w:val="clear" w:color="auto" w:fill="FFFFFF" w:themeFill="background1"/>
            <w:vAlign w:val="center"/>
          </w:tcPr>
          <w:p w:rsidR="00B97CFE" w:rsidRDefault="0020069A">
            <w:pPr>
              <w:widowControl/>
              <w:jc w:val="center"/>
              <w:textAlignment w:val="center"/>
              <w:rPr>
                <w:rFonts w:ascii="仿宋_GB2312" w:hAnsi="仿宋_GB2312" w:cs="仿宋_GB2312"/>
                <w:sz w:val="21"/>
                <w:szCs w:val="21"/>
              </w:rPr>
            </w:pPr>
            <w:r>
              <w:rPr>
                <w:rFonts w:ascii="仿宋_GB2312" w:hAnsi="仿宋_GB2312" w:cs="仿宋_GB2312" w:hint="eastAsia"/>
                <w:color w:val="000000"/>
                <w:kern w:val="0"/>
                <w:sz w:val="21"/>
                <w:szCs w:val="21"/>
              </w:rPr>
              <w:t>14</w:t>
            </w:r>
          </w:p>
        </w:tc>
        <w:tc>
          <w:tcPr>
            <w:tcW w:w="750" w:type="pct"/>
            <w:shd w:val="clear" w:color="auto" w:fill="FFFFFF" w:themeFill="background1"/>
            <w:vAlign w:val="center"/>
          </w:tcPr>
          <w:p w:rsidR="00B97CFE" w:rsidRDefault="0020069A">
            <w:pPr>
              <w:widowControl/>
              <w:spacing w:line="300" w:lineRule="exact"/>
              <w:textAlignment w:val="center"/>
              <w:rPr>
                <w:rFonts w:ascii="仿宋_GB2312" w:hAnsi="仿宋_GB2312" w:cs="仿宋_GB2312"/>
                <w:sz w:val="21"/>
                <w:szCs w:val="21"/>
              </w:rPr>
            </w:pPr>
            <w:r>
              <w:rPr>
                <w:rFonts w:ascii="仿宋_GB2312" w:hAnsi="仿宋_GB2312" w:cs="仿宋_GB2312" w:hint="eastAsia"/>
                <w:color w:val="000000"/>
                <w:kern w:val="0"/>
                <w:sz w:val="21"/>
                <w:szCs w:val="21"/>
              </w:rPr>
              <w:t>通用礼仪</w:t>
            </w:r>
          </w:p>
        </w:tc>
        <w:tc>
          <w:tcPr>
            <w:tcW w:w="1452" w:type="pct"/>
            <w:shd w:val="clear" w:color="auto" w:fill="FFFFFF" w:themeFill="background1"/>
            <w:vAlign w:val="center"/>
          </w:tcPr>
          <w:p w:rsidR="00B97CFE" w:rsidRDefault="0020069A">
            <w:pPr>
              <w:snapToGrid w:val="0"/>
              <w:rPr>
                <w:rFonts w:ascii="仿宋_GB2312" w:hAnsi="仿宋_GB2312" w:cs="仿宋_GB2312"/>
                <w:sz w:val="21"/>
                <w:szCs w:val="21"/>
              </w:rPr>
            </w:pPr>
            <w:r>
              <w:rPr>
                <w:rFonts w:ascii="仿宋_GB2312" w:hAnsi="仿宋_GB2312" w:cs="仿宋_GB2312" w:hint="eastAsia"/>
                <w:sz w:val="21"/>
                <w:szCs w:val="21"/>
              </w:rPr>
              <w:t>通</w:t>
            </w:r>
            <w:r>
              <w:rPr>
                <w:rFonts w:ascii="宋体" w:eastAsia="宋体" w:hAnsi="宋体" w:cs="宋体" w:hint="eastAsia"/>
                <w:sz w:val="21"/>
                <w:szCs w:val="21"/>
              </w:rPr>
              <w:t>过该</w:t>
            </w:r>
            <w:r>
              <w:rPr>
                <w:rFonts w:ascii="___WRD_EMBED_SUB_38" w:eastAsia="___WRD_EMBED_SUB_38" w:hAnsi="___WRD_EMBED_SUB_38" w:cs="___WRD_EMBED_SUB_38" w:hint="eastAsia"/>
                <w:sz w:val="21"/>
                <w:szCs w:val="21"/>
              </w:rPr>
              <w:t>课程学习</w:t>
            </w:r>
            <w:r>
              <w:rPr>
                <w:rFonts w:ascii="宋体" w:eastAsia="宋体" w:hAnsi="宋体" w:cs="宋体" w:hint="eastAsia"/>
                <w:sz w:val="21"/>
                <w:szCs w:val="21"/>
              </w:rPr>
              <w:t>，掌握</w:t>
            </w:r>
            <w:r>
              <w:rPr>
                <w:rFonts w:ascii="___WRD_EMBED_SUB_38" w:eastAsia="___WRD_EMBED_SUB_38" w:hAnsi="___WRD_EMBED_SUB_38" w:cs="___WRD_EMBED_SUB_38" w:hint="eastAsia"/>
                <w:sz w:val="21"/>
                <w:szCs w:val="21"/>
              </w:rPr>
              <w:t>礼仪的基本知识、基本</w:t>
            </w:r>
            <w:r>
              <w:rPr>
                <w:rFonts w:ascii="宋体" w:eastAsia="宋体" w:hAnsi="宋体" w:cs="宋体" w:hint="eastAsia"/>
                <w:sz w:val="21"/>
                <w:szCs w:val="21"/>
              </w:rPr>
              <w:t>方</w:t>
            </w:r>
            <w:r>
              <w:rPr>
                <w:rFonts w:ascii="___WRD_EMBED_SUB_38" w:eastAsia="___WRD_EMBED_SUB_38" w:hAnsi="___WRD_EMBED_SUB_38" w:cs="___WRD_EMBED_SUB_38" w:hint="eastAsia"/>
                <w:sz w:val="21"/>
                <w:szCs w:val="21"/>
              </w:rPr>
              <w:t>法</w:t>
            </w:r>
            <w:r>
              <w:rPr>
                <w:rFonts w:ascii="宋体" w:eastAsia="宋体" w:hAnsi="宋体" w:cs="宋体" w:hint="eastAsia"/>
                <w:sz w:val="21"/>
                <w:szCs w:val="21"/>
              </w:rPr>
              <w:t>，具有</w:t>
            </w:r>
            <w:r>
              <w:rPr>
                <w:rFonts w:ascii="___WRD_EMBED_SUB_38" w:eastAsia="___WRD_EMBED_SUB_38" w:hAnsi="___WRD_EMBED_SUB_38" w:cs="___WRD_EMBED_SUB_38" w:hint="eastAsia"/>
                <w:sz w:val="21"/>
                <w:szCs w:val="21"/>
              </w:rPr>
              <w:t>分析和</w:t>
            </w:r>
            <w:r>
              <w:rPr>
                <w:rFonts w:ascii="宋体" w:eastAsia="宋体" w:hAnsi="宋体" w:cs="宋体" w:hint="eastAsia"/>
                <w:sz w:val="21"/>
                <w:szCs w:val="21"/>
              </w:rPr>
              <w:t>解决</w:t>
            </w:r>
            <w:r>
              <w:rPr>
                <w:rFonts w:ascii="___WRD_EMBED_SUB_38" w:eastAsia="___WRD_EMBED_SUB_38" w:hAnsi="___WRD_EMBED_SUB_38" w:cs="___WRD_EMBED_SUB_38" w:hint="eastAsia"/>
                <w:sz w:val="21"/>
                <w:szCs w:val="21"/>
              </w:rPr>
              <w:t>工作中实际</w:t>
            </w:r>
            <w:r>
              <w:rPr>
                <w:rFonts w:ascii="宋体" w:eastAsia="宋体" w:hAnsi="宋体" w:cs="宋体" w:hint="eastAsia"/>
                <w:sz w:val="21"/>
                <w:szCs w:val="21"/>
              </w:rPr>
              <w:t>问题</w:t>
            </w:r>
            <w:r>
              <w:rPr>
                <w:rFonts w:ascii="___WRD_EMBED_SUB_38" w:eastAsia="___WRD_EMBED_SUB_38" w:hAnsi="___WRD_EMBED_SUB_38" w:cs="___WRD_EMBED_SUB_38" w:hint="eastAsia"/>
                <w:sz w:val="21"/>
                <w:szCs w:val="21"/>
              </w:rPr>
              <w:t>的能</w:t>
            </w:r>
            <w:r>
              <w:rPr>
                <w:rFonts w:ascii="宋体" w:eastAsia="宋体" w:hAnsi="宋体" w:cs="宋体" w:hint="eastAsia"/>
                <w:sz w:val="21"/>
                <w:szCs w:val="21"/>
              </w:rPr>
              <w:t>力</w:t>
            </w:r>
            <w:r>
              <w:rPr>
                <w:rFonts w:ascii="___WRD_EMBED_SUB_38" w:eastAsia="___WRD_EMBED_SUB_38" w:hAnsi="___WRD_EMBED_SUB_38" w:cs="___WRD_EMBED_SUB_38" w:hint="eastAsia"/>
                <w:sz w:val="21"/>
                <w:szCs w:val="21"/>
              </w:rPr>
              <w:t>；养</w:t>
            </w:r>
            <w:r>
              <w:rPr>
                <w:rFonts w:ascii="宋体" w:eastAsia="宋体" w:hAnsi="宋体" w:cs="宋体" w:hint="eastAsia"/>
                <w:sz w:val="21"/>
                <w:szCs w:val="21"/>
              </w:rPr>
              <w:t>成良好</w:t>
            </w:r>
            <w:r>
              <w:rPr>
                <w:rFonts w:ascii="___WRD_EMBED_SUB_38" w:eastAsia="___WRD_EMBED_SUB_38" w:hAnsi="___WRD_EMBED_SUB_38" w:cs="___WRD_EMBED_SUB_38" w:hint="eastAsia"/>
                <w:sz w:val="21"/>
                <w:szCs w:val="21"/>
              </w:rPr>
              <w:t>的文明习</w:t>
            </w:r>
            <w:r>
              <w:rPr>
                <w:rFonts w:ascii="宋体" w:eastAsia="宋体" w:hAnsi="宋体" w:cs="宋体" w:hint="eastAsia"/>
                <w:sz w:val="21"/>
                <w:szCs w:val="21"/>
              </w:rPr>
              <w:t>惯，提</w:t>
            </w:r>
            <w:r>
              <w:rPr>
                <w:rFonts w:ascii="___WRD_EMBED_SUB_38" w:eastAsia="___WRD_EMBED_SUB_38" w:hAnsi="___WRD_EMBED_SUB_38" w:cs="___WRD_EMBED_SUB_38" w:hint="eastAsia"/>
                <w:sz w:val="21"/>
                <w:szCs w:val="21"/>
              </w:rPr>
              <w:t>高学生的个人修养、职业素养、</w:t>
            </w:r>
            <w:r>
              <w:rPr>
                <w:rFonts w:ascii="仿宋_GB2312" w:hAnsi="仿宋_GB2312" w:cs="仿宋_GB2312" w:hint="eastAsia"/>
                <w:sz w:val="21"/>
                <w:szCs w:val="21"/>
              </w:rPr>
              <w:t xml:space="preserve"> 团队精</w:t>
            </w:r>
            <w:r>
              <w:rPr>
                <w:rFonts w:ascii="宋体" w:eastAsia="宋体" w:hAnsi="宋体" w:cs="宋体" w:hint="eastAsia"/>
                <w:sz w:val="21"/>
                <w:szCs w:val="21"/>
              </w:rPr>
              <w:t>神</w:t>
            </w:r>
            <w:r>
              <w:rPr>
                <w:rFonts w:ascii="___WRD_EMBED_SUB_38" w:eastAsia="___WRD_EMBED_SUB_38" w:hAnsi="___WRD_EMBED_SUB_38" w:cs="___WRD_EMBED_SUB_38" w:hint="eastAsia"/>
                <w:sz w:val="21"/>
                <w:szCs w:val="21"/>
              </w:rPr>
              <w:t>学</w:t>
            </w:r>
            <w:r>
              <w:rPr>
                <w:rFonts w:ascii="宋体" w:eastAsia="宋体" w:hAnsi="宋体" w:cs="宋体" w:hint="eastAsia"/>
                <w:sz w:val="21"/>
                <w:szCs w:val="21"/>
              </w:rPr>
              <w:t>，</w:t>
            </w:r>
            <w:r>
              <w:rPr>
                <w:rFonts w:ascii="___WRD_EMBED_SUB_38" w:eastAsia="___WRD_EMBED_SUB_38" w:hAnsi="___WRD_EMBED_SUB_38" w:cs="___WRD_EMBED_SUB_38" w:hint="eastAsia"/>
                <w:sz w:val="21"/>
                <w:szCs w:val="21"/>
              </w:rPr>
              <w:t>学会用文明的</w:t>
            </w:r>
            <w:r>
              <w:rPr>
                <w:rFonts w:ascii="宋体" w:eastAsia="宋体" w:hAnsi="宋体" w:cs="宋体" w:hint="eastAsia"/>
                <w:sz w:val="21"/>
                <w:szCs w:val="21"/>
              </w:rPr>
              <w:t>方式去解决</w:t>
            </w:r>
            <w:r>
              <w:rPr>
                <w:rFonts w:ascii="___WRD_EMBED_SUB_38" w:eastAsia="___WRD_EMBED_SUB_38" w:hAnsi="___WRD_EMBED_SUB_38" w:cs="___WRD_EMBED_SUB_38" w:hint="eastAsia"/>
                <w:sz w:val="21"/>
                <w:szCs w:val="21"/>
              </w:rPr>
              <w:t>学习、生活、工作中</w:t>
            </w:r>
            <w:r>
              <w:rPr>
                <w:rFonts w:ascii="宋体" w:eastAsia="宋体" w:hAnsi="宋体" w:cs="宋体" w:hint="eastAsia"/>
                <w:sz w:val="21"/>
                <w:szCs w:val="21"/>
              </w:rPr>
              <w:t>遇到</w:t>
            </w:r>
            <w:r>
              <w:rPr>
                <w:rFonts w:ascii="___WRD_EMBED_SUB_38" w:eastAsia="___WRD_EMBED_SUB_38" w:hAnsi="___WRD_EMBED_SUB_38" w:cs="___WRD_EMBED_SUB_38" w:hint="eastAsia"/>
                <w:sz w:val="21"/>
                <w:szCs w:val="21"/>
              </w:rPr>
              <w:t>的实际</w:t>
            </w:r>
            <w:r>
              <w:rPr>
                <w:rFonts w:ascii="宋体" w:eastAsia="宋体" w:hAnsi="宋体" w:cs="宋体" w:hint="eastAsia"/>
                <w:sz w:val="21"/>
                <w:szCs w:val="21"/>
              </w:rPr>
              <w:t>问题，成</w:t>
            </w:r>
            <w:r>
              <w:rPr>
                <w:rFonts w:ascii="___WRD_EMBED_SUB_38" w:eastAsia="___WRD_EMBED_SUB_38" w:hAnsi="___WRD_EMBED_SUB_38" w:cs="___WRD_EMBED_SUB_38" w:hint="eastAsia"/>
                <w:sz w:val="21"/>
                <w:szCs w:val="21"/>
              </w:rPr>
              <w:t>为知礼、</w:t>
            </w:r>
            <w:r>
              <w:rPr>
                <w:rFonts w:ascii="宋体" w:eastAsia="宋体" w:hAnsi="宋体" w:cs="宋体" w:hint="eastAsia"/>
                <w:sz w:val="21"/>
                <w:szCs w:val="21"/>
              </w:rPr>
              <w:t>懂</w:t>
            </w:r>
            <w:r>
              <w:rPr>
                <w:rFonts w:ascii="___WRD_EMBED_SUB_38" w:eastAsia="___WRD_EMBED_SUB_38" w:hAnsi="___WRD_EMBED_SUB_38" w:cs="___WRD_EMBED_SUB_38" w:hint="eastAsia"/>
                <w:sz w:val="21"/>
                <w:szCs w:val="21"/>
              </w:rPr>
              <w:t>礼、行礼的德智体美劳全</w:t>
            </w:r>
            <w:r>
              <w:rPr>
                <w:rFonts w:ascii="宋体" w:eastAsia="宋体" w:hAnsi="宋体" w:cs="宋体" w:hint="eastAsia"/>
                <w:sz w:val="21"/>
                <w:szCs w:val="21"/>
              </w:rPr>
              <w:t>面</w:t>
            </w:r>
            <w:r>
              <w:rPr>
                <w:rFonts w:ascii="___WRD_EMBED_SUB_38" w:eastAsia="___WRD_EMBED_SUB_38" w:hAnsi="___WRD_EMBED_SUB_38" w:cs="___WRD_EMBED_SUB_38" w:hint="eastAsia"/>
                <w:sz w:val="21"/>
                <w:szCs w:val="21"/>
              </w:rPr>
              <w:t>发展的社会主义</w:t>
            </w:r>
            <w:r>
              <w:rPr>
                <w:rFonts w:ascii="宋体" w:eastAsia="宋体" w:hAnsi="宋体" w:cs="宋体" w:hint="eastAsia"/>
                <w:sz w:val="21"/>
                <w:szCs w:val="21"/>
              </w:rPr>
              <w:t>接班</w:t>
            </w:r>
            <w:r>
              <w:rPr>
                <w:rFonts w:ascii="___WRD_EMBED_SUB_38" w:eastAsia="___WRD_EMBED_SUB_38" w:hAnsi="___WRD_EMBED_SUB_38" w:cs="___WRD_EMBED_SUB_38" w:hint="eastAsia"/>
                <w:sz w:val="21"/>
                <w:szCs w:val="21"/>
              </w:rPr>
              <w:t>人。</w:t>
            </w:r>
          </w:p>
        </w:tc>
        <w:tc>
          <w:tcPr>
            <w:tcW w:w="1276" w:type="pct"/>
            <w:shd w:val="clear" w:color="auto" w:fill="FFFFFF" w:themeFill="background1"/>
            <w:vAlign w:val="center"/>
          </w:tcPr>
          <w:p w:rsidR="00B97CFE" w:rsidRDefault="0020069A">
            <w:pPr>
              <w:pStyle w:val="11"/>
              <w:adjustRightInd w:val="0"/>
              <w:snapToGrid w:val="0"/>
              <w:ind w:firstLineChars="0" w:firstLine="0"/>
              <w:rPr>
                <w:rFonts w:ascii="仿宋_GB2312" w:eastAsia="仿宋_GB2312" w:hAnsi="仿宋_GB2312" w:cs="仿宋_GB2312"/>
                <w:szCs w:val="21"/>
              </w:rPr>
            </w:pPr>
            <w:r>
              <w:rPr>
                <w:rFonts w:ascii="仿宋_GB2312" w:eastAsia="仿宋_GB2312" w:hAnsi="仿宋_GB2312" w:cs="仿宋_GB2312" w:hint="eastAsia"/>
                <w:szCs w:val="21"/>
              </w:rPr>
              <w:t>课程</w:t>
            </w:r>
            <w:r>
              <w:rPr>
                <w:rFonts w:ascii="宋体" w:hAnsi="宋体" w:cs="宋体" w:hint="eastAsia"/>
                <w:szCs w:val="21"/>
              </w:rPr>
              <w:t>内容由七</w:t>
            </w:r>
            <w:r>
              <w:rPr>
                <w:rFonts w:ascii="___WRD_EMBED_SUB_38" w:eastAsia="___WRD_EMBED_SUB_38" w:hAnsi="___WRD_EMBED_SUB_38" w:cs="___WRD_EMBED_SUB_38" w:hint="eastAsia"/>
                <w:szCs w:val="21"/>
              </w:rPr>
              <w:t>个</w:t>
            </w:r>
            <w:r>
              <w:rPr>
                <w:rFonts w:ascii="宋体" w:hAnsi="宋体" w:cs="宋体" w:hint="eastAsia"/>
                <w:szCs w:val="21"/>
              </w:rPr>
              <w:t>单元</w:t>
            </w:r>
            <w:r>
              <w:rPr>
                <w:rFonts w:ascii="___WRD_EMBED_SUB_38" w:eastAsia="___WRD_EMBED_SUB_38" w:hAnsi="___WRD_EMBED_SUB_38" w:cs="___WRD_EMBED_SUB_38" w:hint="eastAsia"/>
                <w:szCs w:val="21"/>
              </w:rPr>
              <w:t>组</w:t>
            </w:r>
            <w:r>
              <w:rPr>
                <w:rFonts w:ascii="宋体" w:hAnsi="宋体" w:cs="宋体" w:hint="eastAsia"/>
                <w:szCs w:val="21"/>
              </w:rPr>
              <w:t>成</w:t>
            </w:r>
            <w:r>
              <w:rPr>
                <w:rFonts w:ascii="___WRD_EMBED_SUB_38" w:eastAsia="___WRD_EMBED_SUB_38" w:hAnsi="___WRD_EMBED_SUB_38" w:cs="___WRD_EMBED_SUB_38" w:hint="eastAsia"/>
                <w:szCs w:val="21"/>
              </w:rPr>
              <w:t>：礼仪概</w:t>
            </w:r>
            <w:r>
              <w:rPr>
                <w:rFonts w:ascii="宋体" w:hAnsi="宋体" w:cs="宋体" w:hint="eastAsia"/>
                <w:szCs w:val="21"/>
              </w:rPr>
              <w:t>述</w:t>
            </w:r>
            <w:r>
              <w:rPr>
                <w:rFonts w:ascii="___WRD_EMBED_SUB_38" w:eastAsia="___WRD_EMBED_SUB_38" w:hAnsi="___WRD_EMBED_SUB_38" w:cs="___WRD_EMBED_SUB_38" w:hint="eastAsia"/>
                <w:szCs w:val="21"/>
              </w:rPr>
              <w:t>、仪</w:t>
            </w:r>
            <w:r>
              <w:rPr>
                <w:rFonts w:ascii="宋体" w:hAnsi="宋体" w:cs="宋体" w:hint="eastAsia"/>
                <w:szCs w:val="21"/>
              </w:rPr>
              <w:t>态</w:t>
            </w:r>
            <w:r>
              <w:rPr>
                <w:rFonts w:ascii="___WRD_EMBED_SUB_38" w:eastAsia="___WRD_EMBED_SUB_38" w:hAnsi="___WRD_EMBED_SUB_38" w:cs="___WRD_EMBED_SUB_38" w:hint="eastAsia"/>
                <w:szCs w:val="21"/>
              </w:rPr>
              <w:t>礼仪、仪</w:t>
            </w:r>
            <w:r>
              <w:rPr>
                <w:rFonts w:ascii="宋体" w:hAnsi="宋体" w:cs="宋体" w:hint="eastAsia"/>
                <w:szCs w:val="21"/>
              </w:rPr>
              <w:t>容</w:t>
            </w:r>
            <w:r>
              <w:rPr>
                <w:rFonts w:ascii="___WRD_EMBED_SUB_38" w:eastAsia="___WRD_EMBED_SUB_38" w:hAnsi="___WRD_EMBED_SUB_38" w:cs="___WRD_EMBED_SUB_38" w:hint="eastAsia"/>
                <w:szCs w:val="21"/>
              </w:rPr>
              <w:t>礼仪、服</w:t>
            </w:r>
            <w:r>
              <w:rPr>
                <w:rFonts w:ascii="宋体" w:hAnsi="宋体" w:cs="宋体" w:hint="eastAsia"/>
                <w:szCs w:val="21"/>
              </w:rPr>
              <w:t>饰</w:t>
            </w:r>
            <w:r>
              <w:rPr>
                <w:rFonts w:ascii="___WRD_EMBED_SUB_38" w:eastAsia="___WRD_EMBED_SUB_38" w:hAnsi="___WRD_EMBED_SUB_38" w:cs="___WRD_EMBED_SUB_38" w:hint="eastAsia"/>
                <w:szCs w:val="21"/>
              </w:rPr>
              <w:t>礼仪、工作</w:t>
            </w:r>
            <w:r>
              <w:rPr>
                <w:rFonts w:ascii="宋体" w:hAnsi="宋体" w:cs="宋体" w:hint="eastAsia"/>
                <w:szCs w:val="21"/>
              </w:rPr>
              <w:t>交往</w:t>
            </w:r>
            <w:r>
              <w:rPr>
                <w:rFonts w:ascii="___WRD_EMBED_SUB_38" w:eastAsia="___WRD_EMBED_SUB_38" w:hAnsi="___WRD_EMBED_SUB_38" w:cs="___WRD_EMBED_SUB_38" w:hint="eastAsia"/>
                <w:szCs w:val="21"/>
              </w:rPr>
              <w:t>礼仪、</w:t>
            </w:r>
            <w:r>
              <w:rPr>
                <w:rFonts w:ascii="宋体" w:hAnsi="宋体" w:cs="宋体" w:hint="eastAsia"/>
                <w:szCs w:val="21"/>
              </w:rPr>
              <w:t>聚</w:t>
            </w:r>
            <w:r>
              <w:rPr>
                <w:rFonts w:ascii="___WRD_EMBED_SUB_38" w:eastAsia="___WRD_EMBED_SUB_38" w:hAnsi="___WRD_EMBED_SUB_38" w:cs="___WRD_EMBED_SUB_38" w:hint="eastAsia"/>
                <w:szCs w:val="21"/>
              </w:rPr>
              <w:t>会礼仪、语</w:t>
            </w:r>
            <w:r>
              <w:rPr>
                <w:rFonts w:ascii="宋体" w:hAnsi="宋体" w:cs="宋体" w:hint="eastAsia"/>
                <w:szCs w:val="21"/>
              </w:rPr>
              <w:t>言</w:t>
            </w:r>
            <w:r>
              <w:rPr>
                <w:rFonts w:ascii="___WRD_EMBED_SUB_38" w:eastAsia="___WRD_EMBED_SUB_38" w:hAnsi="___WRD_EMBED_SUB_38" w:cs="___WRD_EMBED_SUB_38" w:hint="eastAsia"/>
                <w:szCs w:val="21"/>
              </w:rPr>
              <w:t>礼仪。</w:t>
            </w:r>
          </w:p>
        </w:tc>
        <w:tc>
          <w:tcPr>
            <w:tcW w:w="1118" w:type="pct"/>
            <w:shd w:val="clear" w:color="auto" w:fill="FFFFFF" w:themeFill="background1"/>
            <w:vAlign w:val="center"/>
          </w:tcPr>
          <w:p w:rsidR="00B97CFE" w:rsidRDefault="0020069A">
            <w:pPr>
              <w:pStyle w:val="11"/>
              <w:adjustRightInd w:val="0"/>
              <w:snapToGrid w:val="0"/>
              <w:ind w:firstLineChars="0" w:firstLine="0"/>
              <w:rPr>
                <w:rFonts w:ascii="仿宋_GB2312" w:eastAsia="仿宋_GB2312" w:hAnsi="仿宋_GB2312" w:cs="仿宋_GB2312"/>
                <w:szCs w:val="21"/>
              </w:rPr>
            </w:pPr>
            <w:r>
              <w:rPr>
                <w:rFonts w:ascii="仿宋_GB2312" w:eastAsia="仿宋_GB2312" w:hAnsi="仿宋_GB2312" w:cs="仿宋_GB2312" w:hint="eastAsia"/>
                <w:szCs w:val="21"/>
              </w:rPr>
              <w:t>1.教学形</w:t>
            </w:r>
            <w:r>
              <w:rPr>
                <w:rFonts w:ascii="宋体" w:hAnsi="宋体" w:cs="宋体" w:hint="eastAsia"/>
                <w:szCs w:val="21"/>
              </w:rPr>
              <w:t>式</w:t>
            </w:r>
            <w:r>
              <w:rPr>
                <w:rFonts w:ascii="___WRD_EMBED_SUB_38" w:eastAsia="___WRD_EMBED_SUB_38" w:hAnsi="___WRD_EMBED_SUB_38" w:cs="___WRD_EMBED_SUB_38" w:hint="eastAsia"/>
                <w:szCs w:val="21"/>
              </w:rPr>
              <w:t>：</w:t>
            </w:r>
            <w:r>
              <w:rPr>
                <w:rFonts w:ascii="宋体" w:hAnsi="宋体" w:cs="宋体" w:hint="eastAsia"/>
                <w:szCs w:val="21"/>
              </w:rPr>
              <w:t>混</w:t>
            </w:r>
            <w:r>
              <w:rPr>
                <w:rFonts w:ascii="___WRD_EMBED_SUB_38" w:eastAsia="___WRD_EMBED_SUB_38" w:hAnsi="___WRD_EMBED_SUB_38" w:cs="___WRD_EMBED_SUB_38" w:hint="eastAsia"/>
                <w:szCs w:val="21"/>
              </w:rPr>
              <w:t>合</w:t>
            </w:r>
            <w:r>
              <w:rPr>
                <w:rFonts w:ascii="宋体" w:hAnsi="宋体" w:cs="宋体" w:hint="eastAsia"/>
                <w:szCs w:val="21"/>
              </w:rPr>
              <w:t>式</w:t>
            </w:r>
            <w:r>
              <w:rPr>
                <w:rFonts w:ascii="___WRD_EMBED_SUB_38" w:eastAsia="___WRD_EMBED_SUB_38" w:hAnsi="___WRD_EMBED_SUB_38" w:cs="___WRD_EMBED_SUB_38" w:hint="eastAsia"/>
                <w:szCs w:val="21"/>
              </w:rPr>
              <w:t>教学；</w:t>
            </w:r>
          </w:p>
          <w:p w:rsidR="00B97CFE" w:rsidRDefault="0020069A">
            <w:pPr>
              <w:pStyle w:val="11"/>
              <w:adjustRightInd w:val="0"/>
              <w:snapToGrid w:val="0"/>
              <w:ind w:firstLineChars="0" w:firstLine="0"/>
              <w:rPr>
                <w:rFonts w:ascii="仿宋_GB2312" w:eastAsia="仿宋_GB2312" w:hAnsi="仿宋_GB2312" w:cs="仿宋_GB2312"/>
                <w:szCs w:val="21"/>
              </w:rPr>
            </w:pPr>
            <w:r>
              <w:rPr>
                <w:rFonts w:ascii="仿宋_GB2312" w:eastAsia="仿宋_GB2312" w:hAnsi="仿宋_GB2312" w:cs="仿宋_GB2312" w:hint="eastAsia"/>
                <w:szCs w:val="21"/>
              </w:rPr>
              <w:t>2.教</w:t>
            </w:r>
            <w:r>
              <w:rPr>
                <w:rFonts w:ascii="宋体" w:hAnsi="宋体" w:cs="宋体" w:hint="eastAsia"/>
                <w:szCs w:val="21"/>
              </w:rPr>
              <w:t>室</w:t>
            </w:r>
            <w:r>
              <w:rPr>
                <w:rFonts w:ascii="___WRD_EMBED_SUB_38" w:eastAsia="___WRD_EMBED_SUB_38" w:hAnsi="___WRD_EMBED_SUB_38" w:cs="___WRD_EMBED_SUB_38" w:hint="eastAsia"/>
                <w:szCs w:val="21"/>
              </w:rPr>
              <w:t>要</w:t>
            </w:r>
            <w:r>
              <w:rPr>
                <w:rFonts w:ascii="宋体" w:hAnsi="宋体" w:cs="宋体" w:hint="eastAsia"/>
                <w:szCs w:val="21"/>
              </w:rPr>
              <w:t>求</w:t>
            </w:r>
            <w:r>
              <w:rPr>
                <w:rFonts w:ascii="___WRD_EMBED_SUB_38" w:eastAsia="___WRD_EMBED_SUB_38" w:hAnsi="___WRD_EMBED_SUB_38" w:cs="___WRD_EMBED_SUB_38" w:hint="eastAsia"/>
                <w:szCs w:val="21"/>
              </w:rPr>
              <w:t>：</w:t>
            </w:r>
            <w:r>
              <w:rPr>
                <w:rFonts w:ascii="宋体" w:hAnsi="宋体" w:cs="宋体" w:hint="eastAsia"/>
                <w:szCs w:val="21"/>
              </w:rPr>
              <w:t>多媒</w:t>
            </w:r>
            <w:r>
              <w:rPr>
                <w:rFonts w:ascii="___WRD_EMBED_SUB_38" w:eastAsia="___WRD_EMBED_SUB_38" w:hAnsi="___WRD_EMBED_SUB_38" w:cs="___WRD_EMBED_SUB_38" w:hint="eastAsia"/>
                <w:szCs w:val="21"/>
              </w:rPr>
              <w:t>体教</w:t>
            </w:r>
            <w:r>
              <w:rPr>
                <w:rFonts w:ascii="宋体" w:hAnsi="宋体" w:cs="宋体" w:hint="eastAsia"/>
                <w:szCs w:val="21"/>
              </w:rPr>
              <w:t>室</w:t>
            </w:r>
            <w:r>
              <w:rPr>
                <w:rFonts w:ascii="___WRD_EMBED_SUB_38" w:eastAsia="___WRD_EMBED_SUB_38" w:hAnsi="___WRD_EMBED_SUB_38" w:cs="___WRD_EMBED_SUB_38" w:hint="eastAsia"/>
                <w:szCs w:val="21"/>
              </w:rPr>
              <w:t>；</w:t>
            </w:r>
          </w:p>
          <w:p w:rsidR="00B97CFE" w:rsidRDefault="0020069A">
            <w:pPr>
              <w:pStyle w:val="11"/>
              <w:adjustRightInd w:val="0"/>
              <w:snapToGrid w:val="0"/>
              <w:ind w:firstLineChars="0" w:firstLine="0"/>
              <w:rPr>
                <w:rFonts w:ascii="仿宋_GB2312" w:eastAsia="仿宋_GB2312" w:hAnsi="仿宋_GB2312" w:cs="仿宋_GB2312"/>
                <w:szCs w:val="21"/>
              </w:rPr>
            </w:pPr>
            <w:r>
              <w:rPr>
                <w:rFonts w:ascii="仿宋_GB2312" w:eastAsia="仿宋_GB2312" w:hAnsi="仿宋_GB2312" w:cs="仿宋_GB2312" w:hint="eastAsia"/>
                <w:szCs w:val="21"/>
              </w:rPr>
              <w:t>3.考核形</w:t>
            </w:r>
            <w:r>
              <w:rPr>
                <w:rFonts w:ascii="宋体" w:hAnsi="宋体" w:cs="宋体" w:hint="eastAsia"/>
                <w:szCs w:val="21"/>
              </w:rPr>
              <w:t>式</w:t>
            </w:r>
            <w:r>
              <w:rPr>
                <w:rFonts w:ascii="___WRD_EMBED_SUB_38" w:eastAsia="___WRD_EMBED_SUB_38" w:hAnsi="___WRD_EMBED_SUB_38" w:cs="___WRD_EMBED_SUB_38" w:hint="eastAsia"/>
                <w:szCs w:val="21"/>
              </w:rPr>
              <w:t>：</w:t>
            </w:r>
            <w:r>
              <w:rPr>
                <w:rFonts w:ascii="宋体" w:hAnsi="宋体" w:cs="宋体" w:hint="eastAsia"/>
                <w:szCs w:val="21"/>
              </w:rPr>
              <w:t>过</w:t>
            </w:r>
            <w:r>
              <w:rPr>
                <w:rFonts w:ascii="___WRD_EMBED_SUB_38" w:eastAsia="___WRD_EMBED_SUB_38" w:hAnsi="___WRD_EMBED_SUB_38" w:cs="___WRD_EMBED_SUB_38" w:hint="eastAsia"/>
                <w:szCs w:val="21"/>
              </w:rPr>
              <w:t>程性考核</w:t>
            </w:r>
            <w:r>
              <w:rPr>
                <w:rFonts w:ascii="仿宋_GB2312" w:eastAsia="仿宋_GB2312" w:hAnsi="仿宋_GB2312" w:cs="仿宋_GB2312" w:hint="eastAsia"/>
                <w:szCs w:val="21"/>
              </w:rPr>
              <w:t>100%。</w:t>
            </w:r>
          </w:p>
          <w:p w:rsidR="00B97CFE" w:rsidRDefault="00B97CFE">
            <w:pPr>
              <w:pStyle w:val="11"/>
              <w:adjustRightInd w:val="0"/>
              <w:snapToGrid w:val="0"/>
              <w:ind w:firstLineChars="0"/>
              <w:rPr>
                <w:rFonts w:ascii="仿宋_GB2312" w:eastAsia="仿宋_GB2312" w:hAnsi="仿宋_GB2312" w:cs="仿宋_GB2312"/>
                <w:szCs w:val="21"/>
              </w:rPr>
            </w:pPr>
          </w:p>
          <w:p w:rsidR="00B97CFE" w:rsidRDefault="00B97CFE">
            <w:pPr>
              <w:pStyle w:val="11"/>
              <w:adjustRightInd w:val="0"/>
              <w:snapToGrid w:val="0"/>
              <w:ind w:firstLineChars="0"/>
              <w:rPr>
                <w:rFonts w:ascii="仿宋_GB2312" w:eastAsia="仿宋_GB2312" w:hAnsi="仿宋_GB2312" w:cs="仿宋_GB2312"/>
                <w:szCs w:val="21"/>
              </w:rPr>
            </w:pPr>
          </w:p>
        </w:tc>
      </w:tr>
      <w:tr w:rsidR="00B97CFE">
        <w:trPr>
          <w:jc w:val="center"/>
        </w:trPr>
        <w:tc>
          <w:tcPr>
            <w:tcW w:w="401" w:type="pct"/>
            <w:shd w:val="clear" w:color="auto" w:fill="FFFFFF" w:themeFill="background1"/>
            <w:vAlign w:val="center"/>
          </w:tcPr>
          <w:p w:rsidR="00B97CFE" w:rsidRDefault="0020069A">
            <w:pPr>
              <w:widowControl/>
              <w:jc w:val="center"/>
              <w:textAlignment w:val="center"/>
              <w:rPr>
                <w:rFonts w:ascii="仿宋_GB2312" w:hAnsi="仿宋_GB2312" w:cs="仿宋_GB2312"/>
                <w:sz w:val="21"/>
                <w:szCs w:val="21"/>
              </w:rPr>
            </w:pPr>
            <w:r>
              <w:rPr>
                <w:rFonts w:ascii="仿宋_GB2312" w:hAnsi="仿宋_GB2312" w:cs="仿宋_GB2312" w:hint="eastAsia"/>
                <w:color w:val="000000"/>
                <w:kern w:val="0"/>
                <w:sz w:val="21"/>
                <w:szCs w:val="21"/>
              </w:rPr>
              <w:t>15</w:t>
            </w:r>
          </w:p>
        </w:tc>
        <w:tc>
          <w:tcPr>
            <w:tcW w:w="750" w:type="pct"/>
            <w:shd w:val="clear" w:color="auto" w:fill="FFFFFF" w:themeFill="background1"/>
            <w:vAlign w:val="center"/>
          </w:tcPr>
          <w:p w:rsidR="00B97CFE" w:rsidRDefault="0020069A">
            <w:pPr>
              <w:widowControl/>
              <w:spacing w:line="300" w:lineRule="exact"/>
              <w:textAlignment w:val="center"/>
              <w:rPr>
                <w:rFonts w:ascii="仿宋_GB2312" w:hAnsi="仿宋_GB2312" w:cs="仿宋_GB2312"/>
                <w:sz w:val="21"/>
                <w:szCs w:val="21"/>
              </w:rPr>
            </w:pPr>
            <w:r>
              <w:rPr>
                <w:rFonts w:ascii="仿宋_GB2312" w:hAnsi="仿宋_GB2312" w:cs="仿宋_GB2312" w:hint="eastAsia"/>
                <w:sz w:val="21"/>
                <w:szCs w:val="21"/>
              </w:rPr>
              <w:t>中国优秀传统文化</w:t>
            </w:r>
          </w:p>
        </w:tc>
        <w:tc>
          <w:tcPr>
            <w:tcW w:w="1452" w:type="pct"/>
            <w:shd w:val="clear" w:color="auto" w:fill="FFFFFF" w:themeFill="background1"/>
            <w:vAlign w:val="center"/>
          </w:tcPr>
          <w:p w:rsidR="00B97CFE" w:rsidRDefault="0020069A">
            <w:pPr>
              <w:pStyle w:val="TableText"/>
              <w:spacing w:before="40" w:line="240" w:lineRule="exact"/>
              <w:ind w:right="57"/>
              <w:jc w:val="both"/>
              <w:rPr>
                <w:rFonts w:ascii="仿宋_GB2312" w:eastAsia="仿宋_GB2312" w:hAnsi="仿宋_GB2312" w:cs="仿宋_GB2312"/>
                <w:color w:val="auto"/>
                <w:kern w:val="2"/>
                <w:sz w:val="21"/>
                <w:szCs w:val="21"/>
              </w:rPr>
            </w:pPr>
            <w:r>
              <w:rPr>
                <w:rFonts w:ascii="仿宋_GB2312" w:eastAsia="仿宋_GB2312" w:hAnsi="仿宋_GB2312" w:cs="仿宋_GB2312" w:hint="eastAsia"/>
                <w:color w:val="auto"/>
                <w:kern w:val="2"/>
                <w:sz w:val="21"/>
                <w:szCs w:val="21"/>
              </w:rPr>
              <w:t>通</w:t>
            </w:r>
            <w:r>
              <w:rPr>
                <w:rFonts w:ascii="宋体" w:eastAsia="宋体" w:hAnsi="宋体" w:hint="eastAsia"/>
                <w:color w:val="auto"/>
                <w:kern w:val="2"/>
                <w:sz w:val="21"/>
                <w:szCs w:val="21"/>
              </w:rPr>
              <w:t>过</w:t>
            </w:r>
            <w:r>
              <w:rPr>
                <w:rFonts w:ascii="___WRD_EMBED_SUB_38" w:eastAsia="___WRD_EMBED_SUB_38" w:hAnsi="___WRD_EMBED_SUB_38" w:cs="___WRD_EMBED_SUB_38" w:hint="eastAsia"/>
                <w:color w:val="auto"/>
                <w:kern w:val="2"/>
                <w:sz w:val="21"/>
                <w:szCs w:val="21"/>
              </w:rPr>
              <w:t>本课程的学习</w:t>
            </w:r>
            <w:r>
              <w:rPr>
                <w:rFonts w:ascii="宋体" w:eastAsia="宋体" w:hAnsi="宋体" w:hint="eastAsia"/>
                <w:color w:val="auto"/>
                <w:kern w:val="2"/>
                <w:sz w:val="21"/>
                <w:szCs w:val="21"/>
              </w:rPr>
              <w:t>，</w:t>
            </w:r>
            <w:r>
              <w:rPr>
                <w:rFonts w:ascii="___WRD_EMBED_SUB_38" w:eastAsia="___WRD_EMBED_SUB_38" w:hAnsi="___WRD_EMBED_SUB_38" w:cs="___WRD_EMBED_SUB_38" w:hint="eastAsia"/>
                <w:color w:val="auto"/>
                <w:kern w:val="2"/>
                <w:sz w:val="21"/>
                <w:szCs w:val="21"/>
              </w:rPr>
              <w:t>学生能</w:t>
            </w:r>
            <w:r>
              <w:rPr>
                <w:rFonts w:ascii="宋体" w:eastAsia="宋体" w:hAnsi="宋体" w:hint="eastAsia"/>
                <w:color w:val="auto"/>
                <w:kern w:val="2"/>
                <w:sz w:val="21"/>
                <w:szCs w:val="21"/>
              </w:rPr>
              <w:t>够熟</w:t>
            </w:r>
            <w:r>
              <w:rPr>
                <w:rFonts w:ascii="___WRD_EMBED_SUB_38" w:eastAsia="___WRD_EMBED_SUB_38" w:hAnsi="___WRD_EMBED_SUB_38" w:cs="___WRD_EMBED_SUB_38" w:hint="eastAsia"/>
                <w:color w:val="auto"/>
                <w:kern w:val="2"/>
                <w:sz w:val="21"/>
                <w:szCs w:val="21"/>
              </w:rPr>
              <w:t>知</w:t>
            </w:r>
            <w:r>
              <w:rPr>
                <w:rFonts w:ascii="宋体" w:eastAsia="宋体" w:hAnsi="宋体" w:hint="eastAsia"/>
                <w:color w:val="auto"/>
                <w:kern w:val="2"/>
                <w:sz w:val="21"/>
                <w:szCs w:val="21"/>
              </w:rPr>
              <w:t>并</w:t>
            </w:r>
            <w:r>
              <w:rPr>
                <w:rFonts w:ascii="___WRD_EMBED_SUB_38" w:eastAsia="___WRD_EMBED_SUB_38" w:hAnsi="___WRD_EMBED_SUB_38" w:cs="___WRD_EMBED_SUB_38" w:hint="eastAsia"/>
                <w:color w:val="auto"/>
                <w:kern w:val="2"/>
                <w:sz w:val="21"/>
                <w:szCs w:val="21"/>
              </w:rPr>
              <w:t>传</w:t>
            </w:r>
            <w:r>
              <w:rPr>
                <w:rFonts w:ascii="宋体" w:eastAsia="宋体" w:hAnsi="宋体" w:hint="eastAsia"/>
                <w:color w:val="auto"/>
                <w:kern w:val="2"/>
                <w:sz w:val="21"/>
                <w:szCs w:val="21"/>
              </w:rPr>
              <w:t>承</w:t>
            </w:r>
            <w:r>
              <w:rPr>
                <w:rFonts w:ascii="___WRD_EMBED_SUB_38" w:eastAsia="___WRD_EMBED_SUB_38" w:hAnsi="___WRD_EMBED_SUB_38" w:cs="___WRD_EMBED_SUB_38" w:hint="eastAsia"/>
                <w:color w:val="auto"/>
                <w:kern w:val="2"/>
                <w:sz w:val="21"/>
                <w:szCs w:val="21"/>
              </w:rPr>
              <w:t>中国传统文化的基本精</w:t>
            </w:r>
            <w:r>
              <w:rPr>
                <w:rFonts w:ascii="宋体" w:eastAsia="宋体" w:hAnsi="宋体" w:hint="eastAsia"/>
                <w:color w:val="auto"/>
                <w:kern w:val="2"/>
                <w:sz w:val="21"/>
                <w:szCs w:val="21"/>
              </w:rPr>
              <w:t>神，了解</w:t>
            </w:r>
            <w:r>
              <w:rPr>
                <w:rFonts w:ascii="___WRD_EMBED_SUB_38" w:eastAsia="___WRD_EMBED_SUB_38" w:hAnsi="___WRD_EMBED_SUB_38" w:cs="___WRD_EMBED_SUB_38" w:hint="eastAsia"/>
                <w:color w:val="auto"/>
                <w:kern w:val="2"/>
                <w:sz w:val="21"/>
                <w:szCs w:val="21"/>
              </w:rPr>
              <w:t>中国文学、建</w:t>
            </w:r>
            <w:r>
              <w:rPr>
                <w:rFonts w:ascii="宋体" w:eastAsia="宋体" w:hAnsi="宋体" w:hint="eastAsia"/>
                <w:color w:val="auto"/>
                <w:kern w:val="2"/>
                <w:sz w:val="21"/>
                <w:szCs w:val="21"/>
              </w:rPr>
              <w:t>筑</w:t>
            </w:r>
            <w:r>
              <w:rPr>
                <w:rFonts w:ascii="___WRD_EMBED_SUB_38" w:eastAsia="___WRD_EMBED_SUB_38" w:hAnsi="___WRD_EMBED_SUB_38" w:cs="___WRD_EMBED_SUB_38" w:hint="eastAsia"/>
                <w:color w:val="auto"/>
                <w:kern w:val="2"/>
                <w:sz w:val="21"/>
                <w:szCs w:val="21"/>
              </w:rPr>
              <w:t>、</w:t>
            </w:r>
            <w:r>
              <w:rPr>
                <w:rFonts w:ascii="宋体" w:eastAsia="宋体" w:hAnsi="宋体" w:hint="eastAsia"/>
                <w:color w:val="auto"/>
                <w:kern w:val="2"/>
                <w:sz w:val="21"/>
                <w:szCs w:val="21"/>
              </w:rPr>
              <w:t>饮食</w:t>
            </w:r>
            <w:r>
              <w:rPr>
                <w:rFonts w:ascii="___WRD_EMBED_SUB_38" w:eastAsia="___WRD_EMBED_SUB_38" w:hAnsi="___WRD_EMBED_SUB_38" w:cs="___WRD_EMBED_SUB_38" w:hint="eastAsia"/>
                <w:color w:val="auto"/>
                <w:kern w:val="2"/>
                <w:sz w:val="21"/>
                <w:szCs w:val="21"/>
              </w:rPr>
              <w:t>、艺术等</w:t>
            </w:r>
            <w:r>
              <w:rPr>
                <w:rFonts w:ascii="宋体" w:eastAsia="宋体" w:hAnsi="宋体" w:hint="eastAsia"/>
                <w:color w:val="auto"/>
                <w:kern w:val="2"/>
                <w:sz w:val="21"/>
                <w:szCs w:val="21"/>
              </w:rPr>
              <w:t>方面</w:t>
            </w:r>
            <w:r>
              <w:rPr>
                <w:rFonts w:ascii="___WRD_EMBED_SUB_38" w:eastAsia="___WRD_EMBED_SUB_38" w:hAnsi="___WRD_EMBED_SUB_38" w:cs="___WRD_EMBED_SUB_38" w:hint="eastAsia"/>
                <w:color w:val="auto"/>
                <w:kern w:val="2"/>
                <w:sz w:val="21"/>
                <w:szCs w:val="21"/>
              </w:rPr>
              <w:t>的精</w:t>
            </w:r>
            <w:r>
              <w:rPr>
                <w:rFonts w:ascii="宋体" w:eastAsia="宋体" w:hAnsi="宋体" w:hint="eastAsia"/>
                <w:color w:val="auto"/>
                <w:kern w:val="2"/>
                <w:sz w:val="21"/>
                <w:szCs w:val="21"/>
              </w:rPr>
              <w:t>髓，以及</w:t>
            </w:r>
            <w:r>
              <w:rPr>
                <w:rFonts w:ascii="___WRD_EMBED_SUB_38" w:eastAsia="___WRD_EMBED_SUB_38" w:hAnsi="___WRD_EMBED_SUB_38" w:cs="___WRD_EMBED_SUB_38" w:hint="eastAsia"/>
                <w:color w:val="auto"/>
                <w:kern w:val="2"/>
                <w:sz w:val="21"/>
                <w:szCs w:val="21"/>
              </w:rPr>
              <w:t>中国传统道德规范和传统美德。在实际情</w:t>
            </w:r>
            <w:r>
              <w:rPr>
                <w:rFonts w:ascii="宋体" w:eastAsia="宋体" w:hAnsi="宋体" w:hint="eastAsia"/>
                <w:color w:val="auto"/>
                <w:kern w:val="2"/>
                <w:sz w:val="21"/>
                <w:szCs w:val="21"/>
              </w:rPr>
              <w:t>境</w:t>
            </w:r>
            <w:r>
              <w:rPr>
                <w:rFonts w:ascii="___WRD_EMBED_SUB_38" w:eastAsia="___WRD_EMBED_SUB_38" w:hAnsi="___WRD_EMBED_SUB_38" w:cs="___WRD_EMBED_SUB_38" w:hint="eastAsia"/>
                <w:color w:val="auto"/>
                <w:kern w:val="2"/>
                <w:sz w:val="21"/>
                <w:szCs w:val="21"/>
              </w:rPr>
              <w:t>中运用传统智</w:t>
            </w:r>
            <w:r>
              <w:rPr>
                <w:rFonts w:ascii="宋体" w:eastAsia="宋体" w:hAnsi="宋体" w:hint="eastAsia"/>
                <w:color w:val="auto"/>
                <w:kern w:val="2"/>
                <w:sz w:val="21"/>
                <w:szCs w:val="21"/>
              </w:rPr>
              <w:t>慧来</w:t>
            </w:r>
            <w:r>
              <w:rPr>
                <w:rFonts w:ascii="___WRD_EMBED_SUB_38" w:eastAsia="___WRD_EMBED_SUB_38" w:hAnsi="___WRD_EMBED_SUB_38" w:cs="___WRD_EMBED_SUB_38" w:hint="eastAsia"/>
                <w:color w:val="auto"/>
                <w:kern w:val="2"/>
                <w:sz w:val="21"/>
                <w:szCs w:val="21"/>
              </w:rPr>
              <w:t>指导</w:t>
            </w:r>
            <w:r>
              <w:rPr>
                <w:rFonts w:ascii="宋体" w:eastAsia="宋体" w:hAnsi="宋体" w:hint="eastAsia"/>
                <w:color w:val="auto"/>
                <w:kern w:val="2"/>
                <w:sz w:val="21"/>
                <w:szCs w:val="21"/>
              </w:rPr>
              <w:t>自己</w:t>
            </w:r>
            <w:r>
              <w:rPr>
                <w:rFonts w:ascii="___WRD_EMBED_SUB_38" w:eastAsia="___WRD_EMBED_SUB_38" w:hAnsi="___WRD_EMBED_SUB_38" w:cs="___WRD_EMBED_SUB_38" w:hint="eastAsia"/>
                <w:color w:val="auto"/>
                <w:kern w:val="2"/>
                <w:sz w:val="21"/>
                <w:szCs w:val="21"/>
              </w:rPr>
              <w:t>的行为和思想</w:t>
            </w:r>
            <w:r>
              <w:rPr>
                <w:rFonts w:ascii="宋体" w:eastAsia="宋体" w:hAnsi="宋体" w:hint="eastAsia"/>
                <w:color w:val="auto"/>
                <w:kern w:val="2"/>
                <w:sz w:val="21"/>
                <w:szCs w:val="21"/>
              </w:rPr>
              <w:t>，解决</w:t>
            </w:r>
            <w:r>
              <w:rPr>
                <w:rFonts w:ascii="___WRD_EMBED_SUB_38" w:eastAsia="___WRD_EMBED_SUB_38" w:hAnsi="___WRD_EMBED_SUB_38" w:cs="___WRD_EMBED_SUB_38" w:hint="eastAsia"/>
                <w:color w:val="auto"/>
                <w:kern w:val="2"/>
                <w:sz w:val="21"/>
                <w:szCs w:val="21"/>
              </w:rPr>
              <w:t>生活、工作中的实际</w:t>
            </w:r>
            <w:r>
              <w:rPr>
                <w:rFonts w:ascii="宋体" w:eastAsia="宋体" w:hAnsi="宋体" w:hint="eastAsia"/>
                <w:color w:val="auto"/>
                <w:kern w:val="2"/>
                <w:sz w:val="21"/>
                <w:szCs w:val="21"/>
              </w:rPr>
              <w:t>问题</w:t>
            </w:r>
            <w:r>
              <w:rPr>
                <w:rFonts w:ascii="___WRD_EMBED_SUB_38" w:eastAsia="___WRD_EMBED_SUB_38" w:hAnsi="___WRD_EMBED_SUB_38" w:cs="___WRD_EMBED_SUB_38" w:hint="eastAsia"/>
                <w:color w:val="auto"/>
                <w:kern w:val="2"/>
                <w:sz w:val="21"/>
                <w:szCs w:val="21"/>
              </w:rPr>
              <w:t>。</w:t>
            </w:r>
            <w:r>
              <w:rPr>
                <w:rFonts w:ascii="宋体" w:eastAsia="宋体" w:hAnsi="宋体" w:hint="eastAsia"/>
                <w:color w:val="auto"/>
                <w:kern w:val="2"/>
                <w:sz w:val="21"/>
                <w:szCs w:val="21"/>
              </w:rPr>
              <w:t>激</w:t>
            </w:r>
            <w:r>
              <w:rPr>
                <w:rFonts w:ascii="___WRD_EMBED_SUB_38" w:eastAsia="___WRD_EMBED_SUB_38" w:hAnsi="___WRD_EMBED_SUB_38" w:cs="___WRD_EMBED_SUB_38" w:hint="eastAsia"/>
                <w:color w:val="auto"/>
                <w:kern w:val="2"/>
                <w:sz w:val="21"/>
                <w:szCs w:val="21"/>
              </w:rPr>
              <w:t>发学生对中华优秀传统文化的</w:t>
            </w:r>
            <w:r>
              <w:rPr>
                <w:rFonts w:ascii="宋体" w:eastAsia="宋体" w:hAnsi="宋体" w:hint="eastAsia"/>
                <w:color w:val="auto"/>
                <w:kern w:val="2"/>
                <w:sz w:val="21"/>
                <w:szCs w:val="21"/>
              </w:rPr>
              <w:t>热</w:t>
            </w:r>
            <w:r>
              <w:rPr>
                <w:rFonts w:ascii="___WRD_EMBED_SUB_38" w:eastAsia="___WRD_EMBED_SUB_38" w:hAnsi="___WRD_EMBED_SUB_38" w:cs="___WRD_EMBED_SUB_38" w:hint="eastAsia"/>
                <w:color w:val="auto"/>
                <w:kern w:val="2"/>
                <w:sz w:val="21"/>
                <w:szCs w:val="21"/>
              </w:rPr>
              <w:t>爱和</w:t>
            </w:r>
            <w:r>
              <w:rPr>
                <w:rFonts w:ascii="宋体" w:eastAsia="宋体" w:hAnsi="宋体" w:hint="eastAsia"/>
                <w:color w:val="auto"/>
                <w:kern w:val="2"/>
                <w:sz w:val="21"/>
                <w:szCs w:val="21"/>
              </w:rPr>
              <w:t>认</w:t>
            </w:r>
            <w:r>
              <w:rPr>
                <w:rFonts w:ascii="___WRD_EMBED_SUB_38" w:eastAsia="___WRD_EMBED_SUB_38" w:hAnsi="___WRD_EMBED_SUB_38" w:cs="___WRD_EMBED_SUB_38" w:hint="eastAsia"/>
                <w:color w:val="auto"/>
                <w:kern w:val="2"/>
                <w:sz w:val="21"/>
                <w:szCs w:val="21"/>
              </w:rPr>
              <w:t>同感</w:t>
            </w:r>
            <w:r>
              <w:rPr>
                <w:rFonts w:ascii="宋体" w:eastAsia="宋体" w:hAnsi="宋体" w:hint="eastAsia"/>
                <w:color w:val="auto"/>
                <w:kern w:val="2"/>
                <w:sz w:val="21"/>
                <w:szCs w:val="21"/>
              </w:rPr>
              <w:t>，</w:t>
            </w:r>
            <w:r>
              <w:rPr>
                <w:rFonts w:ascii="___WRD_EMBED_SUB_38" w:eastAsia="___WRD_EMBED_SUB_38" w:hAnsi="___WRD_EMBED_SUB_38" w:cs="___WRD_EMBED_SUB_38" w:hint="eastAsia"/>
                <w:color w:val="auto"/>
                <w:kern w:val="2"/>
                <w:sz w:val="21"/>
                <w:szCs w:val="21"/>
              </w:rPr>
              <w:t>启</w:t>
            </w:r>
            <w:r>
              <w:rPr>
                <w:rFonts w:ascii="宋体" w:eastAsia="宋体" w:hAnsi="宋体" w:hint="eastAsia"/>
                <w:color w:val="auto"/>
                <w:kern w:val="2"/>
                <w:sz w:val="21"/>
                <w:szCs w:val="21"/>
              </w:rPr>
              <w:t>迪</w:t>
            </w:r>
            <w:r>
              <w:rPr>
                <w:rFonts w:ascii="___WRD_EMBED_SUB_38" w:eastAsia="___WRD_EMBED_SUB_38" w:hAnsi="___WRD_EMBED_SUB_38" w:cs="___WRD_EMBED_SUB_38" w:hint="eastAsia"/>
                <w:color w:val="auto"/>
                <w:kern w:val="2"/>
                <w:sz w:val="21"/>
                <w:szCs w:val="21"/>
              </w:rPr>
              <w:t>学生</w:t>
            </w:r>
            <w:r>
              <w:rPr>
                <w:rFonts w:ascii="宋体" w:eastAsia="宋体" w:hAnsi="宋体" w:hint="eastAsia"/>
                <w:color w:val="auto"/>
                <w:kern w:val="2"/>
                <w:sz w:val="21"/>
                <w:szCs w:val="21"/>
              </w:rPr>
              <w:t>热</w:t>
            </w:r>
            <w:r>
              <w:rPr>
                <w:rFonts w:ascii="___WRD_EMBED_SUB_38" w:eastAsia="___WRD_EMBED_SUB_38" w:hAnsi="___WRD_EMBED_SUB_38" w:cs="___WRD_EMBED_SUB_38" w:hint="eastAsia"/>
                <w:color w:val="auto"/>
                <w:kern w:val="2"/>
                <w:sz w:val="21"/>
                <w:szCs w:val="21"/>
              </w:rPr>
              <w:t>爱</w:t>
            </w:r>
            <w:r>
              <w:rPr>
                <w:rFonts w:ascii="宋体" w:eastAsia="宋体" w:hAnsi="宋体" w:hint="eastAsia"/>
                <w:color w:val="auto"/>
                <w:kern w:val="2"/>
                <w:sz w:val="21"/>
                <w:szCs w:val="21"/>
              </w:rPr>
              <w:t>祖</w:t>
            </w:r>
            <w:r>
              <w:rPr>
                <w:rFonts w:ascii="___WRD_EMBED_SUB_38" w:eastAsia="___WRD_EMBED_SUB_38" w:hAnsi="___WRD_EMBED_SUB_38" w:cs="___WRD_EMBED_SUB_38" w:hint="eastAsia"/>
                <w:color w:val="auto"/>
                <w:kern w:val="2"/>
                <w:sz w:val="21"/>
                <w:szCs w:val="21"/>
              </w:rPr>
              <w:t>国、</w:t>
            </w:r>
            <w:r>
              <w:rPr>
                <w:rFonts w:ascii="宋体" w:eastAsia="宋体" w:hAnsi="宋体" w:hint="eastAsia"/>
                <w:color w:val="auto"/>
                <w:kern w:val="2"/>
                <w:sz w:val="21"/>
                <w:szCs w:val="21"/>
              </w:rPr>
              <w:t>热</w:t>
            </w:r>
            <w:r>
              <w:rPr>
                <w:rFonts w:ascii="___WRD_EMBED_SUB_38" w:eastAsia="___WRD_EMBED_SUB_38" w:hAnsi="___WRD_EMBED_SUB_38" w:cs="___WRD_EMBED_SUB_38" w:hint="eastAsia"/>
                <w:color w:val="auto"/>
                <w:kern w:val="2"/>
                <w:sz w:val="21"/>
                <w:szCs w:val="21"/>
              </w:rPr>
              <w:t>爱民族文化</w:t>
            </w:r>
            <w:r>
              <w:rPr>
                <w:rFonts w:ascii="宋体" w:eastAsia="宋体" w:hAnsi="宋体" w:hint="eastAsia"/>
                <w:color w:val="auto"/>
                <w:kern w:val="2"/>
                <w:sz w:val="21"/>
                <w:szCs w:val="21"/>
              </w:rPr>
              <w:t>，弘扬</w:t>
            </w:r>
            <w:r>
              <w:rPr>
                <w:rFonts w:ascii="___WRD_EMBED_SUB_38" w:eastAsia="___WRD_EMBED_SUB_38" w:hAnsi="___WRD_EMBED_SUB_38" w:cs="___WRD_EMBED_SUB_38" w:hint="eastAsia"/>
                <w:color w:val="auto"/>
                <w:kern w:val="2"/>
                <w:sz w:val="21"/>
                <w:szCs w:val="21"/>
              </w:rPr>
              <w:t>民族精</w:t>
            </w:r>
            <w:r>
              <w:rPr>
                <w:rFonts w:ascii="宋体" w:eastAsia="宋体" w:hAnsi="宋体" w:hint="eastAsia"/>
                <w:color w:val="auto"/>
                <w:kern w:val="2"/>
                <w:sz w:val="21"/>
                <w:szCs w:val="21"/>
              </w:rPr>
              <w:t>神，</w:t>
            </w:r>
            <w:r>
              <w:rPr>
                <w:rFonts w:ascii="___WRD_EMBED_SUB_38" w:eastAsia="___WRD_EMBED_SUB_38" w:hAnsi="___WRD_EMBED_SUB_38" w:cs="___WRD_EMBED_SUB_38" w:hint="eastAsia"/>
                <w:color w:val="auto"/>
                <w:kern w:val="2"/>
                <w:sz w:val="21"/>
                <w:szCs w:val="21"/>
              </w:rPr>
              <w:t>增强民族</w:t>
            </w:r>
            <w:r>
              <w:rPr>
                <w:rFonts w:ascii="宋体" w:eastAsia="宋体" w:hAnsi="宋体" w:hint="eastAsia"/>
                <w:color w:val="auto"/>
                <w:kern w:val="2"/>
                <w:sz w:val="21"/>
                <w:szCs w:val="21"/>
              </w:rPr>
              <w:t>凝聚力</w:t>
            </w:r>
            <w:r>
              <w:rPr>
                <w:rFonts w:ascii="___WRD_EMBED_SUB_38" w:eastAsia="___WRD_EMBED_SUB_38" w:hAnsi="___WRD_EMBED_SUB_38" w:cs="___WRD_EMBED_SUB_38" w:hint="eastAsia"/>
                <w:color w:val="auto"/>
                <w:kern w:val="2"/>
                <w:sz w:val="21"/>
                <w:szCs w:val="21"/>
              </w:rPr>
              <w:t>和</w:t>
            </w:r>
            <w:r>
              <w:rPr>
                <w:rFonts w:ascii="宋体" w:eastAsia="宋体" w:hAnsi="宋体" w:hint="eastAsia"/>
                <w:color w:val="auto"/>
                <w:kern w:val="2"/>
                <w:sz w:val="21"/>
                <w:szCs w:val="21"/>
              </w:rPr>
              <w:t>向</w:t>
            </w:r>
            <w:r>
              <w:rPr>
                <w:rFonts w:ascii="___WRD_EMBED_SUB_38" w:eastAsia="___WRD_EMBED_SUB_38" w:hAnsi="___WRD_EMBED_SUB_38" w:cs="___WRD_EMBED_SUB_38" w:hint="eastAsia"/>
                <w:color w:val="auto"/>
                <w:kern w:val="2"/>
                <w:sz w:val="21"/>
                <w:szCs w:val="21"/>
              </w:rPr>
              <w:t>心</w:t>
            </w:r>
            <w:r>
              <w:rPr>
                <w:rFonts w:ascii="宋体" w:eastAsia="宋体" w:hAnsi="宋体" w:hint="eastAsia"/>
                <w:color w:val="auto"/>
                <w:kern w:val="2"/>
                <w:sz w:val="21"/>
                <w:szCs w:val="21"/>
              </w:rPr>
              <w:t>力</w:t>
            </w:r>
            <w:r>
              <w:rPr>
                <w:rFonts w:ascii="___WRD_EMBED_SUB_38" w:eastAsia="___WRD_EMBED_SUB_38" w:hAnsi="___WRD_EMBED_SUB_38" w:cs="___WRD_EMBED_SUB_38" w:hint="eastAsia"/>
                <w:color w:val="auto"/>
                <w:kern w:val="2"/>
                <w:sz w:val="21"/>
                <w:szCs w:val="21"/>
              </w:rPr>
              <w:t>。</w:t>
            </w:r>
          </w:p>
        </w:tc>
        <w:tc>
          <w:tcPr>
            <w:tcW w:w="1276" w:type="pct"/>
            <w:shd w:val="clear" w:color="auto" w:fill="FFFFFF" w:themeFill="background1"/>
            <w:vAlign w:val="center"/>
          </w:tcPr>
          <w:p w:rsidR="00B97CFE" w:rsidRDefault="0020069A">
            <w:pPr>
              <w:pStyle w:val="TableText"/>
              <w:spacing w:before="40" w:line="240" w:lineRule="exact"/>
              <w:ind w:right="57"/>
              <w:jc w:val="both"/>
              <w:rPr>
                <w:rFonts w:ascii="仿宋_GB2312" w:eastAsia="仿宋_GB2312" w:hAnsi="仿宋_GB2312" w:cs="仿宋_GB2312"/>
                <w:color w:val="auto"/>
                <w:kern w:val="2"/>
                <w:sz w:val="21"/>
                <w:szCs w:val="21"/>
              </w:rPr>
            </w:pPr>
            <w:r>
              <w:rPr>
                <w:rFonts w:ascii="仿宋_GB2312" w:eastAsia="仿宋_GB2312" w:hAnsi="仿宋_GB2312" w:cs="仿宋_GB2312" w:hint="eastAsia"/>
                <w:color w:val="auto"/>
                <w:kern w:val="2"/>
                <w:sz w:val="21"/>
                <w:szCs w:val="21"/>
              </w:rPr>
              <w:t>1.知识学习：传统文化基本精</w:t>
            </w:r>
            <w:r>
              <w:rPr>
                <w:rFonts w:ascii="宋体" w:eastAsia="宋体" w:hAnsi="宋体" w:hint="eastAsia"/>
                <w:color w:val="auto"/>
                <w:kern w:val="2"/>
                <w:sz w:val="21"/>
                <w:szCs w:val="21"/>
              </w:rPr>
              <w:t>神</w:t>
            </w:r>
            <w:r>
              <w:rPr>
                <w:rFonts w:ascii="___WRD_EMBED_SUB_38" w:eastAsia="___WRD_EMBED_SUB_38" w:hAnsi="___WRD_EMBED_SUB_38" w:cs="___WRD_EMBED_SUB_38" w:hint="eastAsia"/>
                <w:color w:val="auto"/>
                <w:kern w:val="2"/>
                <w:sz w:val="21"/>
                <w:szCs w:val="21"/>
              </w:rPr>
              <w:t>、</w:t>
            </w:r>
            <w:r>
              <w:rPr>
                <w:rFonts w:ascii="宋体" w:eastAsia="宋体" w:hAnsi="宋体" w:hint="eastAsia"/>
                <w:color w:val="auto"/>
                <w:kern w:val="2"/>
                <w:sz w:val="21"/>
                <w:szCs w:val="21"/>
              </w:rPr>
              <w:t>古</w:t>
            </w:r>
            <w:r>
              <w:rPr>
                <w:rFonts w:ascii="___WRD_EMBED_SUB_38" w:eastAsia="___WRD_EMBED_SUB_38" w:hAnsi="___WRD_EMBED_SUB_38" w:cs="___WRD_EMBED_SUB_38" w:hint="eastAsia"/>
                <w:color w:val="auto"/>
                <w:kern w:val="2"/>
                <w:sz w:val="21"/>
                <w:szCs w:val="21"/>
              </w:rPr>
              <w:t>文学、节气文化、</w:t>
            </w:r>
            <w:r>
              <w:rPr>
                <w:rFonts w:ascii="宋体" w:eastAsia="宋体" w:hAnsi="宋体" w:hint="eastAsia"/>
                <w:color w:val="auto"/>
                <w:kern w:val="2"/>
                <w:sz w:val="21"/>
                <w:szCs w:val="21"/>
              </w:rPr>
              <w:t>食</w:t>
            </w:r>
            <w:r>
              <w:rPr>
                <w:rFonts w:ascii="___WRD_EMBED_SUB_38" w:eastAsia="___WRD_EMBED_SUB_38" w:hAnsi="___WRD_EMBED_SUB_38" w:cs="___WRD_EMBED_SUB_38" w:hint="eastAsia"/>
                <w:color w:val="auto"/>
                <w:kern w:val="2"/>
                <w:sz w:val="21"/>
                <w:szCs w:val="21"/>
              </w:rPr>
              <w:t>文化等</w:t>
            </w:r>
            <w:r>
              <w:rPr>
                <w:rFonts w:ascii="仿宋_GB2312" w:eastAsia="仿宋_GB2312" w:hAnsi="仿宋_GB2312" w:cs="仿宋_GB2312" w:hint="eastAsia"/>
                <w:color w:val="auto"/>
                <w:kern w:val="2"/>
                <w:sz w:val="21"/>
                <w:szCs w:val="21"/>
              </w:rPr>
              <w:t>模块；</w:t>
            </w:r>
          </w:p>
          <w:p w:rsidR="00B97CFE" w:rsidRDefault="0020069A">
            <w:pPr>
              <w:pStyle w:val="TableText"/>
              <w:spacing w:before="40" w:line="240" w:lineRule="exact"/>
              <w:ind w:right="57"/>
              <w:jc w:val="both"/>
              <w:rPr>
                <w:rFonts w:ascii="仿宋_GB2312" w:eastAsia="仿宋_GB2312" w:hAnsi="仿宋_GB2312" w:cs="仿宋_GB2312"/>
                <w:color w:val="auto"/>
                <w:kern w:val="2"/>
                <w:sz w:val="21"/>
                <w:szCs w:val="21"/>
              </w:rPr>
            </w:pPr>
            <w:r>
              <w:rPr>
                <w:rFonts w:ascii="仿宋_GB2312" w:eastAsia="仿宋_GB2312" w:hAnsi="仿宋_GB2312" w:cs="仿宋_GB2312" w:hint="eastAsia"/>
                <w:color w:val="auto"/>
                <w:kern w:val="2"/>
                <w:sz w:val="21"/>
                <w:szCs w:val="21"/>
              </w:rPr>
              <w:t>2.综合实践：</w:t>
            </w:r>
          </w:p>
          <w:p w:rsidR="00B97CFE" w:rsidRDefault="0020069A">
            <w:pPr>
              <w:pStyle w:val="TableText"/>
              <w:spacing w:before="40" w:line="240" w:lineRule="exact"/>
              <w:ind w:right="57"/>
              <w:jc w:val="both"/>
              <w:rPr>
                <w:rFonts w:ascii="仿宋_GB2312" w:eastAsia="仿宋_GB2312" w:hAnsi="仿宋_GB2312" w:cs="仿宋_GB2312"/>
                <w:color w:val="auto"/>
                <w:kern w:val="2"/>
                <w:sz w:val="21"/>
                <w:szCs w:val="21"/>
              </w:rPr>
            </w:pPr>
            <w:r>
              <w:rPr>
                <w:rFonts w:ascii="仿宋_GB2312" w:eastAsia="仿宋_GB2312" w:hAnsi="仿宋_GB2312" w:cs="仿宋_GB2312" w:hint="eastAsia"/>
                <w:color w:val="auto"/>
                <w:kern w:val="2"/>
                <w:sz w:val="21"/>
                <w:szCs w:val="21"/>
              </w:rPr>
              <w:t>地</w:t>
            </w:r>
            <w:r>
              <w:rPr>
                <w:rFonts w:ascii="宋体" w:eastAsia="宋体" w:hAnsi="宋体" w:hint="eastAsia"/>
                <w:color w:val="auto"/>
                <w:kern w:val="2"/>
                <w:sz w:val="21"/>
                <w:szCs w:val="21"/>
              </w:rPr>
              <w:t>方</w:t>
            </w:r>
            <w:r>
              <w:rPr>
                <w:rFonts w:ascii="___WRD_EMBED_SUB_38" w:eastAsia="___WRD_EMBED_SUB_38" w:hAnsi="___WRD_EMBED_SUB_38" w:cs="___WRD_EMBED_SUB_38" w:hint="eastAsia"/>
                <w:color w:val="auto"/>
                <w:kern w:val="2"/>
                <w:sz w:val="21"/>
                <w:szCs w:val="21"/>
              </w:rPr>
              <w:t>传统</w:t>
            </w:r>
            <w:r>
              <w:rPr>
                <w:rFonts w:ascii="宋体" w:eastAsia="宋体" w:hAnsi="宋体" w:hint="eastAsia"/>
                <w:color w:val="auto"/>
                <w:kern w:val="2"/>
                <w:sz w:val="21"/>
                <w:szCs w:val="21"/>
              </w:rPr>
              <w:t>调查及</w:t>
            </w:r>
            <w:r>
              <w:rPr>
                <w:rFonts w:ascii="___WRD_EMBED_SUB_38" w:eastAsia="___WRD_EMBED_SUB_38" w:hAnsi="___WRD_EMBED_SUB_38" w:cs="___WRD_EMBED_SUB_38" w:hint="eastAsia"/>
                <w:color w:val="auto"/>
                <w:kern w:val="2"/>
                <w:sz w:val="21"/>
                <w:szCs w:val="21"/>
              </w:rPr>
              <w:t>分</w:t>
            </w:r>
            <w:r>
              <w:rPr>
                <w:rFonts w:ascii="宋体" w:eastAsia="宋体" w:hAnsi="宋体" w:hint="eastAsia"/>
                <w:color w:val="auto"/>
                <w:kern w:val="2"/>
                <w:sz w:val="21"/>
                <w:szCs w:val="21"/>
              </w:rPr>
              <w:t>享</w:t>
            </w:r>
            <w:r>
              <w:rPr>
                <w:rFonts w:ascii="仿宋_GB2312" w:eastAsia="仿宋_GB2312" w:hAnsi="仿宋_GB2312" w:cs="仿宋_GB2312" w:hint="eastAsia"/>
                <w:color w:val="auto"/>
                <w:kern w:val="2"/>
                <w:sz w:val="21"/>
                <w:szCs w:val="21"/>
              </w:rPr>
              <w:t>；</w:t>
            </w:r>
          </w:p>
          <w:p w:rsidR="00B97CFE" w:rsidRDefault="0020069A">
            <w:pPr>
              <w:pStyle w:val="TableText"/>
              <w:spacing w:before="40" w:line="240" w:lineRule="exact"/>
              <w:ind w:right="57"/>
              <w:jc w:val="both"/>
              <w:rPr>
                <w:rFonts w:ascii="仿宋_GB2312" w:eastAsia="仿宋_GB2312" w:hAnsi="仿宋_GB2312" w:cs="仿宋_GB2312"/>
                <w:color w:val="auto"/>
                <w:kern w:val="2"/>
                <w:sz w:val="21"/>
                <w:szCs w:val="21"/>
              </w:rPr>
            </w:pPr>
            <w:r>
              <w:rPr>
                <w:rFonts w:ascii="仿宋_GB2312" w:eastAsia="仿宋_GB2312" w:hAnsi="仿宋_GB2312" w:cs="仿宋_GB2312" w:hint="eastAsia"/>
                <w:color w:val="auto"/>
                <w:kern w:val="2"/>
                <w:sz w:val="21"/>
                <w:szCs w:val="21"/>
              </w:rPr>
              <w:t>3.思政</w:t>
            </w:r>
            <w:r>
              <w:rPr>
                <w:rFonts w:ascii="宋体" w:eastAsia="宋体" w:hAnsi="宋体" w:hint="eastAsia"/>
                <w:color w:val="auto"/>
                <w:kern w:val="2"/>
                <w:sz w:val="21"/>
                <w:szCs w:val="21"/>
              </w:rPr>
              <w:t>元</w:t>
            </w:r>
            <w:r>
              <w:rPr>
                <w:rFonts w:ascii="___WRD_EMBED_SUB_38" w:eastAsia="___WRD_EMBED_SUB_38" w:hAnsi="___WRD_EMBED_SUB_38" w:cs="___WRD_EMBED_SUB_38" w:hint="eastAsia"/>
                <w:color w:val="auto"/>
                <w:kern w:val="2"/>
                <w:sz w:val="21"/>
                <w:szCs w:val="21"/>
              </w:rPr>
              <w:t>素：</w:t>
            </w:r>
            <w:r>
              <w:rPr>
                <w:rFonts w:ascii="仿宋_GB2312" w:eastAsia="仿宋_GB2312" w:hAnsi="仿宋_GB2312" w:cs="仿宋_GB2312" w:hint="eastAsia"/>
                <w:color w:val="auto"/>
                <w:kern w:val="2"/>
                <w:sz w:val="21"/>
                <w:szCs w:val="21"/>
              </w:rPr>
              <w:t>爱国、</w:t>
            </w:r>
            <w:r>
              <w:rPr>
                <w:rFonts w:ascii="宋体" w:eastAsia="宋体" w:hAnsi="宋体" w:hint="eastAsia"/>
                <w:color w:val="auto"/>
                <w:kern w:val="2"/>
                <w:sz w:val="21"/>
                <w:szCs w:val="21"/>
              </w:rPr>
              <w:t>正直</w:t>
            </w:r>
            <w:r>
              <w:rPr>
                <w:rFonts w:ascii="___WRD_EMBED_SUB_38" w:eastAsia="___WRD_EMBED_SUB_38" w:hAnsi="___WRD_EMBED_SUB_38" w:cs="___WRD_EMBED_SUB_38" w:hint="eastAsia"/>
                <w:color w:val="auto"/>
                <w:kern w:val="2"/>
                <w:sz w:val="21"/>
                <w:szCs w:val="21"/>
              </w:rPr>
              <w:t>、</w:t>
            </w:r>
            <w:r>
              <w:rPr>
                <w:rFonts w:ascii="宋体" w:eastAsia="宋体" w:hAnsi="宋体" w:hint="eastAsia"/>
                <w:color w:val="auto"/>
                <w:kern w:val="2"/>
                <w:sz w:val="21"/>
                <w:szCs w:val="21"/>
              </w:rPr>
              <w:t>善良</w:t>
            </w:r>
            <w:r>
              <w:rPr>
                <w:rFonts w:ascii="___WRD_EMBED_SUB_38" w:eastAsia="___WRD_EMBED_SUB_38" w:hAnsi="___WRD_EMBED_SUB_38" w:cs="___WRD_EMBED_SUB_38" w:hint="eastAsia"/>
                <w:color w:val="auto"/>
                <w:kern w:val="2"/>
                <w:sz w:val="21"/>
                <w:szCs w:val="21"/>
              </w:rPr>
              <w:t>、</w:t>
            </w:r>
            <w:r>
              <w:rPr>
                <w:rFonts w:ascii="宋体" w:eastAsia="宋体" w:hAnsi="宋体" w:hint="eastAsia"/>
                <w:color w:val="auto"/>
                <w:kern w:val="2"/>
                <w:sz w:val="21"/>
                <w:szCs w:val="21"/>
              </w:rPr>
              <w:t>自省</w:t>
            </w:r>
            <w:r>
              <w:rPr>
                <w:rFonts w:ascii="___WRD_EMBED_SUB_38" w:eastAsia="___WRD_EMBED_SUB_38" w:hAnsi="___WRD_EMBED_SUB_38" w:cs="___WRD_EMBED_SUB_38" w:hint="eastAsia"/>
                <w:color w:val="auto"/>
                <w:kern w:val="2"/>
                <w:sz w:val="21"/>
                <w:szCs w:val="21"/>
              </w:rPr>
              <w:t>、</w:t>
            </w:r>
            <w:r>
              <w:rPr>
                <w:rFonts w:ascii="宋体" w:eastAsia="宋体" w:hAnsi="宋体" w:hint="eastAsia"/>
                <w:color w:val="auto"/>
                <w:kern w:val="2"/>
                <w:sz w:val="21"/>
                <w:szCs w:val="21"/>
              </w:rPr>
              <w:t>自</w:t>
            </w:r>
            <w:r>
              <w:rPr>
                <w:rFonts w:ascii="___WRD_EMBED_SUB_38" w:eastAsia="___WRD_EMBED_SUB_38" w:hAnsi="___WRD_EMBED_SUB_38" w:cs="___WRD_EMBED_SUB_38" w:hint="eastAsia"/>
                <w:color w:val="auto"/>
                <w:kern w:val="2"/>
                <w:sz w:val="21"/>
                <w:szCs w:val="21"/>
              </w:rPr>
              <w:t>信、立志</w:t>
            </w:r>
          </w:p>
        </w:tc>
        <w:tc>
          <w:tcPr>
            <w:tcW w:w="1118" w:type="pct"/>
            <w:shd w:val="clear" w:color="auto" w:fill="FFFFFF" w:themeFill="background1"/>
            <w:vAlign w:val="center"/>
          </w:tcPr>
          <w:p w:rsidR="00B97CFE" w:rsidRDefault="0020069A">
            <w:pPr>
              <w:pStyle w:val="TableText"/>
              <w:spacing w:before="40" w:line="240" w:lineRule="exact"/>
              <w:ind w:left="62" w:right="57"/>
              <w:jc w:val="both"/>
              <w:rPr>
                <w:rFonts w:ascii="仿宋_GB2312" w:eastAsia="仿宋_GB2312" w:hAnsi="仿宋_GB2312" w:cs="仿宋_GB2312"/>
                <w:color w:val="auto"/>
                <w:kern w:val="2"/>
                <w:sz w:val="21"/>
                <w:szCs w:val="21"/>
              </w:rPr>
            </w:pPr>
            <w:r>
              <w:rPr>
                <w:rFonts w:ascii="仿宋_GB2312" w:eastAsia="仿宋_GB2312" w:hAnsi="仿宋_GB2312" w:cs="仿宋_GB2312" w:hint="eastAsia"/>
                <w:color w:val="auto"/>
                <w:kern w:val="2"/>
                <w:sz w:val="21"/>
                <w:szCs w:val="21"/>
              </w:rPr>
              <w:t>1.教学形</w:t>
            </w:r>
            <w:r>
              <w:rPr>
                <w:rFonts w:ascii="宋体" w:eastAsia="宋体" w:hAnsi="宋体" w:hint="eastAsia"/>
                <w:color w:val="auto"/>
                <w:kern w:val="2"/>
                <w:sz w:val="21"/>
                <w:szCs w:val="21"/>
              </w:rPr>
              <w:t>式</w:t>
            </w:r>
            <w:r>
              <w:rPr>
                <w:rFonts w:ascii="___WRD_EMBED_SUB_38" w:eastAsia="___WRD_EMBED_SUB_38" w:hAnsi="___WRD_EMBED_SUB_38" w:cs="___WRD_EMBED_SUB_38" w:hint="eastAsia"/>
                <w:color w:val="auto"/>
                <w:kern w:val="2"/>
                <w:sz w:val="21"/>
                <w:szCs w:val="21"/>
              </w:rPr>
              <w:t>：</w:t>
            </w:r>
            <w:r>
              <w:rPr>
                <w:rFonts w:ascii="宋体" w:eastAsia="宋体" w:hAnsi="宋体" w:hint="eastAsia"/>
                <w:color w:val="auto"/>
                <w:kern w:val="2"/>
                <w:sz w:val="21"/>
                <w:szCs w:val="21"/>
              </w:rPr>
              <w:t>混</w:t>
            </w:r>
            <w:r>
              <w:rPr>
                <w:rFonts w:ascii="___WRD_EMBED_SUB_38" w:eastAsia="___WRD_EMBED_SUB_38" w:hAnsi="___WRD_EMBED_SUB_38" w:cs="___WRD_EMBED_SUB_38" w:hint="eastAsia"/>
                <w:color w:val="auto"/>
                <w:kern w:val="2"/>
                <w:sz w:val="21"/>
                <w:szCs w:val="21"/>
              </w:rPr>
              <w:t>合</w:t>
            </w:r>
            <w:r>
              <w:rPr>
                <w:rFonts w:ascii="宋体" w:eastAsia="宋体" w:hAnsi="宋体" w:hint="eastAsia"/>
                <w:color w:val="auto"/>
                <w:kern w:val="2"/>
                <w:sz w:val="21"/>
                <w:szCs w:val="21"/>
              </w:rPr>
              <w:t>式</w:t>
            </w:r>
            <w:r>
              <w:rPr>
                <w:rFonts w:ascii="___WRD_EMBED_SUB_38" w:eastAsia="___WRD_EMBED_SUB_38" w:hAnsi="___WRD_EMBED_SUB_38" w:cs="___WRD_EMBED_SUB_38" w:hint="eastAsia"/>
                <w:color w:val="auto"/>
                <w:kern w:val="2"/>
                <w:sz w:val="21"/>
                <w:szCs w:val="21"/>
              </w:rPr>
              <w:t>教学；</w:t>
            </w:r>
          </w:p>
          <w:p w:rsidR="00B97CFE" w:rsidRDefault="0020069A">
            <w:pPr>
              <w:pStyle w:val="TableText"/>
              <w:spacing w:before="40" w:line="240" w:lineRule="exact"/>
              <w:ind w:left="62" w:right="57"/>
              <w:jc w:val="both"/>
              <w:rPr>
                <w:rFonts w:ascii="仿宋_GB2312" w:eastAsia="仿宋_GB2312" w:hAnsi="仿宋_GB2312" w:cs="仿宋_GB2312"/>
                <w:color w:val="auto"/>
                <w:kern w:val="2"/>
                <w:sz w:val="21"/>
                <w:szCs w:val="21"/>
              </w:rPr>
            </w:pPr>
            <w:r>
              <w:rPr>
                <w:rFonts w:ascii="仿宋_GB2312" w:eastAsia="仿宋_GB2312" w:hAnsi="仿宋_GB2312" w:cs="仿宋_GB2312" w:hint="eastAsia"/>
                <w:color w:val="auto"/>
                <w:kern w:val="2"/>
                <w:sz w:val="21"/>
                <w:szCs w:val="21"/>
              </w:rPr>
              <w:t>2.教</w:t>
            </w:r>
            <w:r>
              <w:rPr>
                <w:rFonts w:ascii="宋体" w:eastAsia="宋体" w:hAnsi="宋体" w:hint="eastAsia"/>
                <w:color w:val="auto"/>
                <w:kern w:val="2"/>
                <w:sz w:val="21"/>
                <w:szCs w:val="21"/>
              </w:rPr>
              <w:t>室</w:t>
            </w:r>
            <w:r>
              <w:rPr>
                <w:rFonts w:ascii="___WRD_EMBED_SUB_38" w:eastAsia="___WRD_EMBED_SUB_38" w:hAnsi="___WRD_EMBED_SUB_38" w:cs="___WRD_EMBED_SUB_38" w:hint="eastAsia"/>
                <w:color w:val="auto"/>
                <w:kern w:val="2"/>
                <w:sz w:val="21"/>
                <w:szCs w:val="21"/>
              </w:rPr>
              <w:t>要</w:t>
            </w:r>
            <w:r>
              <w:rPr>
                <w:rFonts w:ascii="宋体" w:eastAsia="宋体" w:hAnsi="宋体" w:hint="eastAsia"/>
                <w:color w:val="auto"/>
                <w:kern w:val="2"/>
                <w:sz w:val="21"/>
                <w:szCs w:val="21"/>
              </w:rPr>
              <w:t>求</w:t>
            </w:r>
            <w:r>
              <w:rPr>
                <w:rFonts w:ascii="___WRD_EMBED_SUB_38" w:eastAsia="___WRD_EMBED_SUB_38" w:hAnsi="___WRD_EMBED_SUB_38" w:cs="___WRD_EMBED_SUB_38" w:hint="eastAsia"/>
                <w:color w:val="auto"/>
                <w:kern w:val="2"/>
                <w:sz w:val="21"/>
                <w:szCs w:val="21"/>
              </w:rPr>
              <w:t>：</w:t>
            </w:r>
            <w:r>
              <w:rPr>
                <w:rFonts w:ascii="宋体" w:eastAsia="宋体" w:hAnsi="宋体" w:hint="eastAsia"/>
                <w:color w:val="auto"/>
                <w:kern w:val="2"/>
                <w:sz w:val="21"/>
                <w:szCs w:val="21"/>
              </w:rPr>
              <w:t>多媒</w:t>
            </w:r>
            <w:r>
              <w:rPr>
                <w:rFonts w:ascii="___WRD_EMBED_SUB_38" w:eastAsia="___WRD_EMBED_SUB_38" w:hAnsi="___WRD_EMBED_SUB_38" w:cs="___WRD_EMBED_SUB_38" w:hint="eastAsia"/>
                <w:color w:val="auto"/>
                <w:kern w:val="2"/>
                <w:sz w:val="21"/>
                <w:szCs w:val="21"/>
              </w:rPr>
              <w:t>体教</w:t>
            </w:r>
            <w:r>
              <w:rPr>
                <w:rFonts w:ascii="宋体" w:eastAsia="宋体" w:hAnsi="宋体" w:hint="eastAsia"/>
                <w:color w:val="auto"/>
                <w:kern w:val="2"/>
                <w:sz w:val="21"/>
                <w:szCs w:val="21"/>
              </w:rPr>
              <w:t>室</w:t>
            </w:r>
            <w:r>
              <w:rPr>
                <w:rFonts w:ascii="___WRD_EMBED_SUB_38" w:eastAsia="___WRD_EMBED_SUB_38" w:hAnsi="___WRD_EMBED_SUB_38" w:cs="___WRD_EMBED_SUB_38" w:hint="eastAsia"/>
                <w:color w:val="auto"/>
                <w:kern w:val="2"/>
                <w:sz w:val="21"/>
                <w:szCs w:val="21"/>
              </w:rPr>
              <w:t>；</w:t>
            </w:r>
          </w:p>
          <w:p w:rsidR="00B97CFE" w:rsidRDefault="0020069A">
            <w:pPr>
              <w:pStyle w:val="TableText"/>
              <w:spacing w:before="40" w:line="240" w:lineRule="exact"/>
              <w:ind w:left="62" w:right="57"/>
              <w:jc w:val="both"/>
              <w:rPr>
                <w:rFonts w:ascii="仿宋_GB2312" w:eastAsia="仿宋_GB2312" w:hAnsi="仿宋_GB2312" w:cs="仿宋_GB2312"/>
                <w:color w:val="auto"/>
                <w:kern w:val="2"/>
                <w:sz w:val="21"/>
                <w:szCs w:val="21"/>
              </w:rPr>
            </w:pPr>
            <w:r>
              <w:rPr>
                <w:rFonts w:ascii="仿宋_GB2312" w:eastAsia="仿宋_GB2312" w:hAnsi="仿宋_GB2312" w:cs="仿宋_GB2312" w:hint="eastAsia"/>
                <w:color w:val="auto"/>
                <w:kern w:val="2"/>
                <w:sz w:val="21"/>
                <w:szCs w:val="21"/>
              </w:rPr>
              <w:t>3.考核形</w:t>
            </w:r>
            <w:r>
              <w:rPr>
                <w:rFonts w:ascii="宋体" w:eastAsia="宋体" w:hAnsi="宋体" w:hint="eastAsia"/>
                <w:color w:val="auto"/>
                <w:kern w:val="2"/>
                <w:sz w:val="21"/>
                <w:szCs w:val="21"/>
              </w:rPr>
              <w:t>式</w:t>
            </w:r>
            <w:r>
              <w:rPr>
                <w:rFonts w:ascii="___WRD_EMBED_SUB_38" w:eastAsia="___WRD_EMBED_SUB_38" w:hAnsi="___WRD_EMBED_SUB_38" w:cs="___WRD_EMBED_SUB_38" w:hint="eastAsia"/>
                <w:color w:val="auto"/>
                <w:kern w:val="2"/>
                <w:sz w:val="21"/>
                <w:szCs w:val="21"/>
              </w:rPr>
              <w:t>：</w:t>
            </w:r>
            <w:r>
              <w:rPr>
                <w:rFonts w:ascii="宋体" w:eastAsia="宋体" w:hAnsi="宋体" w:hint="eastAsia"/>
                <w:color w:val="auto"/>
                <w:kern w:val="2"/>
                <w:sz w:val="21"/>
                <w:szCs w:val="21"/>
              </w:rPr>
              <w:t>过</w:t>
            </w:r>
            <w:r>
              <w:rPr>
                <w:rFonts w:ascii="___WRD_EMBED_SUB_38" w:eastAsia="___WRD_EMBED_SUB_38" w:hAnsi="___WRD_EMBED_SUB_38" w:cs="___WRD_EMBED_SUB_38" w:hint="eastAsia"/>
                <w:color w:val="auto"/>
                <w:kern w:val="2"/>
                <w:sz w:val="21"/>
                <w:szCs w:val="21"/>
              </w:rPr>
              <w:t>程性考核</w:t>
            </w:r>
            <w:r>
              <w:rPr>
                <w:rFonts w:ascii="仿宋_GB2312" w:eastAsia="仿宋_GB2312" w:hAnsi="仿宋_GB2312" w:cs="仿宋_GB2312" w:hint="eastAsia"/>
                <w:color w:val="auto"/>
                <w:kern w:val="2"/>
                <w:sz w:val="21"/>
                <w:szCs w:val="21"/>
              </w:rPr>
              <w:t>100%。</w:t>
            </w:r>
          </w:p>
        </w:tc>
      </w:tr>
      <w:tr w:rsidR="00B97CFE">
        <w:trPr>
          <w:jc w:val="center"/>
        </w:trPr>
        <w:tc>
          <w:tcPr>
            <w:tcW w:w="401" w:type="pct"/>
            <w:shd w:val="clear" w:color="auto" w:fill="FFFFFF" w:themeFill="background1"/>
            <w:vAlign w:val="center"/>
          </w:tcPr>
          <w:p w:rsidR="00B97CFE" w:rsidRDefault="0020069A">
            <w:pPr>
              <w:widowControl/>
              <w:jc w:val="center"/>
              <w:textAlignment w:val="center"/>
              <w:rPr>
                <w:rFonts w:ascii="仿宋_GB2312" w:hAnsi="仿宋_GB2312" w:cs="仿宋_GB2312"/>
                <w:sz w:val="21"/>
                <w:szCs w:val="21"/>
              </w:rPr>
            </w:pPr>
            <w:r>
              <w:rPr>
                <w:rFonts w:ascii="仿宋_GB2312" w:hAnsi="仿宋_GB2312" w:cs="仿宋_GB2312" w:hint="eastAsia"/>
                <w:color w:val="000000"/>
                <w:kern w:val="0"/>
                <w:sz w:val="21"/>
                <w:szCs w:val="21"/>
              </w:rPr>
              <w:t>16</w:t>
            </w:r>
          </w:p>
        </w:tc>
        <w:tc>
          <w:tcPr>
            <w:tcW w:w="750" w:type="pct"/>
            <w:shd w:val="clear" w:color="auto" w:fill="FFFFFF" w:themeFill="background1"/>
            <w:vAlign w:val="center"/>
          </w:tcPr>
          <w:p w:rsidR="00B97CFE" w:rsidRDefault="0020069A">
            <w:pPr>
              <w:widowControl/>
              <w:spacing w:line="300" w:lineRule="exact"/>
              <w:textAlignment w:val="center"/>
              <w:rPr>
                <w:rFonts w:ascii="仿宋_GB2312" w:hAnsi="仿宋_GB2312" w:cs="仿宋_GB2312"/>
                <w:sz w:val="21"/>
                <w:szCs w:val="21"/>
              </w:rPr>
            </w:pPr>
            <w:r>
              <w:rPr>
                <w:rFonts w:ascii="仿宋_GB2312" w:hAnsi="仿宋_GB2312" w:cs="仿宋_GB2312" w:hint="eastAsia"/>
                <w:color w:val="000000"/>
                <w:kern w:val="0"/>
                <w:sz w:val="21"/>
                <w:szCs w:val="21"/>
              </w:rPr>
              <w:t>应用文写作</w:t>
            </w:r>
          </w:p>
        </w:tc>
        <w:tc>
          <w:tcPr>
            <w:tcW w:w="1452" w:type="pct"/>
            <w:shd w:val="clear" w:color="auto" w:fill="FFFFFF" w:themeFill="background1"/>
            <w:vAlign w:val="center"/>
          </w:tcPr>
          <w:p w:rsidR="00B97CFE" w:rsidRDefault="0020069A">
            <w:pPr>
              <w:spacing w:line="240" w:lineRule="exact"/>
              <w:rPr>
                <w:rFonts w:ascii="仿宋_GB2312" w:hAnsi="仿宋_GB2312" w:cs="仿宋_GB2312"/>
                <w:sz w:val="21"/>
                <w:szCs w:val="21"/>
              </w:rPr>
            </w:pPr>
            <w:r>
              <w:rPr>
                <w:rFonts w:ascii="仿宋_GB2312" w:hAnsi="仿宋_GB2312" w:cs="仿宋_GB2312" w:hint="eastAsia"/>
                <w:sz w:val="21"/>
                <w:szCs w:val="21"/>
              </w:rPr>
              <w:t>通</w:t>
            </w:r>
            <w:r>
              <w:rPr>
                <w:rFonts w:ascii="宋体" w:eastAsia="宋体" w:hAnsi="宋体" w:cs="宋体" w:hint="eastAsia"/>
                <w:sz w:val="21"/>
                <w:szCs w:val="21"/>
              </w:rPr>
              <w:t>过</w:t>
            </w:r>
            <w:r>
              <w:rPr>
                <w:rFonts w:ascii="___WRD_EMBED_SUB_38" w:eastAsia="___WRD_EMBED_SUB_38" w:hAnsi="___WRD_EMBED_SUB_38" w:cs="___WRD_EMBED_SUB_38" w:hint="eastAsia"/>
                <w:sz w:val="21"/>
                <w:szCs w:val="21"/>
              </w:rPr>
              <w:t>本课程的学习</w:t>
            </w:r>
            <w:r>
              <w:rPr>
                <w:rFonts w:ascii="宋体" w:eastAsia="宋体" w:hAnsi="宋体" w:cs="宋体" w:hint="eastAsia"/>
                <w:sz w:val="21"/>
                <w:szCs w:val="21"/>
              </w:rPr>
              <w:t>，掌握常</w:t>
            </w:r>
            <w:r>
              <w:rPr>
                <w:rFonts w:ascii="___WRD_EMBED_SUB_38" w:eastAsia="___WRD_EMBED_SUB_38" w:hAnsi="___WRD_EMBED_SUB_38" w:cs="___WRD_EMBED_SUB_38" w:hint="eastAsia"/>
                <w:sz w:val="21"/>
                <w:szCs w:val="21"/>
              </w:rPr>
              <w:t>用应用文写作基础知识、应用文</w:t>
            </w:r>
            <w:r>
              <w:rPr>
                <w:rFonts w:ascii="宋体" w:eastAsia="宋体" w:hAnsi="宋体" w:cs="宋体" w:hint="eastAsia"/>
                <w:sz w:val="21"/>
                <w:szCs w:val="21"/>
              </w:rPr>
              <w:t>常</w:t>
            </w:r>
            <w:r>
              <w:rPr>
                <w:rFonts w:ascii="___WRD_EMBED_SUB_38" w:eastAsia="___WRD_EMBED_SUB_38" w:hAnsi="___WRD_EMBED_SUB_38" w:cs="___WRD_EMBED_SUB_38" w:hint="eastAsia"/>
                <w:sz w:val="21"/>
                <w:szCs w:val="21"/>
              </w:rPr>
              <w:t>识、写作</w:t>
            </w:r>
            <w:r>
              <w:rPr>
                <w:rFonts w:ascii="宋体" w:eastAsia="宋体" w:hAnsi="宋体" w:cs="宋体" w:hint="eastAsia"/>
                <w:sz w:val="21"/>
                <w:szCs w:val="21"/>
              </w:rPr>
              <w:t>格式</w:t>
            </w:r>
            <w:r>
              <w:rPr>
                <w:rFonts w:ascii="___WRD_EMBED_SUB_38" w:eastAsia="___WRD_EMBED_SUB_38" w:hAnsi="___WRD_EMBED_SUB_38" w:cs="___WRD_EMBED_SUB_38" w:hint="eastAsia"/>
                <w:sz w:val="21"/>
                <w:szCs w:val="21"/>
              </w:rPr>
              <w:t>、写作要</w:t>
            </w:r>
            <w:r>
              <w:rPr>
                <w:rFonts w:ascii="宋体" w:eastAsia="宋体" w:hAnsi="宋体" w:cs="宋体" w:hint="eastAsia"/>
                <w:sz w:val="21"/>
                <w:szCs w:val="21"/>
              </w:rPr>
              <w:t>求，以及</w:t>
            </w:r>
            <w:r>
              <w:rPr>
                <w:rFonts w:ascii="___WRD_EMBED_SUB_38" w:eastAsia="___WRD_EMBED_SUB_38" w:hAnsi="___WRD_EMBED_SUB_38" w:cs="___WRD_EMBED_SUB_38" w:hint="eastAsia"/>
                <w:sz w:val="21"/>
                <w:szCs w:val="21"/>
              </w:rPr>
              <w:t>写作</w:t>
            </w:r>
            <w:r>
              <w:rPr>
                <w:rFonts w:ascii="宋体" w:eastAsia="宋体" w:hAnsi="宋体" w:cs="宋体" w:hint="eastAsia"/>
                <w:sz w:val="21"/>
                <w:szCs w:val="21"/>
              </w:rPr>
              <w:t>方</w:t>
            </w:r>
            <w:r>
              <w:rPr>
                <w:rFonts w:ascii="___WRD_EMBED_SUB_38" w:eastAsia="___WRD_EMBED_SUB_38" w:hAnsi="___WRD_EMBED_SUB_38" w:cs="___WRD_EMBED_SUB_38" w:hint="eastAsia"/>
                <w:sz w:val="21"/>
                <w:szCs w:val="21"/>
              </w:rPr>
              <w:t>法和技</w:t>
            </w:r>
            <w:r>
              <w:rPr>
                <w:rFonts w:ascii="宋体" w:eastAsia="宋体" w:hAnsi="宋体" w:cs="宋体" w:hint="eastAsia"/>
                <w:sz w:val="21"/>
                <w:szCs w:val="21"/>
              </w:rPr>
              <w:t>巧</w:t>
            </w:r>
            <w:r>
              <w:rPr>
                <w:rFonts w:ascii="___WRD_EMBED_SUB_38" w:eastAsia="___WRD_EMBED_SUB_38" w:hAnsi="___WRD_EMBED_SUB_38" w:cs="___WRD_EMBED_SUB_38" w:hint="eastAsia"/>
                <w:sz w:val="21"/>
                <w:szCs w:val="21"/>
              </w:rPr>
              <w:t>。能</w:t>
            </w:r>
            <w:r>
              <w:rPr>
                <w:rFonts w:ascii="宋体" w:eastAsia="宋体" w:hAnsi="宋体" w:cs="宋体" w:hint="eastAsia"/>
                <w:sz w:val="21"/>
                <w:szCs w:val="21"/>
              </w:rPr>
              <w:t>够根据</w:t>
            </w:r>
            <w:r>
              <w:rPr>
                <w:rFonts w:ascii="___WRD_EMBED_SUB_38" w:eastAsia="___WRD_EMBED_SUB_38" w:hAnsi="___WRD_EMBED_SUB_38" w:cs="___WRD_EMBED_SUB_38" w:hint="eastAsia"/>
                <w:sz w:val="21"/>
                <w:szCs w:val="21"/>
              </w:rPr>
              <w:t>现实生活中</w:t>
            </w:r>
            <w:r>
              <w:rPr>
                <w:rFonts w:ascii="宋体" w:eastAsia="宋体" w:hAnsi="宋体" w:cs="宋体" w:hint="eastAsia"/>
                <w:sz w:val="21"/>
                <w:szCs w:val="21"/>
              </w:rPr>
              <w:t>碰到</w:t>
            </w:r>
            <w:r>
              <w:rPr>
                <w:rFonts w:ascii="___WRD_EMBED_SUB_38" w:eastAsia="___WRD_EMBED_SUB_38" w:hAnsi="___WRD_EMBED_SUB_38" w:cs="___WRD_EMBED_SUB_38" w:hint="eastAsia"/>
                <w:sz w:val="21"/>
                <w:szCs w:val="21"/>
              </w:rPr>
              <w:t>的实际情</w:t>
            </w:r>
            <w:r>
              <w:rPr>
                <w:rFonts w:ascii="宋体" w:eastAsia="宋体" w:hAnsi="宋体" w:cs="宋体" w:hint="eastAsia"/>
                <w:sz w:val="21"/>
                <w:szCs w:val="21"/>
              </w:rPr>
              <w:t>况，</w:t>
            </w:r>
            <w:r>
              <w:rPr>
                <w:rFonts w:ascii="___WRD_EMBED_SUB_38" w:eastAsia="___WRD_EMBED_SUB_38" w:hAnsi="___WRD_EMBED_SUB_38" w:cs="___WRD_EMBED_SUB_38" w:hint="eastAsia"/>
                <w:sz w:val="21"/>
                <w:szCs w:val="21"/>
              </w:rPr>
              <w:t>选</w:t>
            </w:r>
            <w:r>
              <w:rPr>
                <w:rFonts w:ascii="宋体" w:eastAsia="宋体" w:hAnsi="宋体" w:cs="宋体" w:hint="eastAsia"/>
                <w:sz w:val="21"/>
                <w:szCs w:val="21"/>
              </w:rPr>
              <w:t>择相</w:t>
            </w:r>
            <w:r>
              <w:rPr>
                <w:rFonts w:ascii="___WRD_EMBED_SUB_38" w:eastAsia="___WRD_EMBED_SUB_38" w:hAnsi="___WRD_EMBED_SUB_38" w:cs="___WRD_EMBED_SUB_38" w:hint="eastAsia"/>
                <w:sz w:val="21"/>
                <w:szCs w:val="21"/>
              </w:rPr>
              <w:t>应的文</w:t>
            </w:r>
            <w:r>
              <w:rPr>
                <w:rFonts w:ascii="宋体" w:eastAsia="宋体" w:hAnsi="宋体" w:cs="宋体" w:hint="eastAsia"/>
                <w:sz w:val="21"/>
                <w:szCs w:val="21"/>
              </w:rPr>
              <w:t>种</w:t>
            </w:r>
            <w:r>
              <w:rPr>
                <w:rFonts w:ascii="___WRD_EMBED_SUB_38" w:eastAsia="___WRD_EMBED_SUB_38" w:hAnsi="___WRD_EMBED_SUB_38" w:cs="___WRD_EMBED_SUB_38" w:hint="eastAsia"/>
                <w:sz w:val="21"/>
                <w:szCs w:val="21"/>
              </w:rPr>
              <w:t>进行写作。</w:t>
            </w:r>
            <w:r>
              <w:rPr>
                <w:rFonts w:ascii="宋体" w:eastAsia="宋体" w:hAnsi="宋体" w:cs="宋体" w:hint="eastAsia"/>
                <w:sz w:val="21"/>
                <w:szCs w:val="21"/>
              </w:rPr>
              <w:t>具</w:t>
            </w:r>
            <w:r>
              <w:rPr>
                <w:rFonts w:ascii="___WRD_EMBED_SUB_38" w:eastAsia="___WRD_EMBED_SUB_38" w:hAnsi="___WRD_EMBED_SUB_38" w:cs="___WRD_EMBED_SUB_38" w:hint="eastAsia"/>
                <w:sz w:val="21"/>
                <w:szCs w:val="21"/>
              </w:rPr>
              <w:t>备</w:t>
            </w:r>
            <w:r>
              <w:rPr>
                <w:rFonts w:ascii="宋体" w:eastAsia="宋体" w:hAnsi="宋体" w:cs="宋体" w:hint="eastAsia"/>
                <w:sz w:val="21"/>
                <w:szCs w:val="21"/>
              </w:rPr>
              <w:lastRenderedPageBreak/>
              <w:t>良好</w:t>
            </w:r>
            <w:r>
              <w:rPr>
                <w:rFonts w:ascii="___WRD_EMBED_SUB_38" w:eastAsia="___WRD_EMBED_SUB_38" w:hAnsi="___WRD_EMBED_SUB_38" w:cs="___WRD_EMBED_SUB_38" w:hint="eastAsia"/>
                <w:sz w:val="21"/>
                <w:szCs w:val="21"/>
              </w:rPr>
              <w:t>的规则意识、法</w:t>
            </w:r>
            <w:r>
              <w:rPr>
                <w:rFonts w:ascii="宋体" w:eastAsia="宋体" w:hAnsi="宋体" w:cs="宋体" w:hint="eastAsia"/>
                <w:sz w:val="21"/>
                <w:szCs w:val="21"/>
              </w:rPr>
              <w:t>律</w:t>
            </w:r>
            <w:r>
              <w:rPr>
                <w:rFonts w:ascii="___WRD_EMBED_SUB_38" w:eastAsia="___WRD_EMBED_SUB_38" w:hAnsi="___WRD_EMBED_SUB_38" w:cs="___WRD_EMBED_SUB_38" w:hint="eastAsia"/>
                <w:sz w:val="21"/>
                <w:szCs w:val="21"/>
              </w:rPr>
              <w:t>意识、</w:t>
            </w:r>
            <w:r>
              <w:rPr>
                <w:rFonts w:ascii="宋体" w:eastAsia="宋体" w:hAnsi="宋体" w:cs="宋体" w:hint="eastAsia"/>
                <w:sz w:val="21"/>
                <w:szCs w:val="21"/>
              </w:rPr>
              <w:t>市场</w:t>
            </w:r>
            <w:r>
              <w:rPr>
                <w:rFonts w:ascii="___WRD_EMBED_SUB_38" w:eastAsia="___WRD_EMBED_SUB_38" w:hAnsi="___WRD_EMBED_SUB_38" w:cs="___WRD_EMBED_SUB_38" w:hint="eastAsia"/>
                <w:sz w:val="21"/>
                <w:szCs w:val="21"/>
              </w:rPr>
              <w:t>意识、竞</w:t>
            </w:r>
            <w:r>
              <w:rPr>
                <w:rFonts w:ascii="宋体" w:eastAsia="宋体" w:hAnsi="宋体" w:cs="宋体" w:hint="eastAsia"/>
                <w:sz w:val="21"/>
                <w:szCs w:val="21"/>
              </w:rPr>
              <w:t>争</w:t>
            </w:r>
            <w:r>
              <w:rPr>
                <w:rFonts w:ascii="___WRD_EMBED_SUB_38" w:eastAsia="___WRD_EMBED_SUB_38" w:hAnsi="___WRD_EMBED_SUB_38" w:cs="___WRD_EMBED_SUB_38" w:hint="eastAsia"/>
                <w:sz w:val="21"/>
                <w:szCs w:val="21"/>
              </w:rPr>
              <w:t>意识</w:t>
            </w:r>
            <w:r>
              <w:rPr>
                <w:rFonts w:ascii="宋体" w:eastAsia="宋体" w:hAnsi="宋体" w:cs="宋体" w:hint="eastAsia"/>
                <w:sz w:val="21"/>
                <w:szCs w:val="21"/>
              </w:rPr>
              <w:t>，</w:t>
            </w:r>
            <w:r>
              <w:rPr>
                <w:rFonts w:ascii="___WRD_EMBED_SUB_38" w:eastAsia="___WRD_EMBED_SUB_38" w:hAnsi="___WRD_EMBED_SUB_38" w:cs="___WRD_EMBED_SUB_38" w:hint="eastAsia"/>
                <w:sz w:val="21"/>
                <w:szCs w:val="21"/>
              </w:rPr>
              <w:t>养</w:t>
            </w:r>
            <w:r>
              <w:rPr>
                <w:rFonts w:ascii="宋体" w:eastAsia="宋体" w:hAnsi="宋体" w:cs="宋体" w:hint="eastAsia"/>
                <w:sz w:val="21"/>
                <w:szCs w:val="21"/>
              </w:rPr>
              <w:t>成严谨</w:t>
            </w:r>
            <w:r>
              <w:rPr>
                <w:rFonts w:ascii="___WRD_EMBED_SUB_38" w:eastAsia="___WRD_EMBED_SUB_38" w:hAnsi="___WRD_EMBED_SUB_38" w:cs="___WRD_EMBED_SUB_38" w:hint="eastAsia"/>
                <w:sz w:val="21"/>
                <w:szCs w:val="21"/>
              </w:rPr>
              <w:t>、规范的工作</w:t>
            </w:r>
            <w:r>
              <w:rPr>
                <w:rFonts w:ascii="宋体" w:eastAsia="宋体" w:hAnsi="宋体" w:cs="宋体" w:hint="eastAsia"/>
                <w:sz w:val="21"/>
                <w:szCs w:val="21"/>
              </w:rPr>
              <w:t>态度</w:t>
            </w:r>
            <w:r>
              <w:rPr>
                <w:rFonts w:ascii="___WRD_EMBED_SUB_38" w:eastAsia="___WRD_EMBED_SUB_38" w:hAnsi="___WRD_EMBED_SUB_38" w:cs="___WRD_EMBED_SUB_38" w:hint="eastAsia"/>
                <w:sz w:val="21"/>
                <w:szCs w:val="21"/>
              </w:rPr>
              <w:t>和工作习</w:t>
            </w:r>
            <w:r>
              <w:rPr>
                <w:rFonts w:ascii="宋体" w:eastAsia="宋体" w:hAnsi="宋体" w:cs="宋体" w:hint="eastAsia"/>
                <w:sz w:val="21"/>
                <w:szCs w:val="21"/>
              </w:rPr>
              <w:t>惯</w:t>
            </w:r>
            <w:r>
              <w:rPr>
                <w:rFonts w:ascii="___WRD_EMBED_SUB_38" w:eastAsia="___WRD_EMBED_SUB_38" w:hAnsi="___WRD_EMBED_SUB_38" w:cs="___WRD_EMBED_SUB_38" w:hint="eastAsia"/>
                <w:sz w:val="21"/>
                <w:szCs w:val="21"/>
              </w:rPr>
              <w:t>。</w:t>
            </w:r>
          </w:p>
        </w:tc>
        <w:tc>
          <w:tcPr>
            <w:tcW w:w="1276" w:type="pct"/>
            <w:shd w:val="clear" w:color="auto" w:fill="FFFFFF" w:themeFill="background1"/>
            <w:vAlign w:val="center"/>
          </w:tcPr>
          <w:p w:rsidR="00B97CFE" w:rsidRDefault="0020069A">
            <w:pPr>
              <w:pStyle w:val="TableText"/>
              <w:spacing w:before="40" w:line="240" w:lineRule="exact"/>
              <w:ind w:right="57"/>
              <w:jc w:val="both"/>
              <w:rPr>
                <w:rFonts w:ascii="仿宋_GB2312" w:eastAsia="仿宋_GB2312" w:hAnsi="仿宋_GB2312" w:cs="仿宋_GB2312"/>
                <w:color w:val="auto"/>
                <w:kern w:val="2"/>
                <w:sz w:val="21"/>
                <w:szCs w:val="21"/>
              </w:rPr>
            </w:pPr>
            <w:r>
              <w:rPr>
                <w:rFonts w:ascii="仿宋_GB2312" w:eastAsia="仿宋_GB2312" w:hAnsi="仿宋_GB2312" w:cs="仿宋_GB2312" w:hint="eastAsia"/>
                <w:color w:val="auto"/>
                <w:kern w:val="2"/>
                <w:sz w:val="21"/>
                <w:szCs w:val="21"/>
              </w:rPr>
              <w:lastRenderedPageBreak/>
              <w:t>1.知识学习：</w:t>
            </w:r>
            <w:r>
              <w:rPr>
                <w:rFonts w:ascii="宋体" w:eastAsia="宋体" w:hAnsi="宋体" w:hint="eastAsia"/>
                <w:color w:val="auto"/>
                <w:kern w:val="2"/>
                <w:sz w:val="21"/>
                <w:szCs w:val="21"/>
              </w:rPr>
              <w:t>条据</w:t>
            </w:r>
            <w:r>
              <w:rPr>
                <w:rFonts w:ascii="___WRD_EMBED_SUB_38" w:eastAsia="___WRD_EMBED_SUB_38" w:hAnsi="___WRD_EMBED_SUB_38" w:cs="___WRD_EMBED_SUB_38" w:hint="eastAsia"/>
                <w:color w:val="auto"/>
                <w:kern w:val="2"/>
                <w:sz w:val="21"/>
                <w:szCs w:val="21"/>
              </w:rPr>
              <w:t>、</w:t>
            </w:r>
            <w:r>
              <w:rPr>
                <w:rFonts w:ascii="宋体" w:eastAsia="宋体" w:hAnsi="宋体" w:hint="eastAsia"/>
                <w:color w:val="auto"/>
                <w:kern w:val="2"/>
                <w:sz w:val="21"/>
                <w:szCs w:val="21"/>
              </w:rPr>
              <w:t>公</w:t>
            </w:r>
            <w:r>
              <w:rPr>
                <w:rFonts w:ascii="___WRD_EMBED_SUB_38" w:eastAsia="___WRD_EMBED_SUB_38" w:hAnsi="___WRD_EMBED_SUB_38" w:cs="___WRD_EMBED_SUB_38" w:hint="eastAsia"/>
                <w:color w:val="auto"/>
                <w:kern w:val="2"/>
                <w:sz w:val="21"/>
                <w:szCs w:val="21"/>
              </w:rPr>
              <w:t>务文书、事务文书三</w:t>
            </w:r>
            <w:r>
              <w:rPr>
                <w:rFonts w:ascii="仿宋_GB2312" w:eastAsia="仿宋_GB2312" w:hAnsi="仿宋_GB2312" w:cs="仿宋_GB2312" w:hint="eastAsia"/>
                <w:color w:val="auto"/>
                <w:kern w:val="2"/>
                <w:sz w:val="21"/>
                <w:szCs w:val="21"/>
              </w:rPr>
              <w:t>大模块；</w:t>
            </w:r>
          </w:p>
          <w:p w:rsidR="00B97CFE" w:rsidRDefault="0020069A">
            <w:pPr>
              <w:pStyle w:val="TableText"/>
              <w:spacing w:before="40" w:line="240" w:lineRule="exact"/>
              <w:ind w:right="57"/>
              <w:jc w:val="both"/>
              <w:rPr>
                <w:rFonts w:ascii="仿宋_GB2312" w:eastAsia="仿宋_GB2312" w:hAnsi="仿宋_GB2312" w:cs="仿宋_GB2312"/>
                <w:color w:val="auto"/>
                <w:kern w:val="2"/>
                <w:sz w:val="21"/>
                <w:szCs w:val="21"/>
              </w:rPr>
            </w:pPr>
            <w:r>
              <w:rPr>
                <w:rFonts w:ascii="仿宋_GB2312" w:eastAsia="仿宋_GB2312" w:hAnsi="仿宋_GB2312" w:cs="仿宋_GB2312" w:hint="eastAsia"/>
                <w:color w:val="auto"/>
                <w:kern w:val="2"/>
                <w:sz w:val="21"/>
                <w:szCs w:val="21"/>
              </w:rPr>
              <w:t>2.综合实践：</w:t>
            </w:r>
          </w:p>
          <w:p w:rsidR="00B97CFE" w:rsidRDefault="0020069A">
            <w:pPr>
              <w:pStyle w:val="TableText"/>
              <w:spacing w:before="40" w:line="240" w:lineRule="exact"/>
              <w:ind w:right="57"/>
              <w:jc w:val="both"/>
              <w:rPr>
                <w:rFonts w:ascii="仿宋_GB2312" w:eastAsia="仿宋_GB2312" w:hAnsi="仿宋_GB2312" w:cs="仿宋_GB2312"/>
                <w:color w:val="auto"/>
                <w:kern w:val="2"/>
                <w:sz w:val="21"/>
                <w:szCs w:val="21"/>
              </w:rPr>
            </w:pPr>
            <w:r>
              <w:rPr>
                <w:rFonts w:ascii="宋体" w:eastAsia="宋体" w:hAnsi="宋体" w:hint="eastAsia"/>
                <w:color w:val="auto"/>
                <w:kern w:val="2"/>
                <w:sz w:val="21"/>
                <w:szCs w:val="21"/>
              </w:rPr>
              <w:t>撰</w:t>
            </w:r>
            <w:r>
              <w:rPr>
                <w:rFonts w:ascii="___WRD_EMBED_SUB_38" w:eastAsia="___WRD_EMBED_SUB_38" w:hAnsi="___WRD_EMBED_SUB_38" w:cs="___WRD_EMBED_SUB_38" w:hint="eastAsia"/>
                <w:color w:val="auto"/>
                <w:kern w:val="2"/>
                <w:sz w:val="21"/>
                <w:szCs w:val="21"/>
              </w:rPr>
              <w:t>写</w:t>
            </w:r>
            <w:r>
              <w:rPr>
                <w:rFonts w:ascii="宋体" w:eastAsia="宋体" w:hAnsi="宋体" w:hint="eastAsia"/>
                <w:color w:val="auto"/>
                <w:kern w:val="2"/>
                <w:sz w:val="21"/>
                <w:szCs w:val="21"/>
              </w:rPr>
              <w:t>并</w:t>
            </w:r>
            <w:r>
              <w:rPr>
                <w:rFonts w:ascii="___WRD_EMBED_SUB_38" w:eastAsia="___WRD_EMBED_SUB_38" w:hAnsi="___WRD_EMBED_SUB_38" w:cs="___WRD_EMBED_SUB_38" w:hint="eastAsia"/>
                <w:color w:val="auto"/>
                <w:kern w:val="2"/>
                <w:sz w:val="21"/>
                <w:szCs w:val="21"/>
              </w:rPr>
              <w:t>分</w:t>
            </w:r>
            <w:r>
              <w:rPr>
                <w:rFonts w:ascii="宋体" w:eastAsia="宋体" w:hAnsi="宋体" w:hint="eastAsia"/>
                <w:color w:val="auto"/>
                <w:kern w:val="2"/>
                <w:sz w:val="21"/>
                <w:szCs w:val="21"/>
              </w:rPr>
              <w:t>享</w:t>
            </w:r>
            <w:r>
              <w:rPr>
                <w:rFonts w:ascii="___WRD_EMBED_SUB_38" w:eastAsia="___WRD_EMBED_SUB_38" w:hAnsi="___WRD_EMBED_SUB_38" w:cs="___WRD_EMBED_SUB_38" w:hint="eastAsia"/>
                <w:color w:val="auto"/>
                <w:kern w:val="2"/>
                <w:sz w:val="21"/>
                <w:szCs w:val="21"/>
              </w:rPr>
              <w:t>中华经典诵读策划书</w:t>
            </w:r>
            <w:r>
              <w:rPr>
                <w:rFonts w:ascii="宋体" w:eastAsia="宋体" w:hAnsi="宋体" w:hint="eastAsia"/>
                <w:color w:val="auto"/>
                <w:kern w:val="2"/>
                <w:sz w:val="21"/>
                <w:szCs w:val="21"/>
              </w:rPr>
              <w:t>及</w:t>
            </w:r>
            <w:r>
              <w:rPr>
                <w:rFonts w:ascii="___WRD_EMBED_SUB_38" w:eastAsia="___WRD_EMBED_SUB_38" w:hAnsi="___WRD_EMBED_SUB_38" w:cs="___WRD_EMBED_SUB_38" w:hint="eastAsia"/>
                <w:color w:val="auto"/>
                <w:kern w:val="2"/>
                <w:sz w:val="21"/>
                <w:szCs w:val="21"/>
              </w:rPr>
              <w:t>活动总结</w:t>
            </w:r>
            <w:r>
              <w:rPr>
                <w:rFonts w:ascii="仿宋_GB2312" w:eastAsia="仿宋_GB2312" w:hAnsi="仿宋_GB2312" w:cs="仿宋_GB2312" w:hint="eastAsia"/>
                <w:color w:val="auto"/>
                <w:kern w:val="2"/>
                <w:sz w:val="21"/>
                <w:szCs w:val="21"/>
              </w:rPr>
              <w:t>；</w:t>
            </w:r>
          </w:p>
          <w:p w:rsidR="00B97CFE" w:rsidRDefault="0020069A">
            <w:pPr>
              <w:pStyle w:val="TableText"/>
              <w:spacing w:before="40" w:line="240" w:lineRule="exact"/>
              <w:ind w:right="57"/>
              <w:jc w:val="both"/>
              <w:rPr>
                <w:rFonts w:ascii="仿宋_GB2312" w:eastAsia="仿宋_GB2312" w:hAnsi="仿宋_GB2312" w:cs="仿宋_GB2312"/>
                <w:color w:val="auto"/>
                <w:kern w:val="2"/>
                <w:sz w:val="21"/>
                <w:szCs w:val="21"/>
              </w:rPr>
            </w:pPr>
            <w:r>
              <w:rPr>
                <w:rFonts w:ascii="仿宋_GB2312" w:eastAsia="仿宋_GB2312" w:hAnsi="仿宋_GB2312" w:cs="仿宋_GB2312" w:hint="eastAsia"/>
                <w:color w:val="auto"/>
                <w:kern w:val="2"/>
                <w:sz w:val="21"/>
                <w:szCs w:val="21"/>
              </w:rPr>
              <w:t>3.思政</w:t>
            </w:r>
            <w:r>
              <w:rPr>
                <w:rFonts w:ascii="宋体" w:eastAsia="宋体" w:hAnsi="宋体" w:hint="eastAsia"/>
                <w:color w:val="auto"/>
                <w:kern w:val="2"/>
                <w:sz w:val="21"/>
                <w:szCs w:val="21"/>
              </w:rPr>
              <w:t>元</w:t>
            </w:r>
            <w:r>
              <w:rPr>
                <w:rFonts w:ascii="___WRD_EMBED_SUB_38" w:eastAsia="___WRD_EMBED_SUB_38" w:hAnsi="___WRD_EMBED_SUB_38" w:cs="___WRD_EMBED_SUB_38" w:hint="eastAsia"/>
                <w:color w:val="auto"/>
                <w:kern w:val="2"/>
                <w:sz w:val="21"/>
                <w:szCs w:val="21"/>
              </w:rPr>
              <w:t>素：</w:t>
            </w:r>
            <w:r>
              <w:rPr>
                <w:rFonts w:ascii="仿宋_GB2312" w:eastAsia="仿宋_GB2312" w:hAnsi="仿宋_GB2312" w:cs="仿宋_GB2312" w:hint="eastAsia"/>
                <w:color w:val="auto"/>
                <w:kern w:val="2"/>
                <w:sz w:val="21"/>
                <w:szCs w:val="21"/>
              </w:rPr>
              <w:t>合作、</w:t>
            </w:r>
            <w:r>
              <w:rPr>
                <w:rFonts w:ascii="宋体" w:eastAsia="宋体" w:hAnsi="宋体" w:hint="eastAsia"/>
                <w:color w:val="auto"/>
                <w:kern w:val="2"/>
                <w:sz w:val="21"/>
                <w:szCs w:val="21"/>
              </w:rPr>
              <w:t>协</w:t>
            </w:r>
            <w:r>
              <w:rPr>
                <w:rFonts w:ascii="___WRD_EMBED_SUB_38" w:eastAsia="___WRD_EMBED_SUB_38" w:hAnsi="___WRD_EMBED_SUB_38" w:cs="___WRD_EMBED_SUB_38" w:hint="eastAsia"/>
                <w:color w:val="auto"/>
                <w:kern w:val="2"/>
                <w:sz w:val="21"/>
                <w:szCs w:val="21"/>
              </w:rPr>
              <w:t>作、</w:t>
            </w:r>
            <w:r>
              <w:rPr>
                <w:rFonts w:ascii="宋体" w:eastAsia="宋体" w:hAnsi="宋体" w:hint="eastAsia"/>
                <w:color w:val="auto"/>
                <w:kern w:val="2"/>
                <w:sz w:val="21"/>
                <w:szCs w:val="21"/>
              </w:rPr>
              <w:t>严谨</w:t>
            </w:r>
            <w:r>
              <w:rPr>
                <w:rFonts w:ascii="___WRD_EMBED_SUB_38" w:eastAsia="___WRD_EMBED_SUB_38" w:hAnsi="___WRD_EMBED_SUB_38" w:cs="___WRD_EMBED_SUB_38" w:hint="eastAsia"/>
                <w:color w:val="auto"/>
                <w:kern w:val="2"/>
                <w:sz w:val="21"/>
                <w:szCs w:val="21"/>
              </w:rPr>
              <w:t>、规范</w:t>
            </w:r>
            <w:r>
              <w:rPr>
                <w:rFonts w:ascii="仿宋_GB2312" w:eastAsia="仿宋_GB2312" w:hAnsi="仿宋_GB2312" w:cs="仿宋_GB2312" w:hint="eastAsia"/>
                <w:color w:val="auto"/>
                <w:kern w:val="2"/>
                <w:sz w:val="21"/>
                <w:szCs w:val="21"/>
              </w:rPr>
              <w:t>。</w:t>
            </w:r>
          </w:p>
        </w:tc>
        <w:tc>
          <w:tcPr>
            <w:tcW w:w="1118" w:type="pct"/>
            <w:shd w:val="clear" w:color="auto" w:fill="FFFFFF" w:themeFill="background1"/>
            <w:vAlign w:val="center"/>
          </w:tcPr>
          <w:p w:rsidR="00B97CFE" w:rsidRDefault="0020069A">
            <w:pPr>
              <w:pStyle w:val="TableText"/>
              <w:spacing w:before="40" w:line="240" w:lineRule="exact"/>
              <w:ind w:left="62" w:right="57"/>
              <w:jc w:val="both"/>
              <w:rPr>
                <w:rFonts w:ascii="仿宋_GB2312" w:eastAsia="仿宋_GB2312" w:hAnsi="仿宋_GB2312" w:cs="仿宋_GB2312"/>
                <w:color w:val="auto"/>
                <w:kern w:val="2"/>
                <w:sz w:val="21"/>
                <w:szCs w:val="21"/>
              </w:rPr>
            </w:pPr>
            <w:r>
              <w:rPr>
                <w:rFonts w:ascii="仿宋_GB2312" w:eastAsia="仿宋_GB2312" w:hAnsi="仿宋_GB2312" w:cs="仿宋_GB2312" w:hint="eastAsia"/>
                <w:color w:val="auto"/>
                <w:kern w:val="2"/>
                <w:sz w:val="21"/>
                <w:szCs w:val="21"/>
              </w:rPr>
              <w:t>1.教学形</w:t>
            </w:r>
            <w:r>
              <w:rPr>
                <w:rFonts w:ascii="宋体" w:eastAsia="宋体" w:hAnsi="宋体" w:hint="eastAsia"/>
                <w:color w:val="auto"/>
                <w:kern w:val="2"/>
                <w:sz w:val="21"/>
                <w:szCs w:val="21"/>
              </w:rPr>
              <w:t>式</w:t>
            </w:r>
            <w:r>
              <w:rPr>
                <w:rFonts w:ascii="___WRD_EMBED_SUB_38" w:eastAsia="___WRD_EMBED_SUB_38" w:hAnsi="___WRD_EMBED_SUB_38" w:cs="___WRD_EMBED_SUB_38" w:hint="eastAsia"/>
                <w:color w:val="auto"/>
                <w:kern w:val="2"/>
                <w:sz w:val="21"/>
                <w:szCs w:val="21"/>
              </w:rPr>
              <w:t>：</w:t>
            </w:r>
            <w:r>
              <w:rPr>
                <w:rFonts w:ascii="宋体" w:eastAsia="宋体" w:hAnsi="宋体" w:hint="eastAsia"/>
                <w:color w:val="auto"/>
                <w:kern w:val="2"/>
                <w:sz w:val="21"/>
                <w:szCs w:val="21"/>
              </w:rPr>
              <w:t>混</w:t>
            </w:r>
            <w:r>
              <w:rPr>
                <w:rFonts w:ascii="___WRD_EMBED_SUB_38" w:eastAsia="___WRD_EMBED_SUB_38" w:hAnsi="___WRD_EMBED_SUB_38" w:cs="___WRD_EMBED_SUB_38" w:hint="eastAsia"/>
                <w:color w:val="auto"/>
                <w:kern w:val="2"/>
                <w:sz w:val="21"/>
                <w:szCs w:val="21"/>
              </w:rPr>
              <w:t>合</w:t>
            </w:r>
            <w:r>
              <w:rPr>
                <w:rFonts w:ascii="宋体" w:eastAsia="宋体" w:hAnsi="宋体" w:hint="eastAsia"/>
                <w:color w:val="auto"/>
                <w:kern w:val="2"/>
                <w:sz w:val="21"/>
                <w:szCs w:val="21"/>
              </w:rPr>
              <w:t>式</w:t>
            </w:r>
            <w:r>
              <w:rPr>
                <w:rFonts w:ascii="___WRD_EMBED_SUB_38" w:eastAsia="___WRD_EMBED_SUB_38" w:hAnsi="___WRD_EMBED_SUB_38" w:cs="___WRD_EMBED_SUB_38" w:hint="eastAsia"/>
                <w:color w:val="auto"/>
                <w:kern w:val="2"/>
                <w:sz w:val="21"/>
                <w:szCs w:val="21"/>
              </w:rPr>
              <w:t>教学；</w:t>
            </w:r>
          </w:p>
          <w:p w:rsidR="00B97CFE" w:rsidRDefault="0020069A">
            <w:pPr>
              <w:pStyle w:val="TableText"/>
              <w:spacing w:before="40" w:line="240" w:lineRule="exact"/>
              <w:ind w:left="62" w:right="57"/>
              <w:jc w:val="both"/>
              <w:rPr>
                <w:rFonts w:ascii="仿宋_GB2312" w:eastAsia="仿宋_GB2312" w:hAnsi="仿宋_GB2312" w:cs="仿宋_GB2312"/>
                <w:color w:val="auto"/>
                <w:kern w:val="2"/>
                <w:sz w:val="21"/>
                <w:szCs w:val="21"/>
              </w:rPr>
            </w:pPr>
            <w:r>
              <w:rPr>
                <w:rFonts w:ascii="仿宋_GB2312" w:eastAsia="仿宋_GB2312" w:hAnsi="仿宋_GB2312" w:cs="仿宋_GB2312" w:hint="eastAsia"/>
                <w:color w:val="auto"/>
                <w:kern w:val="2"/>
                <w:sz w:val="21"/>
                <w:szCs w:val="21"/>
              </w:rPr>
              <w:t>2.教</w:t>
            </w:r>
            <w:r>
              <w:rPr>
                <w:rFonts w:ascii="宋体" w:eastAsia="宋体" w:hAnsi="宋体" w:hint="eastAsia"/>
                <w:color w:val="auto"/>
                <w:kern w:val="2"/>
                <w:sz w:val="21"/>
                <w:szCs w:val="21"/>
              </w:rPr>
              <w:t>室</w:t>
            </w:r>
            <w:r>
              <w:rPr>
                <w:rFonts w:ascii="___WRD_EMBED_SUB_38" w:eastAsia="___WRD_EMBED_SUB_38" w:hAnsi="___WRD_EMBED_SUB_38" w:cs="___WRD_EMBED_SUB_38" w:hint="eastAsia"/>
                <w:color w:val="auto"/>
                <w:kern w:val="2"/>
                <w:sz w:val="21"/>
                <w:szCs w:val="21"/>
              </w:rPr>
              <w:t>要</w:t>
            </w:r>
            <w:r>
              <w:rPr>
                <w:rFonts w:ascii="宋体" w:eastAsia="宋体" w:hAnsi="宋体" w:hint="eastAsia"/>
                <w:color w:val="auto"/>
                <w:kern w:val="2"/>
                <w:sz w:val="21"/>
                <w:szCs w:val="21"/>
              </w:rPr>
              <w:t>求</w:t>
            </w:r>
            <w:r>
              <w:rPr>
                <w:rFonts w:ascii="___WRD_EMBED_SUB_38" w:eastAsia="___WRD_EMBED_SUB_38" w:hAnsi="___WRD_EMBED_SUB_38" w:cs="___WRD_EMBED_SUB_38" w:hint="eastAsia"/>
                <w:color w:val="auto"/>
                <w:kern w:val="2"/>
                <w:sz w:val="21"/>
                <w:szCs w:val="21"/>
              </w:rPr>
              <w:t>：</w:t>
            </w:r>
            <w:r>
              <w:rPr>
                <w:rFonts w:ascii="宋体" w:eastAsia="宋体" w:hAnsi="宋体" w:hint="eastAsia"/>
                <w:color w:val="auto"/>
                <w:kern w:val="2"/>
                <w:sz w:val="21"/>
                <w:szCs w:val="21"/>
              </w:rPr>
              <w:t>多媒</w:t>
            </w:r>
            <w:r>
              <w:rPr>
                <w:rFonts w:ascii="___WRD_EMBED_SUB_38" w:eastAsia="___WRD_EMBED_SUB_38" w:hAnsi="___WRD_EMBED_SUB_38" w:cs="___WRD_EMBED_SUB_38" w:hint="eastAsia"/>
                <w:color w:val="auto"/>
                <w:kern w:val="2"/>
                <w:sz w:val="21"/>
                <w:szCs w:val="21"/>
              </w:rPr>
              <w:t>体教</w:t>
            </w:r>
            <w:r>
              <w:rPr>
                <w:rFonts w:ascii="宋体" w:eastAsia="宋体" w:hAnsi="宋体" w:hint="eastAsia"/>
                <w:color w:val="auto"/>
                <w:kern w:val="2"/>
                <w:sz w:val="21"/>
                <w:szCs w:val="21"/>
              </w:rPr>
              <w:t>室</w:t>
            </w:r>
            <w:r>
              <w:rPr>
                <w:rFonts w:ascii="___WRD_EMBED_SUB_38" w:eastAsia="___WRD_EMBED_SUB_38" w:hAnsi="___WRD_EMBED_SUB_38" w:cs="___WRD_EMBED_SUB_38" w:hint="eastAsia"/>
                <w:color w:val="auto"/>
                <w:kern w:val="2"/>
                <w:sz w:val="21"/>
                <w:szCs w:val="21"/>
              </w:rPr>
              <w:t>；</w:t>
            </w:r>
          </w:p>
          <w:p w:rsidR="00B97CFE" w:rsidRDefault="0020069A">
            <w:pPr>
              <w:pStyle w:val="TableText"/>
              <w:spacing w:before="40" w:line="240" w:lineRule="exact"/>
              <w:ind w:left="62" w:right="57"/>
              <w:jc w:val="both"/>
              <w:rPr>
                <w:rFonts w:ascii="仿宋_GB2312" w:eastAsia="仿宋_GB2312" w:hAnsi="仿宋_GB2312" w:cs="仿宋_GB2312"/>
                <w:color w:val="auto"/>
                <w:kern w:val="2"/>
                <w:sz w:val="21"/>
                <w:szCs w:val="21"/>
              </w:rPr>
            </w:pPr>
            <w:r>
              <w:rPr>
                <w:rFonts w:ascii="仿宋_GB2312" w:eastAsia="仿宋_GB2312" w:hAnsi="仿宋_GB2312" w:cs="仿宋_GB2312" w:hint="eastAsia"/>
                <w:color w:val="auto"/>
                <w:kern w:val="2"/>
                <w:sz w:val="21"/>
                <w:szCs w:val="21"/>
              </w:rPr>
              <w:t>3.考核形</w:t>
            </w:r>
            <w:r>
              <w:rPr>
                <w:rFonts w:ascii="宋体" w:eastAsia="宋体" w:hAnsi="宋体" w:hint="eastAsia"/>
                <w:color w:val="auto"/>
                <w:kern w:val="2"/>
                <w:sz w:val="21"/>
                <w:szCs w:val="21"/>
              </w:rPr>
              <w:t>式</w:t>
            </w:r>
            <w:r>
              <w:rPr>
                <w:rFonts w:ascii="___WRD_EMBED_SUB_38" w:eastAsia="___WRD_EMBED_SUB_38" w:hAnsi="___WRD_EMBED_SUB_38" w:cs="___WRD_EMBED_SUB_38" w:hint="eastAsia"/>
                <w:color w:val="auto"/>
                <w:kern w:val="2"/>
                <w:sz w:val="21"/>
                <w:szCs w:val="21"/>
              </w:rPr>
              <w:t>：平时考核</w:t>
            </w:r>
            <w:r>
              <w:rPr>
                <w:rFonts w:ascii="仿宋_GB2312" w:eastAsia="仿宋_GB2312" w:hAnsi="仿宋_GB2312" w:cs="仿宋_GB2312" w:hint="eastAsia"/>
                <w:color w:val="auto"/>
                <w:kern w:val="2"/>
                <w:sz w:val="21"/>
                <w:szCs w:val="21"/>
              </w:rPr>
              <w:t>60%</w:t>
            </w:r>
            <w:r>
              <w:rPr>
                <w:rFonts w:ascii="宋体" w:eastAsia="宋体" w:hAnsi="宋体" w:hint="eastAsia"/>
                <w:color w:val="auto"/>
                <w:kern w:val="2"/>
                <w:sz w:val="21"/>
                <w:szCs w:val="21"/>
              </w:rPr>
              <w:t>，</w:t>
            </w:r>
            <w:r>
              <w:rPr>
                <w:rFonts w:ascii="___WRD_EMBED_SUB_38" w:eastAsia="___WRD_EMBED_SUB_38" w:hAnsi="___WRD_EMBED_SUB_38" w:cs="___WRD_EMBED_SUB_38" w:hint="eastAsia"/>
                <w:color w:val="auto"/>
                <w:kern w:val="2"/>
                <w:sz w:val="21"/>
                <w:szCs w:val="21"/>
              </w:rPr>
              <w:t>期</w:t>
            </w:r>
            <w:r>
              <w:rPr>
                <w:rFonts w:ascii="宋体" w:eastAsia="宋体" w:hAnsi="宋体" w:hint="eastAsia"/>
                <w:color w:val="auto"/>
                <w:kern w:val="2"/>
                <w:sz w:val="21"/>
                <w:szCs w:val="21"/>
              </w:rPr>
              <w:t>末</w:t>
            </w:r>
            <w:r>
              <w:rPr>
                <w:rFonts w:ascii="___WRD_EMBED_SUB_38" w:eastAsia="___WRD_EMBED_SUB_38" w:hAnsi="___WRD_EMBED_SUB_38" w:cs="___WRD_EMBED_SUB_38" w:hint="eastAsia"/>
                <w:color w:val="auto"/>
                <w:kern w:val="2"/>
                <w:sz w:val="21"/>
                <w:szCs w:val="21"/>
              </w:rPr>
              <w:t>考核</w:t>
            </w:r>
            <w:r>
              <w:rPr>
                <w:rFonts w:ascii="宋体" w:eastAsia="宋体" w:hAnsi="宋体" w:hint="eastAsia"/>
                <w:color w:val="auto"/>
                <w:kern w:val="2"/>
                <w:sz w:val="21"/>
                <w:szCs w:val="21"/>
              </w:rPr>
              <w:t>成绩</w:t>
            </w:r>
            <w:r>
              <w:rPr>
                <w:rFonts w:ascii="仿宋_GB2312" w:eastAsia="仿宋_GB2312" w:hAnsi="仿宋_GB2312" w:cs="仿宋_GB2312" w:hint="eastAsia"/>
                <w:color w:val="auto"/>
                <w:kern w:val="2"/>
                <w:sz w:val="21"/>
                <w:szCs w:val="21"/>
              </w:rPr>
              <w:t>40%。</w:t>
            </w:r>
          </w:p>
        </w:tc>
      </w:tr>
      <w:tr w:rsidR="00B97CFE">
        <w:trPr>
          <w:jc w:val="center"/>
        </w:trPr>
        <w:tc>
          <w:tcPr>
            <w:tcW w:w="401" w:type="pct"/>
            <w:shd w:val="clear" w:color="auto" w:fill="FFFFFF" w:themeFill="background1"/>
            <w:vAlign w:val="center"/>
          </w:tcPr>
          <w:p w:rsidR="00B97CFE" w:rsidRDefault="0020069A">
            <w:pPr>
              <w:widowControl/>
              <w:jc w:val="center"/>
              <w:textAlignment w:val="center"/>
              <w:rPr>
                <w:rFonts w:ascii="仿宋_GB2312" w:hAnsi="仿宋_GB2312" w:cs="仿宋_GB2312"/>
                <w:sz w:val="21"/>
                <w:szCs w:val="21"/>
              </w:rPr>
            </w:pPr>
            <w:r>
              <w:rPr>
                <w:rFonts w:ascii="仿宋_GB2312" w:hAnsi="仿宋_GB2312" w:cs="仿宋_GB2312" w:hint="eastAsia"/>
                <w:color w:val="000000"/>
                <w:kern w:val="0"/>
                <w:sz w:val="21"/>
                <w:szCs w:val="21"/>
              </w:rPr>
              <w:lastRenderedPageBreak/>
              <w:t>17</w:t>
            </w:r>
          </w:p>
        </w:tc>
        <w:tc>
          <w:tcPr>
            <w:tcW w:w="750" w:type="pct"/>
            <w:shd w:val="clear" w:color="auto" w:fill="FFFFFF" w:themeFill="background1"/>
            <w:vAlign w:val="center"/>
          </w:tcPr>
          <w:p w:rsidR="00B97CFE" w:rsidRDefault="0020069A">
            <w:pPr>
              <w:widowControl/>
              <w:spacing w:line="300" w:lineRule="exact"/>
              <w:textAlignment w:val="center"/>
              <w:rPr>
                <w:rFonts w:ascii="仿宋_GB2312" w:hAnsi="仿宋_GB2312" w:cs="仿宋_GB2312"/>
                <w:sz w:val="21"/>
                <w:szCs w:val="21"/>
              </w:rPr>
            </w:pPr>
            <w:r>
              <w:rPr>
                <w:rFonts w:ascii="仿宋_GB2312" w:hAnsi="仿宋_GB2312" w:cs="仿宋_GB2312" w:hint="eastAsia"/>
                <w:color w:val="000000"/>
                <w:kern w:val="0"/>
                <w:sz w:val="21"/>
                <w:szCs w:val="21"/>
              </w:rPr>
              <w:t>大学语文</w:t>
            </w:r>
          </w:p>
        </w:tc>
        <w:tc>
          <w:tcPr>
            <w:tcW w:w="1452" w:type="pct"/>
            <w:shd w:val="clear" w:color="auto" w:fill="FFFFFF" w:themeFill="background1"/>
            <w:vAlign w:val="center"/>
          </w:tcPr>
          <w:p w:rsidR="00B97CFE" w:rsidRDefault="0020069A">
            <w:pPr>
              <w:pStyle w:val="TableText"/>
              <w:spacing w:before="40" w:line="240" w:lineRule="exact"/>
              <w:ind w:right="57"/>
              <w:jc w:val="both"/>
              <w:rPr>
                <w:rFonts w:ascii="仿宋_GB2312" w:eastAsia="仿宋_GB2312" w:hAnsi="仿宋_GB2312" w:cs="仿宋_GB2312"/>
                <w:color w:val="auto"/>
                <w:kern w:val="2"/>
                <w:sz w:val="21"/>
                <w:szCs w:val="21"/>
              </w:rPr>
            </w:pPr>
            <w:r>
              <w:rPr>
                <w:rFonts w:ascii="仿宋_GB2312" w:eastAsia="仿宋_GB2312" w:hAnsi="仿宋_GB2312" w:cs="仿宋_GB2312" w:hint="eastAsia"/>
                <w:color w:val="auto"/>
                <w:kern w:val="2"/>
                <w:sz w:val="21"/>
                <w:szCs w:val="21"/>
              </w:rPr>
              <w:t>通</w:t>
            </w:r>
            <w:r>
              <w:rPr>
                <w:rFonts w:ascii="宋体" w:eastAsia="宋体" w:hAnsi="宋体" w:hint="eastAsia"/>
                <w:color w:val="auto"/>
                <w:kern w:val="2"/>
                <w:sz w:val="21"/>
                <w:szCs w:val="21"/>
              </w:rPr>
              <w:t>过</w:t>
            </w:r>
            <w:r>
              <w:rPr>
                <w:rFonts w:ascii="___WRD_EMBED_SUB_38" w:eastAsia="___WRD_EMBED_SUB_38" w:hAnsi="___WRD_EMBED_SUB_38" w:cs="___WRD_EMBED_SUB_38" w:hint="eastAsia"/>
                <w:color w:val="auto"/>
                <w:kern w:val="2"/>
                <w:sz w:val="21"/>
                <w:szCs w:val="21"/>
              </w:rPr>
              <w:t>本课程的学习</w:t>
            </w:r>
            <w:r>
              <w:rPr>
                <w:rFonts w:ascii="宋体" w:eastAsia="宋体" w:hAnsi="宋体" w:hint="eastAsia"/>
                <w:color w:val="auto"/>
                <w:kern w:val="2"/>
                <w:sz w:val="21"/>
                <w:szCs w:val="21"/>
              </w:rPr>
              <w:t>，掌握汉</w:t>
            </w:r>
            <w:r>
              <w:rPr>
                <w:rFonts w:ascii="___WRD_EMBED_SUB_38" w:eastAsia="___WRD_EMBED_SUB_38" w:hAnsi="___WRD_EMBED_SUB_38" w:cs="___WRD_EMBED_SUB_38" w:hint="eastAsia"/>
                <w:color w:val="auto"/>
                <w:kern w:val="2"/>
                <w:sz w:val="21"/>
                <w:szCs w:val="21"/>
              </w:rPr>
              <w:t>语</w:t>
            </w:r>
            <w:r>
              <w:rPr>
                <w:rFonts w:ascii="宋体" w:eastAsia="宋体" w:hAnsi="宋体" w:hint="eastAsia"/>
                <w:color w:val="auto"/>
                <w:kern w:val="2"/>
                <w:sz w:val="21"/>
                <w:szCs w:val="21"/>
              </w:rPr>
              <w:t>言</w:t>
            </w:r>
            <w:r>
              <w:rPr>
                <w:rFonts w:ascii="___WRD_EMBED_SUB_38" w:eastAsia="___WRD_EMBED_SUB_38" w:hAnsi="___WRD_EMBED_SUB_38" w:cs="___WRD_EMBED_SUB_38" w:hint="eastAsia"/>
                <w:color w:val="auto"/>
                <w:kern w:val="2"/>
                <w:sz w:val="21"/>
                <w:szCs w:val="21"/>
              </w:rPr>
              <w:t>表</w:t>
            </w:r>
            <w:r>
              <w:rPr>
                <w:rFonts w:ascii="宋体" w:eastAsia="宋体" w:hAnsi="宋体" w:hint="eastAsia"/>
                <w:color w:val="auto"/>
                <w:kern w:val="2"/>
                <w:sz w:val="21"/>
                <w:szCs w:val="21"/>
              </w:rPr>
              <w:t>达</w:t>
            </w:r>
            <w:r>
              <w:rPr>
                <w:rFonts w:ascii="___WRD_EMBED_SUB_38" w:eastAsia="___WRD_EMBED_SUB_38" w:hAnsi="___WRD_EMBED_SUB_38" w:cs="___WRD_EMBED_SUB_38" w:hint="eastAsia"/>
                <w:color w:val="auto"/>
                <w:kern w:val="2"/>
                <w:sz w:val="21"/>
                <w:szCs w:val="21"/>
              </w:rPr>
              <w:t>基本</w:t>
            </w:r>
            <w:r>
              <w:rPr>
                <w:rFonts w:ascii="宋体" w:eastAsia="宋体" w:hAnsi="宋体" w:hint="eastAsia"/>
                <w:color w:val="auto"/>
                <w:kern w:val="2"/>
                <w:sz w:val="21"/>
                <w:szCs w:val="21"/>
              </w:rPr>
              <w:t>方</w:t>
            </w:r>
            <w:r>
              <w:rPr>
                <w:rFonts w:ascii="___WRD_EMBED_SUB_38" w:eastAsia="___WRD_EMBED_SUB_38" w:hAnsi="___WRD_EMBED_SUB_38" w:cs="___WRD_EMBED_SUB_38" w:hint="eastAsia"/>
                <w:color w:val="auto"/>
                <w:kern w:val="2"/>
                <w:sz w:val="21"/>
                <w:szCs w:val="21"/>
              </w:rPr>
              <w:t>法、</w:t>
            </w:r>
            <w:r>
              <w:rPr>
                <w:rFonts w:ascii="宋体" w:eastAsia="宋体" w:hAnsi="宋体" w:hint="eastAsia"/>
                <w:color w:val="auto"/>
                <w:kern w:val="2"/>
                <w:sz w:val="21"/>
                <w:szCs w:val="21"/>
              </w:rPr>
              <w:t>掌握</w:t>
            </w:r>
            <w:r>
              <w:rPr>
                <w:rFonts w:ascii="___WRD_EMBED_SUB_38" w:eastAsia="___WRD_EMBED_SUB_38" w:hAnsi="___WRD_EMBED_SUB_38" w:cs="___WRD_EMBED_SUB_38" w:hint="eastAsia"/>
                <w:color w:val="auto"/>
                <w:kern w:val="2"/>
                <w:sz w:val="21"/>
                <w:szCs w:val="21"/>
              </w:rPr>
              <w:t>文本读</w:t>
            </w:r>
            <w:r>
              <w:rPr>
                <w:rFonts w:ascii="宋体" w:eastAsia="宋体" w:hAnsi="宋体" w:hint="eastAsia"/>
                <w:color w:val="auto"/>
                <w:kern w:val="2"/>
                <w:sz w:val="21"/>
                <w:szCs w:val="21"/>
              </w:rPr>
              <w:t>解</w:t>
            </w:r>
            <w:r>
              <w:rPr>
                <w:rFonts w:ascii="___WRD_EMBED_SUB_38" w:eastAsia="___WRD_EMBED_SUB_38" w:hAnsi="___WRD_EMBED_SUB_38" w:cs="___WRD_EMBED_SUB_38" w:hint="eastAsia"/>
                <w:color w:val="auto"/>
                <w:kern w:val="2"/>
                <w:sz w:val="21"/>
                <w:szCs w:val="21"/>
              </w:rPr>
              <w:t>、赏析基本</w:t>
            </w:r>
            <w:r>
              <w:rPr>
                <w:rFonts w:ascii="宋体" w:eastAsia="宋体" w:hAnsi="宋体" w:hint="eastAsia"/>
                <w:color w:val="auto"/>
                <w:kern w:val="2"/>
                <w:sz w:val="21"/>
                <w:szCs w:val="21"/>
              </w:rPr>
              <w:t>方</w:t>
            </w:r>
            <w:r>
              <w:rPr>
                <w:rFonts w:ascii="___WRD_EMBED_SUB_38" w:eastAsia="___WRD_EMBED_SUB_38" w:hAnsi="___WRD_EMBED_SUB_38" w:cs="___WRD_EMBED_SUB_38" w:hint="eastAsia"/>
                <w:color w:val="auto"/>
                <w:kern w:val="2"/>
                <w:sz w:val="21"/>
                <w:szCs w:val="21"/>
              </w:rPr>
              <w:t>法</w:t>
            </w:r>
            <w:r>
              <w:rPr>
                <w:rFonts w:ascii="宋体" w:eastAsia="宋体" w:hAnsi="宋体" w:hint="eastAsia"/>
                <w:color w:val="auto"/>
                <w:kern w:val="2"/>
                <w:sz w:val="21"/>
                <w:szCs w:val="21"/>
              </w:rPr>
              <w:t>，具</w:t>
            </w:r>
            <w:r>
              <w:rPr>
                <w:rFonts w:ascii="___WRD_EMBED_SUB_38" w:eastAsia="___WRD_EMBED_SUB_38" w:hAnsi="___WRD_EMBED_SUB_38" w:cs="___WRD_EMBED_SUB_38" w:hint="eastAsia"/>
                <w:color w:val="auto"/>
                <w:kern w:val="2"/>
                <w:sz w:val="21"/>
                <w:szCs w:val="21"/>
              </w:rPr>
              <w:t>备适应学习与生活</w:t>
            </w:r>
            <w:r>
              <w:rPr>
                <w:rFonts w:ascii="宋体" w:eastAsia="宋体" w:hAnsi="宋体" w:hint="eastAsia"/>
                <w:color w:val="auto"/>
                <w:kern w:val="2"/>
                <w:sz w:val="21"/>
                <w:szCs w:val="21"/>
              </w:rPr>
              <w:t>需</w:t>
            </w:r>
            <w:r>
              <w:rPr>
                <w:rFonts w:ascii="___WRD_EMBED_SUB_38" w:eastAsia="___WRD_EMBED_SUB_38" w:hAnsi="___WRD_EMBED_SUB_38" w:cs="___WRD_EMBED_SUB_38" w:hint="eastAsia"/>
                <w:color w:val="auto"/>
                <w:kern w:val="2"/>
                <w:sz w:val="21"/>
                <w:szCs w:val="21"/>
              </w:rPr>
              <w:t>要的语</w:t>
            </w:r>
            <w:r>
              <w:rPr>
                <w:rFonts w:ascii="宋体" w:eastAsia="宋体" w:hAnsi="宋体" w:hint="eastAsia"/>
                <w:color w:val="auto"/>
                <w:kern w:val="2"/>
                <w:sz w:val="21"/>
                <w:szCs w:val="21"/>
              </w:rPr>
              <w:t>言</w:t>
            </w:r>
            <w:r>
              <w:rPr>
                <w:rFonts w:ascii="___WRD_EMBED_SUB_38" w:eastAsia="___WRD_EMBED_SUB_38" w:hAnsi="___WRD_EMBED_SUB_38" w:cs="___WRD_EMBED_SUB_38" w:hint="eastAsia"/>
                <w:color w:val="auto"/>
                <w:kern w:val="2"/>
                <w:sz w:val="21"/>
                <w:szCs w:val="21"/>
              </w:rPr>
              <w:t>文</w:t>
            </w:r>
            <w:r>
              <w:rPr>
                <w:rFonts w:ascii="宋体" w:eastAsia="宋体" w:hAnsi="宋体" w:hint="eastAsia"/>
                <w:color w:val="auto"/>
                <w:kern w:val="2"/>
                <w:sz w:val="21"/>
                <w:szCs w:val="21"/>
              </w:rPr>
              <w:t>字</w:t>
            </w:r>
            <w:r>
              <w:rPr>
                <w:rFonts w:ascii="___WRD_EMBED_SUB_38" w:eastAsia="___WRD_EMBED_SUB_38" w:hAnsi="___WRD_EMBED_SUB_38" w:cs="___WRD_EMBED_SUB_38" w:hint="eastAsia"/>
                <w:color w:val="auto"/>
                <w:kern w:val="2"/>
                <w:sz w:val="21"/>
                <w:szCs w:val="21"/>
              </w:rPr>
              <w:t>运用能</w:t>
            </w:r>
            <w:r>
              <w:rPr>
                <w:rFonts w:ascii="宋体" w:eastAsia="宋体" w:hAnsi="宋体" w:hint="eastAsia"/>
                <w:color w:val="auto"/>
                <w:kern w:val="2"/>
                <w:sz w:val="21"/>
                <w:szCs w:val="21"/>
              </w:rPr>
              <w:t>力</w:t>
            </w:r>
            <w:r>
              <w:rPr>
                <w:rFonts w:ascii="___WRD_EMBED_SUB_38" w:eastAsia="___WRD_EMBED_SUB_38" w:hAnsi="___WRD_EMBED_SUB_38" w:cs="___WRD_EMBED_SUB_38" w:hint="eastAsia"/>
                <w:color w:val="auto"/>
                <w:kern w:val="2"/>
                <w:sz w:val="21"/>
                <w:szCs w:val="21"/>
              </w:rPr>
              <w:t>；</w:t>
            </w:r>
            <w:r>
              <w:rPr>
                <w:rFonts w:ascii="宋体" w:eastAsia="宋体" w:hAnsi="宋体" w:hint="eastAsia"/>
                <w:color w:val="auto"/>
                <w:kern w:val="2"/>
                <w:sz w:val="21"/>
                <w:szCs w:val="21"/>
              </w:rPr>
              <w:t>具</w:t>
            </w:r>
            <w:r>
              <w:rPr>
                <w:rFonts w:ascii="___WRD_EMBED_SUB_38" w:eastAsia="___WRD_EMBED_SUB_38" w:hAnsi="___WRD_EMBED_SUB_38" w:cs="___WRD_EMBED_SUB_38" w:hint="eastAsia"/>
                <w:color w:val="auto"/>
                <w:kern w:val="2"/>
                <w:sz w:val="21"/>
                <w:szCs w:val="21"/>
              </w:rPr>
              <w:t>备独立思考、</w:t>
            </w:r>
            <w:r>
              <w:rPr>
                <w:rFonts w:ascii="宋体" w:eastAsia="宋体" w:hAnsi="宋体" w:hint="eastAsia"/>
                <w:color w:val="auto"/>
                <w:kern w:val="2"/>
                <w:sz w:val="21"/>
                <w:szCs w:val="21"/>
              </w:rPr>
              <w:t>逻辑推</w:t>
            </w:r>
            <w:r>
              <w:rPr>
                <w:rFonts w:ascii="___WRD_EMBED_SUB_38" w:eastAsia="___WRD_EMBED_SUB_38" w:hAnsi="___WRD_EMBED_SUB_38" w:cs="___WRD_EMBED_SUB_38" w:hint="eastAsia"/>
                <w:color w:val="auto"/>
                <w:kern w:val="2"/>
                <w:sz w:val="21"/>
                <w:szCs w:val="21"/>
              </w:rPr>
              <w:t>理、信息</w:t>
            </w:r>
            <w:r>
              <w:rPr>
                <w:rFonts w:ascii="宋体" w:eastAsia="宋体" w:hAnsi="宋体" w:hint="eastAsia"/>
                <w:color w:val="auto"/>
                <w:kern w:val="2"/>
                <w:sz w:val="21"/>
                <w:szCs w:val="21"/>
              </w:rPr>
              <w:t>加</w:t>
            </w:r>
            <w:r>
              <w:rPr>
                <w:rFonts w:ascii="___WRD_EMBED_SUB_38" w:eastAsia="___WRD_EMBED_SUB_38" w:hAnsi="___WRD_EMBED_SUB_38" w:cs="___WRD_EMBED_SUB_38" w:hint="eastAsia"/>
                <w:color w:val="auto"/>
                <w:kern w:val="2"/>
                <w:sz w:val="21"/>
                <w:szCs w:val="21"/>
              </w:rPr>
              <w:t>工的能</w:t>
            </w:r>
            <w:r>
              <w:rPr>
                <w:rFonts w:ascii="宋体" w:eastAsia="宋体" w:hAnsi="宋体" w:hint="eastAsia"/>
                <w:color w:val="auto"/>
                <w:kern w:val="2"/>
                <w:sz w:val="21"/>
                <w:szCs w:val="21"/>
              </w:rPr>
              <w:t>力</w:t>
            </w:r>
            <w:r>
              <w:rPr>
                <w:rFonts w:ascii="___WRD_EMBED_SUB_38" w:eastAsia="___WRD_EMBED_SUB_38" w:hAnsi="___WRD_EMBED_SUB_38" w:cs="___WRD_EMBED_SUB_38" w:hint="eastAsia"/>
                <w:color w:val="auto"/>
                <w:kern w:val="2"/>
                <w:sz w:val="21"/>
                <w:szCs w:val="21"/>
              </w:rPr>
              <w:t>；能</w:t>
            </w:r>
            <w:r>
              <w:rPr>
                <w:rFonts w:ascii="宋体" w:eastAsia="宋体" w:hAnsi="宋体" w:hint="eastAsia"/>
                <w:color w:val="auto"/>
                <w:kern w:val="2"/>
                <w:sz w:val="21"/>
                <w:szCs w:val="21"/>
              </w:rPr>
              <w:t>够欣</w:t>
            </w:r>
            <w:r>
              <w:rPr>
                <w:rFonts w:ascii="___WRD_EMBED_SUB_38" w:eastAsia="___WRD_EMBED_SUB_38" w:hAnsi="___WRD_EMBED_SUB_38" w:cs="___WRD_EMBED_SUB_38" w:hint="eastAsia"/>
                <w:color w:val="auto"/>
                <w:kern w:val="2"/>
                <w:sz w:val="21"/>
                <w:szCs w:val="21"/>
              </w:rPr>
              <w:t>赏、分析优秀作</w:t>
            </w:r>
            <w:r>
              <w:rPr>
                <w:rFonts w:ascii="宋体" w:eastAsia="宋体" w:hAnsi="宋体" w:hint="eastAsia"/>
                <w:color w:val="auto"/>
                <w:kern w:val="2"/>
                <w:sz w:val="21"/>
                <w:szCs w:val="21"/>
              </w:rPr>
              <w:t>品</w:t>
            </w:r>
            <w:r>
              <w:rPr>
                <w:rFonts w:ascii="___WRD_EMBED_SUB_38" w:eastAsia="___WRD_EMBED_SUB_38" w:hAnsi="___WRD_EMBED_SUB_38" w:cs="___WRD_EMBED_SUB_38" w:hint="eastAsia"/>
                <w:color w:val="auto"/>
                <w:kern w:val="2"/>
                <w:sz w:val="21"/>
                <w:szCs w:val="21"/>
              </w:rPr>
              <w:t>的思想情感与</w:t>
            </w:r>
            <w:r>
              <w:rPr>
                <w:rFonts w:ascii="宋体" w:eastAsia="宋体" w:hAnsi="宋体" w:hint="eastAsia"/>
                <w:color w:val="auto"/>
                <w:kern w:val="2"/>
                <w:sz w:val="21"/>
                <w:szCs w:val="21"/>
              </w:rPr>
              <w:t>审</w:t>
            </w:r>
            <w:r>
              <w:rPr>
                <w:rFonts w:ascii="___WRD_EMBED_SUB_38" w:eastAsia="___WRD_EMBED_SUB_38" w:hAnsi="___WRD_EMBED_SUB_38" w:cs="___WRD_EMBED_SUB_38" w:hint="eastAsia"/>
                <w:color w:val="auto"/>
                <w:kern w:val="2"/>
                <w:sz w:val="21"/>
                <w:szCs w:val="21"/>
              </w:rPr>
              <w:t>美意</w:t>
            </w:r>
            <w:r>
              <w:rPr>
                <w:rFonts w:ascii="宋体" w:eastAsia="宋体" w:hAnsi="宋体" w:hint="eastAsia"/>
                <w:color w:val="auto"/>
                <w:kern w:val="2"/>
                <w:sz w:val="21"/>
                <w:szCs w:val="21"/>
              </w:rPr>
              <w:t>蕴</w:t>
            </w:r>
            <w:r>
              <w:rPr>
                <w:rFonts w:ascii="___WRD_EMBED_SUB_38" w:eastAsia="___WRD_EMBED_SUB_38" w:hAnsi="___WRD_EMBED_SUB_38" w:cs="___WRD_EMBED_SUB_38" w:hint="eastAsia"/>
                <w:color w:val="auto"/>
                <w:kern w:val="2"/>
                <w:sz w:val="21"/>
                <w:szCs w:val="21"/>
              </w:rPr>
              <w:t>。</w:t>
            </w:r>
            <w:r>
              <w:rPr>
                <w:rFonts w:ascii="宋体" w:eastAsia="宋体" w:hAnsi="宋体" w:hint="eastAsia"/>
                <w:color w:val="auto"/>
                <w:kern w:val="2"/>
                <w:sz w:val="21"/>
                <w:szCs w:val="21"/>
              </w:rPr>
              <w:t>培</w:t>
            </w:r>
            <w:r>
              <w:rPr>
                <w:rFonts w:ascii="___WRD_EMBED_SUB_38" w:eastAsia="___WRD_EMBED_SUB_38" w:hAnsi="___WRD_EMBED_SUB_38" w:cs="___WRD_EMBED_SUB_38" w:hint="eastAsia"/>
                <w:color w:val="auto"/>
                <w:kern w:val="2"/>
                <w:sz w:val="21"/>
                <w:szCs w:val="21"/>
              </w:rPr>
              <w:t>养学生</w:t>
            </w:r>
            <w:r>
              <w:rPr>
                <w:rFonts w:ascii="宋体" w:eastAsia="宋体" w:hAnsi="宋体" w:hint="eastAsia"/>
                <w:color w:val="auto"/>
                <w:kern w:val="2"/>
                <w:sz w:val="21"/>
                <w:szCs w:val="21"/>
              </w:rPr>
              <w:t>正确</w:t>
            </w:r>
            <w:r>
              <w:rPr>
                <w:rFonts w:ascii="___WRD_EMBED_SUB_38" w:eastAsia="___WRD_EMBED_SUB_38" w:hAnsi="___WRD_EMBED_SUB_38" w:cs="___WRD_EMBED_SUB_38" w:hint="eastAsia"/>
                <w:color w:val="auto"/>
                <w:kern w:val="2"/>
                <w:sz w:val="21"/>
                <w:szCs w:val="21"/>
              </w:rPr>
              <w:t>的</w:t>
            </w:r>
            <w:r>
              <w:rPr>
                <w:rFonts w:ascii="宋体" w:eastAsia="宋体" w:hAnsi="宋体" w:hint="eastAsia"/>
                <w:color w:val="auto"/>
                <w:kern w:val="2"/>
                <w:sz w:val="21"/>
                <w:szCs w:val="21"/>
              </w:rPr>
              <w:t>价值观念</w:t>
            </w:r>
            <w:r>
              <w:rPr>
                <w:rFonts w:ascii="___WRD_EMBED_SUB_38" w:eastAsia="___WRD_EMBED_SUB_38" w:hAnsi="___WRD_EMBED_SUB_38" w:cs="___WRD_EMBED_SUB_38" w:hint="eastAsia"/>
                <w:color w:val="auto"/>
                <w:kern w:val="2"/>
                <w:sz w:val="21"/>
                <w:szCs w:val="21"/>
              </w:rPr>
              <w:t>、高</w:t>
            </w:r>
            <w:r>
              <w:rPr>
                <w:rFonts w:ascii="宋体" w:eastAsia="宋体" w:hAnsi="宋体" w:hint="eastAsia"/>
                <w:color w:val="auto"/>
                <w:kern w:val="2"/>
                <w:sz w:val="21"/>
                <w:szCs w:val="21"/>
              </w:rPr>
              <w:t>尚</w:t>
            </w:r>
            <w:r>
              <w:rPr>
                <w:rFonts w:ascii="___WRD_EMBED_SUB_38" w:eastAsia="___WRD_EMBED_SUB_38" w:hAnsi="___WRD_EMBED_SUB_38" w:cs="___WRD_EMBED_SUB_38" w:hint="eastAsia"/>
                <w:color w:val="auto"/>
                <w:kern w:val="2"/>
                <w:sz w:val="21"/>
                <w:szCs w:val="21"/>
              </w:rPr>
              <w:t>的人文精</w:t>
            </w:r>
            <w:r>
              <w:rPr>
                <w:rFonts w:ascii="宋体" w:eastAsia="宋体" w:hAnsi="宋体" w:hint="eastAsia"/>
                <w:color w:val="auto"/>
                <w:kern w:val="2"/>
                <w:sz w:val="21"/>
                <w:szCs w:val="21"/>
              </w:rPr>
              <w:t>神</w:t>
            </w:r>
            <w:r>
              <w:rPr>
                <w:rFonts w:ascii="___WRD_EMBED_SUB_38" w:eastAsia="___WRD_EMBED_SUB_38" w:hAnsi="___WRD_EMBED_SUB_38" w:cs="___WRD_EMBED_SUB_38" w:hint="eastAsia"/>
                <w:color w:val="auto"/>
                <w:kern w:val="2"/>
                <w:sz w:val="21"/>
                <w:szCs w:val="21"/>
              </w:rPr>
              <w:t>和</w:t>
            </w:r>
            <w:r>
              <w:rPr>
                <w:rFonts w:ascii="宋体" w:eastAsia="宋体" w:hAnsi="宋体" w:hint="eastAsia"/>
                <w:color w:val="auto"/>
                <w:kern w:val="2"/>
                <w:sz w:val="21"/>
                <w:szCs w:val="21"/>
              </w:rPr>
              <w:t>审</w:t>
            </w:r>
            <w:r>
              <w:rPr>
                <w:rFonts w:ascii="___WRD_EMBED_SUB_38" w:eastAsia="___WRD_EMBED_SUB_38" w:hAnsi="___WRD_EMBED_SUB_38" w:cs="___WRD_EMBED_SUB_38" w:hint="eastAsia"/>
                <w:color w:val="auto"/>
                <w:kern w:val="2"/>
                <w:sz w:val="21"/>
                <w:szCs w:val="21"/>
              </w:rPr>
              <w:t>美情</w:t>
            </w:r>
            <w:r>
              <w:rPr>
                <w:rFonts w:ascii="宋体" w:eastAsia="宋体" w:hAnsi="宋体" w:hint="eastAsia"/>
                <w:color w:val="auto"/>
                <w:kern w:val="2"/>
                <w:sz w:val="21"/>
                <w:szCs w:val="21"/>
              </w:rPr>
              <w:t>趣，加深热</w:t>
            </w:r>
            <w:r>
              <w:rPr>
                <w:rFonts w:ascii="___WRD_EMBED_SUB_38" w:eastAsia="___WRD_EMBED_SUB_38" w:hAnsi="___WRD_EMBED_SUB_38" w:cs="___WRD_EMBED_SUB_38" w:hint="eastAsia"/>
                <w:color w:val="auto"/>
                <w:kern w:val="2"/>
                <w:sz w:val="21"/>
                <w:szCs w:val="21"/>
              </w:rPr>
              <w:t>爱</w:t>
            </w:r>
            <w:r>
              <w:rPr>
                <w:rFonts w:ascii="宋体" w:eastAsia="宋体" w:hAnsi="宋体" w:hint="eastAsia"/>
                <w:color w:val="auto"/>
                <w:kern w:val="2"/>
                <w:sz w:val="21"/>
                <w:szCs w:val="21"/>
              </w:rPr>
              <w:t>祖</w:t>
            </w:r>
            <w:r>
              <w:rPr>
                <w:rFonts w:ascii="___WRD_EMBED_SUB_38" w:eastAsia="___WRD_EMBED_SUB_38" w:hAnsi="___WRD_EMBED_SUB_38" w:cs="___WRD_EMBED_SUB_38" w:hint="eastAsia"/>
                <w:color w:val="auto"/>
                <w:kern w:val="2"/>
                <w:sz w:val="21"/>
                <w:szCs w:val="21"/>
              </w:rPr>
              <w:t>国语</w:t>
            </w:r>
            <w:r>
              <w:rPr>
                <w:rFonts w:ascii="宋体" w:eastAsia="宋体" w:hAnsi="宋体" w:hint="eastAsia"/>
                <w:color w:val="auto"/>
                <w:kern w:val="2"/>
                <w:sz w:val="21"/>
                <w:szCs w:val="21"/>
              </w:rPr>
              <w:t>言</w:t>
            </w:r>
            <w:r>
              <w:rPr>
                <w:rFonts w:ascii="___WRD_EMBED_SUB_38" w:eastAsia="___WRD_EMBED_SUB_38" w:hAnsi="___WRD_EMBED_SUB_38" w:cs="___WRD_EMBED_SUB_38" w:hint="eastAsia"/>
                <w:color w:val="auto"/>
                <w:kern w:val="2"/>
                <w:sz w:val="21"/>
                <w:szCs w:val="21"/>
              </w:rPr>
              <w:t>文</w:t>
            </w:r>
            <w:r>
              <w:rPr>
                <w:rFonts w:ascii="宋体" w:eastAsia="宋体" w:hAnsi="宋体" w:hint="eastAsia"/>
                <w:color w:val="auto"/>
                <w:kern w:val="2"/>
                <w:sz w:val="21"/>
                <w:szCs w:val="21"/>
              </w:rPr>
              <w:t>字</w:t>
            </w:r>
            <w:r>
              <w:rPr>
                <w:rFonts w:ascii="___WRD_EMBED_SUB_38" w:eastAsia="___WRD_EMBED_SUB_38" w:hAnsi="___WRD_EMBED_SUB_38" w:cs="___WRD_EMBED_SUB_38" w:hint="eastAsia"/>
                <w:color w:val="auto"/>
                <w:kern w:val="2"/>
                <w:sz w:val="21"/>
                <w:szCs w:val="21"/>
              </w:rPr>
              <w:t>的感情。</w:t>
            </w:r>
          </w:p>
        </w:tc>
        <w:tc>
          <w:tcPr>
            <w:tcW w:w="1276" w:type="pct"/>
            <w:shd w:val="clear" w:color="auto" w:fill="FFFFFF" w:themeFill="background1"/>
            <w:vAlign w:val="center"/>
          </w:tcPr>
          <w:p w:rsidR="00B97CFE" w:rsidRDefault="0020069A">
            <w:pPr>
              <w:pStyle w:val="TableText"/>
              <w:spacing w:before="40" w:line="240" w:lineRule="exact"/>
              <w:ind w:right="57"/>
              <w:jc w:val="both"/>
              <w:rPr>
                <w:rFonts w:ascii="仿宋_GB2312" w:eastAsia="仿宋_GB2312" w:hAnsi="仿宋_GB2312" w:cs="仿宋_GB2312"/>
                <w:color w:val="auto"/>
                <w:kern w:val="2"/>
                <w:sz w:val="21"/>
                <w:szCs w:val="21"/>
              </w:rPr>
            </w:pPr>
            <w:r>
              <w:rPr>
                <w:rFonts w:ascii="仿宋_GB2312" w:eastAsia="仿宋_GB2312" w:hAnsi="仿宋_GB2312" w:cs="仿宋_GB2312" w:hint="eastAsia"/>
                <w:color w:val="auto"/>
                <w:kern w:val="2"/>
                <w:sz w:val="21"/>
                <w:szCs w:val="21"/>
              </w:rPr>
              <w:t>1.知识学习：文学作</w:t>
            </w:r>
            <w:r>
              <w:rPr>
                <w:rFonts w:ascii="宋体" w:eastAsia="宋体" w:hAnsi="宋体" w:hint="eastAsia"/>
                <w:color w:val="auto"/>
                <w:kern w:val="2"/>
                <w:sz w:val="21"/>
                <w:szCs w:val="21"/>
              </w:rPr>
              <w:t>品</w:t>
            </w:r>
            <w:r>
              <w:rPr>
                <w:rFonts w:ascii="___WRD_EMBED_SUB_38" w:eastAsia="___WRD_EMBED_SUB_38" w:hAnsi="___WRD_EMBED_SUB_38" w:cs="___WRD_EMBED_SUB_38" w:hint="eastAsia"/>
                <w:color w:val="auto"/>
                <w:kern w:val="2"/>
                <w:sz w:val="21"/>
                <w:szCs w:val="21"/>
              </w:rPr>
              <w:t>阅读与</w:t>
            </w:r>
            <w:r>
              <w:rPr>
                <w:rFonts w:ascii="宋体" w:eastAsia="宋体" w:hAnsi="宋体" w:hint="eastAsia"/>
                <w:color w:val="auto"/>
                <w:kern w:val="2"/>
                <w:sz w:val="21"/>
                <w:szCs w:val="21"/>
              </w:rPr>
              <w:t>鉴</w:t>
            </w:r>
            <w:r>
              <w:rPr>
                <w:rFonts w:ascii="___WRD_EMBED_SUB_38" w:eastAsia="___WRD_EMBED_SUB_38" w:hAnsi="___WRD_EMBED_SUB_38" w:cs="___WRD_EMBED_SUB_38" w:hint="eastAsia"/>
                <w:color w:val="auto"/>
                <w:kern w:val="2"/>
                <w:sz w:val="21"/>
                <w:szCs w:val="21"/>
              </w:rPr>
              <w:t>赏、口语表</w:t>
            </w:r>
            <w:r>
              <w:rPr>
                <w:rFonts w:ascii="宋体" w:eastAsia="宋体" w:hAnsi="宋体" w:hint="eastAsia"/>
                <w:color w:val="auto"/>
                <w:kern w:val="2"/>
                <w:sz w:val="21"/>
                <w:szCs w:val="21"/>
              </w:rPr>
              <w:t>达</w:t>
            </w:r>
            <w:r>
              <w:rPr>
                <w:rFonts w:ascii="___WRD_EMBED_SUB_38" w:eastAsia="___WRD_EMBED_SUB_38" w:hAnsi="___WRD_EMBED_SUB_38" w:cs="___WRD_EMBED_SUB_38" w:hint="eastAsia"/>
                <w:color w:val="auto"/>
                <w:kern w:val="2"/>
                <w:sz w:val="21"/>
                <w:szCs w:val="21"/>
              </w:rPr>
              <w:t>与训练、应用文三大模块；</w:t>
            </w:r>
          </w:p>
          <w:p w:rsidR="00B97CFE" w:rsidRDefault="0020069A">
            <w:pPr>
              <w:pStyle w:val="TableText"/>
              <w:spacing w:before="40" w:line="240" w:lineRule="exact"/>
              <w:ind w:right="57"/>
              <w:jc w:val="both"/>
              <w:rPr>
                <w:rFonts w:ascii="仿宋_GB2312" w:eastAsia="仿宋_GB2312" w:hAnsi="仿宋_GB2312" w:cs="仿宋_GB2312"/>
                <w:color w:val="auto"/>
                <w:kern w:val="2"/>
                <w:sz w:val="21"/>
                <w:szCs w:val="21"/>
              </w:rPr>
            </w:pPr>
            <w:r>
              <w:rPr>
                <w:rFonts w:ascii="仿宋_GB2312" w:eastAsia="仿宋_GB2312" w:hAnsi="仿宋_GB2312" w:cs="仿宋_GB2312" w:hint="eastAsia"/>
                <w:color w:val="auto"/>
                <w:kern w:val="2"/>
                <w:sz w:val="21"/>
                <w:szCs w:val="21"/>
              </w:rPr>
              <w:t>2.语文综合实践：</w:t>
            </w:r>
          </w:p>
          <w:p w:rsidR="00B97CFE" w:rsidRDefault="0020069A">
            <w:pPr>
              <w:pStyle w:val="TableText"/>
              <w:spacing w:before="40" w:line="240" w:lineRule="exact"/>
              <w:ind w:right="57"/>
              <w:jc w:val="both"/>
              <w:rPr>
                <w:rFonts w:ascii="仿宋_GB2312" w:eastAsia="仿宋_GB2312" w:hAnsi="仿宋_GB2312" w:cs="仿宋_GB2312"/>
                <w:color w:val="auto"/>
                <w:kern w:val="2"/>
                <w:sz w:val="21"/>
                <w:szCs w:val="21"/>
              </w:rPr>
            </w:pPr>
            <w:r>
              <w:rPr>
                <w:rFonts w:ascii="仿宋_GB2312" w:eastAsia="仿宋_GB2312" w:hAnsi="仿宋_GB2312" w:cs="仿宋_GB2312" w:hint="eastAsia"/>
                <w:color w:val="auto"/>
                <w:kern w:val="2"/>
                <w:sz w:val="21"/>
                <w:szCs w:val="21"/>
              </w:rPr>
              <w:t>爱</w:t>
            </w:r>
            <w:r>
              <w:rPr>
                <w:rFonts w:ascii="宋体" w:eastAsia="宋体" w:hAnsi="宋体" w:hint="eastAsia"/>
                <w:color w:val="auto"/>
                <w:kern w:val="2"/>
                <w:sz w:val="21"/>
                <w:szCs w:val="21"/>
              </w:rPr>
              <w:t>我</w:t>
            </w:r>
            <w:r>
              <w:rPr>
                <w:rFonts w:ascii="___WRD_EMBED_SUB_38" w:eastAsia="___WRD_EMBED_SUB_38" w:hAnsi="___WRD_EMBED_SUB_38" w:cs="___WRD_EMBED_SUB_38" w:hint="eastAsia"/>
                <w:color w:val="auto"/>
                <w:kern w:val="2"/>
                <w:sz w:val="21"/>
                <w:szCs w:val="21"/>
              </w:rPr>
              <w:t>中华经典诵读、</w:t>
            </w:r>
            <w:r>
              <w:rPr>
                <w:rFonts w:ascii="宋体" w:eastAsia="宋体" w:hAnsi="宋体" w:hint="eastAsia"/>
                <w:color w:val="auto"/>
                <w:kern w:val="2"/>
                <w:sz w:val="21"/>
                <w:szCs w:val="21"/>
              </w:rPr>
              <w:t>我</w:t>
            </w:r>
            <w:r>
              <w:rPr>
                <w:rFonts w:ascii="___WRD_EMBED_SUB_38" w:eastAsia="___WRD_EMBED_SUB_38" w:hAnsi="___WRD_EMBED_SUB_38" w:cs="___WRD_EMBED_SUB_38" w:hint="eastAsia"/>
                <w:color w:val="auto"/>
                <w:kern w:val="2"/>
                <w:sz w:val="21"/>
                <w:szCs w:val="21"/>
              </w:rPr>
              <w:t>口</w:t>
            </w:r>
            <w:r>
              <w:rPr>
                <w:rFonts w:ascii="宋体" w:eastAsia="宋体" w:hAnsi="宋体" w:hint="eastAsia"/>
                <w:color w:val="auto"/>
                <w:kern w:val="2"/>
                <w:sz w:val="21"/>
                <w:szCs w:val="21"/>
              </w:rPr>
              <w:t>我</w:t>
            </w:r>
            <w:r>
              <w:rPr>
                <w:rFonts w:ascii="___WRD_EMBED_SUB_38" w:eastAsia="___WRD_EMBED_SUB_38" w:hAnsi="___WRD_EMBED_SUB_38" w:cs="___WRD_EMBED_SUB_38" w:hint="eastAsia"/>
                <w:color w:val="auto"/>
                <w:kern w:val="2"/>
                <w:sz w:val="21"/>
                <w:szCs w:val="21"/>
              </w:rPr>
              <w:t>心</w:t>
            </w:r>
            <w:r>
              <w:rPr>
                <w:rFonts w:ascii="宋体" w:eastAsia="宋体" w:hAnsi="宋体" w:hint="eastAsia"/>
                <w:color w:val="auto"/>
                <w:kern w:val="2"/>
                <w:sz w:val="21"/>
                <w:szCs w:val="21"/>
              </w:rPr>
              <w:t>赞</w:t>
            </w:r>
            <w:r>
              <w:rPr>
                <w:rFonts w:ascii="___WRD_EMBED_SUB_38" w:eastAsia="___WRD_EMBED_SUB_38" w:hAnsi="___WRD_EMBED_SUB_38" w:cs="___WRD_EMBED_SUB_38" w:hint="eastAsia"/>
                <w:color w:val="auto"/>
                <w:kern w:val="2"/>
                <w:sz w:val="21"/>
                <w:szCs w:val="21"/>
              </w:rPr>
              <w:t>家乡主</w:t>
            </w:r>
            <w:r>
              <w:rPr>
                <w:rFonts w:ascii="宋体" w:eastAsia="宋体" w:hAnsi="宋体" w:hint="eastAsia"/>
                <w:color w:val="auto"/>
                <w:kern w:val="2"/>
                <w:sz w:val="21"/>
                <w:szCs w:val="21"/>
              </w:rPr>
              <w:t>题</w:t>
            </w:r>
            <w:r>
              <w:rPr>
                <w:rFonts w:ascii="___WRD_EMBED_SUB_38" w:eastAsia="___WRD_EMBED_SUB_38" w:hAnsi="___WRD_EMBED_SUB_38" w:cs="___WRD_EMBED_SUB_38" w:hint="eastAsia"/>
                <w:color w:val="auto"/>
                <w:kern w:val="2"/>
                <w:sz w:val="21"/>
                <w:szCs w:val="21"/>
              </w:rPr>
              <w:t>演讲、阅读人生读书</w:t>
            </w:r>
            <w:r>
              <w:rPr>
                <w:rFonts w:ascii="宋体" w:eastAsia="宋体" w:hAnsi="宋体" w:hint="eastAsia"/>
                <w:color w:val="auto"/>
                <w:kern w:val="2"/>
                <w:sz w:val="21"/>
                <w:szCs w:val="21"/>
              </w:rPr>
              <w:t>沙龙</w:t>
            </w:r>
            <w:r>
              <w:rPr>
                <w:rFonts w:ascii="___WRD_EMBED_SUB_38" w:eastAsia="___WRD_EMBED_SUB_38" w:hAnsi="___WRD_EMBED_SUB_38" w:cs="___WRD_EMBED_SUB_38" w:hint="eastAsia"/>
                <w:color w:val="auto"/>
                <w:kern w:val="2"/>
                <w:sz w:val="21"/>
                <w:szCs w:val="21"/>
              </w:rPr>
              <w:t>；</w:t>
            </w:r>
          </w:p>
          <w:p w:rsidR="00B97CFE" w:rsidRDefault="0020069A">
            <w:pPr>
              <w:pStyle w:val="TableText"/>
              <w:spacing w:before="40" w:line="240" w:lineRule="exact"/>
              <w:ind w:right="57"/>
              <w:jc w:val="both"/>
              <w:rPr>
                <w:rFonts w:ascii="仿宋_GB2312" w:eastAsia="仿宋_GB2312" w:hAnsi="仿宋_GB2312" w:cs="仿宋_GB2312"/>
                <w:color w:val="auto"/>
                <w:kern w:val="2"/>
                <w:sz w:val="21"/>
                <w:szCs w:val="21"/>
              </w:rPr>
            </w:pPr>
            <w:r>
              <w:rPr>
                <w:rFonts w:ascii="仿宋_GB2312" w:eastAsia="仿宋_GB2312" w:hAnsi="仿宋_GB2312" w:cs="仿宋_GB2312" w:hint="eastAsia"/>
                <w:color w:val="auto"/>
                <w:kern w:val="2"/>
                <w:sz w:val="21"/>
                <w:szCs w:val="21"/>
              </w:rPr>
              <w:t>3.思政</w:t>
            </w:r>
            <w:r>
              <w:rPr>
                <w:rFonts w:ascii="宋体" w:eastAsia="宋体" w:hAnsi="宋体" w:hint="eastAsia"/>
                <w:color w:val="auto"/>
                <w:kern w:val="2"/>
                <w:sz w:val="21"/>
                <w:szCs w:val="21"/>
              </w:rPr>
              <w:t>元</w:t>
            </w:r>
            <w:r>
              <w:rPr>
                <w:rFonts w:ascii="___WRD_EMBED_SUB_38" w:eastAsia="___WRD_EMBED_SUB_38" w:hAnsi="___WRD_EMBED_SUB_38" w:cs="___WRD_EMBED_SUB_38" w:hint="eastAsia"/>
                <w:color w:val="auto"/>
                <w:kern w:val="2"/>
                <w:sz w:val="21"/>
                <w:szCs w:val="21"/>
              </w:rPr>
              <w:t>素：文化传</w:t>
            </w:r>
            <w:r>
              <w:rPr>
                <w:rFonts w:ascii="宋体" w:eastAsia="宋体" w:hAnsi="宋体" w:hint="eastAsia"/>
                <w:color w:val="auto"/>
                <w:kern w:val="2"/>
                <w:sz w:val="21"/>
                <w:szCs w:val="21"/>
              </w:rPr>
              <w:t>承</w:t>
            </w:r>
            <w:r>
              <w:rPr>
                <w:rFonts w:ascii="___WRD_EMBED_SUB_38" w:eastAsia="___WRD_EMBED_SUB_38" w:hAnsi="___WRD_EMBED_SUB_38" w:cs="___WRD_EMBED_SUB_38" w:hint="eastAsia"/>
                <w:color w:val="auto"/>
                <w:kern w:val="2"/>
                <w:sz w:val="21"/>
                <w:szCs w:val="21"/>
              </w:rPr>
              <w:t>、</w:t>
            </w:r>
            <w:r>
              <w:rPr>
                <w:rFonts w:ascii="宋体" w:eastAsia="宋体" w:hAnsi="宋体" w:hint="eastAsia"/>
                <w:color w:val="auto"/>
                <w:kern w:val="2"/>
                <w:sz w:val="21"/>
                <w:szCs w:val="21"/>
              </w:rPr>
              <w:t>审</w:t>
            </w:r>
            <w:r>
              <w:rPr>
                <w:rFonts w:ascii="___WRD_EMBED_SUB_38" w:eastAsia="___WRD_EMBED_SUB_38" w:hAnsi="___WRD_EMBED_SUB_38" w:cs="___WRD_EMBED_SUB_38" w:hint="eastAsia"/>
                <w:color w:val="auto"/>
                <w:kern w:val="2"/>
                <w:sz w:val="21"/>
                <w:szCs w:val="21"/>
              </w:rPr>
              <w:t>美思</w:t>
            </w:r>
            <w:r>
              <w:rPr>
                <w:rFonts w:ascii="宋体" w:eastAsia="宋体" w:hAnsi="宋体" w:hint="eastAsia"/>
                <w:color w:val="auto"/>
                <w:kern w:val="2"/>
                <w:sz w:val="21"/>
                <w:szCs w:val="21"/>
              </w:rPr>
              <w:t>辨</w:t>
            </w:r>
            <w:r>
              <w:rPr>
                <w:rFonts w:ascii="___WRD_EMBED_SUB_38" w:eastAsia="___WRD_EMBED_SUB_38" w:hAnsi="___WRD_EMBED_SUB_38" w:cs="___WRD_EMBED_SUB_38" w:hint="eastAsia"/>
                <w:color w:val="auto"/>
                <w:kern w:val="2"/>
                <w:sz w:val="21"/>
                <w:szCs w:val="21"/>
              </w:rPr>
              <w:t>、家国情怀、</w:t>
            </w:r>
            <w:r>
              <w:rPr>
                <w:rFonts w:ascii="仿宋_GB2312" w:eastAsia="仿宋_GB2312" w:hAnsi="仿宋_GB2312" w:cs="仿宋_GB2312" w:hint="eastAsia"/>
                <w:color w:val="auto"/>
                <w:kern w:val="2"/>
                <w:sz w:val="21"/>
                <w:szCs w:val="21"/>
              </w:rPr>
              <w:t>应用文写作。</w:t>
            </w:r>
          </w:p>
          <w:p w:rsidR="00B97CFE" w:rsidRDefault="00B97CFE">
            <w:pPr>
              <w:pStyle w:val="TableText"/>
              <w:spacing w:before="40" w:line="240" w:lineRule="exact"/>
              <w:ind w:right="57"/>
              <w:jc w:val="both"/>
              <w:rPr>
                <w:rFonts w:ascii="仿宋_GB2312" w:eastAsia="仿宋_GB2312" w:hAnsi="仿宋_GB2312" w:cs="仿宋_GB2312"/>
                <w:color w:val="auto"/>
                <w:kern w:val="2"/>
                <w:sz w:val="21"/>
                <w:szCs w:val="21"/>
              </w:rPr>
            </w:pPr>
          </w:p>
        </w:tc>
        <w:tc>
          <w:tcPr>
            <w:tcW w:w="1118" w:type="pct"/>
            <w:shd w:val="clear" w:color="auto" w:fill="FFFFFF" w:themeFill="background1"/>
            <w:vAlign w:val="center"/>
          </w:tcPr>
          <w:p w:rsidR="00B97CFE" w:rsidRDefault="0020069A">
            <w:pPr>
              <w:pStyle w:val="TableText"/>
              <w:spacing w:before="40" w:line="240" w:lineRule="exact"/>
              <w:ind w:left="62" w:right="57"/>
              <w:jc w:val="both"/>
              <w:rPr>
                <w:rFonts w:ascii="仿宋_GB2312" w:eastAsia="仿宋_GB2312" w:hAnsi="仿宋_GB2312" w:cs="仿宋_GB2312"/>
                <w:color w:val="auto"/>
                <w:kern w:val="2"/>
                <w:sz w:val="21"/>
                <w:szCs w:val="21"/>
              </w:rPr>
            </w:pPr>
            <w:r>
              <w:rPr>
                <w:rFonts w:ascii="仿宋_GB2312" w:eastAsia="仿宋_GB2312" w:hAnsi="仿宋_GB2312" w:cs="仿宋_GB2312" w:hint="eastAsia"/>
                <w:color w:val="auto"/>
                <w:kern w:val="2"/>
                <w:sz w:val="21"/>
                <w:szCs w:val="21"/>
              </w:rPr>
              <w:t>1.教学形</w:t>
            </w:r>
            <w:r>
              <w:rPr>
                <w:rFonts w:ascii="宋体" w:eastAsia="宋体" w:hAnsi="宋体" w:hint="eastAsia"/>
                <w:color w:val="auto"/>
                <w:kern w:val="2"/>
                <w:sz w:val="21"/>
                <w:szCs w:val="21"/>
              </w:rPr>
              <w:t>式</w:t>
            </w:r>
            <w:r>
              <w:rPr>
                <w:rFonts w:ascii="___WRD_EMBED_SUB_38" w:eastAsia="___WRD_EMBED_SUB_38" w:hAnsi="___WRD_EMBED_SUB_38" w:cs="___WRD_EMBED_SUB_38" w:hint="eastAsia"/>
                <w:color w:val="auto"/>
                <w:kern w:val="2"/>
                <w:sz w:val="21"/>
                <w:szCs w:val="21"/>
              </w:rPr>
              <w:t>：</w:t>
            </w:r>
            <w:r>
              <w:rPr>
                <w:rFonts w:ascii="宋体" w:eastAsia="宋体" w:hAnsi="宋体" w:hint="eastAsia"/>
                <w:color w:val="auto"/>
                <w:kern w:val="2"/>
                <w:sz w:val="21"/>
                <w:szCs w:val="21"/>
              </w:rPr>
              <w:t>混</w:t>
            </w:r>
            <w:r>
              <w:rPr>
                <w:rFonts w:ascii="___WRD_EMBED_SUB_38" w:eastAsia="___WRD_EMBED_SUB_38" w:hAnsi="___WRD_EMBED_SUB_38" w:cs="___WRD_EMBED_SUB_38" w:hint="eastAsia"/>
                <w:color w:val="auto"/>
                <w:kern w:val="2"/>
                <w:sz w:val="21"/>
                <w:szCs w:val="21"/>
              </w:rPr>
              <w:t>合</w:t>
            </w:r>
            <w:r>
              <w:rPr>
                <w:rFonts w:ascii="宋体" w:eastAsia="宋体" w:hAnsi="宋体" w:hint="eastAsia"/>
                <w:color w:val="auto"/>
                <w:kern w:val="2"/>
                <w:sz w:val="21"/>
                <w:szCs w:val="21"/>
              </w:rPr>
              <w:t>式</w:t>
            </w:r>
            <w:r>
              <w:rPr>
                <w:rFonts w:ascii="___WRD_EMBED_SUB_38" w:eastAsia="___WRD_EMBED_SUB_38" w:hAnsi="___WRD_EMBED_SUB_38" w:cs="___WRD_EMBED_SUB_38" w:hint="eastAsia"/>
                <w:color w:val="auto"/>
                <w:kern w:val="2"/>
                <w:sz w:val="21"/>
                <w:szCs w:val="21"/>
              </w:rPr>
              <w:t>教学；</w:t>
            </w:r>
          </w:p>
          <w:p w:rsidR="00B97CFE" w:rsidRDefault="0020069A">
            <w:pPr>
              <w:pStyle w:val="TableText"/>
              <w:spacing w:before="40" w:line="240" w:lineRule="exact"/>
              <w:ind w:left="62" w:right="57"/>
              <w:jc w:val="both"/>
              <w:rPr>
                <w:rFonts w:ascii="仿宋_GB2312" w:eastAsia="仿宋_GB2312" w:hAnsi="仿宋_GB2312" w:cs="仿宋_GB2312"/>
                <w:color w:val="auto"/>
                <w:kern w:val="2"/>
                <w:sz w:val="21"/>
                <w:szCs w:val="21"/>
              </w:rPr>
            </w:pPr>
            <w:r>
              <w:rPr>
                <w:rFonts w:ascii="仿宋_GB2312" w:eastAsia="仿宋_GB2312" w:hAnsi="仿宋_GB2312" w:cs="仿宋_GB2312" w:hint="eastAsia"/>
                <w:color w:val="auto"/>
                <w:kern w:val="2"/>
                <w:sz w:val="21"/>
                <w:szCs w:val="21"/>
              </w:rPr>
              <w:t>2.教</w:t>
            </w:r>
            <w:r>
              <w:rPr>
                <w:rFonts w:ascii="宋体" w:eastAsia="宋体" w:hAnsi="宋体" w:hint="eastAsia"/>
                <w:color w:val="auto"/>
                <w:kern w:val="2"/>
                <w:sz w:val="21"/>
                <w:szCs w:val="21"/>
              </w:rPr>
              <w:t>室</w:t>
            </w:r>
            <w:r>
              <w:rPr>
                <w:rFonts w:ascii="___WRD_EMBED_SUB_38" w:eastAsia="___WRD_EMBED_SUB_38" w:hAnsi="___WRD_EMBED_SUB_38" w:cs="___WRD_EMBED_SUB_38" w:hint="eastAsia"/>
                <w:color w:val="auto"/>
                <w:kern w:val="2"/>
                <w:sz w:val="21"/>
                <w:szCs w:val="21"/>
              </w:rPr>
              <w:t>要</w:t>
            </w:r>
            <w:r>
              <w:rPr>
                <w:rFonts w:ascii="宋体" w:eastAsia="宋体" w:hAnsi="宋体" w:hint="eastAsia"/>
                <w:color w:val="auto"/>
                <w:kern w:val="2"/>
                <w:sz w:val="21"/>
                <w:szCs w:val="21"/>
              </w:rPr>
              <w:t>求</w:t>
            </w:r>
            <w:r>
              <w:rPr>
                <w:rFonts w:ascii="___WRD_EMBED_SUB_38" w:eastAsia="___WRD_EMBED_SUB_38" w:hAnsi="___WRD_EMBED_SUB_38" w:cs="___WRD_EMBED_SUB_38" w:hint="eastAsia"/>
                <w:color w:val="auto"/>
                <w:kern w:val="2"/>
                <w:sz w:val="21"/>
                <w:szCs w:val="21"/>
              </w:rPr>
              <w:t>：</w:t>
            </w:r>
            <w:r>
              <w:rPr>
                <w:rFonts w:ascii="宋体" w:eastAsia="宋体" w:hAnsi="宋体" w:hint="eastAsia"/>
                <w:color w:val="auto"/>
                <w:kern w:val="2"/>
                <w:sz w:val="21"/>
                <w:szCs w:val="21"/>
              </w:rPr>
              <w:t>多媒</w:t>
            </w:r>
            <w:r>
              <w:rPr>
                <w:rFonts w:ascii="___WRD_EMBED_SUB_38" w:eastAsia="___WRD_EMBED_SUB_38" w:hAnsi="___WRD_EMBED_SUB_38" w:cs="___WRD_EMBED_SUB_38" w:hint="eastAsia"/>
                <w:color w:val="auto"/>
                <w:kern w:val="2"/>
                <w:sz w:val="21"/>
                <w:szCs w:val="21"/>
              </w:rPr>
              <w:t>体教</w:t>
            </w:r>
            <w:r>
              <w:rPr>
                <w:rFonts w:ascii="宋体" w:eastAsia="宋体" w:hAnsi="宋体" w:hint="eastAsia"/>
                <w:color w:val="auto"/>
                <w:kern w:val="2"/>
                <w:sz w:val="21"/>
                <w:szCs w:val="21"/>
              </w:rPr>
              <w:t>室</w:t>
            </w:r>
            <w:r>
              <w:rPr>
                <w:rFonts w:ascii="___WRD_EMBED_SUB_38" w:eastAsia="___WRD_EMBED_SUB_38" w:hAnsi="___WRD_EMBED_SUB_38" w:cs="___WRD_EMBED_SUB_38" w:hint="eastAsia"/>
                <w:color w:val="auto"/>
                <w:kern w:val="2"/>
                <w:sz w:val="21"/>
                <w:szCs w:val="21"/>
              </w:rPr>
              <w:t>；</w:t>
            </w:r>
          </w:p>
          <w:p w:rsidR="00B97CFE" w:rsidRDefault="0020069A">
            <w:pPr>
              <w:pStyle w:val="TableText"/>
              <w:spacing w:before="40" w:line="240" w:lineRule="exact"/>
              <w:ind w:left="62" w:right="57"/>
              <w:jc w:val="both"/>
              <w:rPr>
                <w:rFonts w:ascii="仿宋_GB2312" w:eastAsia="仿宋_GB2312" w:hAnsi="仿宋_GB2312" w:cs="仿宋_GB2312"/>
                <w:color w:val="auto"/>
                <w:kern w:val="2"/>
                <w:sz w:val="21"/>
                <w:szCs w:val="21"/>
              </w:rPr>
            </w:pPr>
            <w:r>
              <w:rPr>
                <w:rFonts w:ascii="仿宋_GB2312" w:eastAsia="仿宋_GB2312" w:hAnsi="仿宋_GB2312" w:cs="仿宋_GB2312" w:hint="eastAsia"/>
                <w:color w:val="auto"/>
                <w:kern w:val="2"/>
                <w:sz w:val="21"/>
                <w:szCs w:val="21"/>
              </w:rPr>
              <w:t>3.考核形</w:t>
            </w:r>
            <w:r>
              <w:rPr>
                <w:rFonts w:ascii="宋体" w:eastAsia="宋体" w:hAnsi="宋体" w:hint="eastAsia"/>
                <w:color w:val="auto"/>
                <w:kern w:val="2"/>
                <w:sz w:val="21"/>
                <w:szCs w:val="21"/>
              </w:rPr>
              <w:t>式</w:t>
            </w:r>
            <w:r>
              <w:rPr>
                <w:rFonts w:ascii="___WRD_EMBED_SUB_38" w:eastAsia="___WRD_EMBED_SUB_38" w:hAnsi="___WRD_EMBED_SUB_38" w:cs="___WRD_EMBED_SUB_38" w:hint="eastAsia"/>
                <w:color w:val="auto"/>
                <w:kern w:val="2"/>
                <w:sz w:val="21"/>
                <w:szCs w:val="21"/>
              </w:rPr>
              <w:t>：平时考核</w:t>
            </w:r>
            <w:r>
              <w:rPr>
                <w:rFonts w:ascii="仿宋_GB2312" w:eastAsia="仿宋_GB2312" w:hAnsi="仿宋_GB2312" w:cs="仿宋_GB2312" w:hint="eastAsia"/>
                <w:color w:val="auto"/>
                <w:kern w:val="2"/>
                <w:sz w:val="21"/>
                <w:szCs w:val="21"/>
              </w:rPr>
              <w:t>60%</w:t>
            </w:r>
            <w:r>
              <w:rPr>
                <w:rFonts w:ascii="宋体" w:eastAsia="宋体" w:hAnsi="宋体" w:hint="eastAsia"/>
                <w:color w:val="auto"/>
                <w:kern w:val="2"/>
                <w:sz w:val="21"/>
                <w:szCs w:val="21"/>
              </w:rPr>
              <w:t>，</w:t>
            </w:r>
            <w:r>
              <w:rPr>
                <w:rFonts w:ascii="___WRD_EMBED_SUB_38" w:eastAsia="___WRD_EMBED_SUB_38" w:hAnsi="___WRD_EMBED_SUB_38" w:cs="___WRD_EMBED_SUB_38" w:hint="eastAsia"/>
                <w:color w:val="auto"/>
                <w:kern w:val="2"/>
                <w:sz w:val="21"/>
                <w:szCs w:val="21"/>
              </w:rPr>
              <w:t>期</w:t>
            </w:r>
            <w:r>
              <w:rPr>
                <w:rFonts w:ascii="宋体" w:eastAsia="宋体" w:hAnsi="宋体" w:hint="eastAsia"/>
                <w:color w:val="auto"/>
                <w:kern w:val="2"/>
                <w:sz w:val="21"/>
                <w:szCs w:val="21"/>
              </w:rPr>
              <w:t>末</w:t>
            </w:r>
            <w:r>
              <w:rPr>
                <w:rFonts w:ascii="___WRD_EMBED_SUB_38" w:eastAsia="___WRD_EMBED_SUB_38" w:hAnsi="___WRD_EMBED_SUB_38" w:cs="___WRD_EMBED_SUB_38" w:hint="eastAsia"/>
                <w:color w:val="auto"/>
                <w:kern w:val="2"/>
                <w:sz w:val="21"/>
                <w:szCs w:val="21"/>
              </w:rPr>
              <w:t>考核</w:t>
            </w:r>
            <w:r>
              <w:rPr>
                <w:rFonts w:ascii="宋体" w:eastAsia="宋体" w:hAnsi="宋体" w:hint="eastAsia"/>
                <w:color w:val="auto"/>
                <w:kern w:val="2"/>
                <w:sz w:val="21"/>
                <w:szCs w:val="21"/>
              </w:rPr>
              <w:t>成绩</w:t>
            </w:r>
            <w:r>
              <w:rPr>
                <w:rFonts w:ascii="仿宋_GB2312" w:eastAsia="仿宋_GB2312" w:hAnsi="仿宋_GB2312" w:cs="仿宋_GB2312" w:hint="eastAsia"/>
                <w:color w:val="auto"/>
                <w:kern w:val="2"/>
                <w:sz w:val="21"/>
                <w:szCs w:val="21"/>
              </w:rPr>
              <w:t>40%。</w:t>
            </w:r>
          </w:p>
        </w:tc>
      </w:tr>
      <w:tr w:rsidR="00B97CFE">
        <w:trPr>
          <w:jc w:val="center"/>
        </w:trPr>
        <w:tc>
          <w:tcPr>
            <w:tcW w:w="401" w:type="pct"/>
            <w:shd w:val="clear" w:color="auto" w:fill="FFFFFF" w:themeFill="background1"/>
            <w:vAlign w:val="center"/>
          </w:tcPr>
          <w:p w:rsidR="00B97CFE" w:rsidRDefault="0020069A">
            <w:pPr>
              <w:widowControl/>
              <w:jc w:val="center"/>
              <w:textAlignment w:val="center"/>
              <w:rPr>
                <w:rFonts w:ascii="仿宋_GB2312" w:hAnsi="仿宋_GB2312" w:cs="仿宋_GB2312"/>
                <w:kern w:val="0"/>
                <w:sz w:val="21"/>
                <w:szCs w:val="21"/>
              </w:rPr>
            </w:pPr>
            <w:r>
              <w:rPr>
                <w:rFonts w:ascii="仿宋_GB2312" w:hAnsi="仿宋_GB2312" w:cs="仿宋_GB2312" w:hint="eastAsia"/>
                <w:color w:val="000000"/>
                <w:kern w:val="0"/>
                <w:sz w:val="21"/>
                <w:szCs w:val="21"/>
              </w:rPr>
              <w:t>18</w:t>
            </w:r>
          </w:p>
        </w:tc>
        <w:tc>
          <w:tcPr>
            <w:tcW w:w="750" w:type="pct"/>
            <w:shd w:val="clear" w:color="auto" w:fill="FFFFFF" w:themeFill="background1"/>
            <w:vAlign w:val="center"/>
          </w:tcPr>
          <w:p w:rsidR="00B97CFE" w:rsidRDefault="0020069A">
            <w:pPr>
              <w:widowControl/>
              <w:spacing w:line="300" w:lineRule="exact"/>
              <w:textAlignment w:val="center"/>
              <w:rPr>
                <w:rFonts w:ascii="仿宋_GB2312" w:hAnsi="仿宋_GB2312" w:cs="仿宋_GB2312"/>
                <w:sz w:val="21"/>
                <w:szCs w:val="21"/>
              </w:rPr>
            </w:pPr>
            <w:r>
              <w:rPr>
                <w:rFonts w:ascii="仿宋_GB2312" w:hAnsi="仿宋_GB2312" w:cs="仿宋_GB2312" w:hint="eastAsia"/>
                <w:kern w:val="0"/>
                <w:sz w:val="21"/>
                <w:szCs w:val="21"/>
              </w:rPr>
              <w:t>经</w:t>
            </w:r>
            <w:r>
              <w:rPr>
                <w:rFonts w:ascii="宋体" w:eastAsia="宋体" w:hAnsi="宋体" w:cs="宋体" w:hint="eastAsia"/>
                <w:kern w:val="0"/>
                <w:sz w:val="21"/>
                <w:szCs w:val="21"/>
              </w:rPr>
              <w:t>济</w:t>
            </w:r>
            <w:r>
              <w:rPr>
                <w:rFonts w:ascii="___WRD_EMBED_SUB_38" w:eastAsia="___WRD_EMBED_SUB_38" w:hAnsi="___WRD_EMBED_SUB_38" w:cs="___WRD_EMBED_SUB_38" w:hint="eastAsia"/>
                <w:kern w:val="0"/>
                <w:sz w:val="21"/>
                <w:szCs w:val="21"/>
              </w:rPr>
              <w:t>数学</w:t>
            </w:r>
          </w:p>
        </w:tc>
        <w:tc>
          <w:tcPr>
            <w:tcW w:w="1452" w:type="pct"/>
            <w:shd w:val="clear" w:color="auto" w:fill="FFFFFF" w:themeFill="background1"/>
            <w:vAlign w:val="center"/>
          </w:tcPr>
          <w:p w:rsidR="00B97CFE" w:rsidRDefault="0020069A">
            <w:pPr>
              <w:pStyle w:val="TableText"/>
              <w:spacing w:before="40" w:line="240" w:lineRule="exact"/>
              <w:ind w:right="57"/>
              <w:jc w:val="both"/>
              <w:rPr>
                <w:rFonts w:ascii="仿宋_GB2312" w:eastAsia="仿宋_GB2312" w:hAnsi="仿宋_GB2312" w:cs="仿宋_GB2312"/>
                <w:color w:val="auto"/>
                <w:kern w:val="2"/>
                <w:sz w:val="21"/>
                <w:szCs w:val="21"/>
              </w:rPr>
            </w:pPr>
            <w:r>
              <w:rPr>
                <w:rFonts w:ascii="仿宋_GB2312" w:eastAsia="仿宋_GB2312" w:hAnsi="仿宋_GB2312" w:cs="仿宋_GB2312" w:hint="eastAsia"/>
                <w:color w:val="auto"/>
                <w:kern w:val="2"/>
                <w:sz w:val="21"/>
                <w:szCs w:val="21"/>
              </w:rPr>
              <w:t>通</w:t>
            </w:r>
            <w:r>
              <w:rPr>
                <w:rFonts w:ascii="宋体" w:eastAsia="宋体" w:hAnsi="宋体" w:hint="eastAsia"/>
                <w:color w:val="auto"/>
                <w:kern w:val="2"/>
                <w:sz w:val="21"/>
                <w:szCs w:val="21"/>
              </w:rPr>
              <w:t>过</w:t>
            </w:r>
            <w:r>
              <w:rPr>
                <w:rFonts w:ascii="___WRD_EMBED_SUB_38" w:eastAsia="___WRD_EMBED_SUB_38" w:hAnsi="___WRD_EMBED_SUB_38" w:cs="___WRD_EMBED_SUB_38" w:hint="eastAsia"/>
                <w:color w:val="auto"/>
                <w:kern w:val="2"/>
                <w:sz w:val="21"/>
                <w:szCs w:val="21"/>
              </w:rPr>
              <w:t>课程教学</w:t>
            </w:r>
            <w:r>
              <w:rPr>
                <w:rFonts w:ascii="宋体" w:eastAsia="宋体" w:hAnsi="宋体" w:hint="eastAsia"/>
                <w:color w:val="auto"/>
                <w:kern w:val="2"/>
                <w:sz w:val="21"/>
                <w:szCs w:val="21"/>
              </w:rPr>
              <w:t>，使</w:t>
            </w:r>
            <w:r>
              <w:rPr>
                <w:rFonts w:ascii="___WRD_EMBED_SUB_38" w:eastAsia="___WRD_EMBED_SUB_38" w:hAnsi="___WRD_EMBED_SUB_38" w:cs="___WRD_EMBED_SUB_38" w:hint="eastAsia"/>
                <w:color w:val="auto"/>
                <w:kern w:val="2"/>
                <w:sz w:val="21"/>
                <w:szCs w:val="21"/>
              </w:rPr>
              <w:t>学生能</w:t>
            </w:r>
            <w:r>
              <w:rPr>
                <w:rFonts w:ascii="宋体" w:eastAsia="宋体" w:hAnsi="宋体" w:hint="eastAsia"/>
                <w:color w:val="auto"/>
                <w:kern w:val="2"/>
                <w:sz w:val="21"/>
                <w:szCs w:val="21"/>
              </w:rPr>
              <w:t>够获得相关</w:t>
            </w:r>
            <w:r>
              <w:rPr>
                <w:rFonts w:ascii="___WRD_EMBED_SUB_38" w:eastAsia="___WRD_EMBED_SUB_38" w:hAnsi="___WRD_EMBED_SUB_38" w:cs="___WRD_EMBED_SUB_38" w:hint="eastAsia"/>
                <w:color w:val="auto"/>
                <w:kern w:val="2"/>
                <w:sz w:val="21"/>
                <w:szCs w:val="21"/>
              </w:rPr>
              <w:t>专业课</w:t>
            </w:r>
            <w:r>
              <w:rPr>
                <w:rFonts w:ascii="宋体" w:eastAsia="宋体" w:hAnsi="宋体" w:hint="eastAsia"/>
                <w:color w:val="auto"/>
                <w:kern w:val="2"/>
                <w:sz w:val="21"/>
                <w:szCs w:val="21"/>
              </w:rPr>
              <w:t>需</w:t>
            </w:r>
            <w:r>
              <w:rPr>
                <w:rFonts w:ascii="___WRD_EMBED_SUB_38" w:eastAsia="___WRD_EMBED_SUB_38" w:hAnsi="___WRD_EMBED_SUB_38" w:cs="___WRD_EMBED_SUB_38" w:hint="eastAsia"/>
                <w:color w:val="auto"/>
                <w:kern w:val="2"/>
                <w:sz w:val="21"/>
                <w:szCs w:val="21"/>
              </w:rPr>
              <w:t>要、适应</w:t>
            </w:r>
            <w:r>
              <w:rPr>
                <w:rFonts w:ascii="宋体" w:eastAsia="宋体" w:hAnsi="宋体" w:hint="eastAsia"/>
                <w:color w:val="auto"/>
                <w:kern w:val="2"/>
                <w:sz w:val="21"/>
                <w:szCs w:val="21"/>
              </w:rPr>
              <w:t>未来</w:t>
            </w:r>
            <w:r>
              <w:rPr>
                <w:rFonts w:ascii="___WRD_EMBED_SUB_38" w:eastAsia="___WRD_EMBED_SUB_38" w:hAnsi="___WRD_EMBED_SUB_38" w:cs="___WRD_EMBED_SUB_38" w:hint="eastAsia"/>
                <w:color w:val="auto"/>
                <w:kern w:val="2"/>
                <w:sz w:val="21"/>
                <w:szCs w:val="21"/>
              </w:rPr>
              <w:t>工作</w:t>
            </w:r>
            <w:r>
              <w:rPr>
                <w:rFonts w:ascii="宋体" w:eastAsia="宋体" w:hAnsi="宋体" w:hint="eastAsia"/>
                <w:color w:val="auto"/>
                <w:kern w:val="2"/>
                <w:sz w:val="21"/>
                <w:szCs w:val="21"/>
              </w:rPr>
              <w:t>及</w:t>
            </w:r>
            <w:r>
              <w:rPr>
                <w:rFonts w:ascii="___WRD_EMBED_SUB_38" w:eastAsia="___WRD_EMBED_SUB_38" w:hAnsi="___WRD_EMBED_SUB_38" w:cs="___WRD_EMBED_SUB_38" w:hint="eastAsia"/>
                <w:color w:val="auto"/>
                <w:kern w:val="2"/>
                <w:sz w:val="21"/>
                <w:szCs w:val="21"/>
              </w:rPr>
              <w:t>进一</w:t>
            </w:r>
            <w:r>
              <w:rPr>
                <w:rFonts w:ascii="宋体" w:eastAsia="宋体" w:hAnsi="宋体" w:hint="eastAsia"/>
                <w:color w:val="auto"/>
                <w:kern w:val="2"/>
                <w:sz w:val="21"/>
                <w:szCs w:val="21"/>
              </w:rPr>
              <w:t>步</w:t>
            </w:r>
            <w:r>
              <w:rPr>
                <w:rFonts w:ascii="___WRD_EMBED_SUB_38" w:eastAsia="___WRD_EMBED_SUB_38" w:hAnsi="___WRD_EMBED_SUB_38" w:cs="___WRD_EMBED_SUB_38" w:hint="eastAsia"/>
                <w:color w:val="auto"/>
                <w:kern w:val="2"/>
                <w:sz w:val="21"/>
                <w:szCs w:val="21"/>
              </w:rPr>
              <w:t>发展</w:t>
            </w:r>
            <w:r>
              <w:rPr>
                <w:rFonts w:ascii="宋体" w:eastAsia="宋体" w:hAnsi="宋体" w:hint="eastAsia"/>
                <w:color w:val="auto"/>
                <w:kern w:val="2"/>
                <w:sz w:val="21"/>
                <w:szCs w:val="21"/>
              </w:rPr>
              <w:t>所</w:t>
            </w:r>
            <w:r>
              <w:rPr>
                <w:rFonts w:ascii="___WRD_EMBED_SUB_38" w:eastAsia="___WRD_EMBED_SUB_38" w:hAnsi="___WRD_EMBED_SUB_38" w:cs="___WRD_EMBED_SUB_38" w:hint="eastAsia"/>
                <w:color w:val="auto"/>
                <w:kern w:val="2"/>
                <w:sz w:val="21"/>
                <w:szCs w:val="21"/>
              </w:rPr>
              <w:t>必</w:t>
            </w:r>
            <w:r>
              <w:rPr>
                <w:rFonts w:ascii="宋体" w:eastAsia="宋体" w:hAnsi="宋体" w:hint="eastAsia"/>
                <w:color w:val="auto"/>
                <w:kern w:val="2"/>
                <w:sz w:val="21"/>
                <w:szCs w:val="21"/>
              </w:rPr>
              <w:t>需</w:t>
            </w:r>
            <w:r>
              <w:rPr>
                <w:rFonts w:ascii="___WRD_EMBED_SUB_38" w:eastAsia="___WRD_EMBED_SUB_38" w:hAnsi="___WRD_EMBED_SUB_38" w:cs="___WRD_EMBED_SUB_38" w:hint="eastAsia"/>
                <w:color w:val="auto"/>
                <w:kern w:val="2"/>
                <w:sz w:val="21"/>
                <w:szCs w:val="21"/>
              </w:rPr>
              <w:t>的</w:t>
            </w:r>
            <w:r>
              <w:rPr>
                <w:rFonts w:ascii="宋体" w:eastAsia="宋体" w:hAnsi="宋体" w:hint="eastAsia"/>
                <w:color w:val="auto"/>
                <w:kern w:val="2"/>
                <w:sz w:val="21"/>
                <w:szCs w:val="21"/>
              </w:rPr>
              <w:t>重</w:t>
            </w:r>
            <w:r>
              <w:rPr>
                <w:rFonts w:ascii="___WRD_EMBED_SUB_38" w:eastAsia="___WRD_EMBED_SUB_38" w:hAnsi="___WRD_EMBED_SUB_38" w:cs="___WRD_EMBED_SUB_38" w:hint="eastAsia"/>
                <w:color w:val="auto"/>
                <w:kern w:val="2"/>
                <w:sz w:val="21"/>
                <w:szCs w:val="21"/>
              </w:rPr>
              <w:t>要的经</w:t>
            </w:r>
            <w:r>
              <w:rPr>
                <w:rFonts w:ascii="宋体" w:eastAsia="宋体" w:hAnsi="宋体" w:hint="eastAsia"/>
                <w:color w:val="auto"/>
                <w:kern w:val="2"/>
                <w:sz w:val="21"/>
                <w:szCs w:val="21"/>
              </w:rPr>
              <w:t>济</w:t>
            </w:r>
            <w:r>
              <w:rPr>
                <w:rFonts w:ascii="___WRD_EMBED_SUB_38" w:eastAsia="___WRD_EMBED_SUB_38" w:hAnsi="___WRD_EMBED_SUB_38" w:cs="___WRD_EMBED_SUB_38" w:hint="eastAsia"/>
                <w:color w:val="auto"/>
                <w:kern w:val="2"/>
                <w:sz w:val="21"/>
                <w:szCs w:val="21"/>
              </w:rPr>
              <w:t>数学知识</w:t>
            </w:r>
            <w:r>
              <w:rPr>
                <w:rFonts w:ascii="宋体" w:eastAsia="宋体" w:hAnsi="宋体" w:hint="eastAsia"/>
                <w:color w:val="auto"/>
                <w:kern w:val="2"/>
                <w:sz w:val="21"/>
                <w:szCs w:val="21"/>
              </w:rPr>
              <w:t>，掌握</w:t>
            </w:r>
            <w:r>
              <w:rPr>
                <w:rFonts w:ascii="___WRD_EMBED_SUB_38" w:eastAsia="___WRD_EMBED_SUB_38" w:hAnsi="___WRD_EMBED_SUB_38" w:cs="___WRD_EMBED_SUB_38" w:hint="eastAsia"/>
                <w:color w:val="auto"/>
                <w:kern w:val="2"/>
                <w:sz w:val="21"/>
                <w:szCs w:val="21"/>
              </w:rPr>
              <w:t>基本的数学思想</w:t>
            </w:r>
            <w:r>
              <w:rPr>
                <w:rFonts w:ascii="宋体" w:eastAsia="宋体" w:hAnsi="宋体" w:hint="eastAsia"/>
                <w:color w:val="auto"/>
                <w:kern w:val="2"/>
                <w:sz w:val="21"/>
                <w:szCs w:val="21"/>
              </w:rPr>
              <w:t>方</w:t>
            </w:r>
            <w:r>
              <w:rPr>
                <w:rFonts w:ascii="___WRD_EMBED_SUB_38" w:eastAsia="___WRD_EMBED_SUB_38" w:hAnsi="___WRD_EMBED_SUB_38" w:cs="___WRD_EMBED_SUB_38" w:hint="eastAsia"/>
                <w:color w:val="auto"/>
                <w:kern w:val="2"/>
                <w:sz w:val="21"/>
                <w:szCs w:val="21"/>
              </w:rPr>
              <w:t>法</w:t>
            </w:r>
            <w:r>
              <w:rPr>
                <w:rFonts w:ascii="宋体" w:eastAsia="宋体" w:hAnsi="宋体" w:hint="eastAsia"/>
                <w:color w:val="auto"/>
                <w:kern w:val="2"/>
                <w:sz w:val="21"/>
                <w:szCs w:val="21"/>
              </w:rPr>
              <w:t>，具</w:t>
            </w:r>
            <w:r>
              <w:rPr>
                <w:rFonts w:ascii="___WRD_EMBED_SUB_38" w:eastAsia="___WRD_EMBED_SUB_38" w:hAnsi="___WRD_EMBED_SUB_38" w:cs="___WRD_EMBED_SUB_38" w:hint="eastAsia"/>
                <w:color w:val="auto"/>
                <w:kern w:val="2"/>
                <w:sz w:val="21"/>
                <w:szCs w:val="21"/>
              </w:rPr>
              <w:t>备必要的数学应用技能</w:t>
            </w:r>
            <w:r>
              <w:rPr>
                <w:rFonts w:ascii="宋体" w:eastAsia="宋体" w:hAnsi="宋体" w:hint="eastAsia"/>
                <w:color w:val="auto"/>
                <w:kern w:val="2"/>
                <w:sz w:val="21"/>
                <w:szCs w:val="21"/>
              </w:rPr>
              <w:t>，使</w:t>
            </w:r>
            <w:r>
              <w:rPr>
                <w:rFonts w:ascii="___WRD_EMBED_SUB_38" w:eastAsia="___WRD_EMBED_SUB_38" w:hAnsi="___WRD_EMBED_SUB_38" w:cs="___WRD_EMBED_SUB_38" w:hint="eastAsia"/>
                <w:color w:val="auto"/>
                <w:kern w:val="2"/>
                <w:sz w:val="21"/>
                <w:szCs w:val="21"/>
              </w:rPr>
              <w:t>学生</w:t>
            </w:r>
            <w:r>
              <w:rPr>
                <w:rFonts w:ascii="宋体" w:eastAsia="宋体" w:hAnsi="宋体" w:hint="eastAsia"/>
                <w:color w:val="auto"/>
                <w:kern w:val="2"/>
                <w:sz w:val="21"/>
                <w:szCs w:val="21"/>
              </w:rPr>
              <w:t>具</w:t>
            </w:r>
            <w:r>
              <w:rPr>
                <w:rFonts w:ascii="___WRD_EMBED_SUB_38" w:eastAsia="___WRD_EMBED_SUB_38" w:hAnsi="___WRD_EMBED_SUB_38" w:cs="___WRD_EMBED_SUB_38" w:hint="eastAsia"/>
                <w:color w:val="auto"/>
                <w:kern w:val="2"/>
                <w:sz w:val="21"/>
                <w:szCs w:val="21"/>
              </w:rPr>
              <w:t>备</w:t>
            </w:r>
            <w:r>
              <w:rPr>
                <w:rFonts w:ascii="宋体" w:eastAsia="宋体" w:hAnsi="宋体" w:hint="eastAsia"/>
                <w:color w:val="auto"/>
                <w:kern w:val="2"/>
                <w:sz w:val="21"/>
                <w:szCs w:val="21"/>
              </w:rPr>
              <w:t>较</w:t>
            </w:r>
            <w:r>
              <w:rPr>
                <w:rFonts w:ascii="___WRD_EMBED_SUB_38" w:eastAsia="___WRD_EMBED_SUB_38" w:hAnsi="___WRD_EMBED_SUB_38" w:cs="___WRD_EMBED_SUB_38" w:hint="eastAsia"/>
                <w:color w:val="auto"/>
                <w:kern w:val="2"/>
                <w:sz w:val="21"/>
                <w:szCs w:val="21"/>
              </w:rPr>
              <w:t>强的</w:t>
            </w:r>
            <w:r>
              <w:rPr>
                <w:rFonts w:ascii="宋体" w:eastAsia="宋体" w:hAnsi="宋体" w:hint="eastAsia"/>
                <w:color w:val="auto"/>
                <w:kern w:val="2"/>
                <w:sz w:val="21"/>
                <w:szCs w:val="21"/>
              </w:rPr>
              <w:t>逻辑推</w:t>
            </w:r>
            <w:r>
              <w:rPr>
                <w:rFonts w:ascii="___WRD_EMBED_SUB_38" w:eastAsia="___WRD_EMBED_SUB_38" w:hAnsi="___WRD_EMBED_SUB_38" w:cs="___WRD_EMBED_SUB_38" w:hint="eastAsia"/>
                <w:color w:val="auto"/>
                <w:kern w:val="2"/>
                <w:sz w:val="21"/>
                <w:szCs w:val="21"/>
              </w:rPr>
              <w:t>理能</w:t>
            </w:r>
            <w:r>
              <w:rPr>
                <w:rFonts w:ascii="宋体" w:eastAsia="宋体" w:hAnsi="宋体" w:hint="eastAsia"/>
                <w:color w:val="auto"/>
                <w:kern w:val="2"/>
                <w:sz w:val="21"/>
                <w:szCs w:val="21"/>
              </w:rPr>
              <w:t>力，提</w:t>
            </w:r>
            <w:r>
              <w:rPr>
                <w:rFonts w:ascii="___WRD_EMBED_SUB_38" w:eastAsia="___WRD_EMBED_SUB_38" w:hAnsi="___WRD_EMBED_SUB_38" w:cs="___WRD_EMBED_SUB_38" w:hint="eastAsia"/>
                <w:color w:val="auto"/>
                <w:kern w:val="2"/>
                <w:sz w:val="21"/>
                <w:szCs w:val="21"/>
              </w:rPr>
              <w:t>高学生</w:t>
            </w:r>
            <w:r>
              <w:rPr>
                <w:rFonts w:ascii="宋体" w:eastAsia="宋体" w:hAnsi="宋体" w:hint="eastAsia"/>
                <w:color w:val="auto"/>
                <w:kern w:val="2"/>
                <w:sz w:val="21"/>
                <w:szCs w:val="21"/>
              </w:rPr>
              <w:t>利</w:t>
            </w:r>
            <w:r>
              <w:rPr>
                <w:rFonts w:ascii="___WRD_EMBED_SUB_38" w:eastAsia="___WRD_EMBED_SUB_38" w:hAnsi="___WRD_EMBED_SUB_38" w:cs="___WRD_EMBED_SUB_38" w:hint="eastAsia"/>
                <w:color w:val="auto"/>
                <w:kern w:val="2"/>
                <w:sz w:val="21"/>
                <w:szCs w:val="21"/>
              </w:rPr>
              <w:t>用数学知识</w:t>
            </w:r>
            <w:r>
              <w:rPr>
                <w:rFonts w:ascii="宋体" w:eastAsia="宋体" w:hAnsi="宋体" w:hint="eastAsia"/>
                <w:color w:val="auto"/>
                <w:kern w:val="2"/>
                <w:sz w:val="21"/>
                <w:szCs w:val="21"/>
              </w:rPr>
              <w:t>解决</w:t>
            </w:r>
            <w:r>
              <w:rPr>
                <w:rFonts w:ascii="___WRD_EMBED_SUB_38" w:eastAsia="___WRD_EMBED_SUB_38" w:hAnsi="___WRD_EMBED_SUB_38" w:cs="___WRD_EMBED_SUB_38" w:hint="eastAsia"/>
                <w:color w:val="auto"/>
                <w:kern w:val="2"/>
                <w:sz w:val="21"/>
                <w:szCs w:val="21"/>
              </w:rPr>
              <w:t>经</w:t>
            </w:r>
            <w:r>
              <w:rPr>
                <w:rFonts w:ascii="宋体" w:eastAsia="宋体" w:hAnsi="宋体" w:hint="eastAsia"/>
                <w:color w:val="auto"/>
                <w:kern w:val="2"/>
                <w:sz w:val="21"/>
                <w:szCs w:val="21"/>
              </w:rPr>
              <w:t>济</w:t>
            </w:r>
            <w:r>
              <w:rPr>
                <w:rFonts w:ascii="___WRD_EMBED_SUB_38" w:eastAsia="___WRD_EMBED_SUB_38" w:hAnsi="___WRD_EMBED_SUB_38" w:cs="___WRD_EMBED_SUB_38" w:hint="eastAsia"/>
                <w:color w:val="auto"/>
                <w:kern w:val="2"/>
                <w:sz w:val="21"/>
                <w:szCs w:val="21"/>
              </w:rPr>
              <w:t>类实际</w:t>
            </w:r>
            <w:r>
              <w:rPr>
                <w:rFonts w:ascii="宋体" w:eastAsia="宋体" w:hAnsi="宋体" w:hint="eastAsia"/>
                <w:color w:val="auto"/>
                <w:kern w:val="2"/>
                <w:sz w:val="21"/>
                <w:szCs w:val="21"/>
              </w:rPr>
              <w:t>问题</w:t>
            </w:r>
            <w:r>
              <w:rPr>
                <w:rFonts w:ascii="___WRD_EMBED_SUB_38" w:eastAsia="___WRD_EMBED_SUB_38" w:hAnsi="___WRD_EMBED_SUB_38" w:cs="___WRD_EMBED_SUB_38" w:hint="eastAsia"/>
                <w:color w:val="auto"/>
                <w:kern w:val="2"/>
                <w:sz w:val="21"/>
                <w:szCs w:val="21"/>
              </w:rPr>
              <w:t>的能</w:t>
            </w:r>
            <w:r>
              <w:rPr>
                <w:rFonts w:ascii="宋体" w:eastAsia="宋体" w:hAnsi="宋体" w:hint="eastAsia"/>
                <w:color w:val="auto"/>
                <w:kern w:val="2"/>
                <w:sz w:val="21"/>
                <w:szCs w:val="21"/>
              </w:rPr>
              <w:t>力，培</w:t>
            </w:r>
            <w:r>
              <w:rPr>
                <w:rFonts w:ascii="___WRD_EMBED_SUB_38" w:eastAsia="___WRD_EMBED_SUB_38" w:hAnsi="___WRD_EMBED_SUB_38" w:cs="___WRD_EMBED_SUB_38" w:hint="eastAsia"/>
                <w:color w:val="auto"/>
                <w:kern w:val="2"/>
                <w:sz w:val="21"/>
                <w:szCs w:val="21"/>
              </w:rPr>
              <w:t>养学生的创新精</w:t>
            </w:r>
            <w:r>
              <w:rPr>
                <w:rFonts w:ascii="宋体" w:eastAsia="宋体" w:hAnsi="宋体" w:hint="eastAsia"/>
                <w:color w:val="auto"/>
                <w:kern w:val="2"/>
                <w:sz w:val="21"/>
                <w:szCs w:val="21"/>
              </w:rPr>
              <w:t>神</w:t>
            </w:r>
            <w:r>
              <w:rPr>
                <w:rFonts w:ascii="___WRD_EMBED_SUB_38" w:eastAsia="___WRD_EMBED_SUB_38" w:hAnsi="___WRD_EMBED_SUB_38" w:cs="___WRD_EMBED_SUB_38" w:hint="eastAsia"/>
                <w:color w:val="auto"/>
                <w:kern w:val="2"/>
                <w:sz w:val="21"/>
                <w:szCs w:val="21"/>
              </w:rPr>
              <w:t>和理性</w:t>
            </w:r>
            <w:r>
              <w:rPr>
                <w:rFonts w:ascii="宋体" w:eastAsia="宋体" w:hAnsi="宋体" w:hint="eastAsia"/>
                <w:color w:val="auto"/>
                <w:kern w:val="2"/>
                <w:sz w:val="21"/>
                <w:szCs w:val="21"/>
              </w:rPr>
              <w:t>求</w:t>
            </w:r>
            <w:r>
              <w:rPr>
                <w:rFonts w:ascii="___WRD_EMBED_SUB_38" w:eastAsia="___WRD_EMBED_SUB_38" w:hAnsi="___WRD_EMBED_SUB_38" w:cs="___WRD_EMBED_SUB_38" w:hint="eastAsia"/>
                <w:color w:val="auto"/>
                <w:kern w:val="2"/>
                <w:sz w:val="21"/>
                <w:szCs w:val="21"/>
              </w:rPr>
              <w:t>实的科学精</w:t>
            </w:r>
            <w:r>
              <w:rPr>
                <w:rFonts w:ascii="宋体" w:eastAsia="宋体" w:hAnsi="宋体" w:hint="eastAsia"/>
                <w:color w:val="auto"/>
                <w:kern w:val="2"/>
                <w:sz w:val="21"/>
                <w:szCs w:val="21"/>
              </w:rPr>
              <w:t>神</w:t>
            </w:r>
            <w:r>
              <w:rPr>
                <w:rFonts w:ascii="___WRD_EMBED_SUB_38" w:eastAsia="___WRD_EMBED_SUB_38" w:hAnsi="___WRD_EMBED_SUB_38" w:cs="___WRD_EMBED_SUB_38" w:hint="eastAsia"/>
                <w:color w:val="auto"/>
                <w:kern w:val="2"/>
                <w:sz w:val="21"/>
                <w:szCs w:val="21"/>
              </w:rPr>
              <w:t>。</w:t>
            </w:r>
          </w:p>
        </w:tc>
        <w:tc>
          <w:tcPr>
            <w:tcW w:w="1276" w:type="pct"/>
            <w:shd w:val="clear" w:color="auto" w:fill="FFFFFF" w:themeFill="background1"/>
            <w:vAlign w:val="center"/>
          </w:tcPr>
          <w:p w:rsidR="00B97CFE" w:rsidRDefault="0020069A">
            <w:pPr>
              <w:pStyle w:val="TableText"/>
              <w:spacing w:before="40" w:line="240" w:lineRule="exact"/>
              <w:ind w:right="57"/>
              <w:jc w:val="both"/>
              <w:rPr>
                <w:rFonts w:ascii="仿宋_GB2312" w:eastAsia="仿宋_GB2312" w:hAnsi="仿宋_GB2312" w:cs="仿宋_GB2312"/>
                <w:color w:val="auto"/>
                <w:kern w:val="2"/>
                <w:sz w:val="21"/>
                <w:szCs w:val="21"/>
              </w:rPr>
            </w:pPr>
            <w:r>
              <w:rPr>
                <w:rFonts w:ascii="宋体" w:eastAsia="宋体" w:hAnsi="宋体" w:hint="eastAsia"/>
                <w:color w:val="auto"/>
                <w:kern w:val="2"/>
                <w:sz w:val="21"/>
                <w:szCs w:val="21"/>
              </w:rPr>
              <w:t>函</w:t>
            </w:r>
            <w:r>
              <w:rPr>
                <w:rFonts w:ascii="___WRD_EMBED_SUB_38" w:eastAsia="___WRD_EMBED_SUB_38" w:hAnsi="___WRD_EMBED_SUB_38" w:cs="___WRD_EMBED_SUB_38" w:hint="eastAsia"/>
                <w:color w:val="auto"/>
                <w:kern w:val="2"/>
                <w:sz w:val="21"/>
                <w:szCs w:val="21"/>
              </w:rPr>
              <w:t>数概</w:t>
            </w:r>
            <w:r>
              <w:rPr>
                <w:rFonts w:ascii="宋体" w:eastAsia="宋体" w:hAnsi="宋体" w:hint="eastAsia"/>
                <w:color w:val="auto"/>
                <w:kern w:val="2"/>
                <w:sz w:val="21"/>
                <w:szCs w:val="21"/>
              </w:rPr>
              <w:t>念</w:t>
            </w:r>
            <w:r>
              <w:rPr>
                <w:rFonts w:ascii="___WRD_EMBED_SUB_38" w:eastAsia="___WRD_EMBED_SUB_38" w:hAnsi="___WRD_EMBED_SUB_38" w:cs="___WRD_EMBED_SUB_38" w:hint="eastAsia"/>
                <w:color w:val="auto"/>
                <w:kern w:val="2"/>
                <w:sz w:val="21"/>
                <w:szCs w:val="21"/>
              </w:rPr>
              <w:t>、运</w:t>
            </w:r>
            <w:r>
              <w:rPr>
                <w:rFonts w:ascii="宋体" w:eastAsia="宋体" w:hAnsi="宋体" w:hint="eastAsia"/>
                <w:color w:val="auto"/>
                <w:kern w:val="2"/>
                <w:sz w:val="21"/>
                <w:szCs w:val="21"/>
              </w:rPr>
              <w:t>算及</w:t>
            </w:r>
            <w:r>
              <w:rPr>
                <w:rFonts w:ascii="___WRD_EMBED_SUB_38" w:eastAsia="___WRD_EMBED_SUB_38" w:hAnsi="___WRD_EMBED_SUB_38" w:cs="___WRD_EMBED_SUB_38" w:hint="eastAsia"/>
                <w:color w:val="auto"/>
                <w:kern w:val="2"/>
                <w:sz w:val="21"/>
                <w:szCs w:val="21"/>
              </w:rPr>
              <w:t>经</w:t>
            </w:r>
            <w:r>
              <w:rPr>
                <w:rFonts w:ascii="宋体" w:eastAsia="宋体" w:hAnsi="宋体" w:hint="eastAsia"/>
                <w:color w:val="auto"/>
                <w:kern w:val="2"/>
                <w:sz w:val="21"/>
                <w:szCs w:val="21"/>
              </w:rPr>
              <w:t>济</w:t>
            </w:r>
            <w:r>
              <w:rPr>
                <w:rFonts w:ascii="___WRD_EMBED_SUB_38" w:eastAsia="___WRD_EMBED_SUB_38" w:hAnsi="___WRD_EMBED_SUB_38" w:cs="___WRD_EMBED_SUB_38" w:hint="eastAsia"/>
                <w:color w:val="auto"/>
                <w:kern w:val="2"/>
                <w:sz w:val="21"/>
                <w:szCs w:val="21"/>
              </w:rPr>
              <w:t>学中</w:t>
            </w:r>
            <w:r>
              <w:rPr>
                <w:rFonts w:ascii="宋体" w:eastAsia="宋体" w:hAnsi="宋体" w:hint="eastAsia"/>
                <w:color w:val="auto"/>
                <w:kern w:val="2"/>
                <w:sz w:val="21"/>
                <w:szCs w:val="21"/>
              </w:rPr>
              <w:t>常</w:t>
            </w:r>
            <w:r>
              <w:rPr>
                <w:rFonts w:ascii="___WRD_EMBED_SUB_38" w:eastAsia="___WRD_EMBED_SUB_38" w:hAnsi="___WRD_EMBED_SUB_38" w:cs="___WRD_EMBED_SUB_38" w:hint="eastAsia"/>
                <w:color w:val="auto"/>
                <w:kern w:val="2"/>
                <w:sz w:val="21"/>
                <w:szCs w:val="21"/>
              </w:rPr>
              <w:t>用的经</w:t>
            </w:r>
            <w:r>
              <w:rPr>
                <w:rFonts w:ascii="宋体" w:eastAsia="宋体" w:hAnsi="宋体" w:hint="eastAsia"/>
                <w:color w:val="auto"/>
                <w:kern w:val="2"/>
                <w:sz w:val="21"/>
                <w:szCs w:val="21"/>
              </w:rPr>
              <w:t>济函</w:t>
            </w:r>
            <w:r>
              <w:rPr>
                <w:rFonts w:ascii="___WRD_EMBED_SUB_38" w:eastAsia="___WRD_EMBED_SUB_38" w:hAnsi="___WRD_EMBED_SUB_38" w:cs="___WRD_EMBED_SUB_38" w:hint="eastAsia"/>
                <w:color w:val="auto"/>
                <w:kern w:val="2"/>
                <w:sz w:val="21"/>
                <w:szCs w:val="21"/>
              </w:rPr>
              <w:t>数</w:t>
            </w:r>
            <w:r>
              <w:rPr>
                <w:rFonts w:ascii="宋体" w:eastAsia="宋体" w:hAnsi="宋体" w:hint="eastAsia"/>
                <w:color w:val="auto"/>
                <w:kern w:val="2"/>
                <w:sz w:val="21"/>
                <w:szCs w:val="21"/>
              </w:rPr>
              <w:t>，极</w:t>
            </w:r>
            <w:r>
              <w:rPr>
                <w:rFonts w:ascii="___WRD_EMBED_SUB_38" w:eastAsia="___WRD_EMBED_SUB_38" w:hAnsi="___WRD_EMBED_SUB_38" w:cs="___WRD_EMBED_SUB_38" w:hint="eastAsia"/>
                <w:color w:val="auto"/>
                <w:kern w:val="2"/>
                <w:sz w:val="21"/>
                <w:szCs w:val="21"/>
              </w:rPr>
              <w:t>限概</w:t>
            </w:r>
            <w:r>
              <w:rPr>
                <w:rFonts w:ascii="宋体" w:eastAsia="宋体" w:hAnsi="宋体" w:hint="eastAsia"/>
                <w:color w:val="auto"/>
                <w:kern w:val="2"/>
                <w:sz w:val="21"/>
                <w:szCs w:val="21"/>
              </w:rPr>
              <w:t>念</w:t>
            </w:r>
            <w:r>
              <w:rPr>
                <w:rFonts w:ascii="___WRD_EMBED_SUB_38" w:eastAsia="___WRD_EMBED_SUB_38" w:hAnsi="___WRD_EMBED_SUB_38" w:cs="___WRD_EMBED_SUB_38" w:hint="eastAsia"/>
                <w:color w:val="auto"/>
                <w:kern w:val="2"/>
                <w:sz w:val="21"/>
                <w:szCs w:val="21"/>
              </w:rPr>
              <w:t>、运</w:t>
            </w:r>
            <w:r>
              <w:rPr>
                <w:rFonts w:ascii="宋体" w:eastAsia="宋体" w:hAnsi="宋体" w:hint="eastAsia"/>
                <w:color w:val="auto"/>
                <w:kern w:val="2"/>
                <w:sz w:val="21"/>
                <w:szCs w:val="21"/>
              </w:rPr>
              <w:t>算</w:t>
            </w:r>
            <w:r>
              <w:rPr>
                <w:rFonts w:ascii="___WRD_EMBED_SUB_38" w:eastAsia="___WRD_EMBED_SUB_38" w:hAnsi="___WRD_EMBED_SUB_38" w:cs="___WRD_EMBED_SUB_38" w:hint="eastAsia"/>
                <w:color w:val="auto"/>
                <w:kern w:val="2"/>
                <w:sz w:val="21"/>
                <w:szCs w:val="21"/>
              </w:rPr>
              <w:t>法则和第二</w:t>
            </w:r>
            <w:r>
              <w:rPr>
                <w:rFonts w:ascii="宋体" w:eastAsia="宋体" w:hAnsi="宋体" w:hint="eastAsia"/>
                <w:color w:val="auto"/>
                <w:kern w:val="2"/>
                <w:sz w:val="21"/>
                <w:szCs w:val="21"/>
              </w:rPr>
              <w:t>重</w:t>
            </w:r>
            <w:r>
              <w:rPr>
                <w:rFonts w:ascii="___WRD_EMBED_SUB_38" w:eastAsia="___WRD_EMBED_SUB_38" w:hAnsi="___WRD_EMBED_SUB_38" w:cs="___WRD_EMBED_SUB_38" w:hint="eastAsia"/>
                <w:color w:val="auto"/>
                <w:kern w:val="2"/>
                <w:sz w:val="21"/>
                <w:szCs w:val="21"/>
              </w:rPr>
              <w:t>要</w:t>
            </w:r>
            <w:r>
              <w:rPr>
                <w:rFonts w:ascii="宋体" w:eastAsia="宋体" w:hAnsi="宋体" w:hint="eastAsia"/>
                <w:color w:val="auto"/>
                <w:kern w:val="2"/>
                <w:sz w:val="21"/>
                <w:szCs w:val="21"/>
              </w:rPr>
              <w:t>极</w:t>
            </w:r>
            <w:r>
              <w:rPr>
                <w:rFonts w:ascii="___WRD_EMBED_SUB_38" w:eastAsia="___WRD_EMBED_SUB_38" w:hAnsi="___WRD_EMBED_SUB_38" w:cs="___WRD_EMBED_SUB_38" w:hint="eastAsia"/>
                <w:color w:val="auto"/>
                <w:kern w:val="2"/>
                <w:sz w:val="21"/>
                <w:szCs w:val="21"/>
              </w:rPr>
              <w:t>限</w:t>
            </w:r>
            <w:r>
              <w:rPr>
                <w:rFonts w:ascii="宋体" w:eastAsia="宋体" w:hAnsi="宋体" w:hint="eastAsia"/>
                <w:color w:val="auto"/>
                <w:kern w:val="2"/>
                <w:sz w:val="21"/>
                <w:szCs w:val="21"/>
              </w:rPr>
              <w:t>公式及其</w:t>
            </w:r>
            <w:r>
              <w:rPr>
                <w:rFonts w:ascii="___WRD_EMBED_SUB_38" w:eastAsia="___WRD_EMBED_SUB_38" w:hAnsi="___WRD_EMBED_SUB_38" w:cs="___WRD_EMBED_SUB_38" w:hint="eastAsia"/>
                <w:color w:val="auto"/>
                <w:kern w:val="2"/>
                <w:sz w:val="21"/>
                <w:szCs w:val="21"/>
              </w:rPr>
              <w:t>应用</w:t>
            </w:r>
            <w:r>
              <w:rPr>
                <w:rFonts w:ascii="宋体" w:eastAsia="宋体" w:hAnsi="宋体" w:hint="eastAsia"/>
                <w:color w:val="auto"/>
                <w:kern w:val="2"/>
                <w:sz w:val="21"/>
                <w:szCs w:val="21"/>
              </w:rPr>
              <w:t>，</w:t>
            </w:r>
            <w:r>
              <w:rPr>
                <w:rFonts w:ascii="___WRD_EMBED_SUB_38" w:eastAsia="___WRD_EMBED_SUB_38" w:hAnsi="___WRD_EMBED_SUB_38" w:cs="___WRD_EMBED_SUB_38" w:hint="eastAsia"/>
                <w:color w:val="auto"/>
                <w:kern w:val="2"/>
                <w:sz w:val="21"/>
                <w:szCs w:val="21"/>
              </w:rPr>
              <w:t>导数概</w:t>
            </w:r>
            <w:r>
              <w:rPr>
                <w:rFonts w:ascii="宋体" w:eastAsia="宋体" w:hAnsi="宋体" w:hint="eastAsia"/>
                <w:color w:val="auto"/>
                <w:kern w:val="2"/>
                <w:sz w:val="21"/>
                <w:szCs w:val="21"/>
              </w:rPr>
              <w:t>念</w:t>
            </w:r>
            <w:r>
              <w:rPr>
                <w:rFonts w:ascii="___WRD_EMBED_SUB_38" w:eastAsia="___WRD_EMBED_SUB_38" w:hAnsi="___WRD_EMBED_SUB_38" w:cs="___WRD_EMBED_SUB_38" w:hint="eastAsia"/>
                <w:color w:val="auto"/>
                <w:kern w:val="2"/>
                <w:sz w:val="21"/>
                <w:szCs w:val="21"/>
              </w:rPr>
              <w:t>、</w:t>
            </w:r>
            <w:r>
              <w:rPr>
                <w:rFonts w:ascii="宋体" w:eastAsia="宋体" w:hAnsi="宋体" w:hint="eastAsia"/>
                <w:color w:val="auto"/>
                <w:kern w:val="2"/>
                <w:sz w:val="21"/>
                <w:szCs w:val="21"/>
              </w:rPr>
              <w:t>公式</w:t>
            </w:r>
            <w:r>
              <w:rPr>
                <w:rFonts w:ascii="___WRD_EMBED_SUB_38" w:eastAsia="___WRD_EMBED_SUB_38" w:hAnsi="___WRD_EMBED_SUB_38" w:cs="___WRD_EMBED_SUB_38" w:hint="eastAsia"/>
                <w:color w:val="auto"/>
                <w:kern w:val="2"/>
                <w:sz w:val="21"/>
                <w:szCs w:val="21"/>
              </w:rPr>
              <w:t>、运</w:t>
            </w:r>
            <w:r>
              <w:rPr>
                <w:rFonts w:ascii="宋体" w:eastAsia="宋体" w:hAnsi="宋体" w:hint="eastAsia"/>
                <w:color w:val="auto"/>
                <w:kern w:val="2"/>
                <w:sz w:val="21"/>
                <w:szCs w:val="21"/>
              </w:rPr>
              <w:t>算</w:t>
            </w:r>
            <w:r>
              <w:rPr>
                <w:rFonts w:ascii="___WRD_EMBED_SUB_38" w:eastAsia="___WRD_EMBED_SUB_38" w:hAnsi="___WRD_EMBED_SUB_38" w:cs="___WRD_EMBED_SUB_38" w:hint="eastAsia"/>
                <w:color w:val="auto"/>
                <w:kern w:val="2"/>
                <w:sz w:val="21"/>
                <w:szCs w:val="21"/>
              </w:rPr>
              <w:t>法则</w:t>
            </w:r>
            <w:r>
              <w:rPr>
                <w:rFonts w:ascii="宋体" w:eastAsia="宋体" w:hAnsi="宋体" w:hint="eastAsia"/>
                <w:color w:val="auto"/>
                <w:kern w:val="2"/>
                <w:sz w:val="21"/>
                <w:szCs w:val="21"/>
              </w:rPr>
              <w:t>，边</w:t>
            </w:r>
            <w:r>
              <w:rPr>
                <w:rFonts w:ascii="___WRD_EMBED_SUB_38" w:eastAsia="___WRD_EMBED_SUB_38" w:hAnsi="___WRD_EMBED_SUB_38" w:cs="___WRD_EMBED_SUB_38" w:hint="eastAsia"/>
                <w:color w:val="auto"/>
                <w:kern w:val="2"/>
                <w:sz w:val="21"/>
                <w:szCs w:val="21"/>
              </w:rPr>
              <w:t>际分析</w:t>
            </w:r>
            <w:r>
              <w:rPr>
                <w:rFonts w:ascii="宋体" w:eastAsia="宋体" w:hAnsi="宋体" w:hint="eastAsia"/>
                <w:color w:val="auto"/>
                <w:kern w:val="2"/>
                <w:sz w:val="21"/>
                <w:szCs w:val="21"/>
              </w:rPr>
              <w:t>，最值问题，弹</w:t>
            </w:r>
            <w:r>
              <w:rPr>
                <w:rFonts w:ascii="___WRD_EMBED_SUB_38" w:eastAsia="___WRD_EMBED_SUB_38" w:hAnsi="___WRD_EMBED_SUB_38" w:cs="___WRD_EMBED_SUB_38" w:hint="eastAsia"/>
                <w:color w:val="auto"/>
                <w:kern w:val="2"/>
                <w:sz w:val="21"/>
                <w:szCs w:val="21"/>
              </w:rPr>
              <w:t>性分析等。</w:t>
            </w:r>
          </w:p>
        </w:tc>
        <w:tc>
          <w:tcPr>
            <w:tcW w:w="1118" w:type="pct"/>
            <w:shd w:val="clear" w:color="auto" w:fill="FFFFFF" w:themeFill="background1"/>
            <w:vAlign w:val="center"/>
          </w:tcPr>
          <w:p w:rsidR="00B97CFE" w:rsidRDefault="0020069A">
            <w:pPr>
              <w:pStyle w:val="TableText"/>
              <w:spacing w:before="40" w:line="240" w:lineRule="exact"/>
              <w:ind w:left="62" w:right="57"/>
              <w:jc w:val="both"/>
              <w:rPr>
                <w:rFonts w:ascii="仿宋_GB2312" w:eastAsia="仿宋_GB2312" w:hAnsi="仿宋_GB2312" w:cs="仿宋_GB2312"/>
                <w:color w:val="auto"/>
                <w:kern w:val="2"/>
                <w:sz w:val="21"/>
                <w:szCs w:val="21"/>
              </w:rPr>
            </w:pPr>
            <w:r>
              <w:rPr>
                <w:rFonts w:ascii="仿宋_GB2312" w:eastAsia="仿宋_GB2312" w:hAnsi="仿宋_GB2312" w:cs="仿宋_GB2312" w:hint="eastAsia"/>
                <w:color w:val="auto"/>
                <w:kern w:val="2"/>
                <w:sz w:val="21"/>
                <w:szCs w:val="21"/>
              </w:rPr>
              <w:t>1.教学形</w:t>
            </w:r>
            <w:r>
              <w:rPr>
                <w:rFonts w:ascii="宋体" w:eastAsia="宋体" w:hAnsi="宋体" w:hint="eastAsia"/>
                <w:color w:val="auto"/>
                <w:kern w:val="2"/>
                <w:sz w:val="21"/>
                <w:szCs w:val="21"/>
              </w:rPr>
              <w:t>式</w:t>
            </w:r>
            <w:r>
              <w:rPr>
                <w:rFonts w:ascii="___WRD_EMBED_SUB_38" w:eastAsia="___WRD_EMBED_SUB_38" w:hAnsi="___WRD_EMBED_SUB_38" w:cs="___WRD_EMBED_SUB_38" w:hint="eastAsia"/>
                <w:color w:val="auto"/>
                <w:kern w:val="2"/>
                <w:sz w:val="21"/>
                <w:szCs w:val="21"/>
              </w:rPr>
              <w:t>：</w:t>
            </w:r>
            <w:r>
              <w:rPr>
                <w:rFonts w:ascii="宋体" w:eastAsia="宋体" w:hAnsi="宋体" w:hint="eastAsia"/>
                <w:color w:val="auto"/>
                <w:kern w:val="2"/>
                <w:sz w:val="21"/>
                <w:szCs w:val="21"/>
              </w:rPr>
              <w:t>混</w:t>
            </w:r>
            <w:r>
              <w:rPr>
                <w:rFonts w:ascii="___WRD_EMBED_SUB_38" w:eastAsia="___WRD_EMBED_SUB_38" w:hAnsi="___WRD_EMBED_SUB_38" w:cs="___WRD_EMBED_SUB_38" w:hint="eastAsia"/>
                <w:color w:val="auto"/>
                <w:kern w:val="2"/>
                <w:sz w:val="21"/>
                <w:szCs w:val="21"/>
              </w:rPr>
              <w:t>合</w:t>
            </w:r>
            <w:r>
              <w:rPr>
                <w:rFonts w:ascii="宋体" w:eastAsia="宋体" w:hAnsi="宋体" w:hint="eastAsia"/>
                <w:color w:val="auto"/>
                <w:kern w:val="2"/>
                <w:sz w:val="21"/>
                <w:szCs w:val="21"/>
              </w:rPr>
              <w:t>式</w:t>
            </w:r>
            <w:r>
              <w:rPr>
                <w:rFonts w:ascii="___WRD_EMBED_SUB_38" w:eastAsia="___WRD_EMBED_SUB_38" w:hAnsi="___WRD_EMBED_SUB_38" w:cs="___WRD_EMBED_SUB_38" w:hint="eastAsia"/>
                <w:color w:val="auto"/>
                <w:kern w:val="2"/>
                <w:sz w:val="21"/>
                <w:szCs w:val="21"/>
              </w:rPr>
              <w:t>教学；</w:t>
            </w:r>
          </w:p>
          <w:p w:rsidR="00B97CFE" w:rsidRDefault="0020069A">
            <w:pPr>
              <w:pStyle w:val="TableText"/>
              <w:spacing w:before="40" w:line="240" w:lineRule="exact"/>
              <w:ind w:left="62" w:right="57"/>
              <w:jc w:val="both"/>
              <w:rPr>
                <w:rFonts w:ascii="仿宋_GB2312" w:eastAsia="仿宋_GB2312" w:hAnsi="仿宋_GB2312" w:cs="仿宋_GB2312"/>
                <w:color w:val="auto"/>
                <w:kern w:val="2"/>
                <w:sz w:val="21"/>
                <w:szCs w:val="21"/>
              </w:rPr>
            </w:pPr>
            <w:r>
              <w:rPr>
                <w:rFonts w:ascii="仿宋_GB2312" w:eastAsia="仿宋_GB2312" w:hAnsi="仿宋_GB2312" w:cs="仿宋_GB2312" w:hint="eastAsia"/>
                <w:color w:val="auto"/>
                <w:kern w:val="2"/>
                <w:sz w:val="21"/>
                <w:szCs w:val="21"/>
              </w:rPr>
              <w:t>2.教</w:t>
            </w:r>
            <w:r>
              <w:rPr>
                <w:rFonts w:ascii="宋体" w:eastAsia="宋体" w:hAnsi="宋体" w:hint="eastAsia"/>
                <w:color w:val="auto"/>
                <w:kern w:val="2"/>
                <w:sz w:val="21"/>
                <w:szCs w:val="21"/>
              </w:rPr>
              <w:t>室</w:t>
            </w:r>
            <w:r>
              <w:rPr>
                <w:rFonts w:ascii="___WRD_EMBED_SUB_38" w:eastAsia="___WRD_EMBED_SUB_38" w:hAnsi="___WRD_EMBED_SUB_38" w:cs="___WRD_EMBED_SUB_38" w:hint="eastAsia"/>
                <w:color w:val="auto"/>
                <w:kern w:val="2"/>
                <w:sz w:val="21"/>
                <w:szCs w:val="21"/>
              </w:rPr>
              <w:t>要</w:t>
            </w:r>
            <w:r>
              <w:rPr>
                <w:rFonts w:ascii="宋体" w:eastAsia="宋体" w:hAnsi="宋体" w:hint="eastAsia"/>
                <w:color w:val="auto"/>
                <w:kern w:val="2"/>
                <w:sz w:val="21"/>
                <w:szCs w:val="21"/>
              </w:rPr>
              <w:t>求</w:t>
            </w:r>
            <w:r>
              <w:rPr>
                <w:rFonts w:ascii="___WRD_EMBED_SUB_38" w:eastAsia="___WRD_EMBED_SUB_38" w:hAnsi="___WRD_EMBED_SUB_38" w:cs="___WRD_EMBED_SUB_38" w:hint="eastAsia"/>
                <w:color w:val="auto"/>
                <w:kern w:val="2"/>
                <w:sz w:val="21"/>
                <w:szCs w:val="21"/>
              </w:rPr>
              <w:t>：</w:t>
            </w:r>
            <w:r>
              <w:rPr>
                <w:rFonts w:ascii="宋体" w:eastAsia="宋体" w:hAnsi="宋体" w:hint="eastAsia"/>
                <w:color w:val="auto"/>
                <w:kern w:val="2"/>
                <w:sz w:val="21"/>
                <w:szCs w:val="21"/>
              </w:rPr>
              <w:t>多媒</w:t>
            </w:r>
            <w:r>
              <w:rPr>
                <w:rFonts w:ascii="___WRD_EMBED_SUB_38" w:eastAsia="___WRD_EMBED_SUB_38" w:hAnsi="___WRD_EMBED_SUB_38" w:cs="___WRD_EMBED_SUB_38" w:hint="eastAsia"/>
                <w:color w:val="auto"/>
                <w:kern w:val="2"/>
                <w:sz w:val="21"/>
                <w:szCs w:val="21"/>
              </w:rPr>
              <w:t>体教</w:t>
            </w:r>
            <w:r>
              <w:rPr>
                <w:rFonts w:ascii="宋体" w:eastAsia="宋体" w:hAnsi="宋体" w:hint="eastAsia"/>
                <w:color w:val="auto"/>
                <w:kern w:val="2"/>
                <w:sz w:val="21"/>
                <w:szCs w:val="21"/>
              </w:rPr>
              <w:t>室</w:t>
            </w:r>
            <w:r>
              <w:rPr>
                <w:rFonts w:ascii="___WRD_EMBED_SUB_38" w:eastAsia="___WRD_EMBED_SUB_38" w:hAnsi="___WRD_EMBED_SUB_38" w:cs="___WRD_EMBED_SUB_38" w:hint="eastAsia"/>
                <w:color w:val="auto"/>
                <w:kern w:val="2"/>
                <w:sz w:val="21"/>
                <w:szCs w:val="21"/>
              </w:rPr>
              <w:t>；</w:t>
            </w:r>
          </w:p>
          <w:p w:rsidR="00B97CFE" w:rsidRDefault="0020069A">
            <w:pPr>
              <w:pStyle w:val="TableText"/>
              <w:spacing w:before="40" w:line="240" w:lineRule="exact"/>
              <w:ind w:left="62" w:right="57"/>
              <w:jc w:val="both"/>
              <w:rPr>
                <w:rFonts w:ascii="仿宋_GB2312" w:eastAsia="仿宋_GB2312" w:hAnsi="仿宋_GB2312" w:cs="仿宋_GB2312"/>
                <w:color w:val="auto"/>
                <w:kern w:val="2"/>
                <w:sz w:val="21"/>
                <w:szCs w:val="21"/>
              </w:rPr>
            </w:pPr>
            <w:r>
              <w:rPr>
                <w:rFonts w:ascii="仿宋_GB2312" w:eastAsia="仿宋_GB2312" w:hAnsi="仿宋_GB2312" w:cs="仿宋_GB2312" w:hint="eastAsia"/>
                <w:color w:val="auto"/>
                <w:kern w:val="2"/>
                <w:sz w:val="21"/>
                <w:szCs w:val="21"/>
              </w:rPr>
              <w:t>3.考核形</w:t>
            </w:r>
            <w:r>
              <w:rPr>
                <w:rFonts w:ascii="宋体" w:eastAsia="宋体" w:hAnsi="宋体" w:hint="eastAsia"/>
                <w:color w:val="auto"/>
                <w:kern w:val="2"/>
                <w:sz w:val="21"/>
                <w:szCs w:val="21"/>
              </w:rPr>
              <w:t>式</w:t>
            </w:r>
            <w:r>
              <w:rPr>
                <w:rFonts w:ascii="仿宋_GB2312" w:eastAsia="仿宋_GB2312" w:hAnsi="仿宋_GB2312" w:cs="仿宋_GB2312" w:hint="eastAsia"/>
                <w:color w:val="auto"/>
                <w:kern w:val="2"/>
                <w:sz w:val="21"/>
                <w:szCs w:val="21"/>
              </w:rPr>
              <w:t>：平时</w:t>
            </w:r>
            <w:r>
              <w:rPr>
                <w:rFonts w:ascii="宋体" w:eastAsia="宋体" w:hAnsi="宋体" w:hint="eastAsia"/>
                <w:color w:val="auto"/>
                <w:kern w:val="2"/>
                <w:sz w:val="21"/>
                <w:szCs w:val="21"/>
              </w:rPr>
              <w:t>成绩</w:t>
            </w:r>
            <w:r>
              <w:rPr>
                <w:rFonts w:ascii="仿宋_GB2312" w:eastAsia="仿宋_GB2312" w:hAnsi="仿宋_GB2312" w:cs="仿宋_GB2312" w:hint="eastAsia"/>
                <w:color w:val="auto"/>
                <w:kern w:val="2"/>
                <w:sz w:val="21"/>
                <w:szCs w:val="21"/>
              </w:rPr>
              <w:t>50%</w:t>
            </w:r>
            <w:r>
              <w:rPr>
                <w:rFonts w:ascii="宋体" w:eastAsia="宋体" w:hAnsi="宋体" w:hint="eastAsia"/>
                <w:color w:val="auto"/>
                <w:kern w:val="2"/>
                <w:sz w:val="21"/>
                <w:szCs w:val="21"/>
              </w:rPr>
              <w:t>，</w:t>
            </w:r>
            <w:r>
              <w:rPr>
                <w:rFonts w:ascii="___WRD_EMBED_SUB_38" w:eastAsia="___WRD_EMBED_SUB_38" w:hAnsi="___WRD_EMBED_SUB_38" w:cs="___WRD_EMBED_SUB_38" w:hint="eastAsia"/>
                <w:color w:val="auto"/>
                <w:kern w:val="2"/>
                <w:sz w:val="21"/>
                <w:szCs w:val="21"/>
              </w:rPr>
              <w:t>期</w:t>
            </w:r>
            <w:r>
              <w:rPr>
                <w:rFonts w:ascii="宋体" w:eastAsia="宋体" w:hAnsi="宋体" w:hint="eastAsia"/>
                <w:color w:val="auto"/>
                <w:kern w:val="2"/>
                <w:sz w:val="21"/>
                <w:szCs w:val="21"/>
              </w:rPr>
              <w:t>末</w:t>
            </w:r>
            <w:r>
              <w:rPr>
                <w:rFonts w:ascii="___WRD_EMBED_SUB_38" w:eastAsia="___WRD_EMBED_SUB_38" w:hAnsi="___WRD_EMBED_SUB_38" w:cs="___WRD_EMBED_SUB_38" w:hint="eastAsia"/>
                <w:color w:val="auto"/>
                <w:kern w:val="2"/>
                <w:sz w:val="21"/>
                <w:szCs w:val="21"/>
              </w:rPr>
              <w:t>考</w:t>
            </w:r>
            <w:r>
              <w:rPr>
                <w:rFonts w:ascii="宋体" w:eastAsia="宋体" w:hAnsi="宋体" w:hint="eastAsia"/>
                <w:color w:val="auto"/>
                <w:kern w:val="2"/>
                <w:sz w:val="21"/>
                <w:szCs w:val="21"/>
              </w:rPr>
              <w:t>试成绩</w:t>
            </w:r>
            <w:r>
              <w:rPr>
                <w:rFonts w:ascii="仿宋_GB2312" w:eastAsia="仿宋_GB2312" w:hAnsi="仿宋_GB2312" w:cs="仿宋_GB2312" w:hint="eastAsia"/>
                <w:color w:val="auto"/>
                <w:kern w:val="2"/>
                <w:sz w:val="21"/>
                <w:szCs w:val="21"/>
              </w:rPr>
              <w:t>50%。</w:t>
            </w:r>
          </w:p>
        </w:tc>
      </w:tr>
      <w:tr w:rsidR="00B97CFE">
        <w:trPr>
          <w:jc w:val="center"/>
        </w:trPr>
        <w:tc>
          <w:tcPr>
            <w:tcW w:w="401" w:type="pct"/>
            <w:shd w:val="clear" w:color="auto" w:fill="FFFFFF" w:themeFill="background1"/>
            <w:vAlign w:val="center"/>
          </w:tcPr>
          <w:p w:rsidR="00B97CFE" w:rsidRDefault="0020069A">
            <w:pPr>
              <w:widowControl/>
              <w:jc w:val="center"/>
              <w:textAlignment w:val="center"/>
              <w:rPr>
                <w:rFonts w:ascii="仿宋_GB2312" w:hAnsi="仿宋_GB2312" w:cs="仿宋_GB2312"/>
                <w:kern w:val="0"/>
                <w:sz w:val="21"/>
                <w:szCs w:val="21"/>
              </w:rPr>
            </w:pPr>
            <w:r>
              <w:rPr>
                <w:rFonts w:ascii="仿宋_GB2312" w:hAnsi="仿宋_GB2312" w:cs="仿宋_GB2312" w:hint="eastAsia"/>
                <w:kern w:val="0"/>
                <w:sz w:val="21"/>
                <w:szCs w:val="21"/>
              </w:rPr>
              <w:t>19</w:t>
            </w:r>
          </w:p>
        </w:tc>
        <w:tc>
          <w:tcPr>
            <w:tcW w:w="750" w:type="pct"/>
            <w:shd w:val="clear" w:color="auto" w:fill="FFFFFF" w:themeFill="background1"/>
            <w:vAlign w:val="center"/>
          </w:tcPr>
          <w:p w:rsidR="00B97CFE" w:rsidRDefault="0020069A">
            <w:pPr>
              <w:widowControl/>
              <w:spacing w:line="300" w:lineRule="exact"/>
              <w:textAlignment w:val="center"/>
              <w:rPr>
                <w:rFonts w:ascii="仿宋_GB2312" w:hAnsi="仿宋_GB2312" w:cs="仿宋_GB2312"/>
                <w:sz w:val="21"/>
                <w:szCs w:val="21"/>
              </w:rPr>
            </w:pPr>
            <w:r>
              <w:rPr>
                <w:rFonts w:ascii="仿宋_GB2312" w:hAnsi="仿宋_GB2312" w:cs="仿宋_GB2312" w:hint="eastAsia"/>
                <w:kern w:val="0"/>
                <w:sz w:val="21"/>
                <w:szCs w:val="21"/>
              </w:rPr>
              <w:t>高等数学</w:t>
            </w:r>
          </w:p>
        </w:tc>
        <w:tc>
          <w:tcPr>
            <w:tcW w:w="1452" w:type="pct"/>
            <w:shd w:val="clear" w:color="auto" w:fill="FFFFFF" w:themeFill="background1"/>
            <w:vAlign w:val="center"/>
          </w:tcPr>
          <w:p w:rsidR="00B97CFE" w:rsidRDefault="0020069A">
            <w:pPr>
              <w:pStyle w:val="TableText"/>
              <w:spacing w:before="40" w:line="240" w:lineRule="exact"/>
              <w:ind w:right="57"/>
              <w:jc w:val="both"/>
              <w:rPr>
                <w:rFonts w:ascii="仿宋_GB2312" w:eastAsia="仿宋_GB2312" w:hAnsi="仿宋_GB2312" w:cs="仿宋_GB2312"/>
                <w:color w:val="auto"/>
                <w:kern w:val="2"/>
                <w:sz w:val="21"/>
                <w:szCs w:val="21"/>
              </w:rPr>
            </w:pPr>
            <w:r>
              <w:rPr>
                <w:rFonts w:ascii="仿宋_GB2312" w:eastAsia="仿宋_GB2312" w:hAnsi="仿宋_GB2312" w:cs="仿宋_GB2312" w:hint="eastAsia"/>
                <w:color w:val="auto"/>
                <w:kern w:val="2"/>
                <w:sz w:val="21"/>
                <w:szCs w:val="21"/>
              </w:rPr>
              <w:t>通</w:t>
            </w:r>
            <w:r>
              <w:rPr>
                <w:rFonts w:ascii="宋体" w:eastAsia="宋体" w:hAnsi="宋体" w:hint="eastAsia"/>
                <w:color w:val="auto"/>
                <w:kern w:val="2"/>
                <w:sz w:val="21"/>
                <w:szCs w:val="21"/>
              </w:rPr>
              <w:t>过</w:t>
            </w:r>
            <w:r>
              <w:rPr>
                <w:rFonts w:ascii="___WRD_EMBED_SUB_38" w:eastAsia="___WRD_EMBED_SUB_38" w:hAnsi="___WRD_EMBED_SUB_38" w:cs="___WRD_EMBED_SUB_38" w:hint="eastAsia"/>
                <w:color w:val="auto"/>
                <w:kern w:val="2"/>
                <w:sz w:val="21"/>
                <w:szCs w:val="21"/>
              </w:rPr>
              <w:t>课程教学</w:t>
            </w:r>
            <w:r>
              <w:rPr>
                <w:rFonts w:ascii="宋体" w:eastAsia="宋体" w:hAnsi="宋体" w:hint="eastAsia"/>
                <w:color w:val="auto"/>
                <w:kern w:val="2"/>
                <w:sz w:val="21"/>
                <w:szCs w:val="21"/>
              </w:rPr>
              <w:t>，使</w:t>
            </w:r>
            <w:r>
              <w:rPr>
                <w:rFonts w:ascii="___WRD_EMBED_SUB_38" w:eastAsia="___WRD_EMBED_SUB_38" w:hAnsi="___WRD_EMBED_SUB_38" w:cs="___WRD_EMBED_SUB_38" w:hint="eastAsia"/>
                <w:color w:val="auto"/>
                <w:kern w:val="2"/>
                <w:sz w:val="21"/>
                <w:szCs w:val="21"/>
              </w:rPr>
              <w:t>学生能</w:t>
            </w:r>
            <w:r>
              <w:rPr>
                <w:rFonts w:ascii="宋体" w:eastAsia="宋体" w:hAnsi="宋体" w:hint="eastAsia"/>
                <w:color w:val="auto"/>
                <w:kern w:val="2"/>
                <w:sz w:val="21"/>
                <w:szCs w:val="21"/>
              </w:rPr>
              <w:t>够获得相关</w:t>
            </w:r>
            <w:r>
              <w:rPr>
                <w:rFonts w:ascii="___WRD_EMBED_SUB_38" w:eastAsia="___WRD_EMBED_SUB_38" w:hAnsi="___WRD_EMBED_SUB_38" w:cs="___WRD_EMBED_SUB_38" w:hint="eastAsia"/>
                <w:color w:val="auto"/>
                <w:kern w:val="2"/>
                <w:sz w:val="21"/>
                <w:szCs w:val="21"/>
              </w:rPr>
              <w:t>专业课</w:t>
            </w:r>
            <w:r>
              <w:rPr>
                <w:rFonts w:ascii="宋体" w:eastAsia="宋体" w:hAnsi="宋体" w:hint="eastAsia"/>
                <w:color w:val="auto"/>
                <w:kern w:val="2"/>
                <w:sz w:val="21"/>
                <w:szCs w:val="21"/>
              </w:rPr>
              <w:t>需</w:t>
            </w:r>
            <w:r>
              <w:rPr>
                <w:rFonts w:ascii="___WRD_EMBED_SUB_38" w:eastAsia="___WRD_EMBED_SUB_38" w:hAnsi="___WRD_EMBED_SUB_38" w:cs="___WRD_EMBED_SUB_38" w:hint="eastAsia"/>
                <w:color w:val="auto"/>
                <w:kern w:val="2"/>
                <w:sz w:val="21"/>
                <w:szCs w:val="21"/>
              </w:rPr>
              <w:t>要、适应</w:t>
            </w:r>
            <w:r>
              <w:rPr>
                <w:rFonts w:ascii="宋体" w:eastAsia="宋体" w:hAnsi="宋体" w:hint="eastAsia"/>
                <w:color w:val="auto"/>
                <w:kern w:val="2"/>
                <w:sz w:val="21"/>
                <w:szCs w:val="21"/>
              </w:rPr>
              <w:t>未来</w:t>
            </w:r>
            <w:r>
              <w:rPr>
                <w:rFonts w:ascii="___WRD_EMBED_SUB_38" w:eastAsia="___WRD_EMBED_SUB_38" w:hAnsi="___WRD_EMBED_SUB_38" w:cs="___WRD_EMBED_SUB_38" w:hint="eastAsia"/>
                <w:color w:val="auto"/>
                <w:kern w:val="2"/>
                <w:sz w:val="21"/>
                <w:szCs w:val="21"/>
              </w:rPr>
              <w:t>工作</w:t>
            </w:r>
            <w:r>
              <w:rPr>
                <w:rFonts w:ascii="宋体" w:eastAsia="宋体" w:hAnsi="宋体" w:hint="eastAsia"/>
                <w:color w:val="auto"/>
                <w:kern w:val="2"/>
                <w:sz w:val="21"/>
                <w:szCs w:val="21"/>
              </w:rPr>
              <w:t>及</w:t>
            </w:r>
            <w:r>
              <w:rPr>
                <w:rFonts w:ascii="___WRD_EMBED_SUB_38" w:eastAsia="___WRD_EMBED_SUB_38" w:hAnsi="___WRD_EMBED_SUB_38" w:cs="___WRD_EMBED_SUB_38" w:hint="eastAsia"/>
                <w:color w:val="auto"/>
                <w:kern w:val="2"/>
                <w:sz w:val="21"/>
                <w:szCs w:val="21"/>
              </w:rPr>
              <w:t>进一</w:t>
            </w:r>
            <w:r>
              <w:rPr>
                <w:rFonts w:ascii="宋体" w:eastAsia="宋体" w:hAnsi="宋体" w:hint="eastAsia"/>
                <w:color w:val="auto"/>
                <w:kern w:val="2"/>
                <w:sz w:val="21"/>
                <w:szCs w:val="21"/>
              </w:rPr>
              <w:t>步</w:t>
            </w:r>
            <w:r>
              <w:rPr>
                <w:rFonts w:ascii="___WRD_EMBED_SUB_38" w:eastAsia="___WRD_EMBED_SUB_38" w:hAnsi="___WRD_EMBED_SUB_38" w:cs="___WRD_EMBED_SUB_38" w:hint="eastAsia"/>
                <w:color w:val="auto"/>
                <w:kern w:val="2"/>
                <w:sz w:val="21"/>
                <w:szCs w:val="21"/>
              </w:rPr>
              <w:t>发展</w:t>
            </w:r>
            <w:r>
              <w:rPr>
                <w:rFonts w:ascii="宋体" w:eastAsia="宋体" w:hAnsi="宋体" w:hint="eastAsia"/>
                <w:color w:val="auto"/>
                <w:kern w:val="2"/>
                <w:sz w:val="21"/>
                <w:szCs w:val="21"/>
              </w:rPr>
              <w:t>所</w:t>
            </w:r>
            <w:r>
              <w:rPr>
                <w:rFonts w:ascii="___WRD_EMBED_SUB_38" w:eastAsia="___WRD_EMBED_SUB_38" w:hAnsi="___WRD_EMBED_SUB_38" w:cs="___WRD_EMBED_SUB_38" w:hint="eastAsia"/>
                <w:color w:val="auto"/>
                <w:kern w:val="2"/>
                <w:sz w:val="21"/>
                <w:szCs w:val="21"/>
              </w:rPr>
              <w:t>必</w:t>
            </w:r>
            <w:r>
              <w:rPr>
                <w:rFonts w:ascii="宋体" w:eastAsia="宋体" w:hAnsi="宋体" w:hint="eastAsia"/>
                <w:color w:val="auto"/>
                <w:kern w:val="2"/>
                <w:sz w:val="21"/>
                <w:szCs w:val="21"/>
              </w:rPr>
              <w:t>需</w:t>
            </w:r>
            <w:r>
              <w:rPr>
                <w:rFonts w:ascii="___WRD_EMBED_SUB_38" w:eastAsia="___WRD_EMBED_SUB_38" w:hAnsi="___WRD_EMBED_SUB_38" w:cs="___WRD_EMBED_SUB_38" w:hint="eastAsia"/>
                <w:color w:val="auto"/>
                <w:kern w:val="2"/>
                <w:sz w:val="21"/>
                <w:szCs w:val="21"/>
              </w:rPr>
              <w:t>的</w:t>
            </w:r>
            <w:r>
              <w:rPr>
                <w:rFonts w:ascii="宋体" w:eastAsia="宋体" w:hAnsi="宋体" w:hint="eastAsia"/>
                <w:color w:val="auto"/>
                <w:kern w:val="2"/>
                <w:sz w:val="21"/>
                <w:szCs w:val="21"/>
              </w:rPr>
              <w:t>重</w:t>
            </w:r>
            <w:r>
              <w:rPr>
                <w:rFonts w:ascii="___WRD_EMBED_SUB_38" w:eastAsia="___WRD_EMBED_SUB_38" w:hAnsi="___WRD_EMBED_SUB_38" w:cs="___WRD_EMBED_SUB_38" w:hint="eastAsia"/>
                <w:color w:val="auto"/>
                <w:kern w:val="2"/>
                <w:sz w:val="21"/>
                <w:szCs w:val="21"/>
              </w:rPr>
              <w:t>要的工程数学知识</w:t>
            </w:r>
            <w:r>
              <w:rPr>
                <w:rFonts w:ascii="宋体" w:eastAsia="宋体" w:hAnsi="宋体" w:hint="eastAsia"/>
                <w:color w:val="auto"/>
                <w:kern w:val="2"/>
                <w:sz w:val="21"/>
                <w:szCs w:val="21"/>
              </w:rPr>
              <w:t>，掌握</w:t>
            </w:r>
            <w:r>
              <w:rPr>
                <w:rFonts w:ascii="___WRD_EMBED_SUB_38" w:eastAsia="___WRD_EMBED_SUB_38" w:hAnsi="___WRD_EMBED_SUB_38" w:cs="___WRD_EMBED_SUB_38" w:hint="eastAsia"/>
                <w:color w:val="auto"/>
                <w:kern w:val="2"/>
                <w:sz w:val="21"/>
                <w:szCs w:val="21"/>
              </w:rPr>
              <w:t>基本的数学思想</w:t>
            </w:r>
            <w:r>
              <w:rPr>
                <w:rFonts w:ascii="宋体" w:eastAsia="宋体" w:hAnsi="宋体" w:hint="eastAsia"/>
                <w:color w:val="auto"/>
                <w:kern w:val="2"/>
                <w:sz w:val="21"/>
                <w:szCs w:val="21"/>
              </w:rPr>
              <w:t>方</w:t>
            </w:r>
            <w:r>
              <w:rPr>
                <w:rFonts w:ascii="___WRD_EMBED_SUB_38" w:eastAsia="___WRD_EMBED_SUB_38" w:hAnsi="___WRD_EMBED_SUB_38" w:cs="___WRD_EMBED_SUB_38" w:hint="eastAsia"/>
                <w:color w:val="auto"/>
                <w:kern w:val="2"/>
                <w:sz w:val="21"/>
                <w:szCs w:val="21"/>
              </w:rPr>
              <w:t>法</w:t>
            </w:r>
            <w:r>
              <w:rPr>
                <w:rFonts w:ascii="宋体" w:eastAsia="宋体" w:hAnsi="宋体" w:hint="eastAsia"/>
                <w:color w:val="auto"/>
                <w:kern w:val="2"/>
                <w:sz w:val="21"/>
                <w:szCs w:val="21"/>
              </w:rPr>
              <w:t>，具</w:t>
            </w:r>
            <w:r>
              <w:rPr>
                <w:rFonts w:ascii="___WRD_EMBED_SUB_38" w:eastAsia="___WRD_EMBED_SUB_38" w:hAnsi="___WRD_EMBED_SUB_38" w:cs="___WRD_EMBED_SUB_38" w:hint="eastAsia"/>
                <w:color w:val="auto"/>
                <w:kern w:val="2"/>
                <w:sz w:val="21"/>
                <w:szCs w:val="21"/>
              </w:rPr>
              <w:t>备必要的数学应用技能</w:t>
            </w:r>
            <w:r>
              <w:rPr>
                <w:rFonts w:ascii="宋体" w:eastAsia="宋体" w:hAnsi="宋体" w:hint="eastAsia"/>
                <w:color w:val="auto"/>
                <w:kern w:val="2"/>
                <w:sz w:val="21"/>
                <w:szCs w:val="21"/>
              </w:rPr>
              <w:t>，使</w:t>
            </w:r>
            <w:r>
              <w:rPr>
                <w:rFonts w:ascii="___WRD_EMBED_SUB_38" w:eastAsia="___WRD_EMBED_SUB_38" w:hAnsi="___WRD_EMBED_SUB_38" w:cs="___WRD_EMBED_SUB_38" w:hint="eastAsia"/>
                <w:color w:val="auto"/>
                <w:kern w:val="2"/>
                <w:sz w:val="21"/>
                <w:szCs w:val="21"/>
              </w:rPr>
              <w:t>学生</w:t>
            </w:r>
            <w:r>
              <w:rPr>
                <w:rFonts w:ascii="宋体" w:eastAsia="宋体" w:hAnsi="宋体" w:hint="eastAsia"/>
                <w:color w:val="auto"/>
                <w:kern w:val="2"/>
                <w:sz w:val="21"/>
                <w:szCs w:val="21"/>
              </w:rPr>
              <w:t>具</w:t>
            </w:r>
            <w:r>
              <w:rPr>
                <w:rFonts w:ascii="___WRD_EMBED_SUB_38" w:eastAsia="___WRD_EMBED_SUB_38" w:hAnsi="___WRD_EMBED_SUB_38" w:cs="___WRD_EMBED_SUB_38" w:hint="eastAsia"/>
                <w:color w:val="auto"/>
                <w:kern w:val="2"/>
                <w:sz w:val="21"/>
                <w:szCs w:val="21"/>
              </w:rPr>
              <w:t>备</w:t>
            </w:r>
            <w:r>
              <w:rPr>
                <w:rFonts w:ascii="宋体" w:eastAsia="宋体" w:hAnsi="宋体" w:hint="eastAsia"/>
                <w:color w:val="auto"/>
                <w:kern w:val="2"/>
                <w:sz w:val="21"/>
                <w:szCs w:val="21"/>
              </w:rPr>
              <w:t>较</w:t>
            </w:r>
            <w:r>
              <w:rPr>
                <w:rFonts w:ascii="___WRD_EMBED_SUB_38" w:eastAsia="___WRD_EMBED_SUB_38" w:hAnsi="___WRD_EMBED_SUB_38" w:cs="___WRD_EMBED_SUB_38" w:hint="eastAsia"/>
                <w:color w:val="auto"/>
                <w:kern w:val="2"/>
                <w:sz w:val="21"/>
                <w:szCs w:val="21"/>
              </w:rPr>
              <w:t>强的</w:t>
            </w:r>
            <w:r>
              <w:rPr>
                <w:rFonts w:ascii="宋体" w:eastAsia="宋体" w:hAnsi="宋体" w:hint="eastAsia"/>
                <w:color w:val="auto"/>
                <w:kern w:val="2"/>
                <w:sz w:val="21"/>
                <w:szCs w:val="21"/>
              </w:rPr>
              <w:t>逻辑推</w:t>
            </w:r>
            <w:r>
              <w:rPr>
                <w:rFonts w:ascii="___WRD_EMBED_SUB_38" w:eastAsia="___WRD_EMBED_SUB_38" w:hAnsi="___WRD_EMBED_SUB_38" w:cs="___WRD_EMBED_SUB_38" w:hint="eastAsia"/>
                <w:color w:val="auto"/>
                <w:kern w:val="2"/>
                <w:sz w:val="21"/>
                <w:szCs w:val="21"/>
              </w:rPr>
              <w:t>理能</w:t>
            </w:r>
            <w:r>
              <w:rPr>
                <w:rFonts w:ascii="宋体" w:eastAsia="宋体" w:hAnsi="宋体" w:hint="eastAsia"/>
                <w:color w:val="auto"/>
                <w:kern w:val="2"/>
                <w:sz w:val="21"/>
                <w:szCs w:val="21"/>
              </w:rPr>
              <w:t>力，提</w:t>
            </w:r>
            <w:r>
              <w:rPr>
                <w:rFonts w:ascii="___WRD_EMBED_SUB_38" w:eastAsia="___WRD_EMBED_SUB_38" w:hAnsi="___WRD_EMBED_SUB_38" w:cs="___WRD_EMBED_SUB_38" w:hint="eastAsia"/>
                <w:color w:val="auto"/>
                <w:kern w:val="2"/>
                <w:sz w:val="21"/>
                <w:szCs w:val="21"/>
              </w:rPr>
              <w:t>高</w:t>
            </w:r>
            <w:r>
              <w:rPr>
                <w:rFonts w:ascii="宋体" w:eastAsia="宋体" w:hAnsi="宋体" w:hint="eastAsia"/>
                <w:color w:val="auto"/>
                <w:kern w:val="2"/>
                <w:sz w:val="21"/>
                <w:szCs w:val="21"/>
              </w:rPr>
              <w:t>利</w:t>
            </w:r>
            <w:r>
              <w:rPr>
                <w:rFonts w:ascii="___WRD_EMBED_SUB_38" w:eastAsia="___WRD_EMBED_SUB_38" w:hAnsi="___WRD_EMBED_SUB_38" w:cs="___WRD_EMBED_SUB_38" w:hint="eastAsia"/>
                <w:color w:val="auto"/>
                <w:kern w:val="2"/>
                <w:sz w:val="21"/>
                <w:szCs w:val="21"/>
              </w:rPr>
              <w:t>用数学知识</w:t>
            </w:r>
            <w:r>
              <w:rPr>
                <w:rFonts w:ascii="宋体" w:eastAsia="宋体" w:hAnsi="宋体" w:hint="eastAsia"/>
                <w:color w:val="auto"/>
                <w:kern w:val="2"/>
                <w:sz w:val="21"/>
                <w:szCs w:val="21"/>
              </w:rPr>
              <w:t>解决</w:t>
            </w:r>
            <w:r>
              <w:rPr>
                <w:rFonts w:ascii="___WRD_EMBED_SUB_38" w:eastAsia="___WRD_EMBED_SUB_38" w:hAnsi="___WRD_EMBED_SUB_38" w:cs="___WRD_EMBED_SUB_38" w:hint="eastAsia"/>
                <w:color w:val="auto"/>
                <w:kern w:val="2"/>
                <w:sz w:val="21"/>
                <w:szCs w:val="21"/>
              </w:rPr>
              <w:t>工程类实际</w:t>
            </w:r>
            <w:r>
              <w:rPr>
                <w:rFonts w:ascii="宋体" w:eastAsia="宋体" w:hAnsi="宋体" w:hint="eastAsia"/>
                <w:color w:val="auto"/>
                <w:kern w:val="2"/>
                <w:sz w:val="21"/>
                <w:szCs w:val="21"/>
              </w:rPr>
              <w:t>问题</w:t>
            </w:r>
            <w:r>
              <w:rPr>
                <w:rFonts w:ascii="___WRD_EMBED_SUB_38" w:eastAsia="___WRD_EMBED_SUB_38" w:hAnsi="___WRD_EMBED_SUB_38" w:cs="___WRD_EMBED_SUB_38" w:hint="eastAsia"/>
                <w:color w:val="auto"/>
                <w:kern w:val="2"/>
                <w:sz w:val="21"/>
                <w:szCs w:val="21"/>
              </w:rPr>
              <w:t>的能</w:t>
            </w:r>
            <w:r>
              <w:rPr>
                <w:rFonts w:ascii="宋体" w:eastAsia="宋体" w:hAnsi="宋体" w:hint="eastAsia"/>
                <w:color w:val="auto"/>
                <w:kern w:val="2"/>
                <w:sz w:val="21"/>
                <w:szCs w:val="21"/>
              </w:rPr>
              <w:t>力，培</w:t>
            </w:r>
            <w:r>
              <w:rPr>
                <w:rFonts w:ascii="___WRD_EMBED_SUB_38" w:eastAsia="___WRD_EMBED_SUB_38" w:hAnsi="___WRD_EMBED_SUB_38" w:cs="___WRD_EMBED_SUB_38" w:hint="eastAsia"/>
                <w:color w:val="auto"/>
                <w:kern w:val="2"/>
                <w:sz w:val="21"/>
                <w:szCs w:val="21"/>
              </w:rPr>
              <w:t>养学生的创新精</w:t>
            </w:r>
            <w:r>
              <w:rPr>
                <w:rFonts w:ascii="宋体" w:eastAsia="宋体" w:hAnsi="宋体" w:hint="eastAsia"/>
                <w:color w:val="auto"/>
                <w:kern w:val="2"/>
                <w:sz w:val="21"/>
                <w:szCs w:val="21"/>
              </w:rPr>
              <w:t>神</w:t>
            </w:r>
            <w:r>
              <w:rPr>
                <w:rFonts w:ascii="___WRD_EMBED_SUB_38" w:eastAsia="___WRD_EMBED_SUB_38" w:hAnsi="___WRD_EMBED_SUB_38" w:cs="___WRD_EMBED_SUB_38" w:hint="eastAsia"/>
                <w:color w:val="auto"/>
                <w:kern w:val="2"/>
                <w:sz w:val="21"/>
                <w:szCs w:val="21"/>
              </w:rPr>
              <w:t>和理性</w:t>
            </w:r>
            <w:r>
              <w:rPr>
                <w:rFonts w:ascii="宋体" w:eastAsia="宋体" w:hAnsi="宋体" w:hint="eastAsia"/>
                <w:color w:val="auto"/>
                <w:kern w:val="2"/>
                <w:sz w:val="21"/>
                <w:szCs w:val="21"/>
              </w:rPr>
              <w:t>求</w:t>
            </w:r>
            <w:r>
              <w:rPr>
                <w:rFonts w:ascii="___WRD_EMBED_SUB_38" w:eastAsia="___WRD_EMBED_SUB_38" w:hAnsi="___WRD_EMBED_SUB_38" w:cs="___WRD_EMBED_SUB_38" w:hint="eastAsia"/>
                <w:color w:val="auto"/>
                <w:kern w:val="2"/>
                <w:sz w:val="21"/>
                <w:szCs w:val="21"/>
              </w:rPr>
              <w:t>实的科学精</w:t>
            </w:r>
            <w:r>
              <w:rPr>
                <w:rFonts w:ascii="宋体" w:eastAsia="宋体" w:hAnsi="宋体" w:hint="eastAsia"/>
                <w:color w:val="auto"/>
                <w:kern w:val="2"/>
                <w:sz w:val="21"/>
                <w:szCs w:val="21"/>
              </w:rPr>
              <w:t>神</w:t>
            </w:r>
            <w:r>
              <w:rPr>
                <w:rFonts w:ascii="___WRD_EMBED_SUB_38" w:eastAsia="___WRD_EMBED_SUB_38" w:hAnsi="___WRD_EMBED_SUB_38" w:cs="___WRD_EMBED_SUB_38" w:hint="eastAsia"/>
                <w:color w:val="auto"/>
                <w:kern w:val="2"/>
                <w:sz w:val="21"/>
                <w:szCs w:val="21"/>
              </w:rPr>
              <w:t>。</w:t>
            </w:r>
          </w:p>
        </w:tc>
        <w:tc>
          <w:tcPr>
            <w:tcW w:w="1276" w:type="pct"/>
            <w:shd w:val="clear" w:color="auto" w:fill="FFFFFF" w:themeFill="background1"/>
            <w:vAlign w:val="center"/>
          </w:tcPr>
          <w:p w:rsidR="00B97CFE" w:rsidRDefault="0020069A">
            <w:pPr>
              <w:pStyle w:val="TableText"/>
              <w:spacing w:before="40" w:line="240" w:lineRule="exact"/>
              <w:ind w:right="57"/>
              <w:jc w:val="both"/>
              <w:rPr>
                <w:rFonts w:ascii="仿宋_GB2312" w:eastAsia="仿宋_GB2312" w:hAnsi="仿宋_GB2312" w:cs="仿宋_GB2312"/>
                <w:color w:val="auto"/>
                <w:kern w:val="2"/>
                <w:sz w:val="21"/>
                <w:szCs w:val="21"/>
              </w:rPr>
            </w:pPr>
            <w:r>
              <w:rPr>
                <w:rFonts w:ascii="仿宋_GB2312" w:eastAsia="仿宋_GB2312" w:hAnsi="仿宋_GB2312" w:cs="仿宋_GB2312" w:hint="eastAsia"/>
                <w:color w:val="auto"/>
                <w:kern w:val="2"/>
                <w:sz w:val="21"/>
                <w:szCs w:val="21"/>
              </w:rPr>
              <w:t>1.理论</w:t>
            </w:r>
            <w:r>
              <w:rPr>
                <w:rFonts w:ascii="宋体" w:eastAsia="宋体" w:hAnsi="宋体" w:hint="eastAsia"/>
                <w:color w:val="auto"/>
                <w:kern w:val="2"/>
                <w:sz w:val="21"/>
                <w:szCs w:val="21"/>
              </w:rPr>
              <w:t>部</w:t>
            </w:r>
            <w:r>
              <w:rPr>
                <w:rFonts w:ascii="___WRD_EMBED_SUB_38" w:eastAsia="___WRD_EMBED_SUB_38" w:hAnsi="___WRD_EMBED_SUB_38" w:cs="___WRD_EMBED_SUB_38" w:hint="eastAsia"/>
                <w:color w:val="auto"/>
                <w:kern w:val="2"/>
                <w:sz w:val="21"/>
                <w:szCs w:val="21"/>
              </w:rPr>
              <w:t>分：</w:t>
            </w:r>
            <w:r>
              <w:rPr>
                <w:rFonts w:ascii="宋体" w:eastAsia="宋体" w:hAnsi="宋体" w:hint="eastAsia"/>
                <w:color w:val="auto"/>
                <w:kern w:val="2"/>
                <w:sz w:val="21"/>
                <w:szCs w:val="21"/>
              </w:rPr>
              <w:t>函</w:t>
            </w:r>
            <w:r>
              <w:rPr>
                <w:rFonts w:ascii="___WRD_EMBED_SUB_38" w:eastAsia="___WRD_EMBED_SUB_38" w:hAnsi="___WRD_EMBED_SUB_38" w:cs="___WRD_EMBED_SUB_38" w:hint="eastAsia"/>
                <w:color w:val="auto"/>
                <w:kern w:val="2"/>
                <w:sz w:val="21"/>
                <w:szCs w:val="21"/>
              </w:rPr>
              <w:t>数概</w:t>
            </w:r>
            <w:r>
              <w:rPr>
                <w:rFonts w:ascii="宋体" w:eastAsia="宋体" w:hAnsi="宋体" w:hint="eastAsia"/>
                <w:color w:val="auto"/>
                <w:kern w:val="2"/>
                <w:sz w:val="21"/>
                <w:szCs w:val="21"/>
              </w:rPr>
              <w:t>念</w:t>
            </w:r>
            <w:r>
              <w:rPr>
                <w:rFonts w:ascii="___WRD_EMBED_SUB_38" w:eastAsia="___WRD_EMBED_SUB_38" w:hAnsi="___WRD_EMBED_SUB_38" w:cs="___WRD_EMBED_SUB_38" w:hint="eastAsia"/>
                <w:color w:val="auto"/>
                <w:kern w:val="2"/>
                <w:sz w:val="21"/>
                <w:szCs w:val="21"/>
              </w:rPr>
              <w:t>、运</w:t>
            </w:r>
            <w:r>
              <w:rPr>
                <w:rFonts w:ascii="宋体" w:eastAsia="宋体" w:hAnsi="宋体" w:hint="eastAsia"/>
                <w:color w:val="auto"/>
                <w:kern w:val="2"/>
                <w:sz w:val="21"/>
                <w:szCs w:val="21"/>
              </w:rPr>
              <w:t>算及</w:t>
            </w:r>
            <w:r>
              <w:rPr>
                <w:rFonts w:ascii="___WRD_EMBED_SUB_38" w:eastAsia="___WRD_EMBED_SUB_38" w:hAnsi="___WRD_EMBED_SUB_38" w:cs="___WRD_EMBED_SUB_38" w:hint="eastAsia"/>
                <w:color w:val="auto"/>
                <w:kern w:val="2"/>
                <w:sz w:val="21"/>
                <w:szCs w:val="21"/>
              </w:rPr>
              <w:t>专业与生活中</w:t>
            </w:r>
            <w:r>
              <w:rPr>
                <w:rFonts w:ascii="宋体" w:eastAsia="宋体" w:hAnsi="宋体" w:hint="eastAsia"/>
                <w:color w:val="auto"/>
                <w:kern w:val="2"/>
                <w:sz w:val="21"/>
                <w:szCs w:val="21"/>
              </w:rPr>
              <w:t>常</w:t>
            </w:r>
            <w:r>
              <w:rPr>
                <w:rFonts w:ascii="___WRD_EMBED_SUB_38" w:eastAsia="___WRD_EMBED_SUB_38" w:hAnsi="___WRD_EMBED_SUB_38" w:cs="___WRD_EMBED_SUB_38" w:hint="eastAsia"/>
                <w:color w:val="auto"/>
                <w:kern w:val="2"/>
                <w:sz w:val="21"/>
                <w:szCs w:val="21"/>
              </w:rPr>
              <w:t>用的</w:t>
            </w:r>
            <w:r>
              <w:rPr>
                <w:rFonts w:ascii="宋体" w:eastAsia="宋体" w:hAnsi="宋体" w:hint="eastAsia"/>
                <w:color w:val="auto"/>
                <w:kern w:val="2"/>
                <w:sz w:val="21"/>
                <w:szCs w:val="21"/>
              </w:rPr>
              <w:t>函</w:t>
            </w:r>
            <w:r>
              <w:rPr>
                <w:rFonts w:ascii="___WRD_EMBED_SUB_38" w:eastAsia="___WRD_EMBED_SUB_38" w:hAnsi="___WRD_EMBED_SUB_38" w:cs="___WRD_EMBED_SUB_38" w:hint="eastAsia"/>
                <w:color w:val="auto"/>
                <w:kern w:val="2"/>
                <w:sz w:val="21"/>
                <w:szCs w:val="21"/>
              </w:rPr>
              <w:t>数</w:t>
            </w:r>
            <w:r>
              <w:rPr>
                <w:rFonts w:ascii="宋体" w:eastAsia="宋体" w:hAnsi="宋体" w:hint="eastAsia"/>
                <w:color w:val="auto"/>
                <w:kern w:val="2"/>
                <w:sz w:val="21"/>
                <w:szCs w:val="21"/>
              </w:rPr>
              <w:t>，极</w:t>
            </w:r>
            <w:r>
              <w:rPr>
                <w:rFonts w:ascii="___WRD_EMBED_SUB_38" w:eastAsia="___WRD_EMBED_SUB_38" w:hAnsi="___WRD_EMBED_SUB_38" w:cs="___WRD_EMBED_SUB_38" w:hint="eastAsia"/>
                <w:color w:val="auto"/>
                <w:kern w:val="2"/>
                <w:sz w:val="21"/>
                <w:szCs w:val="21"/>
              </w:rPr>
              <w:t>限概</w:t>
            </w:r>
            <w:r>
              <w:rPr>
                <w:rFonts w:ascii="宋体" w:eastAsia="宋体" w:hAnsi="宋体" w:hint="eastAsia"/>
                <w:color w:val="auto"/>
                <w:kern w:val="2"/>
                <w:sz w:val="21"/>
                <w:szCs w:val="21"/>
              </w:rPr>
              <w:t>念</w:t>
            </w:r>
            <w:r>
              <w:rPr>
                <w:rFonts w:ascii="___WRD_EMBED_SUB_38" w:eastAsia="___WRD_EMBED_SUB_38" w:hAnsi="___WRD_EMBED_SUB_38" w:cs="___WRD_EMBED_SUB_38" w:hint="eastAsia"/>
                <w:color w:val="auto"/>
                <w:kern w:val="2"/>
                <w:sz w:val="21"/>
                <w:szCs w:val="21"/>
              </w:rPr>
              <w:t>、运</w:t>
            </w:r>
            <w:r>
              <w:rPr>
                <w:rFonts w:ascii="宋体" w:eastAsia="宋体" w:hAnsi="宋体" w:hint="eastAsia"/>
                <w:color w:val="auto"/>
                <w:kern w:val="2"/>
                <w:sz w:val="21"/>
                <w:szCs w:val="21"/>
              </w:rPr>
              <w:t>算，</w:t>
            </w:r>
            <w:r>
              <w:rPr>
                <w:rFonts w:ascii="___WRD_EMBED_SUB_38" w:eastAsia="___WRD_EMBED_SUB_38" w:hAnsi="___WRD_EMBED_SUB_38" w:cs="___WRD_EMBED_SUB_38" w:hint="eastAsia"/>
                <w:color w:val="auto"/>
                <w:kern w:val="2"/>
                <w:sz w:val="21"/>
                <w:szCs w:val="21"/>
              </w:rPr>
              <w:t>导数概</w:t>
            </w:r>
            <w:r>
              <w:rPr>
                <w:rFonts w:ascii="宋体" w:eastAsia="宋体" w:hAnsi="宋体" w:hint="eastAsia"/>
                <w:color w:val="auto"/>
                <w:kern w:val="2"/>
                <w:sz w:val="21"/>
                <w:szCs w:val="21"/>
              </w:rPr>
              <w:t>念</w:t>
            </w:r>
            <w:r>
              <w:rPr>
                <w:rFonts w:ascii="___WRD_EMBED_SUB_38" w:eastAsia="___WRD_EMBED_SUB_38" w:hAnsi="___WRD_EMBED_SUB_38" w:cs="___WRD_EMBED_SUB_38" w:hint="eastAsia"/>
                <w:color w:val="auto"/>
                <w:kern w:val="2"/>
                <w:sz w:val="21"/>
                <w:szCs w:val="21"/>
              </w:rPr>
              <w:t>、</w:t>
            </w:r>
            <w:r>
              <w:rPr>
                <w:rFonts w:ascii="宋体" w:eastAsia="宋体" w:hAnsi="宋体" w:hint="eastAsia"/>
                <w:color w:val="auto"/>
                <w:kern w:val="2"/>
                <w:sz w:val="21"/>
                <w:szCs w:val="21"/>
              </w:rPr>
              <w:t>公式</w:t>
            </w:r>
            <w:r>
              <w:rPr>
                <w:rFonts w:ascii="___WRD_EMBED_SUB_38" w:eastAsia="___WRD_EMBED_SUB_38" w:hAnsi="___WRD_EMBED_SUB_38" w:cs="___WRD_EMBED_SUB_38" w:hint="eastAsia"/>
                <w:color w:val="auto"/>
                <w:kern w:val="2"/>
                <w:sz w:val="21"/>
                <w:szCs w:val="21"/>
              </w:rPr>
              <w:t>、运</w:t>
            </w:r>
            <w:r>
              <w:rPr>
                <w:rFonts w:ascii="宋体" w:eastAsia="宋体" w:hAnsi="宋体" w:hint="eastAsia"/>
                <w:color w:val="auto"/>
                <w:kern w:val="2"/>
                <w:sz w:val="21"/>
                <w:szCs w:val="21"/>
              </w:rPr>
              <w:t>算</w:t>
            </w:r>
            <w:r>
              <w:rPr>
                <w:rFonts w:ascii="___WRD_EMBED_SUB_38" w:eastAsia="___WRD_EMBED_SUB_38" w:hAnsi="___WRD_EMBED_SUB_38" w:cs="___WRD_EMBED_SUB_38" w:hint="eastAsia"/>
                <w:color w:val="auto"/>
                <w:kern w:val="2"/>
                <w:sz w:val="21"/>
                <w:szCs w:val="21"/>
              </w:rPr>
              <w:t>、</w:t>
            </w:r>
            <w:r>
              <w:rPr>
                <w:rFonts w:ascii="仿宋_GB2312" w:eastAsia="仿宋_GB2312" w:hAnsi="仿宋_GB2312" w:cs="仿宋_GB2312" w:hint="eastAsia"/>
                <w:color w:val="auto"/>
                <w:kern w:val="2"/>
                <w:sz w:val="21"/>
                <w:szCs w:val="21"/>
              </w:rPr>
              <w:t>应用</w:t>
            </w:r>
            <w:r>
              <w:rPr>
                <w:rFonts w:ascii="宋体" w:eastAsia="宋体" w:hAnsi="宋体" w:hint="eastAsia"/>
                <w:color w:val="auto"/>
                <w:kern w:val="2"/>
                <w:sz w:val="21"/>
                <w:szCs w:val="21"/>
              </w:rPr>
              <w:t>，</w:t>
            </w:r>
            <w:r>
              <w:rPr>
                <w:rFonts w:ascii="仿宋_GB2312" w:eastAsia="仿宋_GB2312" w:hAnsi="仿宋_GB2312" w:cs="仿宋_GB2312" w:hint="eastAsia"/>
                <w:color w:val="auto"/>
                <w:kern w:val="2"/>
                <w:sz w:val="21"/>
                <w:szCs w:val="21"/>
              </w:rPr>
              <w:t>不定</w:t>
            </w:r>
            <w:r>
              <w:rPr>
                <w:rFonts w:ascii="宋体" w:eastAsia="宋体" w:hAnsi="宋体" w:hint="eastAsia"/>
                <w:color w:val="auto"/>
                <w:kern w:val="2"/>
                <w:sz w:val="21"/>
                <w:szCs w:val="21"/>
              </w:rPr>
              <w:t>积</w:t>
            </w:r>
            <w:r>
              <w:rPr>
                <w:rFonts w:ascii="___WRD_EMBED_SUB_38" w:eastAsia="___WRD_EMBED_SUB_38" w:hAnsi="___WRD_EMBED_SUB_38" w:cs="___WRD_EMBED_SUB_38" w:hint="eastAsia"/>
                <w:color w:val="auto"/>
                <w:kern w:val="2"/>
                <w:sz w:val="21"/>
                <w:szCs w:val="21"/>
              </w:rPr>
              <w:t>分</w:t>
            </w:r>
            <w:r>
              <w:rPr>
                <w:rFonts w:ascii="宋体" w:eastAsia="宋体" w:hAnsi="宋体" w:hint="eastAsia"/>
                <w:color w:val="auto"/>
                <w:kern w:val="2"/>
                <w:sz w:val="21"/>
                <w:szCs w:val="21"/>
              </w:rPr>
              <w:t>，</w:t>
            </w:r>
            <w:r>
              <w:rPr>
                <w:rFonts w:ascii="___WRD_EMBED_SUB_38" w:eastAsia="___WRD_EMBED_SUB_38" w:hAnsi="___WRD_EMBED_SUB_38" w:cs="___WRD_EMBED_SUB_38" w:hint="eastAsia"/>
                <w:color w:val="auto"/>
                <w:kern w:val="2"/>
                <w:sz w:val="21"/>
                <w:szCs w:val="21"/>
              </w:rPr>
              <w:t>定</w:t>
            </w:r>
            <w:r>
              <w:rPr>
                <w:rFonts w:ascii="宋体" w:eastAsia="宋体" w:hAnsi="宋体" w:hint="eastAsia"/>
                <w:color w:val="auto"/>
                <w:kern w:val="2"/>
                <w:sz w:val="21"/>
                <w:szCs w:val="21"/>
              </w:rPr>
              <w:t>积</w:t>
            </w:r>
            <w:r>
              <w:rPr>
                <w:rFonts w:ascii="___WRD_EMBED_SUB_38" w:eastAsia="___WRD_EMBED_SUB_38" w:hAnsi="___WRD_EMBED_SUB_38" w:cs="___WRD_EMBED_SUB_38" w:hint="eastAsia"/>
                <w:color w:val="auto"/>
                <w:kern w:val="2"/>
                <w:sz w:val="21"/>
                <w:szCs w:val="21"/>
              </w:rPr>
              <w:t>分和定</w:t>
            </w:r>
            <w:r>
              <w:rPr>
                <w:rFonts w:ascii="宋体" w:eastAsia="宋体" w:hAnsi="宋体" w:hint="eastAsia"/>
                <w:color w:val="auto"/>
                <w:kern w:val="2"/>
                <w:sz w:val="21"/>
                <w:szCs w:val="21"/>
              </w:rPr>
              <w:t>积</w:t>
            </w:r>
            <w:r>
              <w:rPr>
                <w:rFonts w:ascii="___WRD_EMBED_SUB_38" w:eastAsia="___WRD_EMBED_SUB_38" w:hAnsi="___WRD_EMBED_SUB_38" w:cs="___WRD_EMBED_SUB_38" w:hint="eastAsia"/>
                <w:color w:val="auto"/>
                <w:kern w:val="2"/>
                <w:sz w:val="21"/>
                <w:szCs w:val="21"/>
              </w:rPr>
              <w:t>分的应用</w:t>
            </w:r>
            <w:r>
              <w:rPr>
                <w:rFonts w:ascii="宋体" w:eastAsia="宋体" w:hAnsi="宋体" w:hint="eastAsia"/>
                <w:color w:val="auto"/>
                <w:kern w:val="2"/>
                <w:sz w:val="21"/>
                <w:szCs w:val="21"/>
              </w:rPr>
              <w:t>，</w:t>
            </w:r>
            <w:r>
              <w:rPr>
                <w:rFonts w:ascii="___WRD_EMBED_SUB_38" w:eastAsia="___WRD_EMBED_SUB_38" w:hAnsi="___WRD_EMBED_SUB_38" w:cs="___WRD_EMBED_SUB_38" w:hint="eastAsia"/>
                <w:color w:val="auto"/>
                <w:kern w:val="2"/>
                <w:sz w:val="21"/>
                <w:szCs w:val="21"/>
              </w:rPr>
              <w:t>微分</w:t>
            </w:r>
            <w:r>
              <w:rPr>
                <w:rFonts w:ascii="宋体" w:eastAsia="宋体" w:hAnsi="宋体" w:hint="eastAsia"/>
                <w:color w:val="auto"/>
                <w:kern w:val="2"/>
                <w:sz w:val="21"/>
                <w:szCs w:val="21"/>
              </w:rPr>
              <w:t>方</w:t>
            </w:r>
            <w:r>
              <w:rPr>
                <w:rFonts w:ascii="___WRD_EMBED_SUB_38" w:eastAsia="___WRD_EMBED_SUB_38" w:hAnsi="___WRD_EMBED_SUB_38" w:cs="___WRD_EMBED_SUB_38" w:hint="eastAsia"/>
                <w:color w:val="auto"/>
                <w:kern w:val="2"/>
                <w:sz w:val="21"/>
                <w:szCs w:val="21"/>
              </w:rPr>
              <w:t>程</w:t>
            </w:r>
            <w:r>
              <w:rPr>
                <w:rFonts w:ascii="仿宋_GB2312" w:eastAsia="仿宋_GB2312" w:hAnsi="仿宋_GB2312" w:cs="仿宋_GB2312" w:hint="eastAsia"/>
                <w:color w:val="auto"/>
                <w:kern w:val="2"/>
                <w:sz w:val="21"/>
                <w:szCs w:val="21"/>
              </w:rPr>
              <w:t>等；</w:t>
            </w:r>
          </w:p>
          <w:p w:rsidR="00B97CFE" w:rsidRDefault="0020069A">
            <w:pPr>
              <w:pStyle w:val="TableText"/>
              <w:spacing w:before="40" w:line="240" w:lineRule="exact"/>
              <w:ind w:right="57"/>
              <w:jc w:val="both"/>
              <w:rPr>
                <w:rFonts w:ascii="仿宋_GB2312" w:eastAsia="仿宋_GB2312" w:hAnsi="仿宋_GB2312" w:cs="仿宋_GB2312"/>
                <w:color w:val="auto"/>
                <w:kern w:val="2"/>
                <w:sz w:val="21"/>
                <w:szCs w:val="21"/>
              </w:rPr>
            </w:pPr>
            <w:r>
              <w:rPr>
                <w:rFonts w:ascii="仿宋_GB2312" w:eastAsia="仿宋_GB2312" w:hAnsi="仿宋_GB2312" w:cs="仿宋_GB2312" w:hint="eastAsia"/>
                <w:color w:val="auto"/>
                <w:kern w:val="2"/>
                <w:sz w:val="21"/>
                <w:szCs w:val="21"/>
              </w:rPr>
              <w:t>2.实践</w:t>
            </w:r>
            <w:r>
              <w:rPr>
                <w:rFonts w:ascii="宋体" w:eastAsia="宋体" w:hAnsi="宋体" w:hint="eastAsia"/>
                <w:color w:val="auto"/>
                <w:kern w:val="2"/>
                <w:sz w:val="21"/>
                <w:szCs w:val="21"/>
              </w:rPr>
              <w:t>部</w:t>
            </w:r>
            <w:r>
              <w:rPr>
                <w:rFonts w:ascii="___WRD_EMBED_SUB_38" w:eastAsia="___WRD_EMBED_SUB_38" w:hAnsi="___WRD_EMBED_SUB_38" w:cs="___WRD_EMBED_SUB_38" w:hint="eastAsia"/>
                <w:color w:val="auto"/>
                <w:kern w:val="2"/>
                <w:sz w:val="21"/>
                <w:szCs w:val="21"/>
              </w:rPr>
              <w:t>分：</w:t>
            </w:r>
            <w:r>
              <w:rPr>
                <w:rFonts w:ascii="宋体" w:eastAsia="宋体" w:hAnsi="宋体" w:hint="eastAsia"/>
                <w:color w:val="auto"/>
                <w:kern w:val="2"/>
                <w:sz w:val="21"/>
                <w:szCs w:val="21"/>
              </w:rPr>
              <w:t>软件</w:t>
            </w:r>
            <w:r>
              <w:rPr>
                <w:rFonts w:ascii="___WRD_EMBED_SUB_38" w:eastAsia="___WRD_EMBED_SUB_38" w:hAnsi="___WRD_EMBED_SUB_38" w:cs="___WRD_EMBED_SUB_38" w:hint="eastAsia"/>
                <w:color w:val="auto"/>
                <w:kern w:val="2"/>
                <w:sz w:val="21"/>
                <w:szCs w:val="21"/>
              </w:rPr>
              <w:t>制图</w:t>
            </w:r>
            <w:r>
              <w:rPr>
                <w:rFonts w:ascii="宋体" w:eastAsia="宋体" w:hAnsi="宋体" w:hint="eastAsia"/>
                <w:color w:val="auto"/>
                <w:kern w:val="2"/>
                <w:sz w:val="21"/>
                <w:szCs w:val="21"/>
              </w:rPr>
              <w:t>，软件</w:t>
            </w:r>
            <w:r>
              <w:rPr>
                <w:rFonts w:ascii="___WRD_EMBED_SUB_38" w:eastAsia="___WRD_EMBED_SUB_38" w:hAnsi="___WRD_EMBED_SUB_38" w:cs="___WRD_EMBED_SUB_38" w:hint="eastAsia"/>
                <w:color w:val="auto"/>
                <w:kern w:val="2"/>
                <w:sz w:val="21"/>
                <w:szCs w:val="21"/>
              </w:rPr>
              <w:t>计</w:t>
            </w:r>
            <w:r>
              <w:rPr>
                <w:rFonts w:ascii="宋体" w:eastAsia="宋体" w:hAnsi="宋体" w:hint="eastAsia"/>
                <w:color w:val="auto"/>
                <w:kern w:val="2"/>
                <w:sz w:val="21"/>
                <w:szCs w:val="21"/>
              </w:rPr>
              <w:t>算函</w:t>
            </w:r>
            <w:r>
              <w:rPr>
                <w:rFonts w:ascii="___WRD_EMBED_SUB_38" w:eastAsia="___WRD_EMBED_SUB_38" w:hAnsi="___WRD_EMBED_SUB_38" w:cs="___WRD_EMBED_SUB_38" w:hint="eastAsia"/>
                <w:color w:val="auto"/>
                <w:kern w:val="2"/>
                <w:sz w:val="21"/>
                <w:szCs w:val="21"/>
              </w:rPr>
              <w:t>数</w:t>
            </w:r>
            <w:r>
              <w:rPr>
                <w:rFonts w:ascii="宋体" w:eastAsia="宋体" w:hAnsi="宋体" w:hint="eastAsia"/>
                <w:color w:val="auto"/>
                <w:kern w:val="2"/>
                <w:sz w:val="21"/>
                <w:szCs w:val="21"/>
              </w:rPr>
              <w:t>极</w:t>
            </w:r>
            <w:r>
              <w:rPr>
                <w:rFonts w:ascii="___WRD_EMBED_SUB_38" w:eastAsia="___WRD_EMBED_SUB_38" w:hAnsi="___WRD_EMBED_SUB_38" w:cs="___WRD_EMBED_SUB_38" w:hint="eastAsia"/>
                <w:color w:val="auto"/>
                <w:kern w:val="2"/>
                <w:sz w:val="21"/>
                <w:szCs w:val="21"/>
              </w:rPr>
              <w:t>限、导数</w:t>
            </w:r>
            <w:r>
              <w:rPr>
                <w:rFonts w:ascii="仿宋_GB2312" w:eastAsia="仿宋_GB2312" w:hAnsi="仿宋_GB2312" w:cs="仿宋_GB2312" w:hint="eastAsia"/>
                <w:color w:val="auto"/>
                <w:kern w:val="2"/>
                <w:sz w:val="21"/>
                <w:szCs w:val="21"/>
              </w:rPr>
              <w:t>、</w:t>
            </w:r>
            <w:r>
              <w:rPr>
                <w:rFonts w:ascii="宋体" w:eastAsia="宋体" w:hAnsi="宋体" w:hint="eastAsia"/>
                <w:color w:val="auto"/>
                <w:kern w:val="2"/>
                <w:sz w:val="21"/>
                <w:szCs w:val="21"/>
              </w:rPr>
              <w:t>积</w:t>
            </w:r>
            <w:r>
              <w:rPr>
                <w:rFonts w:ascii="___WRD_EMBED_SUB_38" w:eastAsia="___WRD_EMBED_SUB_38" w:hAnsi="___WRD_EMBED_SUB_38" w:cs="___WRD_EMBED_SUB_38" w:hint="eastAsia"/>
                <w:color w:val="auto"/>
                <w:kern w:val="2"/>
                <w:sz w:val="21"/>
                <w:szCs w:val="21"/>
              </w:rPr>
              <w:t>分</w:t>
            </w:r>
            <w:r>
              <w:rPr>
                <w:rFonts w:ascii="仿宋_GB2312" w:eastAsia="仿宋_GB2312" w:hAnsi="仿宋_GB2312" w:cs="仿宋_GB2312" w:hint="eastAsia"/>
                <w:color w:val="auto"/>
                <w:kern w:val="2"/>
                <w:sz w:val="21"/>
                <w:szCs w:val="21"/>
              </w:rPr>
              <w:t>、微分</w:t>
            </w:r>
            <w:r>
              <w:rPr>
                <w:rFonts w:ascii="宋体" w:eastAsia="宋体" w:hAnsi="宋体" w:hint="eastAsia"/>
                <w:color w:val="auto"/>
                <w:kern w:val="2"/>
                <w:sz w:val="21"/>
                <w:szCs w:val="21"/>
              </w:rPr>
              <w:t>方</w:t>
            </w:r>
            <w:r>
              <w:rPr>
                <w:rFonts w:ascii="___WRD_EMBED_SUB_38" w:eastAsia="___WRD_EMBED_SUB_38" w:hAnsi="___WRD_EMBED_SUB_38" w:cs="___WRD_EMBED_SUB_38" w:hint="eastAsia"/>
                <w:color w:val="auto"/>
                <w:kern w:val="2"/>
                <w:sz w:val="21"/>
                <w:szCs w:val="21"/>
              </w:rPr>
              <w:t>程</w:t>
            </w:r>
            <w:r>
              <w:rPr>
                <w:rFonts w:ascii="仿宋_GB2312" w:eastAsia="仿宋_GB2312" w:hAnsi="仿宋_GB2312" w:cs="仿宋_GB2312" w:hint="eastAsia"/>
                <w:color w:val="auto"/>
                <w:kern w:val="2"/>
                <w:sz w:val="21"/>
                <w:szCs w:val="21"/>
              </w:rPr>
              <w:t>等。</w:t>
            </w:r>
          </w:p>
        </w:tc>
        <w:tc>
          <w:tcPr>
            <w:tcW w:w="1118" w:type="pct"/>
            <w:shd w:val="clear" w:color="auto" w:fill="FFFFFF" w:themeFill="background1"/>
            <w:vAlign w:val="center"/>
          </w:tcPr>
          <w:p w:rsidR="00B97CFE" w:rsidRDefault="0020069A">
            <w:pPr>
              <w:pStyle w:val="TableText"/>
              <w:spacing w:before="40" w:line="240" w:lineRule="exact"/>
              <w:ind w:left="62" w:right="57"/>
              <w:jc w:val="both"/>
              <w:rPr>
                <w:rFonts w:ascii="仿宋_GB2312" w:eastAsia="仿宋_GB2312" w:hAnsi="仿宋_GB2312" w:cs="仿宋_GB2312"/>
                <w:color w:val="auto"/>
                <w:kern w:val="2"/>
                <w:sz w:val="21"/>
                <w:szCs w:val="21"/>
              </w:rPr>
            </w:pPr>
            <w:r>
              <w:rPr>
                <w:rFonts w:ascii="仿宋_GB2312" w:eastAsia="仿宋_GB2312" w:hAnsi="仿宋_GB2312" w:cs="仿宋_GB2312" w:hint="eastAsia"/>
                <w:color w:val="auto"/>
                <w:kern w:val="2"/>
                <w:sz w:val="21"/>
                <w:szCs w:val="21"/>
              </w:rPr>
              <w:t>1.教学形</w:t>
            </w:r>
            <w:r>
              <w:rPr>
                <w:rFonts w:ascii="宋体" w:eastAsia="宋体" w:hAnsi="宋体" w:hint="eastAsia"/>
                <w:color w:val="auto"/>
                <w:kern w:val="2"/>
                <w:sz w:val="21"/>
                <w:szCs w:val="21"/>
              </w:rPr>
              <w:t>式</w:t>
            </w:r>
            <w:r>
              <w:rPr>
                <w:rFonts w:ascii="___WRD_EMBED_SUB_38" w:eastAsia="___WRD_EMBED_SUB_38" w:hAnsi="___WRD_EMBED_SUB_38" w:cs="___WRD_EMBED_SUB_38" w:hint="eastAsia"/>
                <w:color w:val="auto"/>
                <w:kern w:val="2"/>
                <w:sz w:val="21"/>
                <w:szCs w:val="21"/>
              </w:rPr>
              <w:t>：</w:t>
            </w:r>
            <w:r>
              <w:rPr>
                <w:rFonts w:ascii="宋体" w:eastAsia="宋体" w:hAnsi="宋体" w:hint="eastAsia"/>
                <w:color w:val="auto"/>
                <w:kern w:val="2"/>
                <w:sz w:val="21"/>
                <w:szCs w:val="21"/>
              </w:rPr>
              <w:t>混</w:t>
            </w:r>
            <w:r>
              <w:rPr>
                <w:rFonts w:ascii="___WRD_EMBED_SUB_38" w:eastAsia="___WRD_EMBED_SUB_38" w:hAnsi="___WRD_EMBED_SUB_38" w:cs="___WRD_EMBED_SUB_38" w:hint="eastAsia"/>
                <w:color w:val="auto"/>
                <w:kern w:val="2"/>
                <w:sz w:val="21"/>
                <w:szCs w:val="21"/>
              </w:rPr>
              <w:t>合</w:t>
            </w:r>
            <w:r>
              <w:rPr>
                <w:rFonts w:ascii="宋体" w:eastAsia="宋体" w:hAnsi="宋体" w:hint="eastAsia"/>
                <w:color w:val="auto"/>
                <w:kern w:val="2"/>
                <w:sz w:val="21"/>
                <w:szCs w:val="21"/>
              </w:rPr>
              <w:t>式</w:t>
            </w:r>
            <w:r>
              <w:rPr>
                <w:rFonts w:ascii="___WRD_EMBED_SUB_38" w:eastAsia="___WRD_EMBED_SUB_38" w:hAnsi="___WRD_EMBED_SUB_38" w:cs="___WRD_EMBED_SUB_38" w:hint="eastAsia"/>
                <w:color w:val="auto"/>
                <w:kern w:val="2"/>
                <w:sz w:val="21"/>
                <w:szCs w:val="21"/>
              </w:rPr>
              <w:t>教学；</w:t>
            </w:r>
          </w:p>
          <w:p w:rsidR="00B97CFE" w:rsidRDefault="0020069A">
            <w:pPr>
              <w:pStyle w:val="TableText"/>
              <w:spacing w:before="40" w:line="240" w:lineRule="exact"/>
              <w:ind w:left="62" w:right="57"/>
              <w:jc w:val="both"/>
              <w:rPr>
                <w:rFonts w:ascii="仿宋_GB2312" w:eastAsia="仿宋_GB2312" w:hAnsi="仿宋_GB2312" w:cs="仿宋_GB2312"/>
                <w:color w:val="auto"/>
                <w:kern w:val="2"/>
                <w:sz w:val="21"/>
                <w:szCs w:val="21"/>
              </w:rPr>
            </w:pPr>
            <w:r>
              <w:rPr>
                <w:rFonts w:ascii="仿宋_GB2312" w:eastAsia="仿宋_GB2312" w:hAnsi="仿宋_GB2312" w:cs="仿宋_GB2312" w:hint="eastAsia"/>
                <w:color w:val="auto"/>
                <w:kern w:val="2"/>
                <w:sz w:val="21"/>
                <w:szCs w:val="21"/>
              </w:rPr>
              <w:t>2.教</w:t>
            </w:r>
            <w:r>
              <w:rPr>
                <w:rFonts w:ascii="宋体" w:eastAsia="宋体" w:hAnsi="宋体" w:hint="eastAsia"/>
                <w:color w:val="auto"/>
                <w:kern w:val="2"/>
                <w:sz w:val="21"/>
                <w:szCs w:val="21"/>
              </w:rPr>
              <w:t>室</w:t>
            </w:r>
            <w:r>
              <w:rPr>
                <w:rFonts w:ascii="___WRD_EMBED_SUB_38" w:eastAsia="___WRD_EMBED_SUB_38" w:hAnsi="___WRD_EMBED_SUB_38" w:cs="___WRD_EMBED_SUB_38" w:hint="eastAsia"/>
                <w:color w:val="auto"/>
                <w:kern w:val="2"/>
                <w:sz w:val="21"/>
                <w:szCs w:val="21"/>
              </w:rPr>
              <w:t>要</w:t>
            </w:r>
            <w:r>
              <w:rPr>
                <w:rFonts w:ascii="宋体" w:eastAsia="宋体" w:hAnsi="宋体" w:hint="eastAsia"/>
                <w:color w:val="auto"/>
                <w:kern w:val="2"/>
                <w:sz w:val="21"/>
                <w:szCs w:val="21"/>
              </w:rPr>
              <w:t>求</w:t>
            </w:r>
            <w:r>
              <w:rPr>
                <w:rFonts w:ascii="___WRD_EMBED_SUB_38" w:eastAsia="___WRD_EMBED_SUB_38" w:hAnsi="___WRD_EMBED_SUB_38" w:cs="___WRD_EMBED_SUB_38" w:hint="eastAsia"/>
                <w:color w:val="auto"/>
                <w:kern w:val="2"/>
                <w:sz w:val="21"/>
                <w:szCs w:val="21"/>
              </w:rPr>
              <w:t>：</w:t>
            </w:r>
            <w:r>
              <w:rPr>
                <w:rFonts w:ascii="宋体" w:eastAsia="宋体" w:hAnsi="宋体" w:hint="eastAsia"/>
                <w:color w:val="auto"/>
                <w:kern w:val="2"/>
                <w:sz w:val="21"/>
                <w:szCs w:val="21"/>
              </w:rPr>
              <w:t>多媒</w:t>
            </w:r>
            <w:r>
              <w:rPr>
                <w:rFonts w:ascii="___WRD_EMBED_SUB_38" w:eastAsia="___WRD_EMBED_SUB_38" w:hAnsi="___WRD_EMBED_SUB_38" w:cs="___WRD_EMBED_SUB_38" w:hint="eastAsia"/>
                <w:color w:val="auto"/>
                <w:kern w:val="2"/>
                <w:sz w:val="21"/>
                <w:szCs w:val="21"/>
              </w:rPr>
              <w:t>体教</w:t>
            </w:r>
            <w:r>
              <w:rPr>
                <w:rFonts w:ascii="宋体" w:eastAsia="宋体" w:hAnsi="宋体" w:hint="eastAsia"/>
                <w:color w:val="auto"/>
                <w:kern w:val="2"/>
                <w:sz w:val="21"/>
                <w:szCs w:val="21"/>
              </w:rPr>
              <w:t>室</w:t>
            </w:r>
            <w:r>
              <w:rPr>
                <w:rFonts w:ascii="___WRD_EMBED_SUB_38" w:eastAsia="___WRD_EMBED_SUB_38" w:hAnsi="___WRD_EMBED_SUB_38" w:cs="___WRD_EMBED_SUB_38" w:hint="eastAsia"/>
                <w:color w:val="auto"/>
                <w:kern w:val="2"/>
                <w:sz w:val="21"/>
                <w:szCs w:val="21"/>
              </w:rPr>
              <w:t>和机</w:t>
            </w:r>
            <w:r>
              <w:rPr>
                <w:rFonts w:ascii="宋体" w:eastAsia="宋体" w:hAnsi="宋体" w:hint="eastAsia"/>
                <w:color w:val="auto"/>
                <w:kern w:val="2"/>
                <w:sz w:val="21"/>
                <w:szCs w:val="21"/>
              </w:rPr>
              <w:t>房</w:t>
            </w:r>
            <w:r>
              <w:rPr>
                <w:rFonts w:ascii="___WRD_EMBED_SUB_38" w:eastAsia="___WRD_EMBED_SUB_38" w:hAnsi="___WRD_EMBED_SUB_38" w:cs="___WRD_EMBED_SUB_38" w:hint="eastAsia"/>
                <w:color w:val="auto"/>
                <w:kern w:val="2"/>
                <w:sz w:val="21"/>
                <w:szCs w:val="21"/>
              </w:rPr>
              <w:t>；</w:t>
            </w:r>
          </w:p>
          <w:p w:rsidR="00B97CFE" w:rsidRDefault="0020069A">
            <w:pPr>
              <w:pStyle w:val="TableText"/>
              <w:spacing w:before="40" w:line="240" w:lineRule="exact"/>
              <w:ind w:left="62" w:right="57"/>
              <w:jc w:val="both"/>
              <w:rPr>
                <w:rFonts w:ascii="仿宋_GB2312" w:eastAsia="仿宋_GB2312" w:hAnsi="仿宋_GB2312" w:cs="仿宋_GB2312"/>
                <w:color w:val="auto"/>
                <w:kern w:val="2"/>
                <w:sz w:val="21"/>
                <w:szCs w:val="21"/>
              </w:rPr>
            </w:pPr>
            <w:r>
              <w:rPr>
                <w:rFonts w:ascii="仿宋_GB2312" w:eastAsia="仿宋_GB2312" w:hAnsi="仿宋_GB2312" w:cs="仿宋_GB2312" w:hint="eastAsia"/>
                <w:color w:val="auto"/>
                <w:kern w:val="2"/>
                <w:sz w:val="21"/>
                <w:szCs w:val="21"/>
              </w:rPr>
              <w:t>3.考核形</w:t>
            </w:r>
            <w:r>
              <w:rPr>
                <w:rFonts w:ascii="宋体" w:eastAsia="宋体" w:hAnsi="宋体" w:hint="eastAsia"/>
                <w:color w:val="auto"/>
                <w:kern w:val="2"/>
                <w:sz w:val="21"/>
                <w:szCs w:val="21"/>
              </w:rPr>
              <w:t>式</w:t>
            </w:r>
            <w:r>
              <w:rPr>
                <w:rFonts w:ascii="仿宋_GB2312" w:eastAsia="仿宋_GB2312" w:hAnsi="仿宋_GB2312" w:cs="仿宋_GB2312" w:hint="eastAsia"/>
                <w:color w:val="auto"/>
                <w:kern w:val="2"/>
                <w:sz w:val="21"/>
                <w:szCs w:val="21"/>
              </w:rPr>
              <w:t>：平时</w:t>
            </w:r>
            <w:r>
              <w:rPr>
                <w:rFonts w:ascii="宋体" w:eastAsia="宋体" w:hAnsi="宋体" w:hint="eastAsia"/>
                <w:color w:val="auto"/>
                <w:kern w:val="2"/>
                <w:sz w:val="21"/>
                <w:szCs w:val="21"/>
              </w:rPr>
              <w:t>成绩</w:t>
            </w:r>
            <w:r>
              <w:rPr>
                <w:rFonts w:ascii="仿宋_GB2312" w:eastAsia="仿宋_GB2312" w:hAnsi="仿宋_GB2312" w:cs="仿宋_GB2312" w:hint="eastAsia"/>
                <w:color w:val="auto"/>
                <w:kern w:val="2"/>
                <w:sz w:val="21"/>
                <w:szCs w:val="21"/>
              </w:rPr>
              <w:t>45%</w:t>
            </w:r>
            <w:r>
              <w:rPr>
                <w:rFonts w:ascii="宋体" w:eastAsia="宋体" w:hAnsi="宋体" w:hint="eastAsia"/>
                <w:color w:val="auto"/>
                <w:kern w:val="2"/>
                <w:sz w:val="21"/>
                <w:szCs w:val="21"/>
              </w:rPr>
              <w:t>，</w:t>
            </w:r>
            <w:r>
              <w:rPr>
                <w:rFonts w:ascii="___WRD_EMBED_SUB_38" w:eastAsia="___WRD_EMBED_SUB_38" w:hAnsi="___WRD_EMBED_SUB_38" w:cs="___WRD_EMBED_SUB_38" w:hint="eastAsia"/>
                <w:color w:val="auto"/>
                <w:kern w:val="2"/>
                <w:sz w:val="21"/>
                <w:szCs w:val="21"/>
              </w:rPr>
              <w:t>期</w:t>
            </w:r>
            <w:r>
              <w:rPr>
                <w:rFonts w:ascii="宋体" w:eastAsia="宋体" w:hAnsi="宋体" w:hint="eastAsia"/>
                <w:color w:val="auto"/>
                <w:kern w:val="2"/>
                <w:sz w:val="21"/>
                <w:szCs w:val="21"/>
              </w:rPr>
              <w:t>末</w:t>
            </w:r>
            <w:r>
              <w:rPr>
                <w:rFonts w:ascii="___WRD_EMBED_SUB_38" w:eastAsia="___WRD_EMBED_SUB_38" w:hAnsi="___WRD_EMBED_SUB_38" w:cs="___WRD_EMBED_SUB_38" w:hint="eastAsia"/>
                <w:color w:val="auto"/>
                <w:kern w:val="2"/>
                <w:sz w:val="21"/>
                <w:szCs w:val="21"/>
              </w:rPr>
              <w:t>考</w:t>
            </w:r>
            <w:r>
              <w:rPr>
                <w:rFonts w:ascii="宋体" w:eastAsia="宋体" w:hAnsi="宋体" w:hint="eastAsia"/>
                <w:color w:val="auto"/>
                <w:kern w:val="2"/>
                <w:sz w:val="21"/>
                <w:szCs w:val="21"/>
              </w:rPr>
              <w:t>试成绩</w:t>
            </w:r>
            <w:r>
              <w:rPr>
                <w:rFonts w:ascii="仿宋_GB2312" w:eastAsia="仿宋_GB2312" w:hAnsi="仿宋_GB2312" w:cs="仿宋_GB2312" w:hint="eastAsia"/>
                <w:color w:val="auto"/>
                <w:kern w:val="2"/>
                <w:sz w:val="21"/>
                <w:szCs w:val="21"/>
              </w:rPr>
              <w:t>40%</w:t>
            </w:r>
            <w:r>
              <w:rPr>
                <w:rFonts w:ascii="宋体" w:eastAsia="宋体" w:hAnsi="宋体" w:hint="eastAsia"/>
                <w:color w:val="auto"/>
                <w:kern w:val="2"/>
                <w:sz w:val="21"/>
                <w:szCs w:val="21"/>
              </w:rPr>
              <w:t>，</w:t>
            </w:r>
            <w:r>
              <w:rPr>
                <w:rFonts w:ascii="___WRD_EMBED_SUB_38" w:eastAsia="___WRD_EMBED_SUB_38" w:hAnsi="___WRD_EMBED_SUB_38" w:cs="___WRD_EMBED_SUB_38" w:hint="eastAsia"/>
                <w:color w:val="auto"/>
                <w:kern w:val="2"/>
                <w:sz w:val="21"/>
                <w:szCs w:val="21"/>
              </w:rPr>
              <w:t>数学实</w:t>
            </w:r>
            <w:r>
              <w:rPr>
                <w:rFonts w:ascii="宋体" w:eastAsia="宋体" w:hAnsi="宋体" w:hint="eastAsia"/>
                <w:color w:val="auto"/>
                <w:kern w:val="2"/>
                <w:sz w:val="21"/>
                <w:szCs w:val="21"/>
              </w:rPr>
              <w:t>验成绩</w:t>
            </w:r>
            <w:r>
              <w:rPr>
                <w:rFonts w:ascii="仿宋_GB2312" w:eastAsia="仿宋_GB2312" w:hAnsi="仿宋_GB2312" w:cs="仿宋_GB2312" w:hint="eastAsia"/>
                <w:color w:val="auto"/>
                <w:kern w:val="2"/>
                <w:sz w:val="21"/>
                <w:szCs w:val="21"/>
              </w:rPr>
              <w:t>15%。</w:t>
            </w:r>
          </w:p>
        </w:tc>
      </w:tr>
      <w:tr w:rsidR="00B97CFE">
        <w:trPr>
          <w:jc w:val="center"/>
        </w:trPr>
        <w:tc>
          <w:tcPr>
            <w:tcW w:w="401" w:type="pct"/>
            <w:shd w:val="clear" w:color="auto" w:fill="FFFFFF" w:themeFill="background1"/>
            <w:vAlign w:val="center"/>
          </w:tcPr>
          <w:p w:rsidR="00B97CFE" w:rsidRDefault="0020069A">
            <w:pPr>
              <w:widowControl/>
              <w:jc w:val="center"/>
              <w:textAlignment w:val="center"/>
              <w:rPr>
                <w:rFonts w:ascii="仿宋_GB2312" w:hAnsi="仿宋_GB2312" w:cs="仿宋_GB2312"/>
                <w:kern w:val="0"/>
                <w:sz w:val="21"/>
                <w:szCs w:val="21"/>
              </w:rPr>
            </w:pPr>
            <w:r>
              <w:rPr>
                <w:rFonts w:ascii="仿宋_GB2312" w:hAnsi="仿宋_GB2312" w:cs="仿宋_GB2312" w:hint="eastAsia"/>
                <w:kern w:val="0"/>
                <w:sz w:val="21"/>
                <w:szCs w:val="21"/>
              </w:rPr>
              <w:t>20</w:t>
            </w:r>
          </w:p>
        </w:tc>
        <w:tc>
          <w:tcPr>
            <w:tcW w:w="750" w:type="pct"/>
            <w:shd w:val="clear" w:color="auto" w:fill="FFFFFF" w:themeFill="background1"/>
            <w:vAlign w:val="center"/>
          </w:tcPr>
          <w:p w:rsidR="00B97CFE" w:rsidRDefault="0020069A">
            <w:pPr>
              <w:pStyle w:val="a8"/>
              <w:widowControl/>
              <w:kinsoku w:val="0"/>
              <w:autoSpaceDE w:val="0"/>
              <w:autoSpaceDN w:val="0"/>
              <w:adjustRightInd w:val="0"/>
              <w:snapToGrid w:val="0"/>
              <w:spacing w:before="40"/>
              <w:ind w:left="62" w:right="57"/>
              <w:rPr>
                <w:rFonts w:ascii="仿宋_GB2312" w:hAnsi="仿宋_GB2312" w:cs="仿宋_GB2312"/>
                <w:sz w:val="21"/>
                <w:szCs w:val="21"/>
              </w:rPr>
            </w:pPr>
            <w:r>
              <w:rPr>
                <w:rFonts w:ascii="仿宋_GB2312" w:hAnsi="仿宋_GB2312" w:cs="仿宋_GB2312" w:hint="eastAsia"/>
                <w:sz w:val="21"/>
                <w:szCs w:val="21"/>
              </w:rPr>
              <w:t>精益生产与管理基础</w:t>
            </w:r>
          </w:p>
        </w:tc>
        <w:tc>
          <w:tcPr>
            <w:tcW w:w="1452" w:type="pct"/>
            <w:shd w:val="clear" w:color="auto" w:fill="FFFFFF" w:themeFill="background1"/>
            <w:vAlign w:val="center"/>
          </w:tcPr>
          <w:p w:rsidR="00B97CFE" w:rsidRDefault="0020069A">
            <w:pPr>
              <w:pStyle w:val="a8"/>
              <w:widowControl/>
              <w:kinsoku w:val="0"/>
              <w:autoSpaceDE w:val="0"/>
              <w:autoSpaceDN w:val="0"/>
              <w:adjustRightInd w:val="0"/>
              <w:snapToGrid w:val="0"/>
              <w:spacing w:before="40" w:line="240" w:lineRule="exact"/>
              <w:ind w:right="57"/>
              <w:rPr>
                <w:rFonts w:ascii="仿宋_GB2312" w:hAnsi="仿宋_GB2312" w:cs="仿宋_GB2312"/>
                <w:sz w:val="21"/>
                <w:szCs w:val="21"/>
              </w:rPr>
            </w:pPr>
            <w:r>
              <w:rPr>
                <w:rFonts w:ascii="仿宋_GB2312" w:hAnsi="仿宋_GB2312" w:cs="仿宋_GB2312" w:hint="eastAsia"/>
                <w:sz w:val="21"/>
                <w:szCs w:val="21"/>
              </w:rPr>
              <w:t>通</w:t>
            </w:r>
            <w:r>
              <w:rPr>
                <w:rFonts w:ascii="宋体" w:eastAsia="宋体" w:hAnsi="宋体" w:cs="宋体" w:hint="eastAsia"/>
                <w:sz w:val="21"/>
                <w:szCs w:val="21"/>
              </w:rPr>
              <w:t>过</w:t>
            </w:r>
            <w:r>
              <w:rPr>
                <w:rFonts w:ascii="___WRD_EMBED_SUB_38" w:eastAsia="___WRD_EMBED_SUB_38" w:hAnsi="___WRD_EMBED_SUB_38" w:cs="___WRD_EMBED_SUB_38" w:hint="eastAsia"/>
                <w:sz w:val="21"/>
                <w:szCs w:val="21"/>
              </w:rPr>
              <w:t>本课程学习</w:t>
            </w:r>
            <w:r>
              <w:rPr>
                <w:rFonts w:ascii="宋体" w:eastAsia="宋体" w:hAnsi="宋体" w:cs="宋体" w:hint="eastAsia"/>
                <w:sz w:val="21"/>
                <w:szCs w:val="21"/>
              </w:rPr>
              <w:t>，掌握</w:t>
            </w:r>
            <w:r>
              <w:rPr>
                <w:rFonts w:ascii="___WRD_EMBED_SUB_38" w:eastAsia="___WRD_EMBED_SUB_38" w:hAnsi="___WRD_EMBED_SUB_38" w:cs="___WRD_EMBED_SUB_38" w:hint="eastAsia"/>
                <w:sz w:val="21"/>
                <w:szCs w:val="21"/>
              </w:rPr>
              <w:t>精益生产基本理论</w:t>
            </w:r>
            <w:r>
              <w:rPr>
                <w:rFonts w:ascii="宋体" w:eastAsia="宋体" w:hAnsi="宋体" w:cs="宋体" w:hint="eastAsia"/>
                <w:sz w:val="21"/>
                <w:szCs w:val="21"/>
              </w:rPr>
              <w:t>，认</w:t>
            </w:r>
            <w:r>
              <w:rPr>
                <w:rFonts w:ascii="___WRD_EMBED_SUB_38" w:eastAsia="___WRD_EMBED_SUB_38" w:hAnsi="___WRD_EMBED_SUB_38" w:cs="___WRD_EMBED_SUB_38" w:hint="eastAsia"/>
                <w:sz w:val="21"/>
                <w:szCs w:val="21"/>
              </w:rPr>
              <w:t>识现代工</w:t>
            </w:r>
            <w:r>
              <w:rPr>
                <w:rFonts w:ascii="宋体" w:eastAsia="宋体" w:hAnsi="宋体" w:cs="宋体" w:hint="eastAsia"/>
                <w:sz w:val="21"/>
                <w:szCs w:val="21"/>
              </w:rPr>
              <w:t>厂</w:t>
            </w:r>
            <w:r>
              <w:rPr>
                <w:rFonts w:ascii="___WRD_EMBED_SUB_38" w:eastAsia="___WRD_EMBED_SUB_38" w:hAnsi="___WRD_EMBED_SUB_38" w:cs="___WRD_EMBED_SUB_38" w:hint="eastAsia"/>
                <w:sz w:val="21"/>
                <w:szCs w:val="21"/>
              </w:rPr>
              <w:t>现</w:t>
            </w:r>
            <w:r>
              <w:rPr>
                <w:rFonts w:ascii="宋体" w:eastAsia="宋体" w:hAnsi="宋体" w:cs="宋体" w:hint="eastAsia"/>
                <w:sz w:val="21"/>
                <w:szCs w:val="21"/>
              </w:rPr>
              <w:t>场</w:t>
            </w:r>
            <w:r>
              <w:rPr>
                <w:rFonts w:ascii="___WRD_EMBED_SUB_38" w:eastAsia="___WRD_EMBED_SUB_38" w:hAnsi="___WRD_EMBED_SUB_38" w:cs="___WRD_EMBED_SUB_38" w:hint="eastAsia"/>
                <w:sz w:val="21"/>
                <w:szCs w:val="21"/>
              </w:rPr>
              <w:t>管理基本要素、运行流程</w:t>
            </w:r>
            <w:r>
              <w:rPr>
                <w:rFonts w:ascii="宋体" w:eastAsia="宋体" w:hAnsi="宋体" w:cs="宋体" w:hint="eastAsia"/>
                <w:sz w:val="21"/>
                <w:szCs w:val="21"/>
              </w:rPr>
              <w:t>以及</w:t>
            </w:r>
            <w:r>
              <w:rPr>
                <w:rFonts w:ascii="___WRD_EMBED_SUB_38" w:eastAsia="___WRD_EMBED_SUB_38" w:hAnsi="___WRD_EMBED_SUB_38" w:cs="___WRD_EMBED_SUB_38" w:hint="eastAsia"/>
                <w:sz w:val="21"/>
                <w:szCs w:val="21"/>
              </w:rPr>
              <w:t>信息系统的技术应用</w:t>
            </w:r>
            <w:r>
              <w:rPr>
                <w:rFonts w:ascii="宋体" w:eastAsia="宋体" w:hAnsi="宋体" w:cs="宋体" w:hint="eastAsia"/>
                <w:sz w:val="21"/>
                <w:szCs w:val="21"/>
              </w:rPr>
              <w:t>，将</w:t>
            </w:r>
            <w:r>
              <w:rPr>
                <w:rFonts w:ascii="___WRD_EMBED_SUB_38" w:eastAsia="___WRD_EMBED_SUB_38" w:hAnsi="___WRD_EMBED_SUB_38" w:cs="___WRD_EMBED_SUB_38" w:hint="eastAsia"/>
                <w:sz w:val="21"/>
                <w:szCs w:val="21"/>
              </w:rPr>
              <w:t>精益思想</w:t>
            </w:r>
            <w:r>
              <w:rPr>
                <w:rFonts w:ascii="宋体" w:eastAsia="宋体" w:hAnsi="宋体" w:cs="宋体" w:hint="eastAsia"/>
                <w:sz w:val="21"/>
                <w:szCs w:val="21"/>
              </w:rPr>
              <w:t>及方</w:t>
            </w:r>
            <w:r>
              <w:rPr>
                <w:rFonts w:ascii="___WRD_EMBED_SUB_38" w:eastAsia="___WRD_EMBED_SUB_38" w:hAnsi="___WRD_EMBED_SUB_38" w:cs="___WRD_EMBED_SUB_38" w:hint="eastAsia"/>
                <w:sz w:val="21"/>
                <w:szCs w:val="21"/>
              </w:rPr>
              <w:t>法应用</w:t>
            </w:r>
            <w:r>
              <w:rPr>
                <w:rFonts w:ascii="宋体" w:eastAsia="宋体" w:hAnsi="宋体" w:cs="宋体" w:hint="eastAsia"/>
                <w:sz w:val="21"/>
                <w:szCs w:val="21"/>
              </w:rPr>
              <w:t>于</w:t>
            </w:r>
            <w:r>
              <w:rPr>
                <w:rFonts w:ascii="___WRD_EMBED_SUB_38" w:eastAsia="___WRD_EMBED_SUB_38" w:hAnsi="___WRD_EMBED_SUB_38" w:cs="___WRD_EMBED_SUB_38" w:hint="eastAsia"/>
                <w:sz w:val="21"/>
                <w:szCs w:val="21"/>
              </w:rPr>
              <w:t>实际学习、生活与</w:t>
            </w:r>
            <w:r>
              <w:rPr>
                <w:rFonts w:ascii="宋体" w:eastAsia="宋体" w:hAnsi="宋体" w:cs="宋体" w:hint="eastAsia"/>
                <w:sz w:val="21"/>
                <w:szCs w:val="21"/>
              </w:rPr>
              <w:t>未来</w:t>
            </w:r>
            <w:r>
              <w:rPr>
                <w:rFonts w:ascii="___WRD_EMBED_SUB_38" w:eastAsia="___WRD_EMBED_SUB_38" w:hAnsi="___WRD_EMBED_SUB_38" w:cs="___WRD_EMBED_SUB_38" w:hint="eastAsia"/>
                <w:sz w:val="21"/>
                <w:szCs w:val="21"/>
              </w:rPr>
              <w:t>工作中</w:t>
            </w:r>
            <w:r>
              <w:rPr>
                <w:rFonts w:ascii="宋体" w:eastAsia="宋体" w:hAnsi="宋体" w:cs="宋体" w:hint="eastAsia"/>
                <w:sz w:val="21"/>
                <w:szCs w:val="21"/>
              </w:rPr>
              <w:t>问题</w:t>
            </w:r>
            <w:r>
              <w:rPr>
                <w:rFonts w:ascii="___WRD_EMBED_SUB_38" w:eastAsia="___WRD_EMBED_SUB_38" w:hAnsi="___WRD_EMBED_SUB_38" w:cs="___WRD_EMBED_SUB_38" w:hint="eastAsia"/>
                <w:sz w:val="21"/>
                <w:szCs w:val="21"/>
              </w:rPr>
              <w:t>的分析与</w:t>
            </w:r>
            <w:r>
              <w:rPr>
                <w:rFonts w:ascii="宋体" w:eastAsia="宋体" w:hAnsi="宋体" w:cs="宋体" w:hint="eastAsia"/>
                <w:sz w:val="21"/>
                <w:szCs w:val="21"/>
              </w:rPr>
              <w:t>解决，</w:t>
            </w:r>
            <w:r>
              <w:rPr>
                <w:rFonts w:ascii="___WRD_EMBED_SUB_38" w:eastAsia="___WRD_EMBED_SUB_38" w:hAnsi="___WRD_EMBED_SUB_38" w:cs="___WRD_EMBED_SUB_38" w:hint="eastAsia"/>
                <w:sz w:val="21"/>
                <w:szCs w:val="21"/>
              </w:rPr>
              <w:t>同时</w:t>
            </w:r>
            <w:r>
              <w:rPr>
                <w:rFonts w:ascii="宋体" w:eastAsia="宋体" w:hAnsi="宋体" w:cs="宋体" w:hint="eastAsia"/>
                <w:sz w:val="21"/>
                <w:szCs w:val="21"/>
              </w:rPr>
              <w:lastRenderedPageBreak/>
              <w:t>逐步</w:t>
            </w:r>
            <w:r>
              <w:rPr>
                <w:rFonts w:ascii="___WRD_EMBED_SUB_38" w:eastAsia="___WRD_EMBED_SUB_38" w:hAnsi="___WRD_EMBED_SUB_38" w:cs="___WRD_EMBED_SUB_38" w:hint="eastAsia"/>
                <w:sz w:val="21"/>
                <w:szCs w:val="21"/>
              </w:rPr>
              <w:t>养</w:t>
            </w:r>
            <w:r>
              <w:rPr>
                <w:rFonts w:ascii="宋体" w:eastAsia="宋体" w:hAnsi="宋体" w:cs="宋体" w:hint="eastAsia"/>
                <w:sz w:val="21"/>
                <w:szCs w:val="21"/>
              </w:rPr>
              <w:t>成</w:t>
            </w:r>
            <w:r>
              <w:rPr>
                <w:rFonts w:ascii="___WRD_EMBED_SUB_38" w:eastAsia="___WRD_EMBED_SUB_38" w:hAnsi="___WRD_EMBED_SUB_38" w:cs="___WRD_EMBED_SUB_38" w:hint="eastAsia"/>
                <w:sz w:val="21"/>
                <w:szCs w:val="21"/>
              </w:rPr>
              <w:t>创新和</w:t>
            </w:r>
            <w:r>
              <w:rPr>
                <w:rFonts w:ascii="宋体" w:eastAsia="宋体" w:hAnsi="宋体" w:cs="宋体" w:hint="eastAsia"/>
                <w:sz w:val="21"/>
                <w:szCs w:val="21"/>
              </w:rPr>
              <w:t>自我</w:t>
            </w:r>
            <w:r>
              <w:rPr>
                <w:rFonts w:ascii="___WRD_EMBED_SUB_38" w:eastAsia="___WRD_EMBED_SUB_38" w:hAnsi="___WRD_EMBED_SUB_38" w:cs="___WRD_EMBED_SUB_38" w:hint="eastAsia"/>
                <w:sz w:val="21"/>
                <w:szCs w:val="21"/>
              </w:rPr>
              <w:t>改</w:t>
            </w:r>
            <w:r>
              <w:rPr>
                <w:rFonts w:ascii="宋体" w:eastAsia="宋体" w:hAnsi="宋体" w:cs="宋体" w:hint="eastAsia"/>
                <w:sz w:val="21"/>
                <w:szCs w:val="21"/>
              </w:rPr>
              <w:t>善</w:t>
            </w:r>
            <w:r>
              <w:rPr>
                <w:rFonts w:ascii="___WRD_EMBED_SUB_38" w:eastAsia="___WRD_EMBED_SUB_38" w:hAnsi="___WRD_EMBED_SUB_38" w:cs="___WRD_EMBED_SUB_38" w:hint="eastAsia"/>
                <w:sz w:val="21"/>
                <w:szCs w:val="21"/>
              </w:rPr>
              <w:t>的思</w:t>
            </w:r>
            <w:r>
              <w:rPr>
                <w:rFonts w:ascii="宋体" w:eastAsia="宋体" w:hAnsi="宋体" w:cs="宋体" w:hint="eastAsia"/>
                <w:sz w:val="21"/>
                <w:szCs w:val="21"/>
              </w:rPr>
              <w:t>维</w:t>
            </w:r>
            <w:r>
              <w:rPr>
                <w:rFonts w:ascii="___WRD_EMBED_SUB_38" w:eastAsia="___WRD_EMBED_SUB_38" w:hAnsi="___WRD_EMBED_SUB_38" w:cs="___WRD_EMBED_SUB_38" w:hint="eastAsia"/>
                <w:sz w:val="21"/>
                <w:szCs w:val="21"/>
              </w:rPr>
              <w:t>和习</w:t>
            </w:r>
            <w:r>
              <w:rPr>
                <w:rFonts w:ascii="宋体" w:eastAsia="宋体" w:hAnsi="宋体" w:cs="宋体" w:hint="eastAsia"/>
                <w:sz w:val="21"/>
                <w:szCs w:val="21"/>
              </w:rPr>
              <w:t>惯，</w:t>
            </w:r>
            <w:r>
              <w:rPr>
                <w:rFonts w:ascii="___WRD_EMBED_SUB_38" w:eastAsia="___WRD_EMBED_SUB_38" w:hAnsi="___WRD_EMBED_SUB_38" w:cs="___WRD_EMBED_SUB_38" w:hint="eastAsia"/>
                <w:sz w:val="21"/>
                <w:szCs w:val="21"/>
              </w:rPr>
              <w:t>形</w:t>
            </w:r>
            <w:r>
              <w:rPr>
                <w:rFonts w:ascii="宋体" w:eastAsia="宋体" w:hAnsi="宋体" w:cs="宋体" w:hint="eastAsia"/>
                <w:sz w:val="21"/>
                <w:szCs w:val="21"/>
              </w:rPr>
              <w:t>成</w:t>
            </w:r>
            <w:r>
              <w:rPr>
                <w:rFonts w:ascii="___WRD_EMBED_SUB_38" w:eastAsia="___WRD_EMBED_SUB_38" w:hAnsi="___WRD_EMBED_SUB_38" w:cs="___WRD_EMBED_SUB_38" w:hint="eastAsia"/>
                <w:sz w:val="21"/>
                <w:szCs w:val="21"/>
              </w:rPr>
              <w:t>质</w:t>
            </w:r>
            <w:r>
              <w:rPr>
                <w:rFonts w:ascii="宋体" w:eastAsia="宋体" w:hAnsi="宋体" w:cs="宋体" w:hint="eastAsia"/>
                <w:sz w:val="21"/>
                <w:szCs w:val="21"/>
              </w:rPr>
              <w:t>量</w:t>
            </w:r>
            <w:r>
              <w:rPr>
                <w:rFonts w:ascii="___WRD_EMBED_SUB_38" w:eastAsia="___WRD_EMBED_SUB_38" w:hAnsi="___WRD_EMBED_SUB_38" w:cs="___WRD_EMBED_SUB_38" w:hint="eastAsia"/>
                <w:sz w:val="21"/>
                <w:szCs w:val="21"/>
              </w:rPr>
              <w:t>、</w:t>
            </w:r>
            <w:r>
              <w:rPr>
                <w:rFonts w:ascii="宋体" w:eastAsia="宋体" w:hAnsi="宋体" w:cs="宋体" w:hint="eastAsia"/>
                <w:sz w:val="21"/>
                <w:szCs w:val="21"/>
              </w:rPr>
              <w:t>效</w:t>
            </w:r>
            <w:r>
              <w:rPr>
                <w:rFonts w:ascii="___WRD_EMBED_SUB_38" w:eastAsia="___WRD_EMBED_SUB_38" w:hAnsi="___WRD_EMBED_SUB_38" w:cs="___WRD_EMBED_SUB_38" w:hint="eastAsia"/>
                <w:sz w:val="21"/>
                <w:szCs w:val="21"/>
              </w:rPr>
              <w:t>益、</w:t>
            </w:r>
            <w:r>
              <w:rPr>
                <w:rFonts w:ascii="宋体" w:eastAsia="宋体" w:hAnsi="宋体" w:cs="宋体" w:hint="eastAsia"/>
                <w:sz w:val="21"/>
                <w:szCs w:val="21"/>
              </w:rPr>
              <w:t>成</w:t>
            </w:r>
            <w:r>
              <w:rPr>
                <w:rFonts w:ascii="___WRD_EMBED_SUB_38" w:eastAsia="___WRD_EMBED_SUB_38" w:hAnsi="___WRD_EMBED_SUB_38" w:cs="___WRD_EMBED_SUB_38" w:hint="eastAsia"/>
                <w:sz w:val="21"/>
                <w:szCs w:val="21"/>
              </w:rPr>
              <w:t>本和团队</w:t>
            </w:r>
            <w:r>
              <w:rPr>
                <w:rFonts w:ascii="宋体" w:eastAsia="宋体" w:hAnsi="宋体" w:cs="宋体" w:hint="eastAsia"/>
                <w:sz w:val="21"/>
                <w:szCs w:val="21"/>
              </w:rPr>
              <w:t>协</w:t>
            </w:r>
            <w:r>
              <w:rPr>
                <w:rFonts w:ascii="___WRD_EMBED_SUB_38" w:eastAsia="___WRD_EMBED_SUB_38" w:hAnsi="___WRD_EMBED_SUB_38" w:cs="___WRD_EMBED_SUB_38" w:hint="eastAsia"/>
                <w:sz w:val="21"/>
                <w:szCs w:val="21"/>
              </w:rPr>
              <w:t>作的意识。</w:t>
            </w:r>
          </w:p>
        </w:tc>
        <w:tc>
          <w:tcPr>
            <w:tcW w:w="1276" w:type="pct"/>
            <w:shd w:val="clear" w:color="auto" w:fill="FFFFFF" w:themeFill="background1"/>
            <w:vAlign w:val="center"/>
          </w:tcPr>
          <w:p w:rsidR="00B97CFE" w:rsidRDefault="0020069A">
            <w:pPr>
              <w:pStyle w:val="a8"/>
              <w:widowControl/>
              <w:kinsoku w:val="0"/>
              <w:autoSpaceDE w:val="0"/>
              <w:autoSpaceDN w:val="0"/>
              <w:adjustRightInd w:val="0"/>
              <w:snapToGrid w:val="0"/>
              <w:spacing w:before="40" w:line="240" w:lineRule="exact"/>
              <w:ind w:right="57"/>
              <w:rPr>
                <w:rFonts w:ascii="仿宋_GB2312" w:hAnsi="仿宋_GB2312" w:cs="仿宋_GB2312"/>
                <w:sz w:val="21"/>
                <w:szCs w:val="21"/>
              </w:rPr>
            </w:pPr>
            <w:r>
              <w:rPr>
                <w:rFonts w:ascii="仿宋_GB2312" w:hAnsi="仿宋_GB2312" w:cs="仿宋_GB2312" w:hint="eastAsia"/>
                <w:sz w:val="21"/>
                <w:szCs w:val="21"/>
              </w:rPr>
              <w:lastRenderedPageBreak/>
              <w:t>安全管理；制</w:t>
            </w:r>
            <w:r>
              <w:rPr>
                <w:rFonts w:ascii="宋体" w:eastAsia="宋体" w:hAnsi="宋体" w:cs="宋体" w:hint="eastAsia"/>
                <w:sz w:val="21"/>
                <w:szCs w:val="21"/>
              </w:rPr>
              <w:t>造执</w:t>
            </w:r>
            <w:r>
              <w:rPr>
                <w:rFonts w:ascii="___WRD_EMBED_SUB_38" w:eastAsia="___WRD_EMBED_SUB_38" w:hAnsi="___WRD_EMBED_SUB_38" w:cs="___WRD_EMBED_SUB_38" w:hint="eastAsia"/>
                <w:sz w:val="21"/>
                <w:szCs w:val="21"/>
              </w:rPr>
              <w:t>行系统</w:t>
            </w:r>
            <w:r>
              <w:rPr>
                <w:rFonts w:ascii="仿宋_GB2312" w:hAnsi="仿宋_GB2312" w:cs="仿宋_GB2312" w:hint="eastAsia"/>
                <w:sz w:val="21"/>
                <w:szCs w:val="21"/>
              </w:rPr>
              <w:t>(MES)；精益生产实训</w:t>
            </w:r>
            <w:r>
              <w:rPr>
                <w:rFonts w:ascii="宋体" w:eastAsia="宋体" w:hAnsi="宋体" w:cs="宋体" w:hint="eastAsia"/>
                <w:sz w:val="21"/>
                <w:szCs w:val="21"/>
              </w:rPr>
              <w:t>走线</w:t>
            </w:r>
            <w:r>
              <w:rPr>
                <w:rFonts w:ascii="___WRD_EMBED_SUB_38" w:eastAsia="___WRD_EMBED_SUB_38" w:hAnsi="___WRD_EMBED_SUB_38" w:cs="___WRD_EMBED_SUB_38" w:hint="eastAsia"/>
                <w:sz w:val="21"/>
                <w:szCs w:val="21"/>
              </w:rPr>
              <w:t>；</w:t>
            </w:r>
            <w:r>
              <w:rPr>
                <w:rFonts w:ascii="宋体" w:eastAsia="宋体" w:hAnsi="宋体" w:cs="宋体" w:hint="eastAsia"/>
                <w:sz w:val="21"/>
                <w:szCs w:val="21"/>
              </w:rPr>
              <w:t>走</w:t>
            </w:r>
            <w:r>
              <w:rPr>
                <w:rFonts w:ascii="___WRD_EMBED_SUB_38" w:eastAsia="___WRD_EMBED_SUB_38" w:hAnsi="___WRD_EMBED_SUB_38" w:cs="___WRD_EMBED_SUB_38" w:hint="eastAsia"/>
                <w:sz w:val="21"/>
                <w:szCs w:val="21"/>
              </w:rPr>
              <w:t>进精益生产（精益生产基础知识）；精益质</w:t>
            </w:r>
            <w:r>
              <w:rPr>
                <w:rFonts w:ascii="宋体" w:eastAsia="宋体" w:hAnsi="宋体" w:cs="宋体" w:hint="eastAsia"/>
                <w:sz w:val="21"/>
                <w:szCs w:val="21"/>
              </w:rPr>
              <w:t>量</w:t>
            </w:r>
            <w:r>
              <w:rPr>
                <w:rFonts w:ascii="___WRD_EMBED_SUB_38" w:eastAsia="___WRD_EMBED_SUB_38" w:hAnsi="___WRD_EMBED_SUB_38" w:cs="___WRD_EMBED_SUB_38" w:hint="eastAsia"/>
                <w:sz w:val="21"/>
                <w:szCs w:val="21"/>
              </w:rPr>
              <w:t>管理。</w:t>
            </w:r>
          </w:p>
        </w:tc>
        <w:tc>
          <w:tcPr>
            <w:tcW w:w="1118" w:type="pct"/>
            <w:shd w:val="clear" w:color="auto" w:fill="FFFFFF" w:themeFill="background1"/>
            <w:vAlign w:val="center"/>
          </w:tcPr>
          <w:p w:rsidR="00B97CFE" w:rsidRDefault="0020069A">
            <w:pPr>
              <w:spacing w:before="40" w:line="240" w:lineRule="exact"/>
              <w:ind w:left="62" w:right="57"/>
              <w:rPr>
                <w:rFonts w:ascii="仿宋_GB2312" w:hAnsi="仿宋_GB2312" w:cs="仿宋_GB2312"/>
                <w:sz w:val="21"/>
                <w:szCs w:val="21"/>
              </w:rPr>
            </w:pPr>
            <w:r>
              <w:rPr>
                <w:rFonts w:ascii="仿宋_GB2312" w:hAnsi="仿宋_GB2312" w:cs="仿宋_GB2312" w:hint="eastAsia"/>
                <w:sz w:val="21"/>
                <w:szCs w:val="21"/>
              </w:rPr>
              <w:t>1.教学形</w:t>
            </w:r>
            <w:r>
              <w:rPr>
                <w:rFonts w:ascii="宋体" w:eastAsia="宋体" w:hAnsi="宋体" w:cs="宋体" w:hint="eastAsia"/>
                <w:sz w:val="21"/>
                <w:szCs w:val="21"/>
              </w:rPr>
              <w:t>式</w:t>
            </w:r>
            <w:r>
              <w:rPr>
                <w:rFonts w:ascii="___WRD_EMBED_SUB_38" w:eastAsia="___WRD_EMBED_SUB_38" w:hAnsi="___WRD_EMBED_SUB_38" w:cs="___WRD_EMBED_SUB_38" w:hint="eastAsia"/>
                <w:sz w:val="21"/>
                <w:szCs w:val="21"/>
              </w:rPr>
              <w:t>：理实一体化；</w:t>
            </w:r>
          </w:p>
          <w:p w:rsidR="00B97CFE" w:rsidRDefault="0020069A">
            <w:pPr>
              <w:spacing w:before="40" w:line="240" w:lineRule="exact"/>
              <w:ind w:left="62" w:right="57"/>
              <w:rPr>
                <w:rFonts w:ascii="仿宋_GB2312" w:hAnsi="仿宋_GB2312" w:cs="仿宋_GB2312"/>
                <w:sz w:val="21"/>
                <w:szCs w:val="21"/>
              </w:rPr>
            </w:pPr>
            <w:r>
              <w:rPr>
                <w:rFonts w:ascii="仿宋_GB2312" w:hAnsi="仿宋_GB2312" w:cs="仿宋_GB2312" w:hint="eastAsia"/>
                <w:sz w:val="21"/>
                <w:szCs w:val="21"/>
              </w:rPr>
              <w:t>2.教</w:t>
            </w:r>
            <w:r>
              <w:rPr>
                <w:rFonts w:ascii="宋体" w:eastAsia="宋体" w:hAnsi="宋体" w:cs="宋体" w:hint="eastAsia"/>
                <w:sz w:val="21"/>
                <w:szCs w:val="21"/>
              </w:rPr>
              <w:t>室</w:t>
            </w:r>
            <w:r>
              <w:rPr>
                <w:rFonts w:ascii="___WRD_EMBED_SUB_38" w:eastAsia="___WRD_EMBED_SUB_38" w:hAnsi="___WRD_EMBED_SUB_38" w:cs="___WRD_EMBED_SUB_38" w:hint="eastAsia"/>
                <w:sz w:val="21"/>
                <w:szCs w:val="21"/>
              </w:rPr>
              <w:t>要</w:t>
            </w:r>
            <w:r>
              <w:rPr>
                <w:rFonts w:ascii="宋体" w:eastAsia="宋体" w:hAnsi="宋体" w:cs="宋体" w:hint="eastAsia"/>
                <w:sz w:val="21"/>
                <w:szCs w:val="21"/>
              </w:rPr>
              <w:t>求</w:t>
            </w:r>
            <w:r>
              <w:rPr>
                <w:rFonts w:ascii="___WRD_EMBED_SUB_38" w:eastAsia="___WRD_EMBED_SUB_38" w:hAnsi="___WRD_EMBED_SUB_38" w:cs="___WRD_EMBED_SUB_38" w:hint="eastAsia"/>
                <w:sz w:val="21"/>
                <w:szCs w:val="21"/>
              </w:rPr>
              <w:t>：精益生产实训工</w:t>
            </w:r>
            <w:r>
              <w:rPr>
                <w:rFonts w:ascii="宋体" w:eastAsia="宋体" w:hAnsi="宋体" w:cs="宋体" w:hint="eastAsia"/>
                <w:sz w:val="21"/>
                <w:szCs w:val="21"/>
              </w:rPr>
              <w:t>厂</w:t>
            </w:r>
            <w:r>
              <w:rPr>
                <w:rFonts w:ascii="___WRD_EMBED_SUB_38" w:eastAsia="___WRD_EMBED_SUB_38" w:hAnsi="___WRD_EMBED_SUB_38" w:cs="___WRD_EMBED_SUB_38" w:hint="eastAsia"/>
                <w:sz w:val="21"/>
                <w:szCs w:val="21"/>
              </w:rPr>
              <w:t>；</w:t>
            </w:r>
          </w:p>
          <w:p w:rsidR="00B97CFE" w:rsidRDefault="0020069A">
            <w:pPr>
              <w:pStyle w:val="a8"/>
              <w:widowControl/>
              <w:kinsoku w:val="0"/>
              <w:autoSpaceDE w:val="0"/>
              <w:autoSpaceDN w:val="0"/>
              <w:adjustRightInd w:val="0"/>
              <w:snapToGrid w:val="0"/>
              <w:spacing w:before="40" w:line="240" w:lineRule="exact"/>
              <w:ind w:left="62" w:right="57"/>
              <w:rPr>
                <w:rFonts w:ascii="仿宋_GB2312" w:hAnsi="仿宋_GB2312" w:cs="仿宋_GB2312"/>
                <w:sz w:val="21"/>
                <w:szCs w:val="21"/>
              </w:rPr>
            </w:pPr>
            <w:r>
              <w:rPr>
                <w:rFonts w:ascii="仿宋_GB2312" w:hAnsi="仿宋_GB2312" w:cs="仿宋_GB2312" w:hint="eastAsia"/>
                <w:color w:val="000000"/>
                <w:sz w:val="21"/>
                <w:szCs w:val="21"/>
              </w:rPr>
              <w:t>3.考核要</w:t>
            </w:r>
            <w:r>
              <w:rPr>
                <w:rFonts w:ascii="宋体" w:eastAsia="宋体" w:hAnsi="宋体" w:cs="宋体" w:hint="eastAsia"/>
                <w:color w:val="000000"/>
                <w:sz w:val="21"/>
                <w:szCs w:val="21"/>
              </w:rPr>
              <w:t>求</w:t>
            </w:r>
            <w:r>
              <w:rPr>
                <w:rFonts w:ascii="___WRD_EMBED_SUB_38" w:eastAsia="___WRD_EMBED_SUB_38" w:hAnsi="___WRD_EMBED_SUB_38" w:cs="___WRD_EMBED_SUB_38" w:hint="eastAsia"/>
                <w:color w:val="000000"/>
                <w:sz w:val="21"/>
                <w:szCs w:val="21"/>
              </w:rPr>
              <w:t>：</w:t>
            </w:r>
            <w:r>
              <w:rPr>
                <w:rFonts w:ascii="宋体" w:eastAsia="宋体" w:hAnsi="宋体" w:cs="宋体" w:hint="eastAsia"/>
                <w:color w:val="000000"/>
                <w:sz w:val="21"/>
                <w:szCs w:val="21"/>
              </w:rPr>
              <w:t>过</w:t>
            </w:r>
            <w:r>
              <w:rPr>
                <w:rFonts w:ascii="___WRD_EMBED_SUB_38" w:eastAsia="___WRD_EMBED_SUB_38" w:hAnsi="___WRD_EMBED_SUB_38" w:cs="___WRD_EMBED_SUB_38" w:hint="eastAsia"/>
                <w:color w:val="000000"/>
                <w:sz w:val="21"/>
                <w:szCs w:val="21"/>
              </w:rPr>
              <w:t>程性考核（实训</w:t>
            </w:r>
            <w:r>
              <w:rPr>
                <w:rFonts w:ascii="宋体" w:eastAsia="宋体" w:hAnsi="宋体" w:cs="宋体" w:hint="eastAsia"/>
                <w:color w:val="000000"/>
                <w:sz w:val="21"/>
                <w:szCs w:val="21"/>
              </w:rPr>
              <w:t>走线</w:t>
            </w:r>
            <w:r>
              <w:rPr>
                <w:rFonts w:ascii="___WRD_EMBED_SUB_38" w:eastAsia="___WRD_EMBED_SUB_38" w:hAnsi="___WRD_EMBED_SUB_38" w:cs="___WRD_EMBED_SUB_38" w:hint="eastAsia"/>
                <w:color w:val="000000"/>
                <w:sz w:val="21"/>
                <w:szCs w:val="21"/>
              </w:rPr>
              <w:t>）</w:t>
            </w:r>
            <w:r>
              <w:rPr>
                <w:rFonts w:ascii="仿宋_GB2312" w:hAnsi="仿宋_GB2312" w:cs="仿宋_GB2312" w:hint="eastAsia"/>
                <w:color w:val="000000"/>
                <w:sz w:val="21"/>
                <w:szCs w:val="21"/>
              </w:rPr>
              <w:t>100%。</w:t>
            </w:r>
          </w:p>
        </w:tc>
      </w:tr>
      <w:tr w:rsidR="00B97CFE">
        <w:trPr>
          <w:jc w:val="center"/>
        </w:trPr>
        <w:tc>
          <w:tcPr>
            <w:tcW w:w="401" w:type="pct"/>
            <w:shd w:val="clear" w:color="auto" w:fill="FFFFFF" w:themeFill="background1"/>
            <w:vAlign w:val="center"/>
          </w:tcPr>
          <w:p w:rsidR="00B97CFE" w:rsidRDefault="0020069A">
            <w:pPr>
              <w:widowControl/>
              <w:jc w:val="center"/>
              <w:textAlignment w:val="center"/>
              <w:rPr>
                <w:rFonts w:ascii="仿宋_GB2312" w:hAnsi="仿宋_GB2312" w:cs="仿宋_GB2312"/>
                <w:kern w:val="0"/>
                <w:sz w:val="21"/>
                <w:szCs w:val="21"/>
              </w:rPr>
            </w:pPr>
            <w:r>
              <w:rPr>
                <w:rFonts w:ascii="仿宋_GB2312" w:hAnsi="仿宋_GB2312" w:cs="仿宋_GB2312" w:hint="eastAsia"/>
                <w:kern w:val="0"/>
                <w:sz w:val="21"/>
                <w:szCs w:val="21"/>
              </w:rPr>
              <w:lastRenderedPageBreak/>
              <w:t>21</w:t>
            </w:r>
          </w:p>
        </w:tc>
        <w:tc>
          <w:tcPr>
            <w:tcW w:w="750" w:type="pct"/>
            <w:shd w:val="clear" w:color="auto" w:fill="FFFFFF" w:themeFill="background1"/>
            <w:vAlign w:val="center"/>
          </w:tcPr>
          <w:p w:rsidR="00B97CFE" w:rsidRDefault="0020069A">
            <w:pPr>
              <w:pStyle w:val="a8"/>
              <w:widowControl/>
              <w:kinsoku w:val="0"/>
              <w:autoSpaceDE w:val="0"/>
              <w:autoSpaceDN w:val="0"/>
              <w:adjustRightInd w:val="0"/>
              <w:snapToGrid w:val="0"/>
              <w:spacing w:before="40"/>
              <w:ind w:left="62" w:right="57"/>
              <w:rPr>
                <w:rFonts w:ascii="仿宋_GB2312" w:hAnsi="仿宋_GB2312" w:cs="仿宋_GB2312"/>
                <w:sz w:val="21"/>
                <w:szCs w:val="21"/>
              </w:rPr>
            </w:pPr>
            <w:r>
              <w:rPr>
                <w:rFonts w:ascii="仿宋_GB2312" w:hAnsi="仿宋_GB2312" w:cs="仿宋_GB2312" w:hint="eastAsia"/>
                <w:sz w:val="21"/>
                <w:szCs w:val="21"/>
              </w:rPr>
              <w:t>信息技术</w:t>
            </w:r>
          </w:p>
        </w:tc>
        <w:tc>
          <w:tcPr>
            <w:tcW w:w="1452" w:type="pct"/>
            <w:shd w:val="clear" w:color="auto" w:fill="FFFFFF" w:themeFill="background1"/>
            <w:vAlign w:val="center"/>
          </w:tcPr>
          <w:p w:rsidR="00B97CFE" w:rsidRDefault="0020069A">
            <w:pPr>
              <w:pStyle w:val="a8"/>
              <w:widowControl/>
              <w:kinsoku w:val="0"/>
              <w:autoSpaceDE w:val="0"/>
              <w:autoSpaceDN w:val="0"/>
              <w:adjustRightInd w:val="0"/>
              <w:snapToGrid w:val="0"/>
              <w:spacing w:before="40" w:line="240" w:lineRule="exact"/>
              <w:ind w:right="57"/>
              <w:rPr>
                <w:rFonts w:ascii="仿宋_GB2312" w:hAnsi="仿宋_GB2312" w:cs="仿宋_GB2312"/>
                <w:sz w:val="21"/>
                <w:szCs w:val="21"/>
              </w:rPr>
            </w:pPr>
            <w:r>
              <w:rPr>
                <w:rFonts w:ascii="仿宋_GB2312" w:hAnsi="仿宋_GB2312" w:cs="仿宋_GB2312" w:hint="eastAsia"/>
                <w:sz w:val="21"/>
                <w:szCs w:val="21"/>
              </w:rPr>
              <w:t>通</w:t>
            </w:r>
            <w:r>
              <w:rPr>
                <w:rFonts w:ascii="宋体" w:eastAsia="宋体" w:hAnsi="宋体" w:cs="宋体" w:hint="eastAsia"/>
                <w:sz w:val="21"/>
                <w:szCs w:val="21"/>
              </w:rPr>
              <w:t>过丰富</w:t>
            </w:r>
            <w:r>
              <w:rPr>
                <w:rFonts w:ascii="___WRD_EMBED_SUB_38" w:eastAsia="___WRD_EMBED_SUB_38" w:hAnsi="___WRD_EMBED_SUB_38" w:cs="___WRD_EMBED_SUB_38" w:hint="eastAsia"/>
                <w:sz w:val="21"/>
                <w:szCs w:val="21"/>
              </w:rPr>
              <w:t>的教学</w:t>
            </w:r>
            <w:r>
              <w:rPr>
                <w:rFonts w:ascii="宋体" w:eastAsia="宋体" w:hAnsi="宋体" w:cs="宋体" w:hint="eastAsia"/>
                <w:sz w:val="21"/>
                <w:szCs w:val="21"/>
              </w:rPr>
              <w:t>内容</w:t>
            </w:r>
            <w:r>
              <w:rPr>
                <w:rFonts w:ascii="___WRD_EMBED_SUB_38" w:eastAsia="___WRD_EMBED_SUB_38" w:hAnsi="___WRD_EMBED_SUB_38" w:cs="___WRD_EMBED_SUB_38" w:hint="eastAsia"/>
                <w:sz w:val="21"/>
                <w:szCs w:val="21"/>
              </w:rPr>
              <w:t>和</w:t>
            </w:r>
            <w:r>
              <w:rPr>
                <w:rFonts w:ascii="宋体" w:eastAsia="宋体" w:hAnsi="宋体" w:cs="宋体" w:hint="eastAsia"/>
                <w:sz w:val="21"/>
                <w:szCs w:val="21"/>
              </w:rPr>
              <w:t>多样</w:t>
            </w:r>
            <w:r>
              <w:rPr>
                <w:rFonts w:ascii="___WRD_EMBED_SUB_38" w:eastAsia="___WRD_EMBED_SUB_38" w:hAnsi="___WRD_EMBED_SUB_38" w:cs="___WRD_EMBED_SUB_38" w:hint="eastAsia"/>
                <w:sz w:val="21"/>
                <w:szCs w:val="21"/>
              </w:rPr>
              <w:t>化的教学形</w:t>
            </w:r>
            <w:r>
              <w:rPr>
                <w:rFonts w:ascii="宋体" w:eastAsia="宋体" w:hAnsi="宋体" w:cs="宋体" w:hint="eastAsia"/>
                <w:sz w:val="21"/>
                <w:szCs w:val="21"/>
              </w:rPr>
              <w:t>式，帮助</w:t>
            </w:r>
            <w:r>
              <w:rPr>
                <w:rFonts w:ascii="___WRD_EMBED_SUB_38" w:eastAsia="___WRD_EMBED_SUB_38" w:hAnsi="___WRD_EMBED_SUB_38" w:cs="___WRD_EMBED_SUB_38" w:hint="eastAsia"/>
                <w:sz w:val="21"/>
                <w:szCs w:val="21"/>
              </w:rPr>
              <w:t>学生</w:t>
            </w:r>
            <w:r>
              <w:rPr>
                <w:rFonts w:ascii="宋体" w:eastAsia="宋体" w:hAnsi="宋体" w:cs="宋体" w:hint="eastAsia"/>
                <w:sz w:val="21"/>
                <w:szCs w:val="21"/>
              </w:rPr>
              <w:t>认</w:t>
            </w:r>
            <w:r>
              <w:rPr>
                <w:rFonts w:ascii="___WRD_EMBED_SUB_38" w:eastAsia="___WRD_EMBED_SUB_38" w:hAnsi="___WRD_EMBED_SUB_38" w:cs="___WRD_EMBED_SUB_38" w:hint="eastAsia"/>
                <w:sz w:val="21"/>
                <w:szCs w:val="21"/>
              </w:rPr>
              <w:t>识信息技术对人类生产、生活的</w:t>
            </w:r>
            <w:r>
              <w:rPr>
                <w:rFonts w:ascii="宋体" w:eastAsia="宋体" w:hAnsi="宋体" w:cs="宋体" w:hint="eastAsia"/>
                <w:sz w:val="21"/>
                <w:szCs w:val="21"/>
              </w:rPr>
              <w:t>重</w:t>
            </w:r>
            <w:r>
              <w:rPr>
                <w:rFonts w:ascii="___WRD_EMBED_SUB_38" w:eastAsia="___WRD_EMBED_SUB_38" w:hAnsi="___WRD_EMBED_SUB_38" w:cs="___WRD_EMBED_SUB_38" w:hint="eastAsia"/>
                <w:sz w:val="21"/>
                <w:szCs w:val="21"/>
              </w:rPr>
              <w:t>要作用</w:t>
            </w:r>
            <w:r>
              <w:rPr>
                <w:rFonts w:ascii="宋体" w:eastAsia="宋体" w:hAnsi="宋体" w:cs="宋体" w:hint="eastAsia"/>
                <w:sz w:val="21"/>
                <w:szCs w:val="21"/>
              </w:rPr>
              <w:t>，了解</w:t>
            </w:r>
            <w:r>
              <w:rPr>
                <w:rFonts w:ascii="___WRD_EMBED_SUB_38" w:eastAsia="___WRD_EMBED_SUB_38" w:hAnsi="___WRD_EMBED_SUB_38" w:cs="___WRD_EMBED_SUB_38" w:hint="eastAsia"/>
                <w:sz w:val="21"/>
                <w:szCs w:val="21"/>
              </w:rPr>
              <w:t>现代社会信息技术发展</w:t>
            </w:r>
            <w:r>
              <w:rPr>
                <w:rFonts w:ascii="宋体" w:eastAsia="宋体" w:hAnsi="宋体" w:cs="宋体" w:hint="eastAsia"/>
                <w:sz w:val="21"/>
                <w:szCs w:val="21"/>
              </w:rPr>
              <w:t>趋</w:t>
            </w:r>
            <w:r>
              <w:rPr>
                <w:rFonts w:ascii="___WRD_EMBED_SUB_38" w:eastAsia="___WRD_EMBED_SUB_38" w:hAnsi="___WRD_EMBED_SUB_38" w:cs="___WRD_EMBED_SUB_38" w:hint="eastAsia"/>
                <w:sz w:val="21"/>
                <w:szCs w:val="21"/>
              </w:rPr>
              <w:t>势</w:t>
            </w:r>
            <w:r>
              <w:rPr>
                <w:rFonts w:ascii="宋体" w:eastAsia="宋体" w:hAnsi="宋体" w:cs="宋体" w:hint="eastAsia"/>
                <w:sz w:val="21"/>
                <w:szCs w:val="21"/>
              </w:rPr>
              <w:t>，</w:t>
            </w:r>
            <w:r>
              <w:rPr>
                <w:rFonts w:ascii="___WRD_EMBED_SUB_38" w:eastAsia="___WRD_EMBED_SUB_38" w:hAnsi="___WRD_EMBED_SUB_38" w:cs="___WRD_EMBED_SUB_38" w:hint="eastAsia"/>
                <w:sz w:val="21"/>
                <w:szCs w:val="21"/>
              </w:rPr>
              <w:t>理</w:t>
            </w:r>
            <w:r>
              <w:rPr>
                <w:rFonts w:ascii="宋体" w:eastAsia="宋体" w:hAnsi="宋体" w:cs="宋体" w:hint="eastAsia"/>
                <w:sz w:val="21"/>
                <w:szCs w:val="21"/>
              </w:rPr>
              <w:t>解</w:t>
            </w:r>
            <w:r>
              <w:rPr>
                <w:rFonts w:ascii="___WRD_EMBED_SUB_38" w:eastAsia="___WRD_EMBED_SUB_38" w:hAnsi="___WRD_EMBED_SUB_38" w:cs="___WRD_EMBED_SUB_38" w:hint="eastAsia"/>
                <w:sz w:val="21"/>
                <w:szCs w:val="21"/>
              </w:rPr>
              <w:t>信息社会特</w:t>
            </w:r>
            <w:r>
              <w:rPr>
                <w:rFonts w:ascii="宋体" w:eastAsia="宋体" w:hAnsi="宋体" w:cs="宋体" w:hint="eastAsia"/>
                <w:sz w:val="21"/>
                <w:szCs w:val="21"/>
              </w:rPr>
              <w:t>征并遵循</w:t>
            </w:r>
            <w:r>
              <w:rPr>
                <w:rFonts w:ascii="___WRD_EMBED_SUB_38" w:eastAsia="___WRD_EMBED_SUB_38" w:hAnsi="___WRD_EMBED_SUB_38" w:cs="___WRD_EMBED_SUB_38" w:hint="eastAsia"/>
                <w:sz w:val="21"/>
                <w:szCs w:val="21"/>
              </w:rPr>
              <w:t>信息社会规范；</w:t>
            </w:r>
            <w:r>
              <w:rPr>
                <w:rFonts w:ascii="宋体" w:eastAsia="宋体" w:hAnsi="宋体" w:cs="宋体" w:hint="eastAsia"/>
                <w:sz w:val="21"/>
                <w:szCs w:val="21"/>
              </w:rPr>
              <w:t>使</w:t>
            </w:r>
            <w:r>
              <w:rPr>
                <w:rFonts w:ascii="___WRD_EMBED_SUB_38" w:eastAsia="___WRD_EMBED_SUB_38" w:hAnsi="___WRD_EMBED_SUB_38" w:cs="___WRD_EMBED_SUB_38" w:hint="eastAsia"/>
                <w:sz w:val="21"/>
                <w:szCs w:val="21"/>
              </w:rPr>
              <w:t>学生</w:t>
            </w:r>
            <w:r>
              <w:rPr>
                <w:rFonts w:ascii="宋体" w:eastAsia="宋体" w:hAnsi="宋体" w:cs="宋体" w:hint="eastAsia"/>
                <w:sz w:val="21"/>
                <w:szCs w:val="21"/>
              </w:rPr>
              <w:t>掌握常</w:t>
            </w:r>
            <w:r>
              <w:rPr>
                <w:rFonts w:ascii="___WRD_EMBED_SUB_38" w:eastAsia="___WRD_EMBED_SUB_38" w:hAnsi="___WRD_EMBED_SUB_38" w:cs="___WRD_EMBED_SUB_38" w:hint="eastAsia"/>
                <w:sz w:val="21"/>
                <w:szCs w:val="21"/>
              </w:rPr>
              <w:t>用的工</w:t>
            </w:r>
            <w:r>
              <w:rPr>
                <w:rFonts w:ascii="宋体" w:eastAsia="宋体" w:hAnsi="宋体" w:cs="宋体" w:hint="eastAsia"/>
                <w:sz w:val="21"/>
                <w:szCs w:val="21"/>
              </w:rPr>
              <w:t>具软件</w:t>
            </w:r>
            <w:r>
              <w:rPr>
                <w:rFonts w:ascii="___WRD_EMBED_SUB_38" w:eastAsia="___WRD_EMBED_SUB_38" w:hAnsi="___WRD_EMBED_SUB_38" w:cs="___WRD_EMBED_SUB_38" w:hint="eastAsia"/>
                <w:sz w:val="21"/>
                <w:szCs w:val="21"/>
              </w:rPr>
              <w:t>和信息化</w:t>
            </w:r>
            <w:r>
              <w:rPr>
                <w:rFonts w:ascii="宋体" w:eastAsia="宋体" w:hAnsi="宋体" w:cs="宋体" w:hint="eastAsia"/>
                <w:sz w:val="21"/>
                <w:szCs w:val="21"/>
              </w:rPr>
              <w:t>办公</w:t>
            </w:r>
            <w:r>
              <w:rPr>
                <w:rFonts w:ascii="___WRD_EMBED_SUB_38" w:eastAsia="___WRD_EMBED_SUB_38" w:hAnsi="___WRD_EMBED_SUB_38" w:cs="___WRD_EMBED_SUB_38" w:hint="eastAsia"/>
                <w:sz w:val="21"/>
                <w:szCs w:val="21"/>
              </w:rPr>
              <w:t>技术；</w:t>
            </w:r>
            <w:r>
              <w:rPr>
                <w:rFonts w:ascii="宋体" w:eastAsia="宋体" w:hAnsi="宋体" w:cs="宋体" w:hint="eastAsia"/>
                <w:sz w:val="21"/>
                <w:szCs w:val="21"/>
              </w:rPr>
              <w:t>使</w:t>
            </w:r>
            <w:r>
              <w:rPr>
                <w:rFonts w:ascii="___WRD_EMBED_SUB_38" w:eastAsia="___WRD_EMBED_SUB_38" w:hAnsi="___WRD_EMBED_SUB_38" w:cs="___WRD_EMBED_SUB_38" w:hint="eastAsia"/>
                <w:sz w:val="21"/>
                <w:szCs w:val="21"/>
              </w:rPr>
              <w:t>学生</w:t>
            </w:r>
            <w:r>
              <w:rPr>
                <w:rFonts w:ascii="宋体" w:eastAsia="宋体" w:hAnsi="宋体" w:cs="宋体" w:hint="eastAsia"/>
                <w:sz w:val="21"/>
                <w:szCs w:val="21"/>
              </w:rPr>
              <w:t>拥有</w:t>
            </w:r>
            <w:r>
              <w:rPr>
                <w:rFonts w:ascii="___WRD_EMBED_SUB_38" w:eastAsia="___WRD_EMBED_SUB_38" w:hAnsi="___WRD_EMBED_SUB_38" w:cs="___WRD_EMBED_SUB_38" w:hint="eastAsia"/>
                <w:sz w:val="21"/>
                <w:szCs w:val="21"/>
              </w:rPr>
              <w:t>团队意识和职业精</w:t>
            </w:r>
            <w:r>
              <w:rPr>
                <w:rFonts w:ascii="宋体" w:eastAsia="宋体" w:hAnsi="宋体" w:cs="宋体" w:hint="eastAsia"/>
                <w:sz w:val="21"/>
                <w:szCs w:val="21"/>
              </w:rPr>
              <w:t>神，具</w:t>
            </w:r>
            <w:r>
              <w:rPr>
                <w:rFonts w:ascii="___WRD_EMBED_SUB_38" w:eastAsia="___WRD_EMBED_SUB_38" w:hAnsi="___WRD_EMBED_SUB_38" w:cs="___WRD_EMBED_SUB_38" w:hint="eastAsia"/>
                <w:sz w:val="21"/>
                <w:szCs w:val="21"/>
              </w:rPr>
              <w:t>备独立思考和主动</w:t>
            </w:r>
            <w:r>
              <w:rPr>
                <w:rFonts w:ascii="宋体" w:eastAsia="宋体" w:hAnsi="宋体" w:cs="宋体" w:hint="eastAsia"/>
                <w:sz w:val="21"/>
                <w:szCs w:val="21"/>
              </w:rPr>
              <w:t>探究</w:t>
            </w:r>
            <w:r>
              <w:rPr>
                <w:rFonts w:ascii="___WRD_EMBED_SUB_38" w:eastAsia="___WRD_EMBED_SUB_38" w:hAnsi="___WRD_EMBED_SUB_38" w:cs="___WRD_EMBED_SUB_38" w:hint="eastAsia"/>
                <w:sz w:val="21"/>
                <w:szCs w:val="21"/>
              </w:rPr>
              <w:t>能</w:t>
            </w:r>
            <w:r>
              <w:rPr>
                <w:rFonts w:ascii="宋体" w:eastAsia="宋体" w:hAnsi="宋体" w:cs="宋体" w:hint="eastAsia"/>
                <w:sz w:val="21"/>
                <w:szCs w:val="21"/>
              </w:rPr>
              <w:t>力，</w:t>
            </w:r>
            <w:r>
              <w:rPr>
                <w:rFonts w:ascii="___WRD_EMBED_SUB_38" w:eastAsia="___WRD_EMBED_SUB_38" w:hAnsi="___WRD_EMBED_SUB_38" w:cs="___WRD_EMBED_SUB_38" w:hint="eastAsia"/>
                <w:sz w:val="21"/>
                <w:szCs w:val="21"/>
              </w:rPr>
              <w:t>为学生职业能</w:t>
            </w:r>
            <w:r>
              <w:rPr>
                <w:rFonts w:ascii="宋体" w:eastAsia="宋体" w:hAnsi="宋体" w:cs="宋体" w:hint="eastAsia"/>
                <w:sz w:val="21"/>
                <w:szCs w:val="21"/>
              </w:rPr>
              <w:t>力</w:t>
            </w:r>
            <w:r>
              <w:rPr>
                <w:rFonts w:ascii="___WRD_EMBED_SUB_38" w:eastAsia="___WRD_EMBED_SUB_38" w:hAnsi="___WRD_EMBED_SUB_38" w:cs="___WRD_EMBED_SUB_38" w:hint="eastAsia"/>
                <w:sz w:val="21"/>
                <w:szCs w:val="21"/>
              </w:rPr>
              <w:t>的持</w:t>
            </w:r>
            <w:r>
              <w:rPr>
                <w:rFonts w:ascii="宋体" w:eastAsia="宋体" w:hAnsi="宋体" w:cs="宋体" w:hint="eastAsia"/>
                <w:sz w:val="21"/>
                <w:szCs w:val="21"/>
              </w:rPr>
              <w:t>续</w:t>
            </w:r>
            <w:r>
              <w:rPr>
                <w:rFonts w:ascii="___WRD_EMBED_SUB_38" w:eastAsia="___WRD_EMBED_SUB_38" w:hAnsi="___WRD_EMBED_SUB_38" w:cs="___WRD_EMBED_SUB_38" w:hint="eastAsia"/>
                <w:sz w:val="21"/>
                <w:szCs w:val="21"/>
              </w:rPr>
              <w:t>发展</w:t>
            </w:r>
            <w:r>
              <w:rPr>
                <w:rFonts w:ascii="宋体" w:eastAsia="宋体" w:hAnsi="宋体" w:cs="宋体" w:hint="eastAsia"/>
                <w:sz w:val="21"/>
                <w:szCs w:val="21"/>
              </w:rPr>
              <w:t>奠</w:t>
            </w:r>
            <w:r>
              <w:rPr>
                <w:rFonts w:ascii="___WRD_EMBED_SUB_38" w:eastAsia="___WRD_EMBED_SUB_38" w:hAnsi="___WRD_EMBED_SUB_38" w:cs="___WRD_EMBED_SUB_38" w:hint="eastAsia"/>
                <w:sz w:val="21"/>
                <w:szCs w:val="21"/>
              </w:rPr>
              <w:t>定基础。</w:t>
            </w:r>
          </w:p>
        </w:tc>
        <w:tc>
          <w:tcPr>
            <w:tcW w:w="1276" w:type="pct"/>
            <w:shd w:val="clear" w:color="auto" w:fill="FFFFFF" w:themeFill="background1"/>
            <w:vAlign w:val="center"/>
          </w:tcPr>
          <w:p w:rsidR="00B97CFE" w:rsidRDefault="0020069A">
            <w:pPr>
              <w:pStyle w:val="a8"/>
              <w:widowControl/>
              <w:kinsoku w:val="0"/>
              <w:autoSpaceDE w:val="0"/>
              <w:autoSpaceDN w:val="0"/>
              <w:adjustRightInd w:val="0"/>
              <w:snapToGrid w:val="0"/>
              <w:spacing w:before="40" w:line="240" w:lineRule="exact"/>
              <w:ind w:right="57"/>
              <w:rPr>
                <w:rFonts w:ascii="仿宋_GB2312" w:hAnsi="仿宋_GB2312" w:cs="仿宋_GB2312"/>
                <w:sz w:val="21"/>
                <w:szCs w:val="21"/>
              </w:rPr>
            </w:pPr>
            <w:r>
              <w:rPr>
                <w:rFonts w:ascii="宋体" w:eastAsia="宋体" w:hAnsi="宋体" w:cs="宋体" w:hint="eastAsia"/>
                <w:sz w:val="21"/>
                <w:szCs w:val="21"/>
              </w:rPr>
              <w:t>包含</w:t>
            </w:r>
            <w:r>
              <w:rPr>
                <w:rFonts w:ascii="___WRD_EMBED_SUB_38" w:eastAsia="___WRD_EMBED_SUB_38" w:hAnsi="___WRD_EMBED_SUB_38" w:cs="___WRD_EMBED_SUB_38" w:hint="eastAsia"/>
                <w:sz w:val="21"/>
                <w:szCs w:val="21"/>
              </w:rPr>
              <w:t>文</w:t>
            </w:r>
            <w:r>
              <w:rPr>
                <w:rFonts w:ascii="宋体" w:eastAsia="宋体" w:hAnsi="宋体" w:cs="宋体" w:hint="eastAsia"/>
                <w:sz w:val="21"/>
                <w:szCs w:val="21"/>
              </w:rPr>
              <w:t>档</w:t>
            </w:r>
            <w:r>
              <w:rPr>
                <w:rFonts w:ascii="___WRD_EMBED_SUB_38" w:eastAsia="___WRD_EMBED_SUB_38" w:hAnsi="___WRD_EMBED_SUB_38" w:cs="___WRD_EMBED_SUB_38" w:hint="eastAsia"/>
                <w:sz w:val="21"/>
                <w:szCs w:val="21"/>
              </w:rPr>
              <w:t>处理、电子表</w:t>
            </w:r>
            <w:r>
              <w:rPr>
                <w:rFonts w:ascii="宋体" w:eastAsia="宋体" w:hAnsi="宋体" w:cs="宋体" w:hint="eastAsia"/>
                <w:sz w:val="21"/>
                <w:szCs w:val="21"/>
              </w:rPr>
              <w:t>格</w:t>
            </w:r>
            <w:r>
              <w:rPr>
                <w:rFonts w:ascii="___WRD_EMBED_SUB_38" w:eastAsia="___WRD_EMBED_SUB_38" w:hAnsi="___WRD_EMBED_SUB_38" w:cs="___WRD_EMBED_SUB_38" w:hint="eastAsia"/>
                <w:sz w:val="21"/>
                <w:szCs w:val="21"/>
              </w:rPr>
              <w:t>处理、演</w:t>
            </w:r>
            <w:r>
              <w:rPr>
                <w:rFonts w:ascii="宋体" w:eastAsia="宋体" w:hAnsi="宋体" w:cs="宋体" w:hint="eastAsia"/>
                <w:sz w:val="21"/>
                <w:szCs w:val="21"/>
              </w:rPr>
              <w:t>示</w:t>
            </w:r>
            <w:r>
              <w:rPr>
                <w:rFonts w:ascii="___WRD_EMBED_SUB_38" w:eastAsia="___WRD_EMBED_SUB_38" w:hAnsi="___WRD_EMBED_SUB_38" w:cs="___WRD_EMBED_SUB_38" w:hint="eastAsia"/>
                <w:sz w:val="21"/>
                <w:szCs w:val="21"/>
              </w:rPr>
              <w:t>文</w:t>
            </w:r>
            <w:r>
              <w:rPr>
                <w:rFonts w:ascii="宋体" w:eastAsia="宋体" w:hAnsi="宋体" w:cs="宋体" w:hint="eastAsia"/>
                <w:sz w:val="21"/>
                <w:szCs w:val="21"/>
              </w:rPr>
              <w:t>稿</w:t>
            </w:r>
            <w:r>
              <w:rPr>
                <w:rFonts w:ascii="___WRD_EMBED_SUB_38" w:eastAsia="___WRD_EMBED_SUB_38" w:hAnsi="___WRD_EMBED_SUB_38" w:cs="___WRD_EMBED_SUB_38" w:hint="eastAsia"/>
                <w:sz w:val="21"/>
                <w:szCs w:val="21"/>
              </w:rPr>
              <w:t>制作、信息</w:t>
            </w:r>
            <w:r>
              <w:rPr>
                <w:rFonts w:ascii="宋体" w:eastAsia="宋体" w:hAnsi="宋体" w:cs="宋体" w:hint="eastAsia"/>
                <w:sz w:val="21"/>
                <w:szCs w:val="21"/>
              </w:rPr>
              <w:t>检索</w:t>
            </w:r>
            <w:r>
              <w:rPr>
                <w:rFonts w:ascii="___WRD_EMBED_SUB_38" w:eastAsia="___WRD_EMBED_SUB_38" w:hAnsi="___WRD_EMBED_SUB_38" w:cs="___WRD_EMBED_SUB_38" w:hint="eastAsia"/>
                <w:sz w:val="21"/>
                <w:szCs w:val="21"/>
              </w:rPr>
              <w:t>、新一代信息技术概</w:t>
            </w:r>
            <w:r>
              <w:rPr>
                <w:rFonts w:ascii="宋体" w:eastAsia="宋体" w:hAnsi="宋体" w:cs="宋体" w:hint="eastAsia"/>
                <w:sz w:val="21"/>
                <w:szCs w:val="21"/>
              </w:rPr>
              <w:t>述</w:t>
            </w:r>
            <w:r>
              <w:rPr>
                <w:rFonts w:ascii="___WRD_EMBED_SUB_38" w:eastAsia="___WRD_EMBED_SUB_38" w:hAnsi="___WRD_EMBED_SUB_38" w:cs="___WRD_EMBED_SUB_38" w:hint="eastAsia"/>
                <w:sz w:val="21"/>
                <w:szCs w:val="21"/>
              </w:rPr>
              <w:t>、信息素养与社会</w:t>
            </w:r>
            <w:r>
              <w:rPr>
                <w:rFonts w:ascii="宋体" w:eastAsia="宋体" w:hAnsi="宋体" w:cs="宋体" w:hint="eastAsia"/>
                <w:sz w:val="21"/>
                <w:szCs w:val="21"/>
              </w:rPr>
              <w:t>责</w:t>
            </w:r>
            <w:r>
              <w:rPr>
                <w:rFonts w:ascii="___WRD_EMBED_SUB_38" w:eastAsia="___WRD_EMBED_SUB_38" w:hAnsi="___WRD_EMBED_SUB_38" w:cs="___WRD_EMBED_SUB_38" w:hint="eastAsia"/>
                <w:sz w:val="21"/>
                <w:szCs w:val="21"/>
              </w:rPr>
              <w:t>任</w:t>
            </w:r>
            <w:r>
              <w:rPr>
                <w:rFonts w:ascii="宋体" w:eastAsia="宋体" w:hAnsi="宋体" w:cs="宋体" w:hint="eastAsia"/>
                <w:sz w:val="21"/>
                <w:szCs w:val="21"/>
              </w:rPr>
              <w:t>六部</w:t>
            </w:r>
            <w:r>
              <w:rPr>
                <w:rFonts w:ascii="___WRD_EMBED_SUB_38" w:eastAsia="___WRD_EMBED_SUB_38" w:hAnsi="___WRD_EMBED_SUB_38" w:cs="___WRD_EMBED_SUB_38" w:hint="eastAsia"/>
                <w:sz w:val="21"/>
                <w:szCs w:val="21"/>
              </w:rPr>
              <w:t>分</w:t>
            </w:r>
            <w:r>
              <w:rPr>
                <w:rFonts w:ascii="宋体" w:eastAsia="宋体" w:hAnsi="宋体" w:cs="宋体" w:hint="eastAsia"/>
                <w:sz w:val="21"/>
                <w:szCs w:val="21"/>
              </w:rPr>
              <w:t>内容</w:t>
            </w:r>
            <w:r>
              <w:rPr>
                <w:rFonts w:ascii="___WRD_EMBED_SUB_38" w:eastAsia="___WRD_EMBED_SUB_38" w:hAnsi="___WRD_EMBED_SUB_38" w:cs="___WRD_EMBED_SUB_38" w:hint="eastAsia"/>
                <w:sz w:val="21"/>
                <w:szCs w:val="21"/>
              </w:rPr>
              <w:t>。</w:t>
            </w:r>
          </w:p>
        </w:tc>
        <w:tc>
          <w:tcPr>
            <w:tcW w:w="1118" w:type="pct"/>
            <w:shd w:val="clear" w:color="auto" w:fill="FFFFFF" w:themeFill="background1"/>
            <w:vAlign w:val="center"/>
          </w:tcPr>
          <w:p w:rsidR="00B97CFE" w:rsidRDefault="0020069A">
            <w:pPr>
              <w:pStyle w:val="a8"/>
              <w:widowControl/>
              <w:kinsoku w:val="0"/>
              <w:autoSpaceDE w:val="0"/>
              <w:autoSpaceDN w:val="0"/>
              <w:adjustRightInd w:val="0"/>
              <w:snapToGrid w:val="0"/>
              <w:spacing w:before="40" w:line="240" w:lineRule="exact"/>
              <w:ind w:right="57"/>
              <w:rPr>
                <w:rFonts w:ascii="仿宋_GB2312" w:hAnsi="仿宋_GB2312" w:cs="仿宋_GB2312"/>
                <w:sz w:val="21"/>
                <w:szCs w:val="21"/>
              </w:rPr>
            </w:pPr>
            <w:r>
              <w:rPr>
                <w:rFonts w:ascii="仿宋_GB2312" w:hAnsi="仿宋_GB2312" w:cs="仿宋_GB2312" w:hint="eastAsia"/>
                <w:sz w:val="21"/>
                <w:szCs w:val="21"/>
              </w:rPr>
              <w:t>1.教学形</w:t>
            </w:r>
            <w:r>
              <w:rPr>
                <w:rFonts w:ascii="宋体" w:eastAsia="宋体" w:hAnsi="宋体" w:cs="宋体" w:hint="eastAsia"/>
                <w:sz w:val="21"/>
                <w:szCs w:val="21"/>
              </w:rPr>
              <w:t>式</w:t>
            </w:r>
            <w:r>
              <w:rPr>
                <w:rFonts w:ascii="___WRD_EMBED_SUB_38" w:eastAsia="___WRD_EMBED_SUB_38" w:hAnsi="___WRD_EMBED_SUB_38" w:cs="___WRD_EMBED_SUB_38" w:hint="eastAsia"/>
                <w:sz w:val="21"/>
                <w:szCs w:val="21"/>
              </w:rPr>
              <w:t>：</w:t>
            </w:r>
            <w:r>
              <w:rPr>
                <w:rFonts w:ascii="宋体" w:eastAsia="宋体" w:hAnsi="宋体" w:cs="宋体" w:hint="eastAsia"/>
                <w:sz w:val="21"/>
                <w:szCs w:val="21"/>
              </w:rPr>
              <w:t>线上</w:t>
            </w:r>
            <w:r>
              <w:rPr>
                <w:rFonts w:ascii="___WRD_EMBED_SUB_38" w:eastAsia="___WRD_EMBED_SUB_38" w:hAnsi="___WRD_EMBED_SUB_38" w:cs="___WRD_EMBED_SUB_38" w:hint="eastAsia"/>
                <w:sz w:val="21"/>
                <w:szCs w:val="21"/>
              </w:rPr>
              <w:t>、</w:t>
            </w:r>
            <w:r>
              <w:rPr>
                <w:rFonts w:ascii="宋体" w:eastAsia="宋体" w:hAnsi="宋体" w:cs="宋体" w:hint="eastAsia"/>
                <w:sz w:val="21"/>
                <w:szCs w:val="21"/>
              </w:rPr>
              <w:t>线</w:t>
            </w:r>
            <w:r>
              <w:rPr>
                <w:rFonts w:ascii="___WRD_EMBED_SUB_38" w:eastAsia="___WRD_EMBED_SUB_38" w:hAnsi="___WRD_EMBED_SUB_38" w:cs="___WRD_EMBED_SUB_38" w:hint="eastAsia"/>
                <w:sz w:val="21"/>
                <w:szCs w:val="21"/>
              </w:rPr>
              <w:t>下</w:t>
            </w:r>
            <w:r>
              <w:rPr>
                <w:rFonts w:ascii="宋体" w:eastAsia="宋体" w:hAnsi="宋体" w:cs="宋体" w:hint="eastAsia"/>
                <w:sz w:val="21"/>
                <w:szCs w:val="21"/>
              </w:rPr>
              <w:t>混</w:t>
            </w:r>
            <w:r>
              <w:rPr>
                <w:rFonts w:ascii="___WRD_EMBED_SUB_38" w:eastAsia="___WRD_EMBED_SUB_38" w:hAnsi="___WRD_EMBED_SUB_38" w:cs="___WRD_EMBED_SUB_38" w:hint="eastAsia"/>
                <w:sz w:val="21"/>
                <w:szCs w:val="21"/>
              </w:rPr>
              <w:t>合</w:t>
            </w:r>
            <w:r>
              <w:rPr>
                <w:rFonts w:ascii="宋体" w:eastAsia="宋体" w:hAnsi="宋体" w:cs="宋体" w:hint="eastAsia"/>
                <w:sz w:val="21"/>
                <w:szCs w:val="21"/>
              </w:rPr>
              <w:t>式</w:t>
            </w:r>
            <w:r>
              <w:rPr>
                <w:rFonts w:ascii="___WRD_EMBED_SUB_38" w:eastAsia="___WRD_EMBED_SUB_38" w:hAnsi="___WRD_EMBED_SUB_38" w:cs="___WRD_EMBED_SUB_38" w:hint="eastAsia"/>
                <w:sz w:val="21"/>
                <w:szCs w:val="21"/>
              </w:rPr>
              <w:t>教学。</w:t>
            </w:r>
          </w:p>
          <w:p w:rsidR="00B97CFE" w:rsidRDefault="0020069A">
            <w:pPr>
              <w:pStyle w:val="a8"/>
              <w:widowControl/>
              <w:kinsoku w:val="0"/>
              <w:autoSpaceDE w:val="0"/>
              <w:autoSpaceDN w:val="0"/>
              <w:adjustRightInd w:val="0"/>
              <w:snapToGrid w:val="0"/>
              <w:spacing w:before="40" w:line="240" w:lineRule="exact"/>
              <w:ind w:right="57"/>
              <w:rPr>
                <w:rFonts w:ascii="仿宋_GB2312" w:hAnsi="仿宋_GB2312" w:cs="仿宋_GB2312"/>
                <w:sz w:val="21"/>
                <w:szCs w:val="21"/>
              </w:rPr>
            </w:pPr>
            <w:r>
              <w:rPr>
                <w:rFonts w:ascii="仿宋_GB2312" w:hAnsi="仿宋_GB2312" w:cs="仿宋_GB2312" w:hint="eastAsia"/>
                <w:sz w:val="21"/>
                <w:szCs w:val="21"/>
              </w:rPr>
              <w:t>2.考核要</w:t>
            </w:r>
            <w:r>
              <w:rPr>
                <w:rFonts w:ascii="宋体" w:eastAsia="宋体" w:hAnsi="宋体" w:cs="宋体" w:hint="eastAsia"/>
                <w:sz w:val="21"/>
                <w:szCs w:val="21"/>
              </w:rPr>
              <w:t>求</w:t>
            </w:r>
            <w:r>
              <w:rPr>
                <w:rFonts w:ascii="___WRD_EMBED_SUB_38" w:eastAsia="___WRD_EMBED_SUB_38" w:hAnsi="___WRD_EMBED_SUB_38" w:cs="___WRD_EMBED_SUB_38" w:hint="eastAsia"/>
                <w:sz w:val="21"/>
                <w:szCs w:val="21"/>
              </w:rPr>
              <w:t>：采用</w:t>
            </w:r>
            <w:r>
              <w:rPr>
                <w:rFonts w:ascii="宋体" w:eastAsia="宋体" w:hAnsi="宋体" w:cs="宋体" w:hint="eastAsia"/>
                <w:sz w:val="21"/>
                <w:szCs w:val="21"/>
              </w:rPr>
              <w:t>线上</w:t>
            </w:r>
            <w:r>
              <w:rPr>
                <w:rFonts w:ascii="___WRD_EMBED_SUB_38" w:eastAsia="___WRD_EMBED_SUB_38" w:hAnsi="___WRD_EMBED_SUB_38" w:cs="___WRD_EMBED_SUB_38" w:hint="eastAsia"/>
                <w:sz w:val="21"/>
                <w:szCs w:val="21"/>
              </w:rPr>
              <w:t>、</w:t>
            </w:r>
            <w:r>
              <w:rPr>
                <w:rFonts w:ascii="宋体" w:eastAsia="宋体" w:hAnsi="宋体" w:cs="宋体" w:hint="eastAsia"/>
                <w:sz w:val="21"/>
                <w:szCs w:val="21"/>
              </w:rPr>
              <w:t>线</w:t>
            </w:r>
            <w:r>
              <w:rPr>
                <w:rFonts w:ascii="___WRD_EMBED_SUB_38" w:eastAsia="___WRD_EMBED_SUB_38" w:hAnsi="___WRD_EMBED_SUB_38" w:cs="___WRD_EMBED_SUB_38" w:hint="eastAsia"/>
                <w:sz w:val="21"/>
                <w:szCs w:val="21"/>
              </w:rPr>
              <w:t>下全</w:t>
            </w:r>
            <w:r>
              <w:rPr>
                <w:rFonts w:ascii="宋体" w:eastAsia="宋体" w:hAnsi="宋体" w:cs="宋体" w:hint="eastAsia"/>
                <w:sz w:val="21"/>
                <w:szCs w:val="21"/>
              </w:rPr>
              <w:t>过</w:t>
            </w:r>
            <w:r>
              <w:rPr>
                <w:rFonts w:ascii="___WRD_EMBED_SUB_38" w:eastAsia="___WRD_EMBED_SUB_38" w:hAnsi="___WRD_EMBED_SUB_38" w:cs="___WRD_EMBED_SUB_38" w:hint="eastAsia"/>
                <w:sz w:val="21"/>
                <w:szCs w:val="21"/>
              </w:rPr>
              <w:t>程</w:t>
            </w:r>
            <w:r>
              <w:rPr>
                <w:rFonts w:ascii="宋体" w:eastAsia="宋体" w:hAnsi="宋体" w:cs="宋体" w:hint="eastAsia"/>
                <w:sz w:val="21"/>
                <w:szCs w:val="21"/>
              </w:rPr>
              <w:t>多元</w:t>
            </w:r>
            <w:r>
              <w:rPr>
                <w:rFonts w:ascii="___WRD_EMBED_SUB_38" w:eastAsia="___WRD_EMBED_SUB_38" w:hAnsi="___WRD_EMBED_SUB_38" w:cs="___WRD_EMBED_SUB_38" w:hint="eastAsia"/>
                <w:sz w:val="21"/>
                <w:szCs w:val="21"/>
              </w:rPr>
              <w:t>考核</w:t>
            </w:r>
            <w:r>
              <w:rPr>
                <w:rFonts w:ascii="宋体" w:eastAsia="宋体" w:hAnsi="宋体" w:cs="宋体" w:hint="eastAsia"/>
                <w:sz w:val="21"/>
                <w:szCs w:val="21"/>
              </w:rPr>
              <w:t>评价</w:t>
            </w:r>
            <w:r>
              <w:rPr>
                <w:rFonts w:ascii="___WRD_EMBED_SUB_38" w:eastAsia="___WRD_EMBED_SUB_38" w:hAnsi="___WRD_EMBED_SUB_38" w:cs="___WRD_EMBED_SUB_38" w:hint="eastAsia"/>
                <w:sz w:val="21"/>
                <w:szCs w:val="21"/>
              </w:rPr>
              <w:t>机制</w:t>
            </w:r>
            <w:r>
              <w:rPr>
                <w:rFonts w:ascii="宋体" w:eastAsia="宋体" w:hAnsi="宋体" w:cs="宋体" w:hint="eastAsia"/>
                <w:sz w:val="21"/>
                <w:szCs w:val="21"/>
              </w:rPr>
              <w:t>，</w:t>
            </w:r>
            <w:r>
              <w:rPr>
                <w:rFonts w:ascii="___WRD_EMBED_SUB_38" w:eastAsia="___WRD_EMBED_SUB_38" w:hAnsi="___WRD_EMBED_SUB_38" w:cs="___WRD_EMBED_SUB_38" w:hint="eastAsia"/>
                <w:sz w:val="21"/>
                <w:szCs w:val="21"/>
              </w:rPr>
              <w:t>课程</w:t>
            </w:r>
            <w:r>
              <w:rPr>
                <w:rFonts w:ascii="宋体" w:eastAsia="宋体" w:hAnsi="宋体" w:cs="宋体" w:hint="eastAsia"/>
                <w:sz w:val="21"/>
                <w:szCs w:val="21"/>
              </w:rPr>
              <w:t>成绩</w:t>
            </w:r>
            <w:r>
              <w:rPr>
                <w:rFonts w:ascii="仿宋_GB2312" w:hAnsi="仿宋_GB2312" w:cs="仿宋_GB2312" w:hint="eastAsia"/>
                <w:sz w:val="21"/>
                <w:szCs w:val="21"/>
              </w:rPr>
              <w:t>=</w:t>
            </w:r>
            <w:r>
              <w:rPr>
                <w:rFonts w:ascii="宋体" w:eastAsia="宋体" w:hAnsi="宋体" w:cs="宋体" w:hint="eastAsia"/>
                <w:sz w:val="21"/>
                <w:szCs w:val="21"/>
              </w:rPr>
              <w:t>线上部</w:t>
            </w:r>
            <w:r>
              <w:rPr>
                <w:rFonts w:ascii="___WRD_EMBED_SUB_38" w:eastAsia="___WRD_EMBED_SUB_38" w:hAnsi="___WRD_EMBED_SUB_38" w:cs="___WRD_EMBED_SUB_38" w:hint="eastAsia"/>
                <w:sz w:val="21"/>
                <w:szCs w:val="21"/>
              </w:rPr>
              <w:t>分（</w:t>
            </w:r>
            <w:r>
              <w:rPr>
                <w:rFonts w:ascii="仿宋_GB2312" w:hAnsi="仿宋_GB2312" w:cs="仿宋_GB2312" w:hint="eastAsia"/>
                <w:sz w:val="21"/>
                <w:szCs w:val="21"/>
              </w:rPr>
              <w:t>50%）+</w:t>
            </w:r>
            <w:r>
              <w:rPr>
                <w:rFonts w:ascii="宋体" w:eastAsia="宋体" w:hAnsi="宋体" w:cs="宋体" w:hint="eastAsia"/>
                <w:sz w:val="21"/>
                <w:szCs w:val="21"/>
              </w:rPr>
              <w:t>线</w:t>
            </w:r>
            <w:r>
              <w:rPr>
                <w:rFonts w:ascii="___WRD_EMBED_SUB_38" w:eastAsia="___WRD_EMBED_SUB_38" w:hAnsi="___WRD_EMBED_SUB_38" w:cs="___WRD_EMBED_SUB_38" w:hint="eastAsia"/>
                <w:sz w:val="21"/>
                <w:szCs w:val="21"/>
              </w:rPr>
              <w:t>下</w:t>
            </w:r>
            <w:r>
              <w:rPr>
                <w:rFonts w:ascii="宋体" w:eastAsia="宋体" w:hAnsi="宋体" w:cs="宋体" w:hint="eastAsia"/>
                <w:sz w:val="21"/>
                <w:szCs w:val="21"/>
              </w:rPr>
              <w:t>部</w:t>
            </w:r>
            <w:r>
              <w:rPr>
                <w:rFonts w:ascii="___WRD_EMBED_SUB_38" w:eastAsia="___WRD_EMBED_SUB_38" w:hAnsi="___WRD_EMBED_SUB_38" w:cs="___WRD_EMBED_SUB_38" w:hint="eastAsia"/>
                <w:sz w:val="21"/>
                <w:szCs w:val="21"/>
              </w:rPr>
              <w:t>分（</w:t>
            </w:r>
            <w:r>
              <w:rPr>
                <w:rFonts w:ascii="仿宋_GB2312" w:hAnsi="仿宋_GB2312" w:cs="仿宋_GB2312" w:hint="eastAsia"/>
                <w:sz w:val="21"/>
                <w:szCs w:val="21"/>
              </w:rPr>
              <w:t>50%）</w:t>
            </w:r>
          </w:p>
          <w:p w:rsidR="00B97CFE" w:rsidRDefault="0020069A">
            <w:pPr>
              <w:pStyle w:val="a8"/>
              <w:widowControl/>
              <w:kinsoku w:val="0"/>
              <w:autoSpaceDE w:val="0"/>
              <w:autoSpaceDN w:val="0"/>
              <w:adjustRightInd w:val="0"/>
              <w:snapToGrid w:val="0"/>
              <w:spacing w:before="40" w:line="240" w:lineRule="exact"/>
              <w:ind w:right="57"/>
              <w:rPr>
                <w:rFonts w:ascii="仿宋_GB2312" w:hAnsi="仿宋_GB2312" w:cs="仿宋_GB2312"/>
                <w:sz w:val="21"/>
                <w:szCs w:val="21"/>
              </w:rPr>
            </w:pPr>
            <w:r>
              <w:rPr>
                <w:rFonts w:ascii="仿宋_GB2312" w:hAnsi="仿宋_GB2312" w:cs="仿宋_GB2312" w:hint="eastAsia"/>
                <w:sz w:val="21"/>
                <w:szCs w:val="21"/>
              </w:rPr>
              <w:t>3.教</w:t>
            </w:r>
            <w:r>
              <w:rPr>
                <w:rFonts w:ascii="宋体" w:eastAsia="宋体" w:hAnsi="宋体" w:cs="宋体" w:hint="eastAsia"/>
                <w:sz w:val="21"/>
                <w:szCs w:val="21"/>
              </w:rPr>
              <w:t>室</w:t>
            </w:r>
            <w:r>
              <w:rPr>
                <w:rFonts w:ascii="___WRD_EMBED_SUB_38" w:eastAsia="___WRD_EMBED_SUB_38" w:hAnsi="___WRD_EMBED_SUB_38" w:cs="___WRD_EMBED_SUB_38" w:hint="eastAsia"/>
                <w:sz w:val="21"/>
                <w:szCs w:val="21"/>
              </w:rPr>
              <w:t>要</w:t>
            </w:r>
            <w:r>
              <w:rPr>
                <w:rFonts w:ascii="宋体" w:eastAsia="宋体" w:hAnsi="宋体" w:cs="宋体" w:hint="eastAsia"/>
                <w:sz w:val="21"/>
                <w:szCs w:val="21"/>
              </w:rPr>
              <w:t>求</w:t>
            </w:r>
            <w:r>
              <w:rPr>
                <w:rFonts w:ascii="___WRD_EMBED_SUB_38" w:eastAsia="___WRD_EMBED_SUB_38" w:hAnsi="___WRD_EMBED_SUB_38" w:cs="___WRD_EMBED_SUB_38" w:hint="eastAsia"/>
                <w:sz w:val="21"/>
                <w:szCs w:val="21"/>
              </w:rPr>
              <w:t>：计</w:t>
            </w:r>
            <w:r>
              <w:rPr>
                <w:rFonts w:ascii="宋体" w:eastAsia="宋体" w:hAnsi="宋体" w:cs="宋体" w:hint="eastAsia"/>
                <w:sz w:val="21"/>
                <w:szCs w:val="21"/>
              </w:rPr>
              <w:t>算</w:t>
            </w:r>
            <w:r>
              <w:rPr>
                <w:rFonts w:ascii="___WRD_EMBED_SUB_38" w:eastAsia="___WRD_EMBED_SUB_38" w:hAnsi="___WRD_EMBED_SUB_38" w:cs="___WRD_EMBED_SUB_38" w:hint="eastAsia"/>
                <w:sz w:val="21"/>
                <w:szCs w:val="21"/>
              </w:rPr>
              <w:t>机机</w:t>
            </w:r>
            <w:r>
              <w:rPr>
                <w:rFonts w:ascii="宋体" w:eastAsia="宋体" w:hAnsi="宋体" w:cs="宋体" w:hint="eastAsia"/>
                <w:sz w:val="21"/>
                <w:szCs w:val="21"/>
              </w:rPr>
              <w:t>房授</w:t>
            </w:r>
            <w:r>
              <w:rPr>
                <w:rFonts w:ascii="___WRD_EMBED_SUB_38" w:eastAsia="___WRD_EMBED_SUB_38" w:hAnsi="___WRD_EMBED_SUB_38" w:cs="___WRD_EMBED_SUB_38" w:hint="eastAsia"/>
                <w:sz w:val="21"/>
                <w:szCs w:val="21"/>
              </w:rPr>
              <w:t>课。机</w:t>
            </w:r>
            <w:r>
              <w:rPr>
                <w:rFonts w:ascii="宋体" w:eastAsia="宋体" w:hAnsi="宋体" w:cs="宋体" w:hint="eastAsia"/>
                <w:sz w:val="21"/>
                <w:szCs w:val="21"/>
              </w:rPr>
              <w:t>房须满足以</w:t>
            </w:r>
            <w:r>
              <w:rPr>
                <w:rFonts w:ascii="___WRD_EMBED_SUB_38" w:eastAsia="___WRD_EMBED_SUB_38" w:hAnsi="___WRD_EMBED_SUB_38" w:cs="___WRD_EMBED_SUB_38" w:hint="eastAsia"/>
                <w:sz w:val="21"/>
                <w:szCs w:val="21"/>
              </w:rPr>
              <w:t>下基本</w:t>
            </w:r>
            <w:r>
              <w:rPr>
                <w:rFonts w:ascii="宋体" w:eastAsia="宋体" w:hAnsi="宋体" w:cs="宋体" w:hint="eastAsia"/>
                <w:sz w:val="21"/>
                <w:szCs w:val="21"/>
              </w:rPr>
              <w:t>条件</w:t>
            </w:r>
            <w:r>
              <w:rPr>
                <w:rFonts w:ascii="___WRD_EMBED_SUB_38" w:eastAsia="___WRD_EMBED_SUB_38" w:hAnsi="___WRD_EMBED_SUB_38" w:cs="___WRD_EMBED_SUB_38" w:hint="eastAsia"/>
                <w:sz w:val="21"/>
                <w:szCs w:val="21"/>
              </w:rPr>
              <w:t>：（</w:t>
            </w:r>
            <w:r>
              <w:rPr>
                <w:rFonts w:ascii="仿宋_GB2312" w:hAnsi="仿宋_GB2312" w:cs="仿宋_GB2312" w:hint="eastAsia"/>
                <w:sz w:val="21"/>
                <w:szCs w:val="21"/>
              </w:rPr>
              <w:t>1）1人1机：（2）能</w:t>
            </w:r>
            <w:r>
              <w:rPr>
                <w:rFonts w:ascii="宋体" w:eastAsia="宋体" w:hAnsi="宋体" w:cs="宋体" w:hint="eastAsia"/>
                <w:sz w:val="21"/>
                <w:szCs w:val="21"/>
              </w:rPr>
              <w:t>正常上网，</w:t>
            </w:r>
            <w:r>
              <w:rPr>
                <w:rFonts w:ascii="___WRD_EMBED_SUB_38" w:eastAsia="___WRD_EMBED_SUB_38" w:hAnsi="___WRD_EMBED_SUB_38" w:cs="___WRD_EMBED_SUB_38" w:hint="eastAsia"/>
                <w:sz w:val="21"/>
                <w:szCs w:val="21"/>
              </w:rPr>
              <w:t>能</w:t>
            </w:r>
            <w:r>
              <w:rPr>
                <w:rFonts w:ascii="宋体" w:eastAsia="宋体" w:hAnsi="宋体" w:cs="宋体" w:hint="eastAsia"/>
                <w:sz w:val="21"/>
                <w:szCs w:val="21"/>
              </w:rPr>
              <w:t>使</w:t>
            </w:r>
            <w:r>
              <w:rPr>
                <w:rFonts w:ascii="___WRD_EMBED_SUB_38" w:eastAsia="___WRD_EMBED_SUB_38" w:hAnsi="___WRD_EMBED_SUB_38" w:cs="___WRD_EMBED_SUB_38" w:hint="eastAsia"/>
                <w:sz w:val="21"/>
                <w:szCs w:val="21"/>
              </w:rPr>
              <w:t>用</w:t>
            </w:r>
            <w:r>
              <w:rPr>
                <w:rFonts w:ascii="宋体" w:eastAsia="宋体" w:hAnsi="宋体" w:cs="宋体" w:hint="eastAsia"/>
                <w:sz w:val="21"/>
                <w:szCs w:val="21"/>
              </w:rPr>
              <w:t>极域</w:t>
            </w:r>
            <w:r>
              <w:rPr>
                <w:rFonts w:ascii="___WRD_EMBED_SUB_38" w:eastAsia="___WRD_EMBED_SUB_38" w:hAnsi="___WRD_EMBED_SUB_38" w:cs="___WRD_EMBED_SUB_38" w:hint="eastAsia"/>
                <w:sz w:val="21"/>
                <w:szCs w:val="21"/>
              </w:rPr>
              <w:t>教辅</w:t>
            </w:r>
            <w:r>
              <w:rPr>
                <w:rFonts w:ascii="宋体" w:eastAsia="宋体" w:hAnsi="宋体" w:cs="宋体" w:hint="eastAsia"/>
                <w:sz w:val="21"/>
                <w:szCs w:val="21"/>
              </w:rPr>
              <w:t>软件收</w:t>
            </w:r>
            <w:r>
              <w:rPr>
                <w:rFonts w:ascii="___WRD_EMBED_SUB_38" w:eastAsia="___WRD_EMBED_SUB_38" w:hAnsi="___WRD_EMBED_SUB_38" w:cs="___WRD_EMBED_SUB_38" w:hint="eastAsia"/>
                <w:sz w:val="21"/>
                <w:szCs w:val="21"/>
              </w:rPr>
              <w:t>发文</w:t>
            </w:r>
            <w:r>
              <w:rPr>
                <w:rFonts w:ascii="宋体" w:eastAsia="宋体" w:hAnsi="宋体" w:cs="宋体" w:hint="eastAsia"/>
                <w:sz w:val="21"/>
                <w:szCs w:val="21"/>
              </w:rPr>
              <w:t>件，</w:t>
            </w:r>
            <w:r>
              <w:rPr>
                <w:rFonts w:ascii="___WRD_EMBED_SUB_38" w:eastAsia="___WRD_EMBED_SUB_38" w:hAnsi="___WRD_EMBED_SUB_38" w:cs="___WRD_EMBED_SUB_38" w:hint="eastAsia"/>
                <w:sz w:val="21"/>
                <w:szCs w:val="21"/>
              </w:rPr>
              <w:t>能</w:t>
            </w:r>
            <w:r>
              <w:rPr>
                <w:rFonts w:ascii="宋体" w:eastAsia="宋体" w:hAnsi="宋体" w:cs="宋体" w:hint="eastAsia"/>
                <w:sz w:val="21"/>
                <w:szCs w:val="21"/>
              </w:rPr>
              <w:t>登录超星</w:t>
            </w:r>
            <w:r>
              <w:rPr>
                <w:rFonts w:ascii="___WRD_EMBED_SUB_38" w:eastAsia="___WRD_EMBED_SUB_38" w:hAnsi="___WRD_EMBED_SUB_38" w:cs="___WRD_EMBED_SUB_38" w:hint="eastAsia"/>
                <w:sz w:val="21"/>
                <w:szCs w:val="21"/>
              </w:rPr>
              <w:t>课程</w:t>
            </w:r>
            <w:r>
              <w:rPr>
                <w:rFonts w:ascii="宋体" w:eastAsia="宋体" w:hAnsi="宋体" w:cs="宋体" w:hint="eastAsia"/>
                <w:sz w:val="21"/>
                <w:szCs w:val="21"/>
              </w:rPr>
              <w:t>网站</w:t>
            </w:r>
            <w:r>
              <w:rPr>
                <w:rFonts w:ascii="___WRD_EMBED_SUB_38" w:eastAsia="___WRD_EMBED_SUB_38" w:hAnsi="___WRD_EMBED_SUB_38" w:cs="___WRD_EMBED_SUB_38" w:hint="eastAsia"/>
                <w:sz w:val="21"/>
                <w:szCs w:val="21"/>
              </w:rPr>
              <w:t>；（</w:t>
            </w:r>
            <w:r>
              <w:rPr>
                <w:rFonts w:ascii="仿宋_GB2312" w:hAnsi="仿宋_GB2312" w:cs="仿宋_GB2312" w:hint="eastAsia"/>
                <w:sz w:val="21"/>
                <w:szCs w:val="21"/>
              </w:rPr>
              <w:t>3）能</w:t>
            </w:r>
            <w:r>
              <w:rPr>
                <w:rFonts w:ascii="宋体" w:eastAsia="宋体" w:hAnsi="宋体" w:cs="宋体" w:hint="eastAsia"/>
                <w:sz w:val="21"/>
                <w:szCs w:val="21"/>
              </w:rPr>
              <w:t>操</w:t>
            </w:r>
            <w:r>
              <w:rPr>
                <w:rFonts w:ascii="___WRD_EMBED_SUB_38" w:eastAsia="___WRD_EMBED_SUB_38" w:hAnsi="___WRD_EMBED_SUB_38" w:cs="___WRD_EMBED_SUB_38" w:hint="eastAsia"/>
                <w:sz w:val="21"/>
                <w:szCs w:val="21"/>
              </w:rPr>
              <w:t>作应用</w:t>
            </w:r>
            <w:r>
              <w:rPr>
                <w:rFonts w:ascii="仿宋_GB2312" w:hAnsi="仿宋_GB2312" w:cs="仿宋_GB2312" w:hint="eastAsia"/>
                <w:sz w:val="21"/>
                <w:szCs w:val="21"/>
              </w:rPr>
              <w:t>WPS</w:t>
            </w:r>
            <w:r>
              <w:rPr>
                <w:rFonts w:ascii="宋体" w:eastAsia="宋体" w:hAnsi="宋体" w:cs="宋体" w:hint="eastAsia"/>
                <w:sz w:val="21"/>
                <w:szCs w:val="21"/>
              </w:rPr>
              <w:t>办公软件</w:t>
            </w:r>
            <w:r>
              <w:rPr>
                <w:rFonts w:ascii="___WRD_EMBED_SUB_38" w:eastAsia="___WRD_EMBED_SUB_38" w:hAnsi="___WRD_EMBED_SUB_38" w:cs="___WRD_EMBED_SUB_38" w:hint="eastAsia"/>
                <w:sz w:val="21"/>
                <w:szCs w:val="21"/>
              </w:rPr>
              <w:t>的文</w:t>
            </w:r>
            <w:r>
              <w:rPr>
                <w:rFonts w:ascii="宋体" w:eastAsia="宋体" w:hAnsi="宋体" w:cs="宋体" w:hint="eastAsia"/>
                <w:sz w:val="21"/>
                <w:szCs w:val="21"/>
              </w:rPr>
              <w:t>档</w:t>
            </w:r>
            <w:r>
              <w:rPr>
                <w:rFonts w:ascii="___WRD_EMBED_SUB_38" w:eastAsia="___WRD_EMBED_SUB_38" w:hAnsi="___WRD_EMBED_SUB_38" w:cs="___WRD_EMBED_SUB_38" w:hint="eastAsia"/>
                <w:sz w:val="21"/>
                <w:szCs w:val="21"/>
              </w:rPr>
              <w:t>处理、电子表</w:t>
            </w:r>
            <w:r>
              <w:rPr>
                <w:rFonts w:ascii="宋体" w:eastAsia="宋体" w:hAnsi="宋体" w:cs="宋体" w:hint="eastAsia"/>
                <w:sz w:val="21"/>
                <w:szCs w:val="21"/>
              </w:rPr>
              <w:t>格</w:t>
            </w:r>
            <w:r>
              <w:rPr>
                <w:rFonts w:ascii="___WRD_EMBED_SUB_38" w:eastAsia="___WRD_EMBED_SUB_38" w:hAnsi="___WRD_EMBED_SUB_38" w:cs="___WRD_EMBED_SUB_38" w:hint="eastAsia"/>
                <w:sz w:val="21"/>
                <w:szCs w:val="21"/>
              </w:rPr>
              <w:t>处理、演</w:t>
            </w:r>
            <w:r>
              <w:rPr>
                <w:rFonts w:ascii="宋体" w:eastAsia="宋体" w:hAnsi="宋体" w:cs="宋体" w:hint="eastAsia"/>
                <w:sz w:val="21"/>
                <w:szCs w:val="21"/>
              </w:rPr>
              <w:t>示</w:t>
            </w:r>
            <w:r>
              <w:rPr>
                <w:rFonts w:ascii="___WRD_EMBED_SUB_38" w:eastAsia="___WRD_EMBED_SUB_38" w:hAnsi="___WRD_EMBED_SUB_38" w:cs="___WRD_EMBED_SUB_38" w:hint="eastAsia"/>
                <w:sz w:val="21"/>
                <w:szCs w:val="21"/>
              </w:rPr>
              <w:t>文</w:t>
            </w:r>
            <w:r>
              <w:rPr>
                <w:rFonts w:ascii="宋体" w:eastAsia="宋体" w:hAnsi="宋体" w:cs="宋体" w:hint="eastAsia"/>
                <w:sz w:val="21"/>
                <w:szCs w:val="21"/>
              </w:rPr>
              <w:t>稿</w:t>
            </w:r>
            <w:r>
              <w:rPr>
                <w:rFonts w:ascii="___WRD_EMBED_SUB_38" w:eastAsia="___WRD_EMBED_SUB_38" w:hAnsi="___WRD_EMBED_SUB_38" w:cs="___WRD_EMBED_SUB_38" w:hint="eastAsia"/>
                <w:sz w:val="21"/>
                <w:szCs w:val="21"/>
              </w:rPr>
              <w:t>制作</w:t>
            </w:r>
            <w:r>
              <w:rPr>
                <w:rFonts w:ascii="宋体" w:eastAsia="宋体" w:hAnsi="宋体" w:cs="宋体" w:hint="eastAsia"/>
                <w:sz w:val="21"/>
                <w:szCs w:val="21"/>
              </w:rPr>
              <w:t>这</w:t>
            </w:r>
            <w:r>
              <w:rPr>
                <w:rFonts w:ascii="___WRD_EMBED_SUB_38" w:eastAsia="___WRD_EMBED_SUB_38" w:hAnsi="___WRD_EMBED_SUB_38" w:cs="___WRD_EMBED_SUB_38" w:hint="eastAsia"/>
                <w:sz w:val="21"/>
                <w:szCs w:val="21"/>
              </w:rPr>
              <w:t>三个组</w:t>
            </w:r>
            <w:r>
              <w:rPr>
                <w:rFonts w:ascii="宋体" w:eastAsia="宋体" w:hAnsi="宋体" w:cs="宋体" w:hint="eastAsia"/>
                <w:sz w:val="21"/>
                <w:szCs w:val="21"/>
              </w:rPr>
              <w:t>件</w:t>
            </w:r>
            <w:r>
              <w:rPr>
                <w:rFonts w:ascii="___WRD_EMBED_SUB_38" w:eastAsia="___WRD_EMBED_SUB_38" w:hAnsi="___WRD_EMBED_SUB_38" w:cs="___WRD_EMBED_SUB_38" w:hint="eastAsia"/>
                <w:sz w:val="21"/>
                <w:szCs w:val="21"/>
              </w:rPr>
              <w:t>。</w:t>
            </w:r>
          </w:p>
        </w:tc>
      </w:tr>
      <w:tr w:rsidR="00B97CFE">
        <w:trPr>
          <w:jc w:val="center"/>
        </w:trPr>
        <w:tc>
          <w:tcPr>
            <w:tcW w:w="401" w:type="pct"/>
            <w:shd w:val="clear" w:color="auto" w:fill="FFFFFF" w:themeFill="background1"/>
            <w:vAlign w:val="center"/>
          </w:tcPr>
          <w:p w:rsidR="00B97CFE" w:rsidRDefault="0020069A">
            <w:pPr>
              <w:widowControl/>
              <w:jc w:val="center"/>
              <w:textAlignment w:val="center"/>
              <w:rPr>
                <w:rFonts w:ascii="仿宋_GB2312" w:hAnsi="仿宋_GB2312" w:cs="仿宋_GB2312"/>
                <w:kern w:val="0"/>
                <w:sz w:val="21"/>
                <w:szCs w:val="21"/>
              </w:rPr>
            </w:pPr>
            <w:r>
              <w:rPr>
                <w:rFonts w:ascii="仿宋_GB2312" w:hAnsi="仿宋_GB2312" w:cs="仿宋_GB2312" w:hint="eastAsia"/>
                <w:kern w:val="0"/>
                <w:sz w:val="21"/>
                <w:szCs w:val="21"/>
              </w:rPr>
              <w:t>22</w:t>
            </w:r>
          </w:p>
        </w:tc>
        <w:tc>
          <w:tcPr>
            <w:tcW w:w="750" w:type="pct"/>
            <w:shd w:val="clear" w:color="auto" w:fill="FFFFFF" w:themeFill="background1"/>
            <w:vAlign w:val="center"/>
          </w:tcPr>
          <w:p w:rsidR="00B97CFE" w:rsidRDefault="0020069A">
            <w:pPr>
              <w:pStyle w:val="a8"/>
              <w:widowControl/>
              <w:kinsoku w:val="0"/>
              <w:autoSpaceDE w:val="0"/>
              <w:autoSpaceDN w:val="0"/>
              <w:adjustRightInd w:val="0"/>
              <w:snapToGrid w:val="0"/>
              <w:spacing w:before="40"/>
              <w:ind w:left="62" w:right="57"/>
              <w:rPr>
                <w:rFonts w:ascii="仿宋_GB2312" w:hAnsi="仿宋_GB2312" w:cs="仿宋_GB2312"/>
                <w:sz w:val="21"/>
                <w:szCs w:val="21"/>
              </w:rPr>
            </w:pPr>
            <w:r>
              <w:rPr>
                <w:rFonts w:ascii="仿宋_GB2312" w:hAnsi="仿宋_GB2312" w:cs="仿宋_GB2312" w:hint="eastAsia"/>
                <w:sz w:val="21"/>
                <w:szCs w:val="21"/>
              </w:rPr>
              <w:t>艺术修养</w:t>
            </w:r>
          </w:p>
        </w:tc>
        <w:tc>
          <w:tcPr>
            <w:tcW w:w="1452" w:type="pct"/>
            <w:shd w:val="clear" w:color="auto" w:fill="FFFFFF" w:themeFill="background1"/>
            <w:vAlign w:val="center"/>
          </w:tcPr>
          <w:p w:rsidR="00B97CFE" w:rsidRDefault="0020069A">
            <w:pPr>
              <w:pStyle w:val="a8"/>
              <w:widowControl/>
              <w:kinsoku w:val="0"/>
              <w:autoSpaceDE w:val="0"/>
              <w:autoSpaceDN w:val="0"/>
              <w:adjustRightInd w:val="0"/>
              <w:snapToGrid w:val="0"/>
              <w:spacing w:before="40" w:line="240" w:lineRule="exact"/>
              <w:ind w:right="57"/>
              <w:rPr>
                <w:rFonts w:ascii="仿宋_GB2312" w:hAnsi="仿宋_GB2312" w:cs="仿宋_GB2312"/>
                <w:sz w:val="21"/>
                <w:szCs w:val="21"/>
              </w:rPr>
            </w:pPr>
            <w:r>
              <w:rPr>
                <w:rFonts w:ascii="仿宋_GB2312" w:hAnsi="仿宋_GB2312" w:cs="仿宋_GB2312" w:hint="eastAsia"/>
                <w:sz w:val="21"/>
                <w:szCs w:val="21"/>
              </w:rPr>
              <w:t>通</w:t>
            </w:r>
            <w:r>
              <w:rPr>
                <w:rFonts w:ascii="宋体" w:eastAsia="宋体" w:hAnsi="宋体" w:cs="宋体" w:hint="eastAsia"/>
                <w:sz w:val="21"/>
                <w:szCs w:val="21"/>
              </w:rPr>
              <w:t>过</w:t>
            </w:r>
            <w:r>
              <w:rPr>
                <w:rFonts w:ascii="___WRD_EMBED_SUB_38" w:eastAsia="___WRD_EMBED_SUB_38" w:hAnsi="___WRD_EMBED_SUB_38" w:cs="___WRD_EMBED_SUB_38" w:hint="eastAsia"/>
                <w:sz w:val="21"/>
                <w:szCs w:val="21"/>
              </w:rPr>
              <w:t>本课程的学习</w:t>
            </w:r>
            <w:r>
              <w:rPr>
                <w:rFonts w:ascii="宋体" w:eastAsia="宋体" w:hAnsi="宋体" w:cs="宋体" w:hint="eastAsia"/>
                <w:sz w:val="21"/>
                <w:szCs w:val="21"/>
              </w:rPr>
              <w:t>，引</w:t>
            </w:r>
            <w:r>
              <w:rPr>
                <w:rFonts w:ascii="___WRD_EMBED_SUB_38" w:eastAsia="___WRD_EMBED_SUB_38" w:hAnsi="___WRD_EMBED_SUB_38" w:cs="___WRD_EMBED_SUB_38" w:hint="eastAsia"/>
                <w:sz w:val="21"/>
                <w:szCs w:val="21"/>
              </w:rPr>
              <w:t>导学生</w:t>
            </w:r>
            <w:r>
              <w:rPr>
                <w:rFonts w:ascii="宋体" w:eastAsia="宋体" w:hAnsi="宋体" w:cs="宋体" w:hint="eastAsia"/>
                <w:sz w:val="21"/>
                <w:szCs w:val="21"/>
              </w:rPr>
              <w:t>从自</w:t>
            </w:r>
            <w:r>
              <w:rPr>
                <w:rFonts w:ascii="___WRD_EMBED_SUB_38" w:eastAsia="___WRD_EMBED_SUB_38" w:hAnsi="___WRD_EMBED_SUB_38" w:cs="___WRD_EMBED_SUB_38" w:hint="eastAsia"/>
                <w:sz w:val="21"/>
                <w:szCs w:val="21"/>
              </w:rPr>
              <w:t>身专业的</w:t>
            </w:r>
            <w:r>
              <w:rPr>
                <w:rFonts w:ascii="宋体" w:eastAsia="宋体" w:hAnsi="宋体" w:cs="宋体" w:hint="eastAsia"/>
                <w:sz w:val="21"/>
                <w:szCs w:val="21"/>
              </w:rPr>
              <w:t>角度，</w:t>
            </w:r>
            <w:r>
              <w:rPr>
                <w:rFonts w:ascii="___WRD_EMBED_SUB_38" w:eastAsia="___WRD_EMBED_SUB_38" w:hAnsi="___WRD_EMBED_SUB_38" w:cs="___WRD_EMBED_SUB_38" w:hint="eastAsia"/>
                <w:sz w:val="21"/>
                <w:szCs w:val="21"/>
              </w:rPr>
              <w:t>结合</w:t>
            </w:r>
            <w:r>
              <w:rPr>
                <w:rFonts w:ascii="宋体" w:eastAsia="宋体" w:hAnsi="宋体" w:cs="宋体" w:hint="eastAsia"/>
                <w:sz w:val="21"/>
                <w:szCs w:val="21"/>
              </w:rPr>
              <w:t>相关</w:t>
            </w:r>
            <w:r>
              <w:rPr>
                <w:rFonts w:ascii="___WRD_EMBED_SUB_38" w:eastAsia="___WRD_EMBED_SUB_38" w:hAnsi="___WRD_EMBED_SUB_38" w:cs="___WRD_EMBED_SUB_38" w:hint="eastAsia"/>
                <w:sz w:val="21"/>
                <w:szCs w:val="21"/>
              </w:rPr>
              <w:t>艺术学识</w:t>
            </w:r>
            <w:r>
              <w:rPr>
                <w:rFonts w:ascii="宋体" w:eastAsia="宋体" w:hAnsi="宋体" w:cs="宋体" w:hint="eastAsia"/>
                <w:sz w:val="21"/>
                <w:szCs w:val="21"/>
              </w:rPr>
              <w:t>，</w:t>
            </w:r>
            <w:r>
              <w:rPr>
                <w:rFonts w:ascii="___WRD_EMBED_SUB_38" w:eastAsia="___WRD_EMBED_SUB_38" w:hAnsi="___WRD_EMBED_SUB_38" w:cs="___WRD_EMBED_SUB_38" w:hint="eastAsia"/>
                <w:sz w:val="21"/>
                <w:szCs w:val="21"/>
              </w:rPr>
              <w:t>进行艺术修养与职业素养的</w:t>
            </w:r>
            <w:r>
              <w:rPr>
                <w:rFonts w:ascii="宋体" w:eastAsia="宋体" w:hAnsi="宋体" w:cs="宋体" w:hint="eastAsia"/>
                <w:sz w:val="21"/>
                <w:szCs w:val="21"/>
              </w:rPr>
              <w:t>培</w:t>
            </w:r>
            <w:r>
              <w:rPr>
                <w:rFonts w:ascii="___WRD_EMBED_SUB_38" w:eastAsia="___WRD_EMBED_SUB_38" w:hAnsi="___WRD_EMBED_SUB_38" w:cs="___WRD_EMBED_SUB_38" w:hint="eastAsia"/>
                <w:sz w:val="21"/>
                <w:szCs w:val="21"/>
              </w:rPr>
              <w:t>育与</w:t>
            </w:r>
            <w:r>
              <w:rPr>
                <w:rFonts w:ascii="宋体" w:eastAsia="宋体" w:hAnsi="宋体" w:cs="宋体" w:hint="eastAsia"/>
                <w:sz w:val="21"/>
                <w:szCs w:val="21"/>
              </w:rPr>
              <w:t>融</w:t>
            </w:r>
            <w:r>
              <w:rPr>
                <w:rFonts w:ascii="___WRD_EMBED_SUB_38" w:eastAsia="___WRD_EMBED_SUB_38" w:hAnsi="___WRD_EMBED_SUB_38" w:cs="___WRD_EMBED_SUB_38" w:hint="eastAsia"/>
                <w:sz w:val="21"/>
                <w:szCs w:val="21"/>
              </w:rPr>
              <w:t>通；同时</w:t>
            </w:r>
            <w:r>
              <w:rPr>
                <w:rFonts w:ascii="宋体" w:eastAsia="宋体" w:hAnsi="宋体" w:cs="宋体" w:hint="eastAsia"/>
                <w:sz w:val="21"/>
                <w:szCs w:val="21"/>
              </w:rPr>
              <w:t>，从</w:t>
            </w:r>
            <w:r>
              <w:rPr>
                <w:rFonts w:ascii="___WRD_EMBED_SUB_38" w:eastAsia="___WRD_EMBED_SUB_38" w:hAnsi="___WRD_EMBED_SUB_38" w:cs="___WRD_EMBED_SUB_38" w:hint="eastAsia"/>
                <w:sz w:val="21"/>
                <w:szCs w:val="21"/>
              </w:rPr>
              <w:t>艺术理论</w:t>
            </w:r>
            <w:r>
              <w:rPr>
                <w:rFonts w:ascii="宋体" w:eastAsia="宋体" w:hAnsi="宋体" w:cs="宋体" w:hint="eastAsia"/>
                <w:sz w:val="21"/>
                <w:szCs w:val="21"/>
              </w:rPr>
              <w:t>认</w:t>
            </w:r>
            <w:r>
              <w:rPr>
                <w:rFonts w:ascii="___WRD_EMBED_SUB_38" w:eastAsia="___WRD_EMBED_SUB_38" w:hAnsi="___WRD_EMBED_SUB_38" w:cs="___WRD_EMBED_SUB_38" w:hint="eastAsia"/>
                <w:sz w:val="21"/>
                <w:szCs w:val="21"/>
              </w:rPr>
              <w:t>知、艺术作</w:t>
            </w:r>
            <w:r>
              <w:rPr>
                <w:rFonts w:ascii="宋体" w:eastAsia="宋体" w:hAnsi="宋体" w:cs="宋体" w:hint="eastAsia"/>
                <w:sz w:val="21"/>
                <w:szCs w:val="21"/>
              </w:rPr>
              <w:t>品鉴</w:t>
            </w:r>
            <w:r>
              <w:rPr>
                <w:rFonts w:ascii="___WRD_EMBED_SUB_38" w:eastAsia="___WRD_EMBED_SUB_38" w:hAnsi="___WRD_EMBED_SUB_38" w:cs="___WRD_EMBED_SUB_38" w:hint="eastAsia"/>
                <w:sz w:val="21"/>
                <w:szCs w:val="21"/>
              </w:rPr>
              <w:t>赏、艺术创作实践三个</w:t>
            </w:r>
            <w:r>
              <w:rPr>
                <w:rFonts w:ascii="宋体" w:eastAsia="宋体" w:hAnsi="宋体" w:cs="宋体" w:hint="eastAsia"/>
                <w:sz w:val="21"/>
                <w:szCs w:val="21"/>
              </w:rPr>
              <w:t>方面，</w:t>
            </w:r>
            <w:r>
              <w:rPr>
                <w:rFonts w:ascii="___WRD_EMBED_SUB_38" w:eastAsia="___WRD_EMBED_SUB_38" w:hAnsi="___WRD_EMBED_SUB_38" w:cs="___WRD_EMBED_SUB_38" w:hint="eastAsia"/>
                <w:sz w:val="21"/>
                <w:szCs w:val="21"/>
              </w:rPr>
              <w:t>全</w:t>
            </w:r>
            <w:r>
              <w:rPr>
                <w:rFonts w:ascii="宋体" w:eastAsia="宋体" w:hAnsi="宋体" w:cs="宋体" w:hint="eastAsia"/>
                <w:sz w:val="21"/>
                <w:szCs w:val="21"/>
              </w:rPr>
              <w:t>方</w:t>
            </w:r>
            <w:r>
              <w:rPr>
                <w:rFonts w:ascii="___WRD_EMBED_SUB_38" w:eastAsia="___WRD_EMBED_SUB_38" w:hAnsi="___WRD_EMBED_SUB_38" w:cs="___WRD_EMBED_SUB_38" w:hint="eastAsia"/>
                <w:sz w:val="21"/>
                <w:szCs w:val="21"/>
              </w:rPr>
              <w:t>位</w:t>
            </w:r>
            <w:r>
              <w:rPr>
                <w:rFonts w:ascii="宋体" w:eastAsia="宋体" w:hAnsi="宋体" w:cs="宋体" w:hint="eastAsia"/>
                <w:sz w:val="21"/>
                <w:szCs w:val="21"/>
              </w:rPr>
              <w:t>提升</w:t>
            </w:r>
            <w:r>
              <w:rPr>
                <w:rFonts w:ascii="___WRD_EMBED_SUB_38" w:eastAsia="___WRD_EMBED_SUB_38" w:hAnsi="___WRD_EMBED_SUB_38" w:cs="___WRD_EMBED_SUB_38" w:hint="eastAsia"/>
                <w:sz w:val="21"/>
                <w:szCs w:val="21"/>
              </w:rPr>
              <w:t>学生的</w:t>
            </w:r>
            <w:r>
              <w:rPr>
                <w:rFonts w:ascii="宋体" w:eastAsia="宋体" w:hAnsi="宋体" w:cs="宋体" w:hint="eastAsia"/>
                <w:sz w:val="21"/>
                <w:szCs w:val="21"/>
              </w:rPr>
              <w:t>审</w:t>
            </w:r>
            <w:r>
              <w:rPr>
                <w:rFonts w:ascii="___WRD_EMBED_SUB_38" w:eastAsia="___WRD_EMBED_SUB_38" w:hAnsi="___WRD_EMBED_SUB_38" w:cs="___WRD_EMBED_SUB_38" w:hint="eastAsia"/>
                <w:sz w:val="21"/>
                <w:szCs w:val="21"/>
              </w:rPr>
              <w:t>美</w:t>
            </w:r>
            <w:r>
              <w:rPr>
                <w:rFonts w:ascii="宋体" w:eastAsia="宋体" w:hAnsi="宋体" w:cs="宋体" w:hint="eastAsia"/>
                <w:sz w:val="21"/>
                <w:szCs w:val="21"/>
              </w:rPr>
              <w:t>认</w:t>
            </w:r>
            <w:r>
              <w:rPr>
                <w:rFonts w:ascii="___WRD_EMBED_SUB_38" w:eastAsia="___WRD_EMBED_SUB_38" w:hAnsi="___WRD_EMBED_SUB_38" w:cs="___WRD_EMBED_SUB_38" w:hint="eastAsia"/>
                <w:sz w:val="21"/>
                <w:szCs w:val="21"/>
              </w:rPr>
              <w:t>知能</w:t>
            </w:r>
            <w:r>
              <w:rPr>
                <w:rFonts w:ascii="宋体" w:eastAsia="宋体" w:hAnsi="宋体" w:cs="宋体" w:hint="eastAsia"/>
                <w:sz w:val="21"/>
                <w:szCs w:val="21"/>
              </w:rPr>
              <w:t>力</w:t>
            </w:r>
            <w:r>
              <w:rPr>
                <w:rFonts w:ascii="___WRD_EMBED_SUB_38" w:eastAsia="___WRD_EMBED_SUB_38" w:hAnsi="___WRD_EMBED_SUB_38" w:cs="___WRD_EMBED_SUB_38" w:hint="eastAsia"/>
                <w:sz w:val="21"/>
                <w:szCs w:val="21"/>
              </w:rPr>
              <w:t>、艺术表现能</w:t>
            </w:r>
            <w:r>
              <w:rPr>
                <w:rFonts w:ascii="宋体" w:eastAsia="宋体" w:hAnsi="宋体" w:cs="宋体" w:hint="eastAsia"/>
                <w:sz w:val="21"/>
                <w:szCs w:val="21"/>
              </w:rPr>
              <w:t>力以及鉴</w:t>
            </w:r>
            <w:r>
              <w:rPr>
                <w:rFonts w:ascii="___WRD_EMBED_SUB_38" w:eastAsia="___WRD_EMBED_SUB_38" w:hAnsi="___WRD_EMBED_SUB_38" w:cs="___WRD_EMBED_SUB_38" w:hint="eastAsia"/>
                <w:sz w:val="21"/>
                <w:szCs w:val="21"/>
              </w:rPr>
              <w:t>赏表</w:t>
            </w:r>
            <w:r>
              <w:rPr>
                <w:rFonts w:ascii="宋体" w:eastAsia="宋体" w:hAnsi="宋体" w:cs="宋体" w:hint="eastAsia"/>
                <w:sz w:val="21"/>
                <w:szCs w:val="21"/>
              </w:rPr>
              <w:t>达</w:t>
            </w:r>
            <w:r>
              <w:rPr>
                <w:rFonts w:ascii="___WRD_EMBED_SUB_38" w:eastAsia="___WRD_EMBED_SUB_38" w:hAnsi="___WRD_EMBED_SUB_38" w:cs="___WRD_EMBED_SUB_38" w:hint="eastAsia"/>
                <w:sz w:val="21"/>
                <w:szCs w:val="21"/>
              </w:rPr>
              <w:t>能</w:t>
            </w:r>
            <w:r>
              <w:rPr>
                <w:rFonts w:ascii="宋体" w:eastAsia="宋体" w:hAnsi="宋体" w:cs="宋体" w:hint="eastAsia"/>
                <w:sz w:val="21"/>
                <w:szCs w:val="21"/>
              </w:rPr>
              <w:t>力，</w:t>
            </w:r>
            <w:r>
              <w:rPr>
                <w:rFonts w:ascii="___WRD_EMBED_SUB_38" w:eastAsia="___WRD_EMBED_SUB_38" w:hAnsi="___WRD_EMBED_SUB_38" w:cs="___WRD_EMBED_SUB_38" w:hint="eastAsia"/>
                <w:sz w:val="21"/>
                <w:szCs w:val="21"/>
              </w:rPr>
              <w:t>进</w:t>
            </w:r>
            <w:r>
              <w:rPr>
                <w:rFonts w:ascii="宋体" w:eastAsia="宋体" w:hAnsi="宋体" w:cs="宋体" w:hint="eastAsia"/>
                <w:sz w:val="21"/>
                <w:szCs w:val="21"/>
              </w:rPr>
              <w:t>而培</w:t>
            </w:r>
            <w:r>
              <w:rPr>
                <w:rFonts w:ascii="___WRD_EMBED_SUB_38" w:eastAsia="___WRD_EMBED_SUB_38" w:hAnsi="___WRD_EMBED_SUB_38" w:cs="___WRD_EMBED_SUB_38" w:hint="eastAsia"/>
                <w:sz w:val="21"/>
                <w:szCs w:val="21"/>
              </w:rPr>
              <w:t>养学生</w:t>
            </w:r>
            <w:r>
              <w:rPr>
                <w:rFonts w:ascii="宋体" w:eastAsia="宋体" w:hAnsi="宋体" w:cs="宋体" w:hint="eastAsia"/>
                <w:sz w:val="21"/>
                <w:szCs w:val="21"/>
              </w:rPr>
              <w:t>善于</w:t>
            </w:r>
            <w:r>
              <w:rPr>
                <w:rFonts w:ascii="___WRD_EMBED_SUB_38" w:eastAsia="___WRD_EMBED_SUB_38" w:hAnsi="___WRD_EMBED_SUB_38" w:cs="___WRD_EMBED_SUB_38" w:hint="eastAsia"/>
                <w:sz w:val="21"/>
                <w:szCs w:val="21"/>
              </w:rPr>
              <w:t>发</w:t>
            </w:r>
            <w:r>
              <w:rPr>
                <w:rFonts w:ascii="宋体" w:eastAsia="宋体" w:hAnsi="宋体" w:cs="宋体" w:hint="eastAsia"/>
                <w:sz w:val="21"/>
                <w:szCs w:val="21"/>
              </w:rPr>
              <w:t>掘</w:t>
            </w:r>
            <w:r>
              <w:rPr>
                <w:rFonts w:ascii="___WRD_EMBED_SUB_38" w:eastAsia="___WRD_EMBED_SUB_38" w:hAnsi="___WRD_EMBED_SUB_38" w:cs="___WRD_EMBED_SUB_38" w:hint="eastAsia"/>
                <w:sz w:val="21"/>
                <w:szCs w:val="21"/>
              </w:rPr>
              <w:t>生活中的艺术</w:t>
            </w:r>
            <w:r>
              <w:rPr>
                <w:rFonts w:ascii="宋体" w:eastAsia="宋体" w:hAnsi="宋体" w:cs="宋体" w:hint="eastAsia"/>
                <w:sz w:val="21"/>
                <w:szCs w:val="21"/>
              </w:rPr>
              <w:t>，并热</w:t>
            </w:r>
            <w:r>
              <w:rPr>
                <w:rFonts w:ascii="___WRD_EMBED_SUB_38" w:eastAsia="___WRD_EMBED_SUB_38" w:hAnsi="___WRD_EMBED_SUB_38" w:cs="___WRD_EMBED_SUB_38" w:hint="eastAsia"/>
                <w:sz w:val="21"/>
                <w:szCs w:val="21"/>
              </w:rPr>
              <w:t>爱艺术、</w:t>
            </w:r>
            <w:r>
              <w:rPr>
                <w:rFonts w:ascii="宋体" w:eastAsia="宋体" w:hAnsi="宋体" w:cs="宋体" w:hint="eastAsia"/>
                <w:sz w:val="21"/>
                <w:szCs w:val="21"/>
              </w:rPr>
              <w:t>热</w:t>
            </w:r>
            <w:r>
              <w:rPr>
                <w:rFonts w:ascii="___WRD_EMBED_SUB_38" w:eastAsia="___WRD_EMBED_SUB_38" w:hAnsi="___WRD_EMBED_SUB_38" w:cs="___WRD_EMBED_SUB_38" w:hint="eastAsia"/>
                <w:sz w:val="21"/>
                <w:szCs w:val="21"/>
              </w:rPr>
              <w:t>爱学习、</w:t>
            </w:r>
            <w:r>
              <w:rPr>
                <w:rFonts w:ascii="宋体" w:eastAsia="宋体" w:hAnsi="宋体" w:cs="宋体" w:hint="eastAsia"/>
                <w:sz w:val="21"/>
                <w:szCs w:val="21"/>
              </w:rPr>
              <w:t>热</w:t>
            </w:r>
            <w:r>
              <w:rPr>
                <w:rFonts w:ascii="___WRD_EMBED_SUB_38" w:eastAsia="___WRD_EMBED_SUB_38" w:hAnsi="___WRD_EMBED_SUB_38" w:cs="___WRD_EMBED_SUB_38" w:hint="eastAsia"/>
                <w:sz w:val="21"/>
                <w:szCs w:val="21"/>
              </w:rPr>
              <w:t>爱生活。</w:t>
            </w:r>
          </w:p>
        </w:tc>
        <w:tc>
          <w:tcPr>
            <w:tcW w:w="1276" w:type="pct"/>
            <w:shd w:val="clear" w:color="auto" w:fill="FFFFFF" w:themeFill="background1"/>
            <w:vAlign w:val="center"/>
          </w:tcPr>
          <w:p w:rsidR="00B97CFE" w:rsidRDefault="0020069A">
            <w:pPr>
              <w:pStyle w:val="a8"/>
              <w:widowControl/>
              <w:kinsoku w:val="0"/>
              <w:autoSpaceDE w:val="0"/>
              <w:autoSpaceDN w:val="0"/>
              <w:adjustRightInd w:val="0"/>
              <w:snapToGrid w:val="0"/>
              <w:spacing w:before="40" w:line="240" w:lineRule="exact"/>
              <w:ind w:right="57"/>
              <w:rPr>
                <w:rFonts w:ascii="仿宋_GB2312" w:hAnsi="仿宋_GB2312" w:cs="仿宋_GB2312"/>
                <w:sz w:val="21"/>
                <w:szCs w:val="21"/>
              </w:rPr>
            </w:pPr>
            <w:r>
              <w:rPr>
                <w:rFonts w:ascii="仿宋_GB2312" w:hAnsi="仿宋_GB2312" w:cs="仿宋_GB2312" w:hint="eastAsia"/>
                <w:sz w:val="21"/>
                <w:szCs w:val="21"/>
              </w:rPr>
              <w:t>教学</w:t>
            </w:r>
            <w:r>
              <w:rPr>
                <w:rFonts w:ascii="宋体" w:eastAsia="宋体" w:hAnsi="宋体" w:cs="宋体" w:hint="eastAsia"/>
                <w:sz w:val="21"/>
                <w:szCs w:val="21"/>
              </w:rPr>
              <w:t>内容</w:t>
            </w:r>
            <w:r>
              <w:rPr>
                <w:rFonts w:ascii="___WRD_EMBED_SUB_38" w:eastAsia="___WRD_EMBED_SUB_38" w:hAnsi="___WRD_EMBED_SUB_38" w:cs="___WRD_EMBED_SUB_38" w:hint="eastAsia"/>
                <w:sz w:val="21"/>
                <w:szCs w:val="21"/>
              </w:rPr>
              <w:t>主要分为美的</w:t>
            </w:r>
            <w:r>
              <w:rPr>
                <w:rFonts w:ascii="宋体" w:eastAsia="宋体" w:hAnsi="宋体" w:cs="宋体" w:hint="eastAsia"/>
                <w:sz w:val="21"/>
                <w:szCs w:val="21"/>
              </w:rPr>
              <w:t>历</w:t>
            </w:r>
            <w:r>
              <w:rPr>
                <w:rFonts w:ascii="___WRD_EMBED_SUB_38" w:eastAsia="___WRD_EMBED_SUB_38" w:hAnsi="___WRD_EMBED_SUB_38" w:cs="___WRD_EMBED_SUB_38" w:hint="eastAsia"/>
                <w:sz w:val="21"/>
                <w:szCs w:val="21"/>
              </w:rPr>
              <w:t>程（艺术理论</w:t>
            </w:r>
            <w:r>
              <w:rPr>
                <w:rFonts w:ascii="宋体" w:eastAsia="宋体" w:hAnsi="宋体" w:cs="宋体" w:hint="eastAsia"/>
                <w:sz w:val="21"/>
                <w:szCs w:val="21"/>
              </w:rPr>
              <w:t>认</w:t>
            </w:r>
            <w:r>
              <w:rPr>
                <w:rFonts w:ascii="___WRD_EMBED_SUB_38" w:eastAsia="___WRD_EMBED_SUB_38" w:hAnsi="___WRD_EMBED_SUB_38" w:cs="___WRD_EMBED_SUB_38" w:hint="eastAsia"/>
                <w:sz w:val="21"/>
                <w:szCs w:val="21"/>
              </w:rPr>
              <w:t>知）、美的体</w:t>
            </w:r>
            <w:r>
              <w:rPr>
                <w:rFonts w:ascii="宋体" w:eastAsia="宋体" w:hAnsi="宋体" w:cs="宋体" w:hint="eastAsia"/>
                <w:sz w:val="21"/>
                <w:szCs w:val="21"/>
              </w:rPr>
              <w:t>验</w:t>
            </w:r>
            <w:r>
              <w:rPr>
                <w:rFonts w:ascii="___WRD_EMBED_SUB_38" w:eastAsia="___WRD_EMBED_SUB_38" w:hAnsi="___WRD_EMBED_SUB_38" w:cs="___WRD_EMBED_SUB_38" w:hint="eastAsia"/>
                <w:sz w:val="21"/>
                <w:szCs w:val="21"/>
              </w:rPr>
              <w:t>（艺术创作实践）、美的感</w:t>
            </w:r>
            <w:r>
              <w:rPr>
                <w:rFonts w:ascii="宋体" w:eastAsia="宋体" w:hAnsi="宋体" w:cs="宋体" w:hint="eastAsia"/>
                <w:sz w:val="21"/>
                <w:szCs w:val="21"/>
              </w:rPr>
              <w:t>悟</w:t>
            </w:r>
            <w:r>
              <w:rPr>
                <w:rFonts w:ascii="___WRD_EMBED_SUB_38" w:eastAsia="___WRD_EMBED_SUB_38" w:hAnsi="___WRD_EMBED_SUB_38" w:cs="___WRD_EMBED_SUB_38" w:hint="eastAsia"/>
                <w:sz w:val="21"/>
                <w:szCs w:val="21"/>
              </w:rPr>
              <w:t>（艺术作</w:t>
            </w:r>
            <w:r>
              <w:rPr>
                <w:rFonts w:ascii="宋体" w:eastAsia="宋体" w:hAnsi="宋体" w:cs="宋体" w:hint="eastAsia"/>
                <w:sz w:val="21"/>
                <w:szCs w:val="21"/>
              </w:rPr>
              <w:t>品鉴</w:t>
            </w:r>
            <w:r>
              <w:rPr>
                <w:rFonts w:ascii="___WRD_EMBED_SUB_38" w:eastAsia="___WRD_EMBED_SUB_38" w:hAnsi="___WRD_EMBED_SUB_38" w:cs="___WRD_EMBED_SUB_38" w:hint="eastAsia"/>
                <w:sz w:val="21"/>
                <w:szCs w:val="21"/>
              </w:rPr>
              <w:t>赏）三大模块：</w:t>
            </w:r>
          </w:p>
          <w:p w:rsidR="00B97CFE" w:rsidRDefault="0020069A">
            <w:pPr>
              <w:pStyle w:val="a8"/>
              <w:widowControl/>
              <w:kinsoku w:val="0"/>
              <w:autoSpaceDE w:val="0"/>
              <w:autoSpaceDN w:val="0"/>
              <w:adjustRightInd w:val="0"/>
              <w:snapToGrid w:val="0"/>
              <w:spacing w:before="40" w:line="240" w:lineRule="exact"/>
              <w:ind w:right="57"/>
              <w:rPr>
                <w:rFonts w:ascii="仿宋_GB2312" w:hAnsi="仿宋_GB2312" w:cs="仿宋_GB2312"/>
                <w:sz w:val="21"/>
                <w:szCs w:val="21"/>
              </w:rPr>
            </w:pPr>
            <w:r>
              <w:rPr>
                <w:rFonts w:ascii="仿宋_GB2312" w:hAnsi="仿宋_GB2312" w:cs="仿宋_GB2312" w:hint="eastAsia"/>
                <w:sz w:val="21"/>
                <w:szCs w:val="21"/>
              </w:rPr>
              <w:t>美的</w:t>
            </w:r>
            <w:r>
              <w:rPr>
                <w:rFonts w:ascii="宋体" w:eastAsia="宋体" w:hAnsi="宋体" w:cs="宋体" w:hint="eastAsia"/>
                <w:sz w:val="21"/>
                <w:szCs w:val="21"/>
              </w:rPr>
              <w:t>历</w:t>
            </w:r>
            <w:r>
              <w:rPr>
                <w:rFonts w:ascii="___WRD_EMBED_SUB_38" w:eastAsia="___WRD_EMBED_SUB_38" w:hAnsi="___WRD_EMBED_SUB_38" w:cs="___WRD_EMBED_SUB_38" w:hint="eastAsia"/>
                <w:sz w:val="21"/>
                <w:szCs w:val="21"/>
              </w:rPr>
              <w:t>程</w:t>
            </w:r>
            <w:r>
              <w:rPr>
                <w:rFonts w:ascii="仿宋_GB2312" w:hAnsi="仿宋_GB2312" w:cs="仿宋_GB2312" w:hint="eastAsia"/>
                <w:sz w:val="21"/>
                <w:szCs w:val="21"/>
              </w:rPr>
              <w:t>-进行国</w:t>
            </w:r>
            <w:r>
              <w:rPr>
                <w:rFonts w:ascii="宋体" w:eastAsia="宋体" w:hAnsi="宋体" w:cs="宋体" w:hint="eastAsia"/>
                <w:sz w:val="21"/>
                <w:szCs w:val="21"/>
              </w:rPr>
              <w:t>内</w:t>
            </w:r>
            <w:r>
              <w:rPr>
                <w:rFonts w:ascii="___WRD_EMBED_SUB_38" w:eastAsia="___WRD_EMBED_SUB_38" w:hAnsi="___WRD_EMBED_SUB_38" w:cs="___WRD_EMBED_SUB_38" w:hint="eastAsia"/>
                <w:sz w:val="21"/>
                <w:szCs w:val="21"/>
              </w:rPr>
              <w:t>外艺术</w:t>
            </w:r>
            <w:r>
              <w:rPr>
                <w:rFonts w:ascii="宋体" w:eastAsia="宋体" w:hAnsi="宋体" w:cs="宋体" w:hint="eastAsia"/>
                <w:sz w:val="21"/>
                <w:szCs w:val="21"/>
              </w:rPr>
              <w:t>相关</w:t>
            </w:r>
            <w:r>
              <w:rPr>
                <w:rFonts w:ascii="___WRD_EMBED_SUB_38" w:eastAsia="___WRD_EMBED_SUB_38" w:hAnsi="___WRD_EMBED_SUB_38" w:cs="___WRD_EMBED_SUB_38" w:hint="eastAsia"/>
                <w:sz w:val="21"/>
                <w:szCs w:val="21"/>
              </w:rPr>
              <w:t>理论</w:t>
            </w:r>
            <w:r>
              <w:rPr>
                <w:rFonts w:ascii="宋体" w:eastAsia="宋体" w:hAnsi="宋体" w:cs="宋体" w:hint="eastAsia"/>
                <w:sz w:val="21"/>
                <w:szCs w:val="21"/>
              </w:rPr>
              <w:t>及</w:t>
            </w:r>
            <w:r>
              <w:rPr>
                <w:rFonts w:ascii="___WRD_EMBED_SUB_38" w:eastAsia="___WRD_EMBED_SUB_38" w:hAnsi="___WRD_EMBED_SUB_38" w:cs="___WRD_EMBED_SUB_38" w:hint="eastAsia"/>
                <w:sz w:val="21"/>
                <w:szCs w:val="21"/>
              </w:rPr>
              <w:t>现</w:t>
            </w:r>
            <w:r>
              <w:rPr>
                <w:rFonts w:ascii="宋体" w:eastAsia="宋体" w:hAnsi="宋体" w:cs="宋体" w:hint="eastAsia"/>
                <w:sz w:val="21"/>
                <w:szCs w:val="21"/>
              </w:rPr>
              <w:t>象</w:t>
            </w:r>
            <w:r>
              <w:rPr>
                <w:rFonts w:ascii="___WRD_EMBED_SUB_38" w:eastAsia="___WRD_EMBED_SUB_38" w:hAnsi="___WRD_EMBED_SUB_38" w:cs="___WRD_EMBED_SUB_38" w:hint="eastAsia"/>
                <w:sz w:val="21"/>
                <w:szCs w:val="21"/>
              </w:rPr>
              <w:t>的</w:t>
            </w:r>
            <w:r>
              <w:rPr>
                <w:rFonts w:ascii="宋体" w:eastAsia="宋体" w:hAnsi="宋体" w:cs="宋体" w:hint="eastAsia"/>
                <w:sz w:val="21"/>
                <w:szCs w:val="21"/>
              </w:rPr>
              <w:t>认</w:t>
            </w:r>
            <w:r>
              <w:rPr>
                <w:rFonts w:ascii="___WRD_EMBED_SUB_38" w:eastAsia="___WRD_EMBED_SUB_38" w:hAnsi="___WRD_EMBED_SUB_38" w:cs="___WRD_EMBED_SUB_38" w:hint="eastAsia"/>
                <w:sz w:val="21"/>
                <w:szCs w:val="21"/>
              </w:rPr>
              <w:t>知；</w:t>
            </w:r>
          </w:p>
          <w:p w:rsidR="00B97CFE" w:rsidRDefault="0020069A">
            <w:pPr>
              <w:pStyle w:val="a8"/>
              <w:widowControl/>
              <w:kinsoku w:val="0"/>
              <w:autoSpaceDE w:val="0"/>
              <w:autoSpaceDN w:val="0"/>
              <w:adjustRightInd w:val="0"/>
              <w:snapToGrid w:val="0"/>
              <w:spacing w:before="40" w:line="240" w:lineRule="exact"/>
              <w:ind w:right="57"/>
              <w:rPr>
                <w:rFonts w:ascii="仿宋_GB2312" w:hAnsi="仿宋_GB2312" w:cs="仿宋_GB2312"/>
                <w:sz w:val="21"/>
                <w:szCs w:val="21"/>
              </w:rPr>
            </w:pPr>
            <w:r>
              <w:rPr>
                <w:rFonts w:ascii="仿宋_GB2312" w:hAnsi="仿宋_GB2312" w:cs="仿宋_GB2312" w:hint="eastAsia"/>
                <w:sz w:val="21"/>
                <w:szCs w:val="21"/>
              </w:rPr>
              <w:t>美的体</w:t>
            </w:r>
            <w:r>
              <w:rPr>
                <w:rFonts w:ascii="宋体" w:eastAsia="宋体" w:hAnsi="宋体" w:cs="宋体" w:hint="eastAsia"/>
                <w:sz w:val="21"/>
                <w:szCs w:val="21"/>
              </w:rPr>
              <w:t>验</w:t>
            </w:r>
            <w:r>
              <w:rPr>
                <w:rFonts w:ascii="仿宋_GB2312" w:hAnsi="仿宋_GB2312" w:cs="仿宋_GB2312" w:hint="eastAsia"/>
                <w:sz w:val="21"/>
                <w:szCs w:val="21"/>
              </w:rPr>
              <w:t>-</w:t>
            </w:r>
            <w:r>
              <w:rPr>
                <w:rFonts w:ascii="宋体" w:eastAsia="宋体" w:hAnsi="宋体" w:cs="宋体" w:hint="eastAsia"/>
                <w:sz w:val="21"/>
                <w:szCs w:val="21"/>
              </w:rPr>
              <w:t>参</w:t>
            </w:r>
            <w:r>
              <w:rPr>
                <w:rFonts w:ascii="___WRD_EMBED_SUB_38" w:eastAsia="___WRD_EMBED_SUB_38" w:hAnsi="___WRD_EMBED_SUB_38" w:cs="___WRD_EMBED_SUB_38" w:hint="eastAsia"/>
                <w:sz w:val="21"/>
                <w:szCs w:val="21"/>
              </w:rPr>
              <w:t>与</w:t>
            </w:r>
            <w:r>
              <w:rPr>
                <w:rFonts w:ascii="宋体" w:eastAsia="宋体" w:hAnsi="宋体" w:cs="宋体" w:hint="eastAsia"/>
                <w:sz w:val="21"/>
                <w:szCs w:val="21"/>
              </w:rPr>
              <w:t>融</w:t>
            </w:r>
            <w:r>
              <w:rPr>
                <w:rFonts w:ascii="___WRD_EMBED_SUB_38" w:eastAsia="___WRD_EMBED_SUB_38" w:hAnsi="___WRD_EMBED_SUB_38" w:cs="___WRD_EMBED_SUB_38" w:hint="eastAsia"/>
                <w:sz w:val="21"/>
                <w:szCs w:val="21"/>
              </w:rPr>
              <w:t>合地</w:t>
            </w:r>
            <w:r>
              <w:rPr>
                <w:rFonts w:ascii="宋体" w:eastAsia="宋体" w:hAnsi="宋体" w:cs="宋体" w:hint="eastAsia"/>
                <w:sz w:val="21"/>
                <w:szCs w:val="21"/>
              </w:rPr>
              <w:t>域</w:t>
            </w:r>
            <w:r>
              <w:rPr>
                <w:rFonts w:ascii="___WRD_EMBED_SUB_38" w:eastAsia="___WRD_EMBED_SUB_38" w:hAnsi="___WRD_EMBED_SUB_38" w:cs="___WRD_EMBED_SUB_38" w:hint="eastAsia"/>
                <w:sz w:val="21"/>
                <w:szCs w:val="21"/>
              </w:rPr>
              <w:t>文化特色的</w:t>
            </w:r>
            <w:r>
              <w:rPr>
                <w:rFonts w:ascii="宋体" w:eastAsia="宋体" w:hAnsi="宋体" w:cs="宋体" w:hint="eastAsia"/>
                <w:sz w:val="21"/>
                <w:szCs w:val="21"/>
              </w:rPr>
              <w:t>非遗</w:t>
            </w:r>
            <w:r>
              <w:rPr>
                <w:rFonts w:ascii="___WRD_EMBED_SUB_38" w:eastAsia="___WRD_EMBED_SUB_38" w:hAnsi="___WRD_EMBED_SUB_38" w:cs="___WRD_EMBED_SUB_38" w:hint="eastAsia"/>
                <w:sz w:val="21"/>
                <w:szCs w:val="21"/>
              </w:rPr>
              <w:t>创作体</w:t>
            </w:r>
            <w:r>
              <w:rPr>
                <w:rFonts w:ascii="宋体" w:eastAsia="宋体" w:hAnsi="宋体" w:cs="宋体" w:hint="eastAsia"/>
                <w:sz w:val="21"/>
                <w:szCs w:val="21"/>
              </w:rPr>
              <w:t>验</w:t>
            </w:r>
            <w:r>
              <w:rPr>
                <w:rFonts w:ascii="___WRD_EMBED_SUB_38" w:eastAsia="___WRD_EMBED_SUB_38" w:hAnsi="___WRD_EMBED_SUB_38" w:cs="___WRD_EMBED_SUB_38" w:hint="eastAsia"/>
                <w:sz w:val="21"/>
                <w:szCs w:val="21"/>
              </w:rPr>
              <w:t>；</w:t>
            </w:r>
          </w:p>
          <w:p w:rsidR="00B97CFE" w:rsidRDefault="0020069A">
            <w:pPr>
              <w:pStyle w:val="a8"/>
              <w:widowControl/>
              <w:kinsoku w:val="0"/>
              <w:autoSpaceDE w:val="0"/>
              <w:autoSpaceDN w:val="0"/>
              <w:adjustRightInd w:val="0"/>
              <w:snapToGrid w:val="0"/>
              <w:spacing w:before="40" w:line="240" w:lineRule="exact"/>
              <w:ind w:right="57"/>
              <w:rPr>
                <w:rFonts w:ascii="仿宋_GB2312" w:hAnsi="仿宋_GB2312" w:cs="仿宋_GB2312"/>
                <w:sz w:val="21"/>
                <w:szCs w:val="21"/>
              </w:rPr>
            </w:pPr>
            <w:r>
              <w:rPr>
                <w:rFonts w:ascii="仿宋_GB2312" w:hAnsi="仿宋_GB2312" w:cs="仿宋_GB2312" w:hint="eastAsia"/>
                <w:sz w:val="21"/>
                <w:szCs w:val="21"/>
              </w:rPr>
              <w:t>美的感</w:t>
            </w:r>
            <w:r>
              <w:rPr>
                <w:rFonts w:ascii="宋体" w:eastAsia="宋体" w:hAnsi="宋体" w:cs="宋体" w:hint="eastAsia"/>
                <w:sz w:val="21"/>
                <w:szCs w:val="21"/>
              </w:rPr>
              <w:t>悟</w:t>
            </w:r>
            <w:r>
              <w:rPr>
                <w:rFonts w:ascii="仿宋_GB2312" w:hAnsi="仿宋_GB2312" w:cs="仿宋_GB2312" w:hint="eastAsia"/>
                <w:sz w:val="21"/>
                <w:szCs w:val="21"/>
              </w:rPr>
              <w:t>-对特定艺术作</w:t>
            </w:r>
            <w:r>
              <w:rPr>
                <w:rFonts w:ascii="宋体" w:eastAsia="宋体" w:hAnsi="宋体" w:cs="宋体" w:hint="eastAsia"/>
                <w:sz w:val="21"/>
                <w:szCs w:val="21"/>
              </w:rPr>
              <w:t>品</w:t>
            </w:r>
            <w:r>
              <w:rPr>
                <w:rFonts w:ascii="___WRD_EMBED_SUB_38" w:eastAsia="___WRD_EMBED_SUB_38" w:hAnsi="___WRD_EMBED_SUB_38" w:cs="___WRD_EMBED_SUB_38" w:hint="eastAsia"/>
                <w:sz w:val="21"/>
                <w:szCs w:val="21"/>
              </w:rPr>
              <w:t>进行</w:t>
            </w:r>
            <w:r>
              <w:rPr>
                <w:rFonts w:ascii="宋体" w:eastAsia="宋体" w:hAnsi="宋体" w:cs="宋体" w:hint="eastAsia"/>
                <w:sz w:val="21"/>
                <w:szCs w:val="21"/>
              </w:rPr>
              <w:t>鉴</w:t>
            </w:r>
            <w:r>
              <w:rPr>
                <w:rFonts w:ascii="___WRD_EMBED_SUB_38" w:eastAsia="___WRD_EMBED_SUB_38" w:hAnsi="___WRD_EMBED_SUB_38" w:cs="___WRD_EMBED_SUB_38" w:hint="eastAsia"/>
                <w:sz w:val="21"/>
                <w:szCs w:val="21"/>
              </w:rPr>
              <w:t>赏与表</w:t>
            </w:r>
            <w:r>
              <w:rPr>
                <w:rFonts w:ascii="宋体" w:eastAsia="宋体" w:hAnsi="宋体" w:cs="宋体" w:hint="eastAsia"/>
                <w:sz w:val="21"/>
                <w:szCs w:val="21"/>
              </w:rPr>
              <w:t>达，</w:t>
            </w:r>
            <w:r>
              <w:rPr>
                <w:rFonts w:ascii="___WRD_EMBED_SUB_38" w:eastAsia="___WRD_EMBED_SUB_38" w:hAnsi="___WRD_EMBED_SUB_38" w:cs="___WRD_EMBED_SUB_38" w:hint="eastAsia"/>
                <w:sz w:val="21"/>
                <w:szCs w:val="21"/>
              </w:rPr>
              <w:t>同时</w:t>
            </w:r>
            <w:r>
              <w:rPr>
                <w:rFonts w:ascii="宋体" w:eastAsia="宋体" w:hAnsi="宋体" w:cs="宋体" w:hint="eastAsia"/>
                <w:sz w:val="21"/>
                <w:szCs w:val="21"/>
              </w:rPr>
              <w:t>描述</w:t>
            </w:r>
            <w:r>
              <w:rPr>
                <w:rFonts w:ascii="___WRD_EMBED_SUB_38" w:eastAsia="___WRD_EMBED_SUB_38" w:hAnsi="___WRD_EMBED_SUB_38" w:cs="___WRD_EMBED_SUB_38" w:hint="eastAsia"/>
                <w:sz w:val="21"/>
                <w:szCs w:val="21"/>
              </w:rPr>
              <w:t>生活中的艺术。</w:t>
            </w:r>
          </w:p>
        </w:tc>
        <w:tc>
          <w:tcPr>
            <w:tcW w:w="1118" w:type="pct"/>
            <w:shd w:val="clear" w:color="auto" w:fill="FFFFFF" w:themeFill="background1"/>
            <w:vAlign w:val="center"/>
          </w:tcPr>
          <w:p w:rsidR="00B97CFE" w:rsidRDefault="0020069A">
            <w:pPr>
              <w:pStyle w:val="a8"/>
              <w:widowControl/>
              <w:kinsoku w:val="0"/>
              <w:autoSpaceDE w:val="0"/>
              <w:autoSpaceDN w:val="0"/>
              <w:adjustRightInd w:val="0"/>
              <w:snapToGrid w:val="0"/>
              <w:spacing w:before="40" w:line="240" w:lineRule="exact"/>
              <w:ind w:right="57"/>
              <w:rPr>
                <w:rFonts w:ascii="仿宋_GB2312" w:hAnsi="仿宋_GB2312" w:cs="仿宋_GB2312"/>
                <w:sz w:val="21"/>
                <w:szCs w:val="21"/>
              </w:rPr>
            </w:pPr>
            <w:r>
              <w:rPr>
                <w:rFonts w:ascii="仿宋_GB2312" w:hAnsi="仿宋_GB2312" w:cs="仿宋_GB2312" w:hint="eastAsia"/>
                <w:sz w:val="21"/>
                <w:szCs w:val="21"/>
              </w:rPr>
              <w:t>1.教学形</w:t>
            </w:r>
            <w:r>
              <w:rPr>
                <w:rFonts w:ascii="宋体" w:eastAsia="宋体" w:hAnsi="宋体" w:cs="宋体" w:hint="eastAsia"/>
                <w:sz w:val="21"/>
                <w:szCs w:val="21"/>
              </w:rPr>
              <w:t>式</w:t>
            </w:r>
            <w:r>
              <w:rPr>
                <w:rFonts w:ascii="___WRD_EMBED_SUB_38" w:eastAsia="___WRD_EMBED_SUB_38" w:hAnsi="___WRD_EMBED_SUB_38" w:cs="___WRD_EMBED_SUB_38" w:hint="eastAsia"/>
                <w:sz w:val="21"/>
                <w:szCs w:val="21"/>
              </w:rPr>
              <w:t>：</w:t>
            </w:r>
            <w:r>
              <w:rPr>
                <w:rFonts w:ascii="宋体" w:eastAsia="宋体" w:hAnsi="宋体" w:cs="宋体" w:hint="eastAsia"/>
                <w:sz w:val="21"/>
                <w:szCs w:val="21"/>
              </w:rPr>
              <w:t>混</w:t>
            </w:r>
            <w:r>
              <w:rPr>
                <w:rFonts w:ascii="___WRD_EMBED_SUB_38" w:eastAsia="___WRD_EMBED_SUB_38" w:hAnsi="___WRD_EMBED_SUB_38" w:cs="___WRD_EMBED_SUB_38" w:hint="eastAsia"/>
                <w:sz w:val="21"/>
                <w:szCs w:val="21"/>
              </w:rPr>
              <w:t>合</w:t>
            </w:r>
            <w:r>
              <w:rPr>
                <w:rFonts w:ascii="宋体" w:eastAsia="宋体" w:hAnsi="宋体" w:cs="宋体" w:hint="eastAsia"/>
                <w:sz w:val="21"/>
                <w:szCs w:val="21"/>
              </w:rPr>
              <w:t>式授</w:t>
            </w:r>
            <w:r>
              <w:rPr>
                <w:rFonts w:ascii="___WRD_EMBED_SUB_38" w:eastAsia="___WRD_EMBED_SUB_38" w:hAnsi="___WRD_EMBED_SUB_38" w:cs="___WRD_EMBED_SUB_38" w:hint="eastAsia"/>
                <w:sz w:val="21"/>
                <w:szCs w:val="21"/>
              </w:rPr>
              <w:t>课；</w:t>
            </w:r>
          </w:p>
          <w:p w:rsidR="00B97CFE" w:rsidRDefault="0020069A">
            <w:pPr>
              <w:pStyle w:val="a8"/>
              <w:widowControl/>
              <w:kinsoku w:val="0"/>
              <w:autoSpaceDE w:val="0"/>
              <w:autoSpaceDN w:val="0"/>
              <w:adjustRightInd w:val="0"/>
              <w:snapToGrid w:val="0"/>
              <w:spacing w:before="40" w:line="240" w:lineRule="exact"/>
              <w:ind w:right="57"/>
              <w:rPr>
                <w:rFonts w:ascii="仿宋_GB2312" w:hAnsi="仿宋_GB2312" w:cs="仿宋_GB2312"/>
                <w:sz w:val="21"/>
                <w:szCs w:val="21"/>
              </w:rPr>
            </w:pPr>
            <w:r>
              <w:rPr>
                <w:rFonts w:ascii="仿宋_GB2312" w:hAnsi="仿宋_GB2312" w:cs="仿宋_GB2312" w:hint="eastAsia"/>
                <w:sz w:val="21"/>
                <w:szCs w:val="21"/>
              </w:rPr>
              <w:t>2.教</w:t>
            </w:r>
            <w:r>
              <w:rPr>
                <w:rFonts w:ascii="宋体" w:eastAsia="宋体" w:hAnsi="宋体" w:cs="宋体" w:hint="eastAsia"/>
                <w:sz w:val="21"/>
                <w:szCs w:val="21"/>
              </w:rPr>
              <w:t>室</w:t>
            </w:r>
            <w:r>
              <w:rPr>
                <w:rFonts w:ascii="___WRD_EMBED_SUB_38" w:eastAsia="___WRD_EMBED_SUB_38" w:hAnsi="___WRD_EMBED_SUB_38" w:cs="___WRD_EMBED_SUB_38" w:hint="eastAsia"/>
                <w:sz w:val="21"/>
                <w:szCs w:val="21"/>
              </w:rPr>
              <w:t>要</w:t>
            </w:r>
            <w:r>
              <w:rPr>
                <w:rFonts w:ascii="宋体" w:eastAsia="宋体" w:hAnsi="宋体" w:cs="宋体" w:hint="eastAsia"/>
                <w:sz w:val="21"/>
                <w:szCs w:val="21"/>
              </w:rPr>
              <w:t>求</w:t>
            </w:r>
            <w:r>
              <w:rPr>
                <w:rFonts w:ascii="___WRD_EMBED_SUB_38" w:eastAsia="___WRD_EMBED_SUB_38" w:hAnsi="___WRD_EMBED_SUB_38" w:cs="___WRD_EMBED_SUB_38" w:hint="eastAsia"/>
                <w:sz w:val="21"/>
                <w:szCs w:val="21"/>
              </w:rPr>
              <w:t>：</w:t>
            </w:r>
            <w:r>
              <w:rPr>
                <w:rFonts w:ascii="宋体" w:eastAsia="宋体" w:hAnsi="宋体" w:cs="宋体" w:hint="eastAsia"/>
                <w:sz w:val="21"/>
                <w:szCs w:val="21"/>
              </w:rPr>
              <w:t>多媒</w:t>
            </w:r>
            <w:r>
              <w:rPr>
                <w:rFonts w:ascii="___WRD_EMBED_SUB_38" w:eastAsia="___WRD_EMBED_SUB_38" w:hAnsi="___WRD_EMBED_SUB_38" w:cs="___WRD_EMBED_SUB_38" w:hint="eastAsia"/>
                <w:sz w:val="21"/>
                <w:szCs w:val="21"/>
              </w:rPr>
              <w:t>体教</w:t>
            </w:r>
            <w:r>
              <w:rPr>
                <w:rFonts w:ascii="宋体" w:eastAsia="宋体" w:hAnsi="宋体" w:cs="宋体" w:hint="eastAsia"/>
                <w:sz w:val="21"/>
                <w:szCs w:val="21"/>
              </w:rPr>
              <w:t>室</w:t>
            </w:r>
            <w:r>
              <w:rPr>
                <w:rFonts w:ascii="___WRD_EMBED_SUB_38" w:eastAsia="___WRD_EMBED_SUB_38" w:hAnsi="___WRD_EMBED_SUB_38" w:cs="___WRD_EMBED_SUB_38" w:hint="eastAsia"/>
                <w:sz w:val="21"/>
                <w:szCs w:val="21"/>
              </w:rPr>
              <w:t>；</w:t>
            </w:r>
          </w:p>
          <w:p w:rsidR="00B97CFE" w:rsidRDefault="0020069A">
            <w:pPr>
              <w:pStyle w:val="a8"/>
              <w:widowControl/>
              <w:kinsoku w:val="0"/>
              <w:autoSpaceDE w:val="0"/>
              <w:autoSpaceDN w:val="0"/>
              <w:adjustRightInd w:val="0"/>
              <w:snapToGrid w:val="0"/>
              <w:spacing w:before="40" w:line="240" w:lineRule="exact"/>
              <w:ind w:right="57"/>
              <w:rPr>
                <w:rFonts w:ascii="仿宋_GB2312" w:hAnsi="仿宋_GB2312" w:cs="仿宋_GB2312"/>
                <w:sz w:val="21"/>
                <w:szCs w:val="21"/>
              </w:rPr>
            </w:pPr>
            <w:r>
              <w:rPr>
                <w:rFonts w:ascii="仿宋_GB2312" w:hAnsi="仿宋_GB2312" w:cs="仿宋_GB2312" w:hint="eastAsia"/>
                <w:sz w:val="21"/>
                <w:szCs w:val="21"/>
              </w:rPr>
              <w:t>3.考核要</w:t>
            </w:r>
            <w:r>
              <w:rPr>
                <w:rFonts w:ascii="宋体" w:eastAsia="宋体" w:hAnsi="宋体" w:cs="宋体" w:hint="eastAsia"/>
                <w:sz w:val="21"/>
                <w:szCs w:val="21"/>
              </w:rPr>
              <w:t>求</w:t>
            </w:r>
            <w:r>
              <w:rPr>
                <w:rFonts w:ascii="___WRD_EMBED_SUB_38" w:eastAsia="___WRD_EMBED_SUB_38" w:hAnsi="___WRD_EMBED_SUB_38" w:cs="___WRD_EMBED_SUB_38" w:hint="eastAsia"/>
                <w:sz w:val="21"/>
                <w:szCs w:val="21"/>
              </w:rPr>
              <w:t>：平时考核</w:t>
            </w:r>
            <w:r>
              <w:rPr>
                <w:rFonts w:ascii="仿宋_GB2312" w:hAnsi="仿宋_GB2312" w:cs="仿宋_GB2312" w:hint="eastAsia"/>
                <w:sz w:val="21"/>
                <w:szCs w:val="21"/>
              </w:rPr>
              <w:t>50%</w:t>
            </w:r>
            <w:r>
              <w:rPr>
                <w:rFonts w:ascii="宋体" w:eastAsia="宋体" w:hAnsi="宋体" w:cs="宋体" w:hint="eastAsia"/>
                <w:sz w:val="21"/>
                <w:szCs w:val="21"/>
              </w:rPr>
              <w:t>，</w:t>
            </w:r>
            <w:r>
              <w:rPr>
                <w:rFonts w:ascii="___WRD_EMBED_SUB_38" w:eastAsia="___WRD_EMBED_SUB_38" w:hAnsi="___WRD_EMBED_SUB_38" w:cs="___WRD_EMBED_SUB_38" w:hint="eastAsia"/>
                <w:sz w:val="21"/>
                <w:szCs w:val="21"/>
              </w:rPr>
              <w:t>期</w:t>
            </w:r>
            <w:r>
              <w:rPr>
                <w:rFonts w:ascii="宋体" w:eastAsia="宋体" w:hAnsi="宋体" w:cs="宋体" w:hint="eastAsia"/>
                <w:sz w:val="21"/>
                <w:szCs w:val="21"/>
              </w:rPr>
              <w:t>末</w:t>
            </w:r>
            <w:r>
              <w:rPr>
                <w:rFonts w:ascii="仿宋_GB2312" w:hAnsi="仿宋_GB2312" w:cs="仿宋_GB2312" w:hint="eastAsia"/>
                <w:sz w:val="21"/>
                <w:szCs w:val="21"/>
              </w:rPr>
              <w:t>50%。</w:t>
            </w:r>
          </w:p>
        </w:tc>
      </w:tr>
      <w:tr w:rsidR="00B97CFE">
        <w:trPr>
          <w:jc w:val="center"/>
        </w:trPr>
        <w:tc>
          <w:tcPr>
            <w:tcW w:w="401" w:type="pct"/>
            <w:shd w:val="clear" w:color="auto" w:fill="FFFFFF" w:themeFill="background1"/>
            <w:vAlign w:val="center"/>
          </w:tcPr>
          <w:p w:rsidR="00B97CFE" w:rsidRDefault="0020069A">
            <w:pPr>
              <w:widowControl/>
              <w:jc w:val="center"/>
              <w:textAlignment w:val="center"/>
              <w:rPr>
                <w:rFonts w:ascii="仿宋_GB2312" w:hAnsi="仿宋_GB2312" w:cs="仿宋_GB2312"/>
                <w:kern w:val="0"/>
                <w:sz w:val="21"/>
                <w:szCs w:val="21"/>
              </w:rPr>
            </w:pPr>
            <w:r>
              <w:rPr>
                <w:rFonts w:ascii="仿宋_GB2312" w:hAnsi="仿宋_GB2312" w:cs="仿宋_GB2312" w:hint="eastAsia"/>
                <w:kern w:val="0"/>
                <w:sz w:val="21"/>
                <w:szCs w:val="21"/>
              </w:rPr>
              <w:t>23</w:t>
            </w:r>
          </w:p>
        </w:tc>
        <w:tc>
          <w:tcPr>
            <w:tcW w:w="750" w:type="pct"/>
            <w:shd w:val="clear" w:color="auto" w:fill="FFFFFF" w:themeFill="background1"/>
            <w:vAlign w:val="center"/>
          </w:tcPr>
          <w:p w:rsidR="00B97CFE" w:rsidRDefault="0020069A">
            <w:pPr>
              <w:pStyle w:val="a8"/>
              <w:widowControl/>
              <w:kinsoku w:val="0"/>
              <w:autoSpaceDE w:val="0"/>
              <w:autoSpaceDN w:val="0"/>
              <w:adjustRightInd w:val="0"/>
              <w:snapToGrid w:val="0"/>
              <w:spacing w:before="40"/>
              <w:ind w:left="62" w:right="57"/>
              <w:rPr>
                <w:rFonts w:ascii="仿宋_GB2312" w:hAnsi="仿宋_GB2312" w:cs="仿宋_GB2312"/>
                <w:sz w:val="21"/>
                <w:szCs w:val="21"/>
              </w:rPr>
            </w:pPr>
            <w:r>
              <w:rPr>
                <w:rFonts w:ascii="仿宋_GB2312" w:hAnsi="仿宋_GB2312" w:cs="仿宋_GB2312" w:hint="eastAsia"/>
                <w:sz w:val="21"/>
                <w:szCs w:val="21"/>
              </w:rPr>
              <w:t>人工智能应用基础</w:t>
            </w:r>
          </w:p>
        </w:tc>
        <w:tc>
          <w:tcPr>
            <w:tcW w:w="1452" w:type="pct"/>
            <w:shd w:val="clear" w:color="auto" w:fill="FFFFFF" w:themeFill="background1"/>
            <w:vAlign w:val="center"/>
          </w:tcPr>
          <w:p w:rsidR="00B97CFE" w:rsidRDefault="0020069A">
            <w:pPr>
              <w:pStyle w:val="a8"/>
              <w:widowControl/>
              <w:kinsoku w:val="0"/>
              <w:autoSpaceDE w:val="0"/>
              <w:autoSpaceDN w:val="0"/>
              <w:adjustRightInd w:val="0"/>
              <w:snapToGrid w:val="0"/>
              <w:spacing w:before="40" w:line="240" w:lineRule="exact"/>
              <w:ind w:right="57"/>
              <w:rPr>
                <w:rFonts w:ascii="仿宋_GB2312" w:hAnsi="仿宋_GB2312" w:cs="仿宋_GB2312"/>
                <w:sz w:val="21"/>
                <w:szCs w:val="21"/>
              </w:rPr>
            </w:pPr>
            <w:r>
              <w:rPr>
                <w:rFonts w:ascii="仿宋_GB2312" w:hAnsi="仿宋_GB2312" w:cs="仿宋_GB2312" w:hint="eastAsia"/>
                <w:sz w:val="21"/>
                <w:szCs w:val="21"/>
              </w:rPr>
              <w:t>通</w:t>
            </w:r>
            <w:r>
              <w:rPr>
                <w:rFonts w:ascii="宋体" w:eastAsia="宋体" w:hAnsi="宋体" w:cs="宋体" w:hint="eastAsia"/>
                <w:sz w:val="21"/>
                <w:szCs w:val="21"/>
              </w:rPr>
              <w:t>过</w:t>
            </w:r>
            <w:r>
              <w:rPr>
                <w:rFonts w:ascii="___WRD_EMBED_SUB_38" w:eastAsia="___WRD_EMBED_SUB_38" w:hAnsi="___WRD_EMBED_SUB_38" w:cs="___WRD_EMBED_SUB_38" w:hint="eastAsia"/>
                <w:sz w:val="21"/>
                <w:szCs w:val="21"/>
              </w:rPr>
              <w:t>理论与实践一体化的教学设计</w:t>
            </w:r>
            <w:r>
              <w:rPr>
                <w:rFonts w:ascii="宋体" w:eastAsia="宋体" w:hAnsi="宋体" w:cs="宋体" w:hint="eastAsia"/>
                <w:sz w:val="21"/>
                <w:szCs w:val="21"/>
              </w:rPr>
              <w:t>，使</w:t>
            </w:r>
            <w:r>
              <w:rPr>
                <w:rFonts w:ascii="___WRD_EMBED_SUB_38" w:eastAsia="___WRD_EMBED_SUB_38" w:hAnsi="___WRD_EMBED_SUB_38" w:cs="___WRD_EMBED_SUB_38" w:hint="eastAsia"/>
                <w:sz w:val="21"/>
                <w:szCs w:val="21"/>
              </w:rPr>
              <w:t>学生建立对人工智能（</w:t>
            </w:r>
            <w:r>
              <w:rPr>
                <w:rFonts w:ascii="仿宋_GB2312" w:hAnsi="仿宋_GB2312" w:cs="仿宋_GB2312" w:hint="eastAsia"/>
                <w:sz w:val="21"/>
                <w:szCs w:val="21"/>
              </w:rPr>
              <w:t>AI）的</w:t>
            </w:r>
            <w:r>
              <w:rPr>
                <w:rFonts w:ascii="宋体" w:eastAsia="宋体" w:hAnsi="宋体" w:cs="宋体" w:hint="eastAsia"/>
                <w:sz w:val="21"/>
                <w:szCs w:val="21"/>
              </w:rPr>
              <w:t>宏观认</w:t>
            </w:r>
            <w:r>
              <w:rPr>
                <w:rFonts w:ascii="___WRD_EMBED_SUB_38" w:eastAsia="___WRD_EMBED_SUB_38" w:hAnsi="___WRD_EMBED_SUB_38" w:cs="___WRD_EMBED_SUB_38" w:hint="eastAsia"/>
                <w:sz w:val="21"/>
                <w:szCs w:val="21"/>
              </w:rPr>
              <w:t>知</w:t>
            </w:r>
            <w:r>
              <w:rPr>
                <w:rFonts w:ascii="宋体" w:eastAsia="宋体" w:hAnsi="宋体" w:cs="宋体" w:hint="eastAsia"/>
                <w:sz w:val="21"/>
                <w:szCs w:val="21"/>
              </w:rPr>
              <w:t>，掌握</w:t>
            </w:r>
            <w:r>
              <w:rPr>
                <w:rFonts w:ascii="仿宋_GB2312" w:hAnsi="仿宋_GB2312" w:cs="仿宋_GB2312" w:hint="eastAsia"/>
                <w:sz w:val="21"/>
                <w:szCs w:val="21"/>
              </w:rPr>
              <w:t>AI核心技术的</w:t>
            </w:r>
            <w:r>
              <w:rPr>
                <w:rFonts w:ascii="宋体" w:eastAsia="宋体" w:hAnsi="宋体" w:cs="宋体" w:hint="eastAsia"/>
                <w:sz w:val="21"/>
                <w:szCs w:val="21"/>
              </w:rPr>
              <w:t>直观</w:t>
            </w:r>
            <w:r>
              <w:rPr>
                <w:rFonts w:ascii="___WRD_EMBED_SUB_38" w:eastAsia="___WRD_EMBED_SUB_38" w:hAnsi="___WRD_EMBED_SUB_38" w:cs="___WRD_EMBED_SUB_38" w:hint="eastAsia"/>
                <w:sz w:val="21"/>
                <w:szCs w:val="21"/>
              </w:rPr>
              <w:t>原理与典型应用</w:t>
            </w:r>
            <w:r>
              <w:rPr>
                <w:rFonts w:ascii="宋体" w:eastAsia="宋体" w:hAnsi="宋体" w:cs="宋体" w:hint="eastAsia"/>
                <w:sz w:val="21"/>
                <w:szCs w:val="21"/>
              </w:rPr>
              <w:t>场景，具</w:t>
            </w:r>
            <w:r>
              <w:rPr>
                <w:rFonts w:ascii="___WRD_EMBED_SUB_38" w:eastAsia="___WRD_EMBED_SUB_38" w:hAnsi="___WRD_EMBED_SUB_38" w:cs="___WRD_EMBED_SUB_38" w:hint="eastAsia"/>
                <w:sz w:val="21"/>
                <w:szCs w:val="21"/>
              </w:rPr>
              <w:t>备</w:t>
            </w:r>
            <w:r>
              <w:rPr>
                <w:rFonts w:ascii="宋体" w:eastAsia="宋体" w:hAnsi="宋体" w:cs="宋体" w:hint="eastAsia"/>
                <w:sz w:val="21"/>
                <w:szCs w:val="21"/>
              </w:rPr>
              <w:t>使</w:t>
            </w:r>
            <w:r>
              <w:rPr>
                <w:rFonts w:ascii="___WRD_EMBED_SUB_38" w:eastAsia="___WRD_EMBED_SUB_38" w:hAnsi="___WRD_EMBED_SUB_38" w:cs="___WRD_EMBED_SUB_38" w:hint="eastAsia"/>
                <w:sz w:val="21"/>
                <w:szCs w:val="21"/>
              </w:rPr>
              <w:t>用</w:t>
            </w:r>
            <w:r>
              <w:rPr>
                <w:rFonts w:ascii="宋体" w:eastAsia="宋体" w:hAnsi="宋体" w:cs="宋体" w:hint="eastAsia"/>
                <w:sz w:val="21"/>
                <w:szCs w:val="21"/>
              </w:rPr>
              <w:t>零</w:t>
            </w:r>
            <w:r>
              <w:rPr>
                <w:rFonts w:ascii="___WRD_EMBED_SUB_38" w:eastAsia="___WRD_EMBED_SUB_38" w:hAnsi="___WRD_EMBED_SUB_38" w:cs="___WRD_EMBED_SUB_38" w:hint="eastAsia"/>
                <w:sz w:val="21"/>
                <w:szCs w:val="21"/>
              </w:rPr>
              <w:t>代</w:t>
            </w:r>
            <w:r>
              <w:rPr>
                <w:rFonts w:ascii="宋体" w:eastAsia="宋体" w:hAnsi="宋体" w:cs="宋体" w:hint="eastAsia"/>
                <w:sz w:val="21"/>
                <w:szCs w:val="21"/>
              </w:rPr>
              <w:t>码</w:t>
            </w:r>
            <w:r>
              <w:rPr>
                <w:rFonts w:ascii="仿宋_GB2312" w:hAnsi="仿宋_GB2312" w:cs="仿宋_GB2312" w:hint="eastAsia"/>
                <w:sz w:val="21"/>
                <w:szCs w:val="21"/>
              </w:rPr>
              <w:t>AI工</w:t>
            </w:r>
            <w:r>
              <w:rPr>
                <w:rFonts w:ascii="宋体" w:eastAsia="宋体" w:hAnsi="宋体" w:cs="宋体" w:hint="eastAsia"/>
                <w:sz w:val="21"/>
                <w:szCs w:val="21"/>
              </w:rPr>
              <w:t>具</w:t>
            </w:r>
            <w:r>
              <w:rPr>
                <w:rFonts w:ascii="___WRD_EMBED_SUB_38" w:eastAsia="___WRD_EMBED_SUB_38" w:hAnsi="___WRD_EMBED_SUB_38" w:cs="___WRD_EMBED_SUB_38" w:hint="eastAsia"/>
                <w:sz w:val="21"/>
                <w:szCs w:val="21"/>
              </w:rPr>
              <w:t>和</w:t>
            </w:r>
            <w:r>
              <w:rPr>
                <w:rFonts w:ascii="宋体" w:eastAsia="宋体" w:hAnsi="宋体" w:cs="宋体" w:hint="eastAsia"/>
                <w:sz w:val="21"/>
                <w:szCs w:val="21"/>
              </w:rPr>
              <w:t>提示词</w:t>
            </w:r>
            <w:r>
              <w:rPr>
                <w:rFonts w:ascii="___WRD_EMBED_SUB_38" w:eastAsia="___WRD_EMBED_SUB_38" w:hAnsi="___WRD_EMBED_SUB_38" w:cs="___WRD_EMBED_SUB_38" w:hint="eastAsia"/>
                <w:sz w:val="21"/>
                <w:szCs w:val="21"/>
              </w:rPr>
              <w:t>工程</w:t>
            </w:r>
            <w:r>
              <w:rPr>
                <w:rFonts w:ascii="宋体" w:eastAsia="宋体" w:hAnsi="宋体" w:cs="宋体" w:hint="eastAsia"/>
                <w:sz w:val="21"/>
                <w:szCs w:val="21"/>
              </w:rPr>
              <w:t>解决</w:t>
            </w:r>
            <w:r>
              <w:rPr>
                <w:rFonts w:ascii="___WRD_EMBED_SUB_38" w:eastAsia="___WRD_EMBED_SUB_38" w:hAnsi="___WRD_EMBED_SUB_38" w:cs="___WRD_EMBED_SUB_38" w:hint="eastAsia"/>
                <w:sz w:val="21"/>
                <w:szCs w:val="21"/>
              </w:rPr>
              <w:t>实际</w:t>
            </w:r>
            <w:r>
              <w:rPr>
                <w:rFonts w:ascii="宋体" w:eastAsia="宋体" w:hAnsi="宋体" w:cs="宋体" w:hint="eastAsia"/>
                <w:sz w:val="21"/>
                <w:szCs w:val="21"/>
              </w:rPr>
              <w:t>问题</w:t>
            </w:r>
            <w:r>
              <w:rPr>
                <w:rFonts w:ascii="___WRD_EMBED_SUB_38" w:eastAsia="___WRD_EMBED_SUB_38" w:hAnsi="___WRD_EMBED_SUB_38" w:cs="___WRD_EMBED_SUB_38" w:hint="eastAsia"/>
                <w:sz w:val="21"/>
                <w:szCs w:val="21"/>
              </w:rPr>
              <w:t>的能</w:t>
            </w:r>
            <w:r>
              <w:rPr>
                <w:rFonts w:ascii="宋体" w:eastAsia="宋体" w:hAnsi="宋体" w:cs="宋体" w:hint="eastAsia"/>
                <w:sz w:val="21"/>
                <w:szCs w:val="21"/>
              </w:rPr>
              <w:t>力</w:t>
            </w:r>
            <w:r>
              <w:rPr>
                <w:rFonts w:ascii="___WRD_EMBED_SUB_38" w:eastAsia="___WRD_EMBED_SUB_38" w:hAnsi="___WRD_EMBED_SUB_38" w:cs="___WRD_EMBED_SUB_38" w:hint="eastAsia"/>
                <w:sz w:val="21"/>
                <w:szCs w:val="21"/>
              </w:rPr>
              <w:t>；</w:t>
            </w:r>
            <w:r>
              <w:rPr>
                <w:rFonts w:ascii="宋体" w:eastAsia="宋体" w:hAnsi="宋体" w:cs="宋体" w:hint="eastAsia"/>
                <w:sz w:val="21"/>
                <w:szCs w:val="21"/>
              </w:rPr>
              <w:t>引</w:t>
            </w:r>
            <w:r>
              <w:rPr>
                <w:rFonts w:ascii="___WRD_EMBED_SUB_38" w:eastAsia="___WRD_EMBED_SUB_38" w:hAnsi="___WRD_EMBED_SUB_38" w:cs="___WRD_EMBED_SUB_38" w:hint="eastAsia"/>
                <w:sz w:val="21"/>
                <w:szCs w:val="21"/>
              </w:rPr>
              <w:t>导学生理</w:t>
            </w:r>
            <w:r>
              <w:rPr>
                <w:rFonts w:ascii="宋体" w:eastAsia="宋体" w:hAnsi="宋体" w:cs="宋体" w:hint="eastAsia"/>
                <w:sz w:val="21"/>
                <w:szCs w:val="21"/>
              </w:rPr>
              <w:t>解</w:t>
            </w:r>
            <w:r>
              <w:rPr>
                <w:rFonts w:ascii="仿宋_GB2312" w:hAnsi="仿宋_GB2312" w:cs="仿宋_GB2312" w:hint="eastAsia"/>
                <w:sz w:val="21"/>
                <w:szCs w:val="21"/>
              </w:rPr>
              <w:t>AI</w:t>
            </w:r>
            <w:r>
              <w:rPr>
                <w:rFonts w:ascii="宋体" w:eastAsia="宋体" w:hAnsi="宋体" w:cs="宋体" w:hint="eastAsia"/>
                <w:sz w:val="21"/>
                <w:szCs w:val="21"/>
              </w:rPr>
              <w:t>伦</w:t>
            </w:r>
            <w:r>
              <w:rPr>
                <w:rFonts w:ascii="___WRD_EMBED_SUB_38" w:eastAsia="___WRD_EMBED_SUB_38" w:hAnsi="___WRD_EMBED_SUB_38" w:cs="___WRD_EMBED_SUB_38" w:hint="eastAsia"/>
                <w:sz w:val="21"/>
                <w:szCs w:val="21"/>
              </w:rPr>
              <w:t>理与社会影</w:t>
            </w:r>
            <w:r>
              <w:rPr>
                <w:rFonts w:ascii="宋体" w:eastAsia="宋体" w:hAnsi="宋体" w:cs="宋体" w:hint="eastAsia"/>
                <w:sz w:val="21"/>
                <w:szCs w:val="21"/>
              </w:rPr>
              <w:t>响，树</w:t>
            </w:r>
            <w:r>
              <w:rPr>
                <w:rFonts w:ascii="___WRD_EMBED_SUB_38" w:eastAsia="___WRD_EMBED_SUB_38" w:hAnsi="___WRD_EMBED_SUB_38" w:cs="___WRD_EMBED_SUB_38" w:hint="eastAsia"/>
                <w:sz w:val="21"/>
                <w:szCs w:val="21"/>
              </w:rPr>
              <w:t>立“技术</w:t>
            </w:r>
            <w:r>
              <w:rPr>
                <w:rFonts w:ascii="宋体" w:eastAsia="宋体" w:hAnsi="宋体" w:cs="宋体" w:hint="eastAsia"/>
                <w:sz w:val="21"/>
                <w:szCs w:val="21"/>
              </w:rPr>
              <w:t>向</w:t>
            </w:r>
            <w:r>
              <w:rPr>
                <w:rFonts w:ascii="宋体" w:eastAsia="宋体" w:hAnsi="宋体" w:cs="宋体" w:hint="eastAsia"/>
                <w:sz w:val="21"/>
                <w:szCs w:val="21"/>
              </w:rPr>
              <w:lastRenderedPageBreak/>
              <w:t>善</w:t>
            </w:r>
            <w:r>
              <w:rPr>
                <w:rFonts w:ascii="___WRD_EMBED_SUB_38" w:eastAsia="___WRD_EMBED_SUB_38" w:hAnsi="___WRD_EMBED_SUB_38" w:cs="___WRD_EMBED_SUB_38" w:hint="eastAsia"/>
                <w:sz w:val="21"/>
                <w:szCs w:val="21"/>
              </w:rPr>
              <w:t>”的职业</w:t>
            </w:r>
            <w:r>
              <w:rPr>
                <w:rFonts w:ascii="宋体" w:eastAsia="宋体" w:hAnsi="宋体" w:cs="宋体" w:hint="eastAsia"/>
                <w:sz w:val="21"/>
                <w:szCs w:val="21"/>
              </w:rPr>
              <w:t>价值观，培</w:t>
            </w:r>
            <w:r>
              <w:rPr>
                <w:rFonts w:ascii="___WRD_EMBED_SUB_38" w:eastAsia="___WRD_EMBED_SUB_38" w:hAnsi="___WRD_EMBED_SUB_38" w:cs="___WRD_EMBED_SUB_38" w:hint="eastAsia"/>
                <w:sz w:val="21"/>
                <w:szCs w:val="21"/>
              </w:rPr>
              <w:t>养</w:t>
            </w:r>
            <w:r>
              <w:rPr>
                <w:rFonts w:ascii="宋体" w:eastAsia="宋体" w:hAnsi="宋体" w:cs="宋体" w:hint="eastAsia"/>
                <w:sz w:val="21"/>
                <w:szCs w:val="21"/>
              </w:rPr>
              <w:t>面向未来</w:t>
            </w:r>
            <w:r>
              <w:rPr>
                <w:rFonts w:ascii="___WRD_EMBED_SUB_38" w:eastAsia="___WRD_EMBED_SUB_38" w:hAnsi="___WRD_EMBED_SUB_38" w:cs="___WRD_EMBED_SUB_38" w:hint="eastAsia"/>
                <w:sz w:val="21"/>
                <w:szCs w:val="21"/>
              </w:rPr>
              <w:t>的“智能工匠”素养。</w:t>
            </w:r>
          </w:p>
        </w:tc>
        <w:tc>
          <w:tcPr>
            <w:tcW w:w="1276" w:type="pct"/>
            <w:shd w:val="clear" w:color="auto" w:fill="FFFFFF" w:themeFill="background1"/>
            <w:vAlign w:val="center"/>
          </w:tcPr>
          <w:p w:rsidR="00B97CFE" w:rsidRDefault="0020069A">
            <w:pPr>
              <w:pStyle w:val="a8"/>
              <w:widowControl/>
              <w:kinsoku w:val="0"/>
              <w:autoSpaceDE w:val="0"/>
              <w:autoSpaceDN w:val="0"/>
              <w:adjustRightInd w:val="0"/>
              <w:snapToGrid w:val="0"/>
              <w:spacing w:before="40" w:line="240" w:lineRule="exact"/>
              <w:ind w:right="57"/>
              <w:rPr>
                <w:rFonts w:ascii="仿宋_GB2312" w:hAnsi="仿宋_GB2312" w:cs="仿宋_GB2312"/>
                <w:sz w:val="21"/>
                <w:szCs w:val="21"/>
              </w:rPr>
            </w:pPr>
            <w:r>
              <w:rPr>
                <w:rFonts w:ascii="仿宋_GB2312" w:hAnsi="仿宋_GB2312" w:cs="仿宋_GB2312" w:hint="eastAsia"/>
                <w:sz w:val="21"/>
                <w:szCs w:val="21"/>
              </w:rPr>
              <w:lastRenderedPageBreak/>
              <w:t>AI通识：人工智能基本概</w:t>
            </w:r>
            <w:r>
              <w:rPr>
                <w:rFonts w:ascii="宋体" w:eastAsia="宋体" w:hAnsi="宋体" w:cs="宋体" w:hint="eastAsia"/>
                <w:sz w:val="21"/>
                <w:szCs w:val="21"/>
              </w:rPr>
              <w:t>念</w:t>
            </w:r>
            <w:r>
              <w:rPr>
                <w:rFonts w:ascii="___WRD_EMBED_SUB_38" w:eastAsia="___WRD_EMBED_SUB_38" w:hAnsi="___WRD_EMBED_SUB_38" w:cs="___WRD_EMBED_SUB_38" w:hint="eastAsia"/>
                <w:sz w:val="21"/>
                <w:szCs w:val="21"/>
              </w:rPr>
              <w:t>、发展简史、技术三</w:t>
            </w:r>
            <w:r>
              <w:rPr>
                <w:rFonts w:ascii="宋体" w:eastAsia="宋体" w:hAnsi="宋体" w:cs="宋体" w:hint="eastAsia"/>
                <w:sz w:val="21"/>
                <w:szCs w:val="21"/>
              </w:rPr>
              <w:t>驾</w:t>
            </w:r>
            <w:r>
              <w:rPr>
                <w:rFonts w:ascii="___WRD_EMBED_SUB_38" w:eastAsia="___WRD_EMBED_SUB_38" w:hAnsi="___WRD_EMBED_SUB_38" w:cs="___WRD_EMBED_SUB_38" w:hint="eastAsia"/>
                <w:sz w:val="21"/>
                <w:szCs w:val="21"/>
              </w:rPr>
              <w:t>马</w:t>
            </w:r>
            <w:r>
              <w:rPr>
                <w:rFonts w:ascii="宋体" w:eastAsia="宋体" w:hAnsi="宋体" w:cs="宋体" w:hint="eastAsia"/>
                <w:sz w:val="21"/>
                <w:szCs w:val="21"/>
              </w:rPr>
              <w:t>车</w:t>
            </w:r>
            <w:r>
              <w:rPr>
                <w:rFonts w:ascii="___WRD_EMBED_SUB_38" w:eastAsia="___WRD_EMBED_SUB_38" w:hAnsi="___WRD_EMBED_SUB_38" w:cs="___WRD_EMBED_SUB_38" w:hint="eastAsia"/>
                <w:sz w:val="21"/>
                <w:szCs w:val="21"/>
              </w:rPr>
              <w:t>（数</w:t>
            </w:r>
            <w:r>
              <w:rPr>
                <w:rFonts w:ascii="宋体" w:eastAsia="宋体" w:hAnsi="宋体" w:cs="宋体" w:hint="eastAsia"/>
                <w:sz w:val="21"/>
                <w:szCs w:val="21"/>
              </w:rPr>
              <w:t>据</w:t>
            </w:r>
            <w:r>
              <w:rPr>
                <w:rFonts w:ascii="___WRD_EMBED_SUB_38" w:eastAsia="___WRD_EMBED_SUB_38" w:hAnsi="___WRD_EMBED_SUB_38" w:cs="___WRD_EMBED_SUB_38" w:hint="eastAsia"/>
                <w:sz w:val="21"/>
                <w:szCs w:val="21"/>
              </w:rPr>
              <w:t>、</w:t>
            </w:r>
            <w:r>
              <w:rPr>
                <w:rFonts w:ascii="宋体" w:eastAsia="宋体" w:hAnsi="宋体" w:cs="宋体" w:hint="eastAsia"/>
                <w:sz w:val="21"/>
                <w:szCs w:val="21"/>
              </w:rPr>
              <w:t>算</w:t>
            </w:r>
            <w:r>
              <w:rPr>
                <w:rFonts w:ascii="___WRD_EMBED_SUB_38" w:eastAsia="___WRD_EMBED_SUB_38" w:hAnsi="___WRD_EMBED_SUB_38" w:cs="___WRD_EMBED_SUB_38" w:hint="eastAsia"/>
                <w:sz w:val="21"/>
                <w:szCs w:val="21"/>
              </w:rPr>
              <w:t>法、</w:t>
            </w:r>
            <w:r>
              <w:rPr>
                <w:rFonts w:ascii="宋体" w:eastAsia="宋体" w:hAnsi="宋体" w:cs="宋体" w:hint="eastAsia"/>
                <w:sz w:val="21"/>
                <w:szCs w:val="21"/>
              </w:rPr>
              <w:t>算力</w:t>
            </w:r>
            <w:r>
              <w:rPr>
                <w:rFonts w:ascii="___WRD_EMBED_SUB_38" w:eastAsia="___WRD_EMBED_SUB_38" w:hAnsi="___WRD_EMBED_SUB_38" w:cs="___WRD_EMBED_SUB_38" w:hint="eastAsia"/>
                <w:sz w:val="21"/>
                <w:szCs w:val="21"/>
              </w:rPr>
              <w:t>）。</w:t>
            </w:r>
          </w:p>
          <w:p w:rsidR="00B97CFE" w:rsidRDefault="0020069A">
            <w:pPr>
              <w:pStyle w:val="a8"/>
              <w:widowControl/>
              <w:kinsoku w:val="0"/>
              <w:autoSpaceDE w:val="0"/>
              <w:autoSpaceDN w:val="0"/>
              <w:adjustRightInd w:val="0"/>
              <w:snapToGrid w:val="0"/>
              <w:spacing w:before="40" w:line="240" w:lineRule="exact"/>
              <w:ind w:right="57"/>
              <w:rPr>
                <w:rFonts w:ascii="仿宋_GB2312" w:hAnsi="仿宋_GB2312" w:cs="仿宋_GB2312"/>
                <w:sz w:val="21"/>
                <w:szCs w:val="21"/>
              </w:rPr>
            </w:pPr>
            <w:r>
              <w:rPr>
                <w:rFonts w:ascii="仿宋_GB2312" w:hAnsi="仿宋_GB2312" w:cs="仿宋_GB2312" w:hint="eastAsia"/>
                <w:sz w:val="21"/>
                <w:szCs w:val="21"/>
              </w:rPr>
              <w:t>核心技术：机</w:t>
            </w:r>
            <w:r>
              <w:rPr>
                <w:rFonts w:ascii="宋体" w:eastAsia="宋体" w:hAnsi="宋体" w:cs="宋体" w:hint="eastAsia"/>
                <w:sz w:val="21"/>
                <w:szCs w:val="21"/>
              </w:rPr>
              <w:t>器</w:t>
            </w:r>
            <w:r>
              <w:rPr>
                <w:rFonts w:ascii="___WRD_EMBED_SUB_38" w:eastAsia="___WRD_EMBED_SUB_38" w:hAnsi="___WRD_EMBED_SUB_38" w:cs="___WRD_EMBED_SUB_38" w:hint="eastAsia"/>
                <w:sz w:val="21"/>
                <w:szCs w:val="21"/>
              </w:rPr>
              <w:t>学习、计</w:t>
            </w:r>
            <w:r>
              <w:rPr>
                <w:rFonts w:ascii="宋体" w:eastAsia="宋体" w:hAnsi="宋体" w:cs="宋体" w:hint="eastAsia"/>
                <w:sz w:val="21"/>
                <w:szCs w:val="21"/>
              </w:rPr>
              <w:t>算</w:t>
            </w:r>
            <w:r>
              <w:rPr>
                <w:rFonts w:ascii="___WRD_EMBED_SUB_38" w:eastAsia="___WRD_EMBED_SUB_38" w:hAnsi="___WRD_EMBED_SUB_38" w:cs="___WRD_EMBED_SUB_38" w:hint="eastAsia"/>
                <w:sz w:val="21"/>
                <w:szCs w:val="21"/>
              </w:rPr>
              <w:t>机</w:t>
            </w:r>
            <w:r>
              <w:rPr>
                <w:rFonts w:ascii="宋体" w:eastAsia="宋体" w:hAnsi="宋体" w:cs="宋体" w:hint="eastAsia"/>
                <w:sz w:val="21"/>
                <w:szCs w:val="21"/>
              </w:rPr>
              <w:t>视觉</w:t>
            </w:r>
            <w:r>
              <w:rPr>
                <w:rFonts w:ascii="___WRD_EMBED_SUB_38" w:eastAsia="___WRD_EMBED_SUB_38" w:hAnsi="___WRD_EMBED_SUB_38" w:cs="___WRD_EMBED_SUB_38" w:hint="eastAsia"/>
                <w:sz w:val="21"/>
                <w:szCs w:val="21"/>
              </w:rPr>
              <w:t>、</w:t>
            </w:r>
            <w:r>
              <w:rPr>
                <w:rFonts w:ascii="宋体" w:eastAsia="宋体" w:hAnsi="宋体" w:cs="宋体" w:hint="eastAsia"/>
                <w:sz w:val="21"/>
                <w:szCs w:val="21"/>
              </w:rPr>
              <w:t>自然</w:t>
            </w:r>
            <w:r>
              <w:rPr>
                <w:rFonts w:ascii="___WRD_EMBED_SUB_38" w:eastAsia="___WRD_EMBED_SUB_38" w:hAnsi="___WRD_EMBED_SUB_38" w:cs="___WRD_EMBED_SUB_38" w:hint="eastAsia"/>
                <w:sz w:val="21"/>
                <w:szCs w:val="21"/>
              </w:rPr>
              <w:t>语</w:t>
            </w:r>
            <w:r>
              <w:rPr>
                <w:rFonts w:ascii="宋体" w:eastAsia="宋体" w:hAnsi="宋体" w:cs="宋体" w:hint="eastAsia"/>
                <w:sz w:val="21"/>
                <w:szCs w:val="21"/>
              </w:rPr>
              <w:t>言</w:t>
            </w:r>
            <w:r>
              <w:rPr>
                <w:rFonts w:ascii="___WRD_EMBED_SUB_38" w:eastAsia="___WRD_EMBED_SUB_38" w:hAnsi="___WRD_EMBED_SUB_38" w:cs="___WRD_EMBED_SUB_38" w:hint="eastAsia"/>
                <w:sz w:val="21"/>
                <w:szCs w:val="21"/>
              </w:rPr>
              <w:t>处理（</w:t>
            </w:r>
            <w:r>
              <w:rPr>
                <w:rFonts w:ascii="仿宋_GB2312" w:hAnsi="仿宋_GB2312" w:cs="仿宋_GB2312" w:hint="eastAsia"/>
                <w:sz w:val="21"/>
                <w:szCs w:val="21"/>
              </w:rPr>
              <w:t>NLP）、生</w:t>
            </w:r>
            <w:r>
              <w:rPr>
                <w:rFonts w:ascii="宋体" w:eastAsia="宋体" w:hAnsi="宋体" w:cs="宋体" w:hint="eastAsia"/>
                <w:sz w:val="21"/>
                <w:szCs w:val="21"/>
              </w:rPr>
              <w:t>成式</w:t>
            </w:r>
            <w:r>
              <w:rPr>
                <w:rFonts w:ascii="仿宋_GB2312" w:hAnsi="仿宋_GB2312" w:cs="仿宋_GB2312" w:hint="eastAsia"/>
                <w:sz w:val="21"/>
                <w:szCs w:val="21"/>
              </w:rPr>
              <w:t>AI（AIGC）的</w:t>
            </w:r>
            <w:r>
              <w:rPr>
                <w:rFonts w:ascii="宋体" w:eastAsia="宋体" w:hAnsi="宋体" w:cs="宋体" w:hint="eastAsia"/>
                <w:sz w:val="21"/>
                <w:szCs w:val="21"/>
              </w:rPr>
              <w:t>直</w:t>
            </w:r>
            <w:r>
              <w:rPr>
                <w:rFonts w:ascii="宋体" w:eastAsia="宋体" w:hAnsi="宋体" w:cs="宋体" w:hint="eastAsia"/>
                <w:sz w:val="21"/>
                <w:szCs w:val="21"/>
              </w:rPr>
              <w:lastRenderedPageBreak/>
              <w:t>观</w:t>
            </w:r>
            <w:r>
              <w:rPr>
                <w:rFonts w:ascii="___WRD_EMBED_SUB_38" w:eastAsia="___WRD_EMBED_SUB_38" w:hAnsi="___WRD_EMBED_SUB_38" w:cs="___WRD_EMBED_SUB_38" w:hint="eastAsia"/>
                <w:sz w:val="21"/>
                <w:szCs w:val="21"/>
              </w:rPr>
              <w:t>原理与产业</w:t>
            </w:r>
            <w:r>
              <w:rPr>
                <w:rFonts w:ascii="宋体" w:eastAsia="宋体" w:hAnsi="宋体" w:cs="宋体" w:hint="eastAsia"/>
                <w:sz w:val="21"/>
                <w:szCs w:val="21"/>
              </w:rPr>
              <w:t>案例</w:t>
            </w:r>
            <w:r>
              <w:rPr>
                <w:rFonts w:ascii="___WRD_EMBED_SUB_38" w:eastAsia="___WRD_EMBED_SUB_38" w:hAnsi="___WRD_EMBED_SUB_38" w:cs="___WRD_EMBED_SUB_38" w:hint="eastAsia"/>
                <w:sz w:val="21"/>
                <w:szCs w:val="21"/>
              </w:rPr>
              <w:t>。</w:t>
            </w:r>
          </w:p>
          <w:p w:rsidR="00B97CFE" w:rsidRDefault="0020069A">
            <w:pPr>
              <w:pStyle w:val="a8"/>
              <w:widowControl/>
              <w:kinsoku w:val="0"/>
              <w:autoSpaceDE w:val="0"/>
              <w:autoSpaceDN w:val="0"/>
              <w:adjustRightInd w:val="0"/>
              <w:snapToGrid w:val="0"/>
              <w:spacing w:before="40" w:line="240" w:lineRule="exact"/>
              <w:ind w:right="57"/>
              <w:rPr>
                <w:rFonts w:ascii="仿宋_GB2312" w:hAnsi="仿宋_GB2312" w:cs="仿宋_GB2312"/>
                <w:sz w:val="21"/>
                <w:szCs w:val="21"/>
              </w:rPr>
            </w:pPr>
            <w:r>
              <w:rPr>
                <w:rFonts w:ascii="仿宋_GB2312" w:hAnsi="仿宋_GB2312" w:cs="仿宋_GB2312" w:hint="eastAsia"/>
                <w:sz w:val="21"/>
                <w:szCs w:val="21"/>
              </w:rPr>
              <w:t>行业应用：结合</w:t>
            </w:r>
            <w:r>
              <w:rPr>
                <w:rFonts w:ascii="宋体" w:eastAsia="宋体" w:hAnsi="宋体" w:cs="宋体" w:hint="eastAsia"/>
                <w:sz w:val="21"/>
                <w:szCs w:val="21"/>
              </w:rPr>
              <w:t>柳州</w:t>
            </w:r>
            <w:r>
              <w:rPr>
                <w:rFonts w:ascii="___WRD_EMBED_SUB_38" w:eastAsia="___WRD_EMBED_SUB_38" w:hAnsi="___WRD_EMBED_SUB_38" w:cs="___WRD_EMBED_SUB_38" w:hint="eastAsia"/>
                <w:sz w:val="21"/>
                <w:szCs w:val="21"/>
              </w:rPr>
              <w:t>特色产业（</w:t>
            </w:r>
            <w:r>
              <w:rPr>
                <w:rFonts w:ascii="宋体" w:eastAsia="宋体" w:hAnsi="宋体" w:cs="宋体" w:hint="eastAsia"/>
                <w:sz w:val="21"/>
                <w:szCs w:val="21"/>
              </w:rPr>
              <w:t>汽车</w:t>
            </w:r>
            <w:r>
              <w:rPr>
                <w:rFonts w:ascii="___WRD_EMBED_SUB_38" w:eastAsia="___WRD_EMBED_SUB_38" w:hAnsi="___WRD_EMBED_SUB_38" w:cs="___WRD_EMBED_SUB_38" w:hint="eastAsia"/>
                <w:sz w:val="21"/>
                <w:szCs w:val="21"/>
              </w:rPr>
              <w:t>制</w:t>
            </w:r>
            <w:r>
              <w:rPr>
                <w:rFonts w:ascii="宋体" w:eastAsia="宋体" w:hAnsi="宋体" w:cs="宋体" w:hint="eastAsia"/>
                <w:sz w:val="21"/>
                <w:szCs w:val="21"/>
              </w:rPr>
              <w:t>造</w:t>
            </w:r>
            <w:r>
              <w:rPr>
                <w:rFonts w:ascii="___WRD_EMBED_SUB_38" w:eastAsia="___WRD_EMBED_SUB_38" w:hAnsi="___WRD_EMBED_SUB_38" w:cs="___WRD_EMBED_SUB_38" w:hint="eastAsia"/>
                <w:sz w:val="21"/>
                <w:szCs w:val="21"/>
              </w:rPr>
              <w:t>、</w:t>
            </w:r>
            <w:r>
              <w:rPr>
                <w:rFonts w:ascii="宋体" w:eastAsia="宋体" w:hAnsi="宋体" w:cs="宋体" w:hint="eastAsia"/>
                <w:sz w:val="21"/>
                <w:szCs w:val="21"/>
              </w:rPr>
              <w:t>螺蛳粉</w:t>
            </w:r>
            <w:r>
              <w:rPr>
                <w:rFonts w:ascii="___WRD_EMBED_SUB_38" w:eastAsia="___WRD_EMBED_SUB_38" w:hAnsi="___WRD_EMBED_SUB_38" w:cs="___WRD_EMBED_SUB_38" w:hint="eastAsia"/>
                <w:sz w:val="21"/>
                <w:szCs w:val="21"/>
              </w:rPr>
              <w:t>电商等）的</w:t>
            </w:r>
            <w:r>
              <w:rPr>
                <w:rFonts w:ascii="仿宋_GB2312" w:hAnsi="仿宋_GB2312" w:cs="仿宋_GB2312" w:hint="eastAsia"/>
                <w:sz w:val="21"/>
                <w:szCs w:val="21"/>
              </w:rPr>
              <w:t>AI+智能制</w:t>
            </w:r>
            <w:r>
              <w:rPr>
                <w:rFonts w:ascii="宋体" w:eastAsia="宋体" w:hAnsi="宋体" w:cs="宋体" w:hint="eastAsia"/>
                <w:sz w:val="21"/>
                <w:szCs w:val="21"/>
              </w:rPr>
              <w:t>造</w:t>
            </w:r>
            <w:r>
              <w:rPr>
                <w:rFonts w:ascii="___WRD_EMBED_SUB_38" w:eastAsia="___WRD_EMBED_SUB_38" w:hAnsi="___WRD_EMBED_SUB_38" w:cs="___WRD_EMBED_SUB_38" w:hint="eastAsia"/>
                <w:sz w:val="21"/>
                <w:szCs w:val="21"/>
              </w:rPr>
              <w:t>、新</w:t>
            </w:r>
            <w:r>
              <w:rPr>
                <w:rFonts w:ascii="宋体" w:eastAsia="宋体" w:hAnsi="宋体" w:cs="宋体" w:hint="eastAsia"/>
                <w:sz w:val="21"/>
                <w:szCs w:val="21"/>
              </w:rPr>
              <w:t>零售</w:t>
            </w:r>
            <w:r>
              <w:rPr>
                <w:rFonts w:ascii="___WRD_EMBED_SUB_38" w:eastAsia="___WRD_EMBED_SUB_38" w:hAnsi="___WRD_EMBED_SUB_38" w:cs="___WRD_EMBED_SUB_38" w:hint="eastAsia"/>
                <w:sz w:val="21"/>
                <w:szCs w:val="21"/>
              </w:rPr>
              <w:t>、大健康、智</w:t>
            </w:r>
            <w:r>
              <w:rPr>
                <w:rFonts w:ascii="宋体" w:eastAsia="宋体" w:hAnsi="宋体" w:cs="宋体" w:hint="eastAsia"/>
                <w:sz w:val="21"/>
                <w:szCs w:val="21"/>
              </w:rPr>
              <w:t>慧城市</w:t>
            </w:r>
            <w:r>
              <w:rPr>
                <w:rFonts w:ascii="___WRD_EMBED_SUB_38" w:eastAsia="___WRD_EMBED_SUB_38" w:hAnsi="___WRD_EMBED_SUB_38" w:cs="___WRD_EMBED_SUB_38" w:hint="eastAsia"/>
                <w:sz w:val="21"/>
                <w:szCs w:val="21"/>
              </w:rPr>
              <w:t>等</w:t>
            </w:r>
            <w:r>
              <w:rPr>
                <w:rFonts w:ascii="宋体" w:eastAsia="宋体" w:hAnsi="宋体" w:cs="宋体" w:hint="eastAsia"/>
                <w:sz w:val="21"/>
                <w:szCs w:val="21"/>
              </w:rPr>
              <w:t>场景</w:t>
            </w:r>
            <w:r>
              <w:rPr>
                <w:rFonts w:ascii="___WRD_EMBED_SUB_38" w:eastAsia="___WRD_EMBED_SUB_38" w:hAnsi="___WRD_EMBED_SUB_38" w:cs="___WRD_EMBED_SUB_38" w:hint="eastAsia"/>
                <w:sz w:val="21"/>
                <w:szCs w:val="21"/>
              </w:rPr>
              <w:t>分析。</w:t>
            </w:r>
          </w:p>
          <w:p w:rsidR="00B97CFE" w:rsidRDefault="0020069A">
            <w:pPr>
              <w:pStyle w:val="a8"/>
              <w:widowControl/>
              <w:kinsoku w:val="0"/>
              <w:autoSpaceDE w:val="0"/>
              <w:autoSpaceDN w:val="0"/>
              <w:adjustRightInd w:val="0"/>
              <w:snapToGrid w:val="0"/>
              <w:spacing w:before="40" w:line="240" w:lineRule="exact"/>
              <w:ind w:right="57"/>
              <w:rPr>
                <w:rFonts w:ascii="仿宋_GB2312" w:hAnsi="仿宋_GB2312" w:cs="仿宋_GB2312"/>
                <w:sz w:val="21"/>
                <w:szCs w:val="21"/>
              </w:rPr>
            </w:pPr>
            <w:r>
              <w:rPr>
                <w:rFonts w:ascii="仿宋_GB2312" w:hAnsi="仿宋_GB2312" w:cs="仿宋_GB2312" w:hint="eastAsia"/>
                <w:sz w:val="21"/>
                <w:szCs w:val="21"/>
              </w:rPr>
              <w:t>实践技能：</w:t>
            </w:r>
            <w:r>
              <w:rPr>
                <w:rFonts w:ascii="宋体" w:eastAsia="宋体" w:hAnsi="宋体" w:cs="宋体" w:hint="eastAsia"/>
                <w:sz w:val="21"/>
                <w:szCs w:val="21"/>
              </w:rPr>
              <w:t>零</w:t>
            </w:r>
            <w:r>
              <w:rPr>
                <w:rFonts w:ascii="___WRD_EMBED_SUB_38" w:eastAsia="___WRD_EMBED_SUB_38" w:hAnsi="___WRD_EMBED_SUB_38" w:cs="___WRD_EMBED_SUB_38" w:hint="eastAsia"/>
                <w:sz w:val="21"/>
                <w:szCs w:val="21"/>
              </w:rPr>
              <w:t>代</w:t>
            </w:r>
            <w:r>
              <w:rPr>
                <w:rFonts w:ascii="宋体" w:eastAsia="宋体" w:hAnsi="宋体" w:cs="宋体" w:hint="eastAsia"/>
                <w:sz w:val="21"/>
                <w:szCs w:val="21"/>
              </w:rPr>
              <w:t>码</w:t>
            </w:r>
            <w:r>
              <w:rPr>
                <w:rFonts w:ascii="仿宋_GB2312" w:hAnsi="仿宋_GB2312" w:cs="仿宋_GB2312" w:hint="eastAsia"/>
                <w:sz w:val="21"/>
                <w:szCs w:val="21"/>
              </w:rPr>
              <w:t>AI平台（</w:t>
            </w:r>
            <w:r>
              <w:rPr>
                <w:rFonts w:ascii="宋体" w:eastAsia="宋体" w:hAnsi="宋体" w:cs="宋体" w:hint="eastAsia"/>
                <w:sz w:val="21"/>
                <w:szCs w:val="21"/>
              </w:rPr>
              <w:t>如百度</w:t>
            </w:r>
            <w:r>
              <w:rPr>
                <w:rFonts w:ascii="仿宋_GB2312" w:hAnsi="仿宋_GB2312" w:cs="仿宋_GB2312" w:hint="eastAsia"/>
                <w:sz w:val="21"/>
                <w:szCs w:val="21"/>
              </w:rPr>
              <w:t>EasyDL）</w:t>
            </w:r>
            <w:r>
              <w:rPr>
                <w:rFonts w:ascii="宋体" w:eastAsia="宋体" w:hAnsi="宋体" w:cs="宋体" w:hint="eastAsia"/>
                <w:sz w:val="21"/>
                <w:szCs w:val="21"/>
              </w:rPr>
              <w:t>操</w:t>
            </w:r>
            <w:r>
              <w:rPr>
                <w:rFonts w:ascii="___WRD_EMBED_SUB_38" w:eastAsia="___WRD_EMBED_SUB_38" w:hAnsi="___WRD_EMBED_SUB_38" w:cs="___WRD_EMBED_SUB_38" w:hint="eastAsia"/>
                <w:sz w:val="21"/>
                <w:szCs w:val="21"/>
              </w:rPr>
              <w:t>作、</w:t>
            </w:r>
            <w:r>
              <w:rPr>
                <w:rFonts w:ascii="宋体" w:eastAsia="宋体" w:hAnsi="宋体" w:cs="宋体" w:hint="eastAsia"/>
                <w:sz w:val="21"/>
                <w:szCs w:val="21"/>
              </w:rPr>
              <w:t>提示词</w:t>
            </w:r>
            <w:r>
              <w:rPr>
                <w:rFonts w:ascii="___WRD_EMBED_SUB_38" w:eastAsia="___WRD_EMBED_SUB_38" w:hAnsi="___WRD_EMBED_SUB_38" w:cs="___WRD_EMBED_SUB_38" w:hint="eastAsia"/>
                <w:sz w:val="21"/>
                <w:szCs w:val="21"/>
              </w:rPr>
              <w:t>工程（</w:t>
            </w:r>
            <w:r>
              <w:rPr>
                <w:rFonts w:ascii="仿宋_GB2312" w:hAnsi="仿宋_GB2312" w:cs="仿宋_GB2312" w:hint="eastAsia"/>
                <w:sz w:val="21"/>
                <w:szCs w:val="21"/>
              </w:rPr>
              <w:t>Prompt Engineering）实</w:t>
            </w:r>
            <w:r>
              <w:rPr>
                <w:rFonts w:ascii="宋体" w:eastAsia="宋体" w:hAnsi="宋体" w:cs="宋体" w:hint="eastAsia"/>
                <w:sz w:val="21"/>
                <w:szCs w:val="21"/>
              </w:rPr>
              <w:t>战</w:t>
            </w:r>
            <w:r>
              <w:rPr>
                <w:rFonts w:ascii="___WRD_EMBED_SUB_38" w:eastAsia="___WRD_EMBED_SUB_38" w:hAnsi="___WRD_EMBED_SUB_38" w:cs="___WRD_EMBED_SUB_38" w:hint="eastAsia"/>
                <w:sz w:val="21"/>
                <w:szCs w:val="21"/>
              </w:rPr>
              <w:t>、数</w:t>
            </w:r>
            <w:r>
              <w:rPr>
                <w:rFonts w:ascii="宋体" w:eastAsia="宋体" w:hAnsi="宋体" w:cs="宋体" w:hint="eastAsia"/>
                <w:sz w:val="21"/>
                <w:szCs w:val="21"/>
              </w:rPr>
              <w:t>据</w:t>
            </w:r>
            <w:r>
              <w:rPr>
                <w:rFonts w:ascii="___WRD_EMBED_SUB_38" w:eastAsia="___WRD_EMBED_SUB_38" w:hAnsi="___WRD_EMBED_SUB_38" w:cs="___WRD_EMBED_SUB_38" w:hint="eastAsia"/>
                <w:sz w:val="21"/>
                <w:szCs w:val="21"/>
              </w:rPr>
              <w:t>素养基础。</w:t>
            </w:r>
          </w:p>
          <w:p w:rsidR="00B97CFE" w:rsidRDefault="0020069A">
            <w:pPr>
              <w:pStyle w:val="a8"/>
              <w:widowControl/>
              <w:kinsoku w:val="0"/>
              <w:autoSpaceDE w:val="0"/>
              <w:autoSpaceDN w:val="0"/>
              <w:adjustRightInd w:val="0"/>
              <w:snapToGrid w:val="0"/>
              <w:spacing w:before="40" w:line="240" w:lineRule="exact"/>
              <w:ind w:right="57"/>
              <w:rPr>
                <w:rFonts w:ascii="仿宋_GB2312" w:hAnsi="仿宋_GB2312" w:cs="仿宋_GB2312"/>
                <w:sz w:val="21"/>
                <w:szCs w:val="21"/>
              </w:rPr>
            </w:pPr>
            <w:r>
              <w:rPr>
                <w:rFonts w:ascii="宋体" w:eastAsia="宋体" w:hAnsi="宋体" w:cs="宋体" w:hint="eastAsia"/>
                <w:sz w:val="21"/>
                <w:szCs w:val="21"/>
              </w:rPr>
              <w:t>伦</w:t>
            </w:r>
            <w:r>
              <w:rPr>
                <w:rFonts w:ascii="___WRD_EMBED_SUB_38" w:eastAsia="___WRD_EMBED_SUB_38" w:hAnsi="___WRD_EMBED_SUB_38" w:cs="___WRD_EMBED_SUB_38" w:hint="eastAsia"/>
                <w:sz w:val="21"/>
                <w:szCs w:val="21"/>
              </w:rPr>
              <w:t>理思</w:t>
            </w:r>
            <w:r>
              <w:rPr>
                <w:rFonts w:ascii="宋体" w:eastAsia="宋体" w:hAnsi="宋体" w:cs="宋体" w:hint="eastAsia"/>
                <w:sz w:val="21"/>
                <w:szCs w:val="21"/>
              </w:rPr>
              <w:t>辨</w:t>
            </w:r>
            <w:r>
              <w:rPr>
                <w:rFonts w:ascii="___WRD_EMBED_SUB_38" w:eastAsia="___WRD_EMBED_SUB_38" w:hAnsi="___WRD_EMBED_SUB_38" w:cs="___WRD_EMBED_SUB_38" w:hint="eastAsia"/>
                <w:sz w:val="21"/>
                <w:szCs w:val="21"/>
              </w:rPr>
              <w:t>：</w:t>
            </w:r>
            <w:r>
              <w:rPr>
                <w:rFonts w:ascii="仿宋_GB2312" w:hAnsi="仿宋_GB2312" w:cs="仿宋_GB2312" w:hint="eastAsia"/>
                <w:sz w:val="21"/>
                <w:szCs w:val="21"/>
              </w:rPr>
              <w:t>AI</w:t>
            </w:r>
            <w:r>
              <w:rPr>
                <w:rFonts w:ascii="宋体" w:eastAsia="宋体" w:hAnsi="宋体" w:cs="宋体" w:hint="eastAsia"/>
                <w:sz w:val="21"/>
                <w:szCs w:val="21"/>
              </w:rPr>
              <w:t>偏见</w:t>
            </w:r>
            <w:r>
              <w:rPr>
                <w:rFonts w:ascii="___WRD_EMBED_SUB_38" w:eastAsia="___WRD_EMBED_SUB_38" w:hAnsi="___WRD_EMBED_SUB_38" w:cs="___WRD_EMBED_SUB_38" w:hint="eastAsia"/>
                <w:sz w:val="21"/>
                <w:szCs w:val="21"/>
              </w:rPr>
              <w:t>与</w:t>
            </w:r>
            <w:r>
              <w:rPr>
                <w:rFonts w:ascii="宋体" w:eastAsia="宋体" w:hAnsi="宋体" w:cs="宋体" w:hint="eastAsia"/>
                <w:sz w:val="21"/>
                <w:szCs w:val="21"/>
              </w:rPr>
              <w:t>隐私</w:t>
            </w:r>
            <w:r>
              <w:rPr>
                <w:rFonts w:ascii="___WRD_EMBED_SUB_38" w:eastAsia="___WRD_EMBED_SUB_38" w:hAnsi="___WRD_EMBED_SUB_38" w:cs="___WRD_EMBED_SUB_38" w:hint="eastAsia"/>
                <w:sz w:val="21"/>
                <w:szCs w:val="21"/>
              </w:rPr>
              <w:t>风</w:t>
            </w:r>
            <w:r>
              <w:rPr>
                <w:rFonts w:ascii="宋体" w:eastAsia="宋体" w:hAnsi="宋体" w:cs="宋体" w:hint="eastAsia"/>
                <w:sz w:val="21"/>
                <w:szCs w:val="21"/>
              </w:rPr>
              <w:t>险</w:t>
            </w:r>
            <w:r>
              <w:rPr>
                <w:rFonts w:ascii="___WRD_EMBED_SUB_38" w:eastAsia="___WRD_EMBED_SUB_38" w:hAnsi="___WRD_EMBED_SUB_38" w:cs="___WRD_EMBED_SUB_38" w:hint="eastAsia"/>
                <w:sz w:val="21"/>
                <w:szCs w:val="21"/>
              </w:rPr>
              <w:t>、</w:t>
            </w:r>
            <w:r>
              <w:rPr>
                <w:rFonts w:ascii="宋体" w:eastAsia="宋体" w:hAnsi="宋体" w:cs="宋体" w:hint="eastAsia"/>
                <w:sz w:val="21"/>
                <w:szCs w:val="21"/>
              </w:rPr>
              <w:t>深度伪造</w:t>
            </w:r>
            <w:r>
              <w:rPr>
                <w:rFonts w:ascii="___WRD_EMBED_SUB_38" w:eastAsia="___WRD_EMBED_SUB_38" w:hAnsi="___WRD_EMBED_SUB_38" w:cs="___WRD_EMBED_SUB_38" w:hint="eastAsia"/>
                <w:sz w:val="21"/>
                <w:szCs w:val="21"/>
              </w:rPr>
              <w:t>（</w:t>
            </w:r>
            <w:r>
              <w:rPr>
                <w:rFonts w:ascii="仿宋_GB2312" w:hAnsi="仿宋_GB2312" w:cs="仿宋_GB2312" w:hint="eastAsia"/>
                <w:sz w:val="21"/>
                <w:szCs w:val="21"/>
              </w:rPr>
              <w:t>Deepfake）应对、</w:t>
            </w:r>
            <w:r>
              <w:rPr>
                <w:rFonts w:ascii="宋体" w:eastAsia="宋体" w:hAnsi="宋体" w:cs="宋体" w:hint="eastAsia"/>
                <w:sz w:val="21"/>
                <w:szCs w:val="21"/>
              </w:rPr>
              <w:t>无</w:t>
            </w:r>
            <w:r>
              <w:rPr>
                <w:rFonts w:ascii="___WRD_EMBED_SUB_38" w:eastAsia="___WRD_EMBED_SUB_38" w:hAnsi="___WRD_EMBED_SUB_38" w:cs="___WRD_EMBED_SUB_38" w:hint="eastAsia"/>
                <w:sz w:val="21"/>
                <w:szCs w:val="21"/>
              </w:rPr>
              <w:t>人</w:t>
            </w:r>
            <w:r>
              <w:rPr>
                <w:rFonts w:ascii="宋体" w:eastAsia="宋体" w:hAnsi="宋体" w:cs="宋体" w:hint="eastAsia"/>
                <w:sz w:val="21"/>
                <w:szCs w:val="21"/>
              </w:rPr>
              <w:t>驾驶伦</w:t>
            </w:r>
            <w:r>
              <w:rPr>
                <w:rFonts w:ascii="___WRD_EMBED_SUB_38" w:eastAsia="___WRD_EMBED_SUB_38" w:hAnsi="___WRD_EMBED_SUB_38" w:cs="___WRD_EMBED_SUB_38" w:hint="eastAsia"/>
                <w:sz w:val="21"/>
                <w:szCs w:val="21"/>
              </w:rPr>
              <w:t>理</w:t>
            </w:r>
            <w:r>
              <w:rPr>
                <w:rFonts w:ascii="宋体" w:eastAsia="宋体" w:hAnsi="宋体" w:cs="宋体" w:hint="eastAsia"/>
                <w:sz w:val="21"/>
                <w:szCs w:val="21"/>
              </w:rPr>
              <w:t>困境</w:t>
            </w:r>
            <w:r>
              <w:rPr>
                <w:rFonts w:ascii="___WRD_EMBED_SUB_38" w:eastAsia="___WRD_EMBED_SUB_38" w:hAnsi="___WRD_EMBED_SUB_38" w:cs="___WRD_EMBED_SUB_38" w:hint="eastAsia"/>
                <w:sz w:val="21"/>
                <w:szCs w:val="21"/>
              </w:rPr>
              <w:t>等</w:t>
            </w:r>
            <w:r>
              <w:rPr>
                <w:rFonts w:ascii="宋体" w:eastAsia="宋体" w:hAnsi="宋体" w:cs="宋体" w:hint="eastAsia"/>
                <w:sz w:val="21"/>
                <w:szCs w:val="21"/>
              </w:rPr>
              <w:t>案例讨</w:t>
            </w:r>
            <w:r>
              <w:rPr>
                <w:rFonts w:ascii="___WRD_EMBED_SUB_38" w:eastAsia="___WRD_EMBED_SUB_38" w:hAnsi="___WRD_EMBED_SUB_38" w:cs="___WRD_EMBED_SUB_38" w:hint="eastAsia"/>
                <w:sz w:val="21"/>
                <w:szCs w:val="21"/>
              </w:rPr>
              <w:t>论。</w:t>
            </w:r>
          </w:p>
          <w:p w:rsidR="00B97CFE" w:rsidRDefault="00B97CFE">
            <w:pPr>
              <w:pStyle w:val="a8"/>
              <w:widowControl/>
              <w:kinsoku w:val="0"/>
              <w:autoSpaceDE w:val="0"/>
              <w:autoSpaceDN w:val="0"/>
              <w:adjustRightInd w:val="0"/>
              <w:snapToGrid w:val="0"/>
              <w:spacing w:before="40" w:line="240" w:lineRule="exact"/>
              <w:ind w:right="57"/>
              <w:rPr>
                <w:rFonts w:ascii="仿宋_GB2312" w:hAnsi="仿宋_GB2312" w:cs="仿宋_GB2312"/>
                <w:sz w:val="21"/>
                <w:szCs w:val="21"/>
              </w:rPr>
            </w:pPr>
          </w:p>
        </w:tc>
        <w:tc>
          <w:tcPr>
            <w:tcW w:w="1118" w:type="pct"/>
            <w:shd w:val="clear" w:color="auto" w:fill="FFFFFF" w:themeFill="background1"/>
            <w:vAlign w:val="center"/>
          </w:tcPr>
          <w:p w:rsidR="00B97CFE" w:rsidRDefault="0020069A">
            <w:pPr>
              <w:pStyle w:val="a8"/>
              <w:widowControl/>
              <w:kinsoku w:val="0"/>
              <w:autoSpaceDE w:val="0"/>
              <w:autoSpaceDN w:val="0"/>
              <w:adjustRightInd w:val="0"/>
              <w:snapToGrid w:val="0"/>
              <w:spacing w:before="40" w:line="240" w:lineRule="exact"/>
              <w:ind w:right="57"/>
              <w:rPr>
                <w:rFonts w:ascii="仿宋_GB2312" w:hAnsi="仿宋_GB2312" w:cs="仿宋_GB2312"/>
                <w:sz w:val="21"/>
                <w:szCs w:val="21"/>
              </w:rPr>
            </w:pPr>
            <w:r>
              <w:rPr>
                <w:rFonts w:ascii="仿宋_GB2312" w:hAnsi="仿宋_GB2312" w:cs="仿宋_GB2312" w:hint="eastAsia"/>
                <w:sz w:val="21"/>
                <w:szCs w:val="21"/>
              </w:rPr>
              <w:lastRenderedPageBreak/>
              <w:t>1.教学形</w:t>
            </w:r>
            <w:r>
              <w:rPr>
                <w:rFonts w:ascii="宋体" w:eastAsia="宋体" w:hAnsi="宋体" w:cs="宋体" w:hint="eastAsia"/>
                <w:sz w:val="21"/>
                <w:szCs w:val="21"/>
              </w:rPr>
              <w:t>式</w:t>
            </w:r>
            <w:r>
              <w:rPr>
                <w:rFonts w:ascii="___WRD_EMBED_SUB_38" w:eastAsia="___WRD_EMBED_SUB_38" w:hAnsi="___WRD_EMBED_SUB_38" w:cs="___WRD_EMBED_SUB_38" w:hint="eastAsia"/>
                <w:sz w:val="21"/>
                <w:szCs w:val="21"/>
              </w:rPr>
              <w:t>：</w:t>
            </w:r>
            <w:r>
              <w:rPr>
                <w:rFonts w:ascii="宋体" w:eastAsia="宋体" w:hAnsi="宋体" w:cs="宋体" w:hint="eastAsia"/>
                <w:sz w:val="21"/>
                <w:szCs w:val="21"/>
              </w:rPr>
              <w:t>线上线</w:t>
            </w:r>
            <w:r>
              <w:rPr>
                <w:rFonts w:ascii="___WRD_EMBED_SUB_38" w:eastAsia="___WRD_EMBED_SUB_38" w:hAnsi="___WRD_EMBED_SUB_38" w:cs="___WRD_EMBED_SUB_38" w:hint="eastAsia"/>
                <w:sz w:val="21"/>
                <w:szCs w:val="21"/>
              </w:rPr>
              <w:t>下</w:t>
            </w:r>
            <w:r>
              <w:rPr>
                <w:rFonts w:ascii="宋体" w:eastAsia="宋体" w:hAnsi="宋体" w:cs="宋体" w:hint="eastAsia"/>
                <w:sz w:val="21"/>
                <w:szCs w:val="21"/>
              </w:rPr>
              <w:t>混</w:t>
            </w:r>
            <w:r>
              <w:rPr>
                <w:rFonts w:ascii="___WRD_EMBED_SUB_38" w:eastAsia="___WRD_EMBED_SUB_38" w:hAnsi="___WRD_EMBED_SUB_38" w:cs="___WRD_EMBED_SUB_38" w:hint="eastAsia"/>
                <w:sz w:val="21"/>
                <w:szCs w:val="21"/>
              </w:rPr>
              <w:t>合</w:t>
            </w:r>
            <w:r>
              <w:rPr>
                <w:rFonts w:ascii="宋体" w:eastAsia="宋体" w:hAnsi="宋体" w:cs="宋体" w:hint="eastAsia"/>
                <w:sz w:val="21"/>
                <w:szCs w:val="21"/>
              </w:rPr>
              <w:t>式</w:t>
            </w:r>
            <w:r>
              <w:rPr>
                <w:rFonts w:ascii="___WRD_EMBED_SUB_38" w:eastAsia="___WRD_EMBED_SUB_38" w:hAnsi="___WRD_EMBED_SUB_38" w:cs="___WRD_EMBED_SUB_38" w:hint="eastAsia"/>
                <w:sz w:val="21"/>
                <w:szCs w:val="21"/>
              </w:rPr>
              <w:t>教学</w:t>
            </w:r>
            <w:r>
              <w:rPr>
                <w:rFonts w:ascii="宋体" w:eastAsia="宋体" w:hAnsi="宋体" w:cs="宋体" w:hint="eastAsia"/>
                <w:sz w:val="21"/>
                <w:szCs w:val="21"/>
              </w:rPr>
              <w:t>，</w:t>
            </w:r>
            <w:r>
              <w:rPr>
                <w:rFonts w:ascii="___WRD_EMBED_SUB_38" w:eastAsia="___WRD_EMBED_SUB_38" w:hAnsi="___WRD_EMBED_SUB_38" w:cs="___WRD_EMBED_SUB_38" w:hint="eastAsia"/>
                <w:sz w:val="21"/>
                <w:szCs w:val="21"/>
              </w:rPr>
              <w:t>配</w:t>
            </w:r>
            <w:r>
              <w:rPr>
                <w:rFonts w:ascii="宋体" w:eastAsia="宋体" w:hAnsi="宋体" w:cs="宋体" w:hint="eastAsia"/>
                <w:sz w:val="21"/>
                <w:szCs w:val="21"/>
              </w:rPr>
              <w:t>套案例</w:t>
            </w:r>
            <w:r>
              <w:rPr>
                <w:rFonts w:ascii="___WRD_EMBED_SUB_38" w:eastAsia="___WRD_EMBED_SUB_38" w:hAnsi="___WRD_EMBED_SUB_38" w:cs="___WRD_EMBED_SUB_38" w:hint="eastAsia"/>
                <w:sz w:val="21"/>
                <w:szCs w:val="21"/>
              </w:rPr>
              <w:t>实训。</w:t>
            </w:r>
          </w:p>
          <w:p w:rsidR="00B97CFE" w:rsidRDefault="0020069A">
            <w:pPr>
              <w:pStyle w:val="a8"/>
              <w:widowControl/>
              <w:kinsoku w:val="0"/>
              <w:autoSpaceDE w:val="0"/>
              <w:autoSpaceDN w:val="0"/>
              <w:adjustRightInd w:val="0"/>
              <w:snapToGrid w:val="0"/>
              <w:spacing w:before="40" w:line="240" w:lineRule="exact"/>
              <w:ind w:right="57"/>
              <w:rPr>
                <w:rFonts w:ascii="仿宋_GB2312" w:hAnsi="仿宋_GB2312" w:cs="仿宋_GB2312"/>
                <w:sz w:val="21"/>
                <w:szCs w:val="21"/>
              </w:rPr>
            </w:pPr>
            <w:r>
              <w:rPr>
                <w:rFonts w:ascii="仿宋_GB2312" w:hAnsi="仿宋_GB2312" w:cs="仿宋_GB2312" w:hint="eastAsia"/>
                <w:sz w:val="21"/>
                <w:szCs w:val="21"/>
              </w:rPr>
              <w:t>2.考核要</w:t>
            </w:r>
            <w:r>
              <w:rPr>
                <w:rFonts w:ascii="宋体" w:eastAsia="宋体" w:hAnsi="宋体" w:cs="宋体" w:hint="eastAsia"/>
                <w:sz w:val="21"/>
                <w:szCs w:val="21"/>
              </w:rPr>
              <w:t>求</w:t>
            </w:r>
            <w:r>
              <w:rPr>
                <w:rFonts w:ascii="___WRD_EMBED_SUB_38" w:eastAsia="___WRD_EMBED_SUB_38" w:hAnsi="___WRD_EMBED_SUB_38" w:cs="___WRD_EMBED_SUB_38" w:hint="eastAsia"/>
                <w:sz w:val="21"/>
                <w:szCs w:val="21"/>
              </w:rPr>
              <w:t>：全</w:t>
            </w:r>
            <w:r>
              <w:rPr>
                <w:rFonts w:ascii="宋体" w:eastAsia="宋体" w:hAnsi="宋体" w:cs="宋体" w:hint="eastAsia"/>
                <w:sz w:val="21"/>
                <w:szCs w:val="21"/>
              </w:rPr>
              <w:t>过</w:t>
            </w:r>
            <w:r>
              <w:rPr>
                <w:rFonts w:ascii="___WRD_EMBED_SUB_38" w:eastAsia="___WRD_EMBED_SUB_38" w:hAnsi="___WRD_EMBED_SUB_38" w:cs="___WRD_EMBED_SUB_38" w:hint="eastAsia"/>
                <w:sz w:val="21"/>
                <w:szCs w:val="21"/>
              </w:rPr>
              <w:t>程</w:t>
            </w:r>
            <w:r>
              <w:rPr>
                <w:rFonts w:ascii="宋体" w:eastAsia="宋体" w:hAnsi="宋体" w:cs="宋体" w:hint="eastAsia"/>
                <w:sz w:val="21"/>
                <w:szCs w:val="21"/>
              </w:rPr>
              <w:t>多元</w:t>
            </w:r>
            <w:r>
              <w:rPr>
                <w:rFonts w:ascii="___WRD_EMBED_SUB_38" w:eastAsia="___WRD_EMBED_SUB_38" w:hAnsi="___WRD_EMBED_SUB_38" w:cs="___WRD_EMBED_SUB_38" w:hint="eastAsia"/>
                <w:sz w:val="21"/>
                <w:szCs w:val="21"/>
              </w:rPr>
              <w:t>考核</w:t>
            </w:r>
            <w:r>
              <w:rPr>
                <w:rFonts w:ascii="宋体" w:eastAsia="宋体" w:hAnsi="宋体" w:cs="宋体" w:hint="eastAsia"/>
                <w:sz w:val="21"/>
                <w:szCs w:val="21"/>
              </w:rPr>
              <w:t>，</w:t>
            </w:r>
            <w:r>
              <w:rPr>
                <w:rFonts w:ascii="___WRD_EMBED_SUB_38" w:eastAsia="___WRD_EMBED_SUB_38" w:hAnsi="___WRD_EMBED_SUB_38" w:cs="___WRD_EMBED_SUB_38" w:hint="eastAsia"/>
                <w:sz w:val="21"/>
                <w:szCs w:val="21"/>
              </w:rPr>
              <w:t>课</w:t>
            </w:r>
            <w:r>
              <w:rPr>
                <w:rFonts w:ascii="仿宋_GB2312" w:hAnsi="仿宋_GB2312" w:cs="仿宋_GB2312" w:hint="eastAsia"/>
                <w:sz w:val="21"/>
                <w:szCs w:val="21"/>
              </w:rPr>
              <w:t>程</w:t>
            </w:r>
            <w:r>
              <w:rPr>
                <w:rFonts w:ascii="宋体" w:eastAsia="宋体" w:hAnsi="宋体" w:cs="宋体" w:hint="eastAsia"/>
                <w:sz w:val="21"/>
                <w:szCs w:val="21"/>
              </w:rPr>
              <w:t>成绩</w:t>
            </w:r>
            <w:r>
              <w:rPr>
                <w:rFonts w:ascii="仿宋_GB2312" w:hAnsi="仿宋_GB2312" w:cs="仿宋_GB2312" w:hint="eastAsia"/>
                <w:sz w:val="21"/>
                <w:szCs w:val="21"/>
              </w:rPr>
              <w:t>=</w:t>
            </w:r>
            <w:r>
              <w:rPr>
                <w:rFonts w:ascii="宋体" w:eastAsia="宋体" w:hAnsi="宋体" w:cs="宋体" w:hint="eastAsia"/>
                <w:sz w:val="21"/>
                <w:szCs w:val="21"/>
              </w:rPr>
              <w:t>线上互</w:t>
            </w:r>
            <w:r>
              <w:rPr>
                <w:rFonts w:ascii="___WRD_EMBED_SUB_38" w:eastAsia="___WRD_EMBED_SUB_38" w:hAnsi="___WRD_EMBED_SUB_38" w:cs="___WRD_EMBED_SUB_38" w:hint="eastAsia"/>
                <w:sz w:val="21"/>
                <w:szCs w:val="21"/>
              </w:rPr>
              <w:t>动（</w:t>
            </w:r>
            <w:r>
              <w:rPr>
                <w:rFonts w:ascii="仿宋_GB2312" w:hAnsi="仿宋_GB2312" w:cs="仿宋_GB2312" w:hint="eastAsia"/>
                <w:sz w:val="21"/>
                <w:szCs w:val="21"/>
              </w:rPr>
              <w:t>30%）+实践任务（40%）+</w:t>
            </w:r>
            <w:r>
              <w:rPr>
                <w:rFonts w:ascii="宋体" w:eastAsia="宋体" w:hAnsi="宋体" w:cs="宋体" w:hint="eastAsia"/>
                <w:sz w:val="21"/>
                <w:szCs w:val="21"/>
              </w:rPr>
              <w:t>伦</w:t>
            </w:r>
            <w:r>
              <w:rPr>
                <w:rFonts w:ascii="___WRD_EMBED_SUB_38" w:eastAsia="___WRD_EMBED_SUB_38" w:hAnsi="___WRD_EMBED_SUB_38" w:cs="___WRD_EMBED_SUB_38" w:hint="eastAsia"/>
                <w:sz w:val="21"/>
                <w:szCs w:val="21"/>
              </w:rPr>
              <w:t>理思</w:t>
            </w:r>
            <w:r>
              <w:rPr>
                <w:rFonts w:ascii="宋体" w:eastAsia="宋体" w:hAnsi="宋体" w:cs="宋体" w:hint="eastAsia"/>
                <w:sz w:val="21"/>
                <w:szCs w:val="21"/>
              </w:rPr>
              <w:t>辨报</w:t>
            </w:r>
            <w:r>
              <w:rPr>
                <w:rFonts w:ascii="宋体" w:eastAsia="宋体" w:hAnsi="宋体" w:cs="宋体" w:hint="eastAsia"/>
                <w:sz w:val="21"/>
                <w:szCs w:val="21"/>
              </w:rPr>
              <w:lastRenderedPageBreak/>
              <w:t>告</w:t>
            </w:r>
            <w:r>
              <w:rPr>
                <w:rFonts w:ascii="___WRD_EMBED_SUB_38" w:eastAsia="___WRD_EMBED_SUB_38" w:hAnsi="___WRD_EMBED_SUB_38" w:cs="___WRD_EMBED_SUB_38" w:hint="eastAsia"/>
                <w:sz w:val="21"/>
                <w:szCs w:val="21"/>
              </w:rPr>
              <w:t>（</w:t>
            </w:r>
            <w:r>
              <w:rPr>
                <w:rFonts w:ascii="仿宋_GB2312" w:hAnsi="仿宋_GB2312" w:cs="仿宋_GB2312" w:hint="eastAsia"/>
                <w:sz w:val="21"/>
                <w:szCs w:val="21"/>
              </w:rPr>
              <w:t>30%）。</w:t>
            </w:r>
          </w:p>
          <w:p w:rsidR="00B97CFE" w:rsidRDefault="0020069A">
            <w:pPr>
              <w:pStyle w:val="a8"/>
              <w:widowControl/>
              <w:kinsoku w:val="0"/>
              <w:autoSpaceDE w:val="0"/>
              <w:autoSpaceDN w:val="0"/>
              <w:adjustRightInd w:val="0"/>
              <w:snapToGrid w:val="0"/>
              <w:spacing w:before="40" w:line="240" w:lineRule="exact"/>
              <w:ind w:right="57"/>
              <w:rPr>
                <w:rFonts w:ascii="仿宋_GB2312" w:hAnsi="仿宋_GB2312" w:cs="仿宋_GB2312"/>
                <w:sz w:val="21"/>
                <w:szCs w:val="21"/>
              </w:rPr>
            </w:pPr>
            <w:r>
              <w:rPr>
                <w:rFonts w:ascii="仿宋_GB2312" w:hAnsi="仿宋_GB2312" w:cs="仿宋_GB2312" w:hint="eastAsia"/>
                <w:sz w:val="21"/>
                <w:szCs w:val="21"/>
              </w:rPr>
              <w:t>3.教</w:t>
            </w:r>
            <w:r>
              <w:rPr>
                <w:rFonts w:ascii="宋体" w:eastAsia="宋体" w:hAnsi="宋体" w:cs="宋体" w:hint="eastAsia"/>
                <w:sz w:val="21"/>
                <w:szCs w:val="21"/>
              </w:rPr>
              <w:t>室</w:t>
            </w:r>
            <w:r>
              <w:rPr>
                <w:rFonts w:ascii="___WRD_EMBED_SUB_38" w:eastAsia="___WRD_EMBED_SUB_38" w:hAnsi="___WRD_EMBED_SUB_38" w:cs="___WRD_EMBED_SUB_38" w:hint="eastAsia"/>
                <w:sz w:val="21"/>
                <w:szCs w:val="21"/>
              </w:rPr>
              <w:t>要</w:t>
            </w:r>
            <w:r>
              <w:rPr>
                <w:rFonts w:ascii="宋体" w:eastAsia="宋体" w:hAnsi="宋体" w:cs="宋体" w:hint="eastAsia"/>
                <w:sz w:val="21"/>
                <w:szCs w:val="21"/>
              </w:rPr>
              <w:t>求</w:t>
            </w:r>
            <w:r>
              <w:rPr>
                <w:rFonts w:ascii="___WRD_EMBED_SUB_38" w:eastAsia="___WRD_EMBED_SUB_38" w:hAnsi="___WRD_EMBED_SUB_38" w:cs="___WRD_EMBED_SUB_38" w:hint="eastAsia"/>
                <w:sz w:val="21"/>
                <w:szCs w:val="21"/>
              </w:rPr>
              <w:t>：计</w:t>
            </w:r>
            <w:r>
              <w:rPr>
                <w:rFonts w:ascii="宋体" w:eastAsia="宋体" w:hAnsi="宋体" w:cs="宋体" w:hint="eastAsia"/>
                <w:sz w:val="21"/>
                <w:szCs w:val="21"/>
              </w:rPr>
              <w:t>算</w:t>
            </w:r>
            <w:r>
              <w:rPr>
                <w:rFonts w:ascii="___WRD_EMBED_SUB_38" w:eastAsia="___WRD_EMBED_SUB_38" w:hAnsi="___WRD_EMBED_SUB_38" w:cs="___WRD_EMBED_SUB_38" w:hint="eastAsia"/>
                <w:sz w:val="21"/>
                <w:szCs w:val="21"/>
              </w:rPr>
              <w:t>机机</w:t>
            </w:r>
            <w:r>
              <w:rPr>
                <w:rFonts w:ascii="宋体" w:eastAsia="宋体" w:hAnsi="宋体" w:cs="宋体" w:hint="eastAsia"/>
                <w:sz w:val="21"/>
                <w:szCs w:val="21"/>
              </w:rPr>
              <w:t>房需满足</w:t>
            </w:r>
            <w:r>
              <w:rPr>
                <w:rFonts w:ascii="仿宋_GB2312" w:hAnsi="仿宋_GB2312" w:cs="仿宋_GB2312" w:hint="eastAsia"/>
                <w:sz w:val="21"/>
                <w:szCs w:val="21"/>
              </w:rPr>
              <w:t>1人1机</w:t>
            </w:r>
            <w:r>
              <w:rPr>
                <w:rFonts w:ascii="宋体" w:eastAsia="宋体" w:hAnsi="宋体" w:cs="宋体" w:hint="eastAsia"/>
                <w:sz w:val="21"/>
                <w:szCs w:val="21"/>
              </w:rPr>
              <w:t>，</w:t>
            </w:r>
            <w:r>
              <w:rPr>
                <w:rFonts w:ascii="___WRD_EMBED_SUB_38" w:eastAsia="___WRD_EMBED_SUB_38" w:hAnsi="___WRD_EMBED_SUB_38" w:cs="___WRD_EMBED_SUB_38" w:hint="eastAsia"/>
                <w:sz w:val="21"/>
                <w:szCs w:val="21"/>
              </w:rPr>
              <w:t>能</w:t>
            </w:r>
            <w:r>
              <w:rPr>
                <w:rFonts w:ascii="宋体" w:eastAsia="宋体" w:hAnsi="宋体" w:cs="宋体" w:hint="eastAsia"/>
                <w:sz w:val="21"/>
                <w:szCs w:val="21"/>
              </w:rPr>
              <w:t>访问</w:t>
            </w:r>
            <w:r>
              <w:rPr>
                <w:rFonts w:ascii="仿宋_GB2312" w:hAnsi="仿宋_GB2312" w:cs="仿宋_GB2312" w:hint="eastAsia"/>
                <w:sz w:val="21"/>
                <w:szCs w:val="21"/>
              </w:rPr>
              <w:t>AI工</w:t>
            </w:r>
            <w:r>
              <w:rPr>
                <w:rFonts w:ascii="宋体" w:eastAsia="宋体" w:hAnsi="宋体" w:cs="宋体" w:hint="eastAsia"/>
                <w:sz w:val="21"/>
                <w:szCs w:val="21"/>
              </w:rPr>
              <w:t>具</w:t>
            </w:r>
            <w:r>
              <w:rPr>
                <w:rFonts w:ascii="___WRD_EMBED_SUB_38" w:eastAsia="___WRD_EMBED_SUB_38" w:hAnsi="___WRD_EMBED_SUB_38" w:cs="___WRD_EMBED_SUB_38" w:hint="eastAsia"/>
                <w:sz w:val="21"/>
                <w:szCs w:val="21"/>
              </w:rPr>
              <w:t>平台（</w:t>
            </w:r>
            <w:r>
              <w:rPr>
                <w:rFonts w:ascii="宋体" w:eastAsia="宋体" w:hAnsi="宋体" w:cs="宋体" w:hint="eastAsia"/>
                <w:sz w:val="21"/>
                <w:szCs w:val="21"/>
              </w:rPr>
              <w:t>如</w:t>
            </w:r>
            <w:r>
              <w:rPr>
                <w:rFonts w:ascii="仿宋_GB2312" w:hAnsi="仿宋_GB2312" w:cs="仿宋_GB2312" w:hint="eastAsia"/>
                <w:sz w:val="21"/>
                <w:szCs w:val="21"/>
              </w:rPr>
              <w:t>Qwen、Midjourney、EasyDL、KIMI）。</w:t>
            </w:r>
            <w:r>
              <w:rPr>
                <w:rFonts w:ascii="宋体" w:eastAsia="宋体" w:hAnsi="宋体" w:cs="宋体" w:hint="eastAsia"/>
                <w:sz w:val="21"/>
                <w:szCs w:val="21"/>
              </w:rPr>
              <w:t>网络支</w:t>
            </w:r>
            <w:r>
              <w:rPr>
                <w:rFonts w:ascii="___WRD_EMBED_SUB_38" w:eastAsia="___WRD_EMBED_SUB_38" w:hAnsi="___WRD_EMBED_SUB_38" w:cs="___WRD_EMBED_SUB_38" w:hint="eastAsia"/>
                <w:sz w:val="21"/>
                <w:szCs w:val="21"/>
              </w:rPr>
              <w:t>持实时</w:t>
            </w:r>
            <w:r>
              <w:rPr>
                <w:rFonts w:ascii="宋体" w:eastAsia="宋体" w:hAnsi="宋体" w:cs="宋体" w:hint="eastAsia"/>
                <w:sz w:val="21"/>
                <w:szCs w:val="21"/>
              </w:rPr>
              <w:t>调</w:t>
            </w:r>
            <w:r>
              <w:rPr>
                <w:rFonts w:ascii="___WRD_EMBED_SUB_38" w:eastAsia="___WRD_EMBED_SUB_38" w:hAnsi="___WRD_EMBED_SUB_38" w:cs="___WRD_EMBED_SUB_38" w:hint="eastAsia"/>
                <w:sz w:val="21"/>
                <w:szCs w:val="21"/>
              </w:rPr>
              <w:t>用</w:t>
            </w:r>
            <w:r>
              <w:rPr>
                <w:rFonts w:ascii="仿宋_GB2312" w:hAnsi="仿宋_GB2312" w:cs="仿宋_GB2312" w:hint="eastAsia"/>
                <w:sz w:val="21"/>
                <w:szCs w:val="21"/>
              </w:rPr>
              <w:t>AI生</w:t>
            </w:r>
            <w:r>
              <w:rPr>
                <w:rFonts w:ascii="宋体" w:eastAsia="宋体" w:hAnsi="宋体" w:cs="宋体" w:hint="eastAsia"/>
                <w:sz w:val="21"/>
                <w:szCs w:val="21"/>
              </w:rPr>
              <w:t>成式</w:t>
            </w:r>
            <w:r>
              <w:rPr>
                <w:rFonts w:ascii="___WRD_EMBED_SUB_38" w:eastAsia="___WRD_EMBED_SUB_38" w:hAnsi="___WRD_EMBED_SUB_38" w:cs="___WRD_EMBED_SUB_38" w:hint="eastAsia"/>
                <w:sz w:val="21"/>
                <w:szCs w:val="21"/>
              </w:rPr>
              <w:t>工</w:t>
            </w:r>
            <w:r>
              <w:rPr>
                <w:rFonts w:ascii="宋体" w:eastAsia="宋体" w:hAnsi="宋体" w:cs="宋体" w:hint="eastAsia"/>
                <w:sz w:val="21"/>
                <w:szCs w:val="21"/>
              </w:rPr>
              <w:t>具，</w:t>
            </w:r>
            <w:r>
              <w:rPr>
                <w:rFonts w:ascii="___WRD_EMBED_SUB_38" w:eastAsia="___WRD_EMBED_SUB_38" w:hAnsi="___WRD_EMBED_SUB_38" w:cs="___WRD_EMBED_SUB_38" w:hint="eastAsia"/>
                <w:sz w:val="21"/>
                <w:szCs w:val="21"/>
              </w:rPr>
              <w:t>配备</w:t>
            </w:r>
            <w:r>
              <w:rPr>
                <w:rFonts w:ascii="宋体" w:eastAsia="宋体" w:hAnsi="宋体" w:cs="宋体" w:hint="eastAsia"/>
                <w:sz w:val="21"/>
                <w:szCs w:val="21"/>
              </w:rPr>
              <w:t>极域</w:t>
            </w:r>
            <w:r>
              <w:rPr>
                <w:rFonts w:ascii="___WRD_EMBED_SUB_38" w:eastAsia="___WRD_EMBED_SUB_38" w:hAnsi="___WRD_EMBED_SUB_38" w:cs="___WRD_EMBED_SUB_38" w:hint="eastAsia"/>
                <w:sz w:val="21"/>
                <w:szCs w:val="21"/>
              </w:rPr>
              <w:t>教辅</w:t>
            </w:r>
            <w:r>
              <w:rPr>
                <w:rFonts w:ascii="宋体" w:eastAsia="宋体" w:hAnsi="宋体" w:cs="宋体" w:hint="eastAsia"/>
                <w:sz w:val="21"/>
                <w:szCs w:val="21"/>
              </w:rPr>
              <w:t>软件及超星</w:t>
            </w:r>
            <w:r>
              <w:rPr>
                <w:rFonts w:ascii="___WRD_EMBED_SUB_38" w:eastAsia="___WRD_EMBED_SUB_38" w:hAnsi="___WRD_EMBED_SUB_38" w:cs="___WRD_EMBED_SUB_38" w:hint="eastAsia"/>
                <w:sz w:val="21"/>
                <w:szCs w:val="21"/>
              </w:rPr>
              <w:t>课程平台。</w:t>
            </w:r>
          </w:p>
          <w:p w:rsidR="00B97CFE" w:rsidRDefault="0020069A">
            <w:pPr>
              <w:pStyle w:val="a8"/>
              <w:widowControl/>
              <w:kinsoku w:val="0"/>
              <w:autoSpaceDE w:val="0"/>
              <w:autoSpaceDN w:val="0"/>
              <w:adjustRightInd w:val="0"/>
              <w:snapToGrid w:val="0"/>
              <w:spacing w:before="40" w:line="240" w:lineRule="exact"/>
              <w:ind w:right="57"/>
              <w:rPr>
                <w:rFonts w:ascii="仿宋_GB2312" w:hAnsi="仿宋_GB2312" w:cs="仿宋_GB2312"/>
                <w:sz w:val="21"/>
                <w:szCs w:val="21"/>
              </w:rPr>
            </w:pPr>
            <w:r>
              <w:rPr>
                <w:rFonts w:ascii="仿宋_GB2312" w:hAnsi="仿宋_GB2312" w:cs="仿宋_GB2312" w:hint="eastAsia"/>
                <w:sz w:val="21"/>
                <w:szCs w:val="21"/>
              </w:rPr>
              <w:t>4.</w:t>
            </w:r>
            <w:r>
              <w:rPr>
                <w:rFonts w:ascii="宋体" w:eastAsia="宋体" w:hAnsi="宋体" w:cs="宋体" w:hint="eastAsia"/>
                <w:sz w:val="21"/>
                <w:szCs w:val="21"/>
              </w:rPr>
              <w:t>资源</w:t>
            </w:r>
            <w:r>
              <w:rPr>
                <w:rFonts w:ascii="___WRD_EMBED_SUB_38" w:eastAsia="___WRD_EMBED_SUB_38" w:hAnsi="___WRD_EMBED_SUB_38" w:cs="___WRD_EMBED_SUB_38" w:hint="eastAsia"/>
                <w:sz w:val="21"/>
                <w:szCs w:val="21"/>
              </w:rPr>
              <w:t>配</w:t>
            </w:r>
            <w:r>
              <w:rPr>
                <w:rFonts w:ascii="宋体" w:eastAsia="宋体" w:hAnsi="宋体" w:cs="宋体" w:hint="eastAsia"/>
                <w:sz w:val="21"/>
                <w:szCs w:val="21"/>
              </w:rPr>
              <w:t>套</w:t>
            </w:r>
            <w:r>
              <w:rPr>
                <w:rFonts w:ascii="___WRD_EMBED_SUB_38" w:eastAsia="___WRD_EMBED_SUB_38" w:hAnsi="___WRD_EMBED_SUB_38" w:cs="___WRD_EMBED_SUB_38" w:hint="eastAsia"/>
                <w:sz w:val="21"/>
                <w:szCs w:val="21"/>
              </w:rPr>
              <w:t>：教</w:t>
            </w:r>
            <w:r>
              <w:rPr>
                <w:rFonts w:ascii="宋体" w:eastAsia="宋体" w:hAnsi="宋体" w:cs="宋体" w:hint="eastAsia"/>
                <w:sz w:val="21"/>
                <w:szCs w:val="21"/>
              </w:rPr>
              <w:t>材提供</w:t>
            </w:r>
            <w:r>
              <w:rPr>
                <w:rFonts w:ascii="仿宋_GB2312" w:hAnsi="仿宋_GB2312" w:cs="仿宋_GB2312" w:hint="eastAsia"/>
                <w:sz w:val="21"/>
                <w:szCs w:val="21"/>
              </w:rPr>
              <w:t>PPT、</w:t>
            </w:r>
            <w:r>
              <w:rPr>
                <w:rFonts w:ascii="宋体" w:eastAsia="宋体" w:hAnsi="宋体" w:cs="宋体" w:hint="eastAsia"/>
                <w:sz w:val="21"/>
                <w:szCs w:val="21"/>
              </w:rPr>
              <w:t>案例</w:t>
            </w:r>
            <w:r>
              <w:rPr>
                <w:rFonts w:ascii="___WRD_EMBED_SUB_38" w:eastAsia="___WRD_EMBED_SUB_38" w:hAnsi="___WRD_EMBED_SUB_38" w:cs="___WRD_EMBED_SUB_38" w:hint="eastAsia"/>
                <w:sz w:val="21"/>
                <w:szCs w:val="21"/>
              </w:rPr>
              <w:t>素</w:t>
            </w:r>
            <w:r>
              <w:rPr>
                <w:rFonts w:ascii="宋体" w:eastAsia="宋体" w:hAnsi="宋体" w:cs="宋体" w:hint="eastAsia"/>
                <w:sz w:val="21"/>
                <w:szCs w:val="21"/>
              </w:rPr>
              <w:t>材库</w:t>
            </w:r>
            <w:r>
              <w:rPr>
                <w:rFonts w:ascii="___WRD_EMBED_SUB_38" w:eastAsia="___WRD_EMBED_SUB_38" w:hAnsi="___WRD_EMBED_SUB_38" w:cs="___WRD_EMBED_SUB_38" w:hint="eastAsia"/>
                <w:sz w:val="21"/>
                <w:szCs w:val="21"/>
              </w:rPr>
              <w:t>。</w:t>
            </w:r>
          </w:p>
        </w:tc>
      </w:tr>
    </w:tbl>
    <w:p w:rsidR="00B97CFE" w:rsidRDefault="0020069A">
      <w:pPr>
        <w:pStyle w:val="3"/>
        <w:spacing w:before="0" w:after="0" w:line="240" w:lineRule="auto"/>
        <w:ind w:firstLineChars="200" w:firstLine="560"/>
        <w:rPr>
          <w:rFonts w:ascii="宋体" w:eastAsia="宋体" w:hAnsi="宋体" w:cs="宋体"/>
          <w:b w:val="0"/>
          <w:bCs/>
          <w:sz w:val="28"/>
          <w:szCs w:val="21"/>
        </w:rPr>
      </w:pPr>
      <w:r>
        <w:rPr>
          <w:rFonts w:ascii="宋体" w:eastAsia="宋体" w:hAnsi="宋体" w:cs="宋体" w:hint="eastAsia"/>
          <w:b w:val="0"/>
          <w:bCs/>
          <w:sz w:val="28"/>
          <w:szCs w:val="21"/>
        </w:rPr>
        <w:lastRenderedPageBreak/>
        <w:t>2.专业技能体系</w:t>
      </w:r>
    </w:p>
    <w:p w:rsidR="00B97CFE" w:rsidRDefault="0020069A">
      <w:pPr>
        <w:pStyle w:val="3"/>
        <w:spacing w:before="0" w:after="0" w:line="240" w:lineRule="auto"/>
        <w:ind w:firstLineChars="200" w:firstLine="560"/>
        <w:rPr>
          <w:rFonts w:ascii="宋体" w:eastAsia="宋体" w:hAnsi="宋体" w:cs="宋体"/>
          <w:b w:val="0"/>
          <w:bCs/>
          <w:sz w:val="28"/>
          <w:szCs w:val="21"/>
        </w:rPr>
      </w:pPr>
      <w:r>
        <w:rPr>
          <w:rFonts w:ascii="宋体" w:eastAsia="宋体" w:hAnsi="宋体" w:cs="宋体" w:hint="eastAsia"/>
          <w:b w:val="0"/>
          <w:bCs/>
          <w:sz w:val="28"/>
          <w:szCs w:val="21"/>
        </w:rPr>
        <w:t>（1）专业课程结构表</w:t>
      </w:r>
    </w:p>
    <w:p w:rsidR="00B97CFE" w:rsidRDefault="0020069A">
      <w:pPr>
        <w:spacing w:line="360" w:lineRule="auto"/>
        <w:ind w:firstLineChars="200" w:firstLine="560"/>
        <w:rPr>
          <w:rFonts w:ascii="宋体" w:eastAsia="宋体" w:hAnsi="宋体" w:cs="宋体"/>
          <w:sz w:val="28"/>
          <w:szCs w:val="28"/>
        </w:rPr>
      </w:pPr>
      <w:r>
        <w:rPr>
          <w:rFonts w:ascii="宋体" w:eastAsia="宋体" w:hAnsi="宋体" w:cs="宋体" w:hint="eastAsia"/>
          <w:sz w:val="28"/>
          <w:szCs w:val="28"/>
        </w:rPr>
        <w:t>（专业课程有专业群平台课、专业基础课、专业选修课、综合实践课等，具体的专业课程结构及课程名称，见表7-5：第一课堂进程安排表。）</w:t>
      </w:r>
    </w:p>
    <w:p w:rsidR="00B97CFE" w:rsidRDefault="0020069A">
      <w:pPr>
        <w:pStyle w:val="3"/>
        <w:spacing w:before="0" w:after="0" w:line="240" w:lineRule="auto"/>
        <w:ind w:firstLineChars="200" w:firstLine="560"/>
        <w:rPr>
          <w:rFonts w:ascii="宋体" w:eastAsia="宋体" w:hAnsi="宋体" w:cs="宋体"/>
          <w:b w:val="0"/>
          <w:bCs/>
          <w:sz w:val="28"/>
          <w:szCs w:val="21"/>
        </w:rPr>
      </w:pPr>
      <w:r>
        <w:rPr>
          <w:rFonts w:ascii="宋体" w:eastAsia="宋体" w:hAnsi="宋体" w:cs="宋体" w:hint="eastAsia"/>
          <w:b w:val="0"/>
          <w:bCs/>
          <w:sz w:val="28"/>
          <w:szCs w:val="21"/>
        </w:rPr>
        <w:t>（2）主要设置的专业课程</w:t>
      </w:r>
    </w:p>
    <w:p w:rsidR="00B97CFE" w:rsidRDefault="0020069A">
      <w:pPr>
        <w:pStyle w:val="ad"/>
        <w:ind w:firstLine="480"/>
        <w:rPr>
          <w:rFonts w:ascii="宋体" w:eastAsia="宋体" w:hAnsi="宋体" w:cs="宋体"/>
          <w:color w:val="auto"/>
          <w:sz w:val="28"/>
          <w:szCs w:val="28"/>
        </w:rPr>
      </w:pPr>
      <w:r>
        <w:rPr>
          <w:rFonts w:ascii="宋体" w:eastAsia="宋体" w:hAnsi="宋体" w:cs="宋体" w:hint="eastAsia"/>
          <w:color w:val="auto"/>
          <w:sz w:val="28"/>
          <w:szCs w:val="28"/>
        </w:rPr>
        <w:t>（专业核心课程指对达成培养目标和毕业要求起到关键支撑作用的、工学结合的专业课程，一般是与工作领域相对应的学习领域课程。专业核心课程的数量要适当，每个专业的专业核心课程一般在6-8门。专业核心课程描述见表6-5。）</w:t>
      </w:r>
    </w:p>
    <w:p w:rsidR="00B97CFE" w:rsidRDefault="0020069A">
      <w:pPr>
        <w:ind w:firstLine="422"/>
        <w:jc w:val="center"/>
        <w:rPr>
          <w:b/>
          <w:bCs/>
          <w:sz w:val="21"/>
          <w:szCs w:val="21"/>
        </w:rPr>
      </w:pPr>
      <w:bookmarkStart w:id="44" w:name="_Toc29274"/>
      <w:bookmarkStart w:id="45" w:name="_Toc2697"/>
      <w:bookmarkStart w:id="46" w:name="_Toc12658"/>
      <w:bookmarkStart w:id="47" w:name="_Toc110198125"/>
      <w:r>
        <w:rPr>
          <w:rFonts w:hint="eastAsia"/>
          <w:b/>
          <w:bCs/>
          <w:sz w:val="21"/>
          <w:szCs w:val="21"/>
        </w:rPr>
        <w:t>表</w:t>
      </w:r>
      <w:r>
        <w:rPr>
          <w:rFonts w:hint="eastAsia"/>
          <w:b/>
          <w:bCs/>
          <w:sz w:val="21"/>
          <w:szCs w:val="21"/>
        </w:rPr>
        <w:t>6-</w:t>
      </w:r>
      <w:r>
        <w:rPr>
          <w:b/>
          <w:bCs/>
          <w:sz w:val="21"/>
          <w:szCs w:val="21"/>
        </w:rPr>
        <w:t>5</w:t>
      </w:r>
      <w:r>
        <w:rPr>
          <w:rFonts w:hint="eastAsia"/>
          <w:b/>
          <w:bCs/>
          <w:sz w:val="21"/>
          <w:szCs w:val="21"/>
        </w:rPr>
        <w:t xml:space="preserve"> </w:t>
      </w:r>
      <w:r>
        <w:rPr>
          <w:rFonts w:hint="eastAsia"/>
          <w:b/>
          <w:bCs/>
          <w:sz w:val="21"/>
          <w:szCs w:val="21"/>
        </w:rPr>
        <w:t>专业核心课程描述</w:t>
      </w:r>
      <w:bookmarkEnd w:id="44"/>
      <w:bookmarkEnd w:id="4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75"/>
        <w:gridCol w:w="1560"/>
        <w:gridCol w:w="2531"/>
        <w:gridCol w:w="2500"/>
        <w:gridCol w:w="1256"/>
      </w:tblGrid>
      <w:tr w:rsidR="00B97CFE">
        <w:trPr>
          <w:trHeight w:val="567"/>
          <w:jc w:val="center"/>
        </w:trPr>
        <w:tc>
          <w:tcPr>
            <w:tcW w:w="396" w:type="pct"/>
            <w:vAlign w:val="center"/>
          </w:tcPr>
          <w:p w:rsidR="00B97CFE" w:rsidRDefault="0020069A">
            <w:pPr>
              <w:ind w:firstLine="420"/>
              <w:jc w:val="center"/>
              <w:rPr>
                <w:sz w:val="21"/>
                <w:szCs w:val="16"/>
              </w:rPr>
            </w:pPr>
            <w:r>
              <w:rPr>
                <w:rFonts w:hint="eastAsia"/>
                <w:sz w:val="21"/>
                <w:szCs w:val="16"/>
              </w:rPr>
              <w:t>序号</w:t>
            </w:r>
          </w:p>
        </w:tc>
        <w:tc>
          <w:tcPr>
            <w:tcW w:w="915" w:type="pct"/>
            <w:vAlign w:val="center"/>
          </w:tcPr>
          <w:p w:rsidR="00B97CFE" w:rsidRDefault="0020069A">
            <w:pPr>
              <w:ind w:firstLine="420"/>
              <w:jc w:val="center"/>
              <w:rPr>
                <w:sz w:val="21"/>
                <w:szCs w:val="16"/>
              </w:rPr>
            </w:pPr>
            <w:r>
              <w:rPr>
                <w:rFonts w:hint="eastAsia"/>
                <w:sz w:val="21"/>
                <w:szCs w:val="16"/>
              </w:rPr>
              <w:t>课程名称</w:t>
            </w:r>
          </w:p>
        </w:tc>
        <w:tc>
          <w:tcPr>
            <w:tcW w:w="1485" w:type="pct"/>
            <w:vAlign w:val="center"/>
          </w:tcPr>
          <w:p w:rsidR="00B97CFE" w:rsidRDefault="0020069A">
            <w:pPr>
              <w:ind w:firstLine="420"/>
              <w:jc w:val="center"/>
              <w:rPr>
                <w:sz w:val="21"/>
                <w:szCs w:val="16"/>
              </w:rPr>
            </w:pPr>
            <w:r>
              <w:rPr>
                <w:rFonts w:hint="eastAsia"/>
                <w:sz w:val="21"/>
                <w:szCs w:val="16"/>
              </w:rPr>
              <w:t>课程目标</w:t>
            </w:r>
          </w:p>
        </w:tc>
        <w:tc>
          <w:tcPr>
            <w:tcW w:w="1467" w:type="pct"/>
            <w:vAlign w:val="center"/>
          </w:tcPr>
          <w:p w:rsidR="00B97CFE" w:rsidRDefault="0020069A">
            <w:pPr>
              <w:ind w:firstLine="420"/>
              <w:jc w:val="center"/>
              <w:rPr>
                <w:sz w:val="21"/>
                <w:szCs w:val="16"/>
              </w:rPr>
            </w:pPr>
            <w:r>
              <w:rPr>
                <w:rFonts w:hint="eastAsia"/>
                <w:sz w:val="21"/>
                <w:szCs w:val="16"/>
              </w:rPr>
              <w:t>主要内容</w:t>
            </w:r>
          </w:p>
        </w:tc>
        <w:tc>
          <w:tcPr>
            <w:tcW w:w="737" w:type="pct"/>
            <w:vAlign w:val="center"/>
          </w:tcPr>
          <w:p w:rsidR="00B97CFE" w:rsidRDefault="0020069A">
            <w:pPr>
              <w:ind w:firstLine="420"/>
              <w:jc w:val="center"/>
              <w:rPr>
                <w:sz w:val="21"/>
                <w:szCs w:val="16"/>
              </w:rPr>
            </w:pPr>
            <w:r>
              <w:rPr>
                <w:rFonts w:hint="eastAsia"/>
                <w:sz w:val="21"/>
                <w:szCs w:val="16"/>
              </w:rPr>
              <w:t>教学要求</w:t>
            </w:r>
          </w:p>
        </w:tc>
      </w:tr>
      <w:tr w:rsidR="00B97CFE">
        <w:trPr>
          <w:trHeight w:val="567"/>
          <w:jc w:val="center"/>
        </w:trPr>
        <w:tc>
          <w:tcPr>
            <w:tcW w:w="396" w:type="pct"/>
            <w:vAlign w:val="center"/>
          </w:tcPr>
          <w:p w:rsidR="00B97CFE" w:rsidRDefault="0020069A">
            <w:pPr>
              <w:pStyle w:val="TableText"/>
              <w:spacing w:before="40" w:line="240" w:lineRule="exact"/>
              <w:ind w:right="57" w:firstLineChars="100" w:firstLine="210"/>
              <w:jc w:val="both"/>
              <w:rPr>
                <w:rFonts w:asciiTheme="minorEastAsia" w:eastAsiaTheme="minorEastAsia" w:hAnsiTheme="minorEastAsia" w:cs="Times New Roman"/>
                <w:color w:val="auto"/>
                <w:kern w:val="2"/>
                <w:sz w:val="21"/>
                <w:szCs w:val="21"/>
              </w:rPr>
            </w:pPr>
            <w:r>
              <w:rPr>
                <w:rFonts w:asciiTheme="minorEastAsia" w:eastAsiaTheme="minorEastAsia" w:hAnsiTheme="minorEastAsia" w:cs="Times New Roman" w:hint="eastAsia"/>
                <w:color w:val="auto"/>
                <w:kern w:val="2"/>
                <w:sz w:val="21"/>
                <w:szCs w:val="21"/>
              </w:rPr>
              <w:t>1</w:t>
            </w:r>
          </w:p>
        </w:tc>
        <w:tc>
          <w:tcPr>
            <w:tcW w:w="915" w:type="pct"/>
            <w:vAlign w:val="center"/>
          </w:tcPr>
          <w:p w:rsidR="00B97CFE" w:rsidRDefault="0020069A">
            <w:pPr>
              <w:pStyle w:val="TableText"/>
              <w:spacing w:before="40" w:line="240" w:lineRule="exact"/>
              <w:ind w:right="57" w:firstLine="420"/>
              <w:jc w:val="both"/>
              <w:rPr>
                <w:rFonts w:asciiTheme="minorEastAsia" w:eastAsiaTheme="minorEastAsia" w:hAnsiTheme="minorEastAsia" w:cs="Times New Roman"/>
                <w:color w:val="auto"/>
                <w:kern w:val="2"/>
                <w:sz w:val="21"/>
                <w:szCs w:val="21"/>
              </w:rPr>
            </w:pPr>
            <w:r>
              <w:rPr>
                <w:rFonts w:asciiTheme="minorEastAsia" w:eastAsiaTheme="minorEastAsia" w:hAnsiTheme="minorEastAsia" w:cs="Times New Roman" w:hint="eastAsia"/>
                <w:color w:val="auto"/>
                <w:kern w:val="2"/>
                <w:sz w:val="21"/>
                <w:szCs w:val="21"/>
              </w:rPr>
              <w:t>声乐</w:t>
            </w:r>
          </w:p>
        </w:tc>
        <w:tc>
          <w:tcPr>
            <w:tcW w:w="1485" w:type="pct"/>
            <w:vAlign w:val="center"/>
          </w:tcPr>
          <w:p w:rsidR="00B97CFE" w:rsidRDefault="0020069A">
            <w:pPr>
              <w:pStyle w:val="TableText"/>
              <w:spacing w:before="40" w:line="240" w:lineRule="exact"/>
              <w:ind w:right="57" w:firstLine="420"/>
              <w:jc w:val="both"/>
              <w:rPr>
                <w:rFonts w:asciiTheme="minorEastAsia" w:eastAsiaTheme="minorEastAsia" w:hAnsiTheme="minorEastAsia" w:cs="Times New Roman"/>
                <w:color w:val="auto"/>
                <w:kern w:val="2"/>
                <w:sz w:val="21"/>
                <w:szCs w:val="21"/>
              </w:rPr>
            </w:pPr>
            <w:r>
              <w:rPr>
                <w:rFonts w:asciiTheme="minorEastAsia" w:eastAsiaTheme="minorEastAsia" w:hAnsiTheme="minorEastAsia" w:cs="Times New Roman" w:hint="eastAsia"/>
                <w:color w:val="auto"/>
                <w:kern w:val="2"/>
                <w:sz w:val="21"/>
                <w:szCs w:val="21"/>
              </w:rPr>
              <w:t>《声乐》课程是以工作岗位为出发点，以工作</w:t>
            </w:r>
            <w:r>
              <w:rPr>
                <w:rFonts w:asciiTheme="minorEastAsia" w:eastAsiaTheme="minorEastAsia" w:hAnsiTheme="minorEastAsia" w:cs="Times New Roman" w:hint="eastAsia"/>
                <w:color w:val="auto"/>
                <w:kern w:val="2"/>
                <w:sz w:val="21"/>
                <w:szCs w:val="21"/>
              </w:rPr>
              <w:lastRenderedPageBreak/>
              <w:t>过程为导向，遵循学以致用的原则按照中小学音乐课教学、课外声乐活动辅导和地方文化娱乐业及文艺团体声乐教育工作等相关行业的工作流程与工作方法，将声乐教学、演唱、培训合为一体的一门课程。通过《声乐》课程的学习，使学生掌握声乐基础理论知识和技能技巧，理解并掌握一般声乐作品的内容、风格，并具备能胜任中小学音乐课教学、课外声乐活动辅导和文艺团体等工作的基础性职业能力。</w:t>
            </w:r>
          </w:p>
        </w:tc>
        <w:tc>
          <w:tcPr>
            <w:tcW w:w="1467" w:type="pct"/>
            <w:vAlign w:val="center"/>
          </w:tcPr>
          <w:p w:rsidR="00B97CFE" w:rsidRDefault="0020069A">
            <w:pPr>
              <w:pStyle w:val="TableText"/>
              <w:spacing w:before="40" w:line="240" w:lineRule="exact"/>
              <w:ind w:right="57" w:firstLine="420"/>
              <w:jc w:val="both"/>
              <w:rPr>
                <w:rFonts w:asciiTheme="minorEastAsia" w:eastAsiaTheme="minorEastAsia" w:hAnsiTheme="minorEastAsia" w:cs="Times New Roman"/>
                <w:color w:val="auto"/>
                <w:kern w:val="2"/>
                <w:sz w:val="21"/>
                <w:szCs w:val="21"/>
              </w:rPr>
            </w:pPr>
            <w:r>
              <w:rPr>
                <w:rFonts w:asciiTheme="minorEastAsia" w:eastAsiaTheme="minorEastAsia" w:hAnsiTheme="minorEastAsia" w:cs="Times New Roman" w:hint="eastAsia"/>
                <w:color w:val="auto"/>
                <w:kern w:val="2"/>
                <w:sz w:val="21"/>
                <w:szCs w:val="21"/>
              </w:rPr>
              <w:lastRenderedPageBreak/>
              <w:t>1.歌唱状态-姿势训练与教学；2.歌唱呼吸训</w:t>
            </w:r>
            <w:r>
              <w:rPr>
                <w:rFonts w:asciiTheme="minorEastAsia" w:eastAsiaTheme="minorEastAsia" w:hAnsiTheme="minorEastAsia" w:cs="Times New Roman" w:hint="eastAsia"/>
                <w:color w:val="auto"/>
                <w:kern w:val="2"/>
                <w:sz w:val="21"/>
                <w:szCs w:val="21"/>
              </w:rPr>
              <w:lastRenderedPageBreak/>
              <w:t>练与教学；</w:t>
            </w:r>
            <w:r>
              <w:rPr>
                <w:rFonts w:asciiTheme="minorEastAsia" w:eastAsiaTheme="minorEastAsia" w:hAnsiTheme="minorEastAsia" w:cs="Times New Roman"/>
                <w:color w:val="auto"/>
                <w:kern w:val="2"/>
                <w:sz w:val="21"/>
                <w:szCs w:val="21"/>
              </w:rPr>
              <w:t xml:space="preserve"> 3.</w:t>
            </w:r>
            <w:r>
              <w:rPr>
                <w:rFonts w:asciiTheme="minorEastAsia" w:eastAsiaTheme="minorEastAsia" w:hAnsiTheme="minorEastAsia" w:cs="Times New Roman" w:hint="eastAsia"/>
                <w:color w:val="auto"/>
                <w:kern w:val="2"/>
                <w:sz w:val="21"/>
                <w:szCs w:val="21"/>
              </w:rPr>
              <w:t>歌唱语言训练；4.歌唱的共鸣训练； 5.歌唱中的语言训练与教学；</w:t>
            </w:r>
            <w:r>
              <w:rPr>
                <w:rFonts w:asciiTheme="minorEastAsia" w:eastAsiaTheme="minorEastAsia" w:hAnsiTheme="minorEastAsia" w:cs="Times New Roman"/>
                <w:color w:val="auto"/>
                <w:kern w:val="2"/>
                <w:sz w:val="21"/>
                <w:szCs w:val="21"/>
              </w:rPr>
              <w:t>6.</w:t>
            </w:r>
            <w:r>
              <w:rPr>
                <w:rFonts w:asciiTheme="minorEastAsia" w:eastAsiaTheme="minorEastAsia" w:hAnsiTheme="minorEastAsia" w:cs="Times New Roman" w:hint="eastAsia"/>
                <w:color w:val="auto"/>
                <w:kern w:val="2"/>
                <w:sz w:val="21"/>
                <w:szCs w:val="21"/>
              </w:rPr>
              <w:t>歌唱的音乐表现与艺术处理；</w:t>
            </w:r>
            <w:r>
              <w:rPr>
                <w:rFonts w:asciiTheme="minorEastAsia" w:eastAsiaTheme="minorEastAsia" w:hAnsiTheme="minorEastAsia" w:cs="Times New Roman"/>
                <w:color w:val="auto"/>
                <w:kern w:val="2"/>
                <w:sz w:val="21"/>
                <w:szCs w:val="21"/>
              </w:rPr>
              <w:t>7.</w:t>
            </w:r>
            <w:r>
              <w:rPr>
                <w:rFonts w:asciiTheme="minorEastAsia" w:eastAsiaTheme="minorEastAsia" w:hAnsiTheme="minorEastAsia" w:cs="Times New Roman" w:hint="eastAsia"/>
                <w:color w:val="auto"/>
                <w:kern w:val="2"/>
                <w:sz w:val="21"/>
                <w:szCs w:val="21"/>
              </w:rPr>
              <w:t>校园文化歌舞表演；</w:t>
            </w:r>
            <w:r>
              <w:rPr>
                <w:rFonts w:asciiTheme="minorEastAsia" w:eastAsiaTheme="minorEastAsia" w:hAnsiTheme="minorEastAsia" w:cs="Times New Roman"/>
                <w:color w:val="auto"/>
                <w:kern w:val="2"/>
                <w:sz w:val="21"/>
                <w:szCs w:val="21"/>
              </w:rPr>
              <w:t>8.</w:t>
            </w:r>
            <w:r>
              <w:rPr>
                <w:rFonts w:asciiTheme="minorEastAsia" w:eastAsiaTheme="minorEastAsia" w:hAnsiTheme="minorEastAsia" w:cs="Times New Roman" w:hint="eastAsia"/>
                <w:color w:val="auto"/>
                <w:kern w:val="2"/>
                <w:sz w:val="21"/>
                <w:szCs w:val="21"/>
              </w:rPr>
              <w:t>企业文化宣传表演；9.娱乐歌舞表演；10.个人演唱会</w:t>
            </w:r>
          </w:p>
        </w:tc>
        <w:tc>
          <w:tcPr>
            <w:tcW w:w="737" w:type="pct"/>
            <w:vAlign w:val="center"/>
          </w:tcPr>
          <w:p w:rsidR="00B97CFE" w:rsidRDefault="0020069A">
            <w:pPr>
              <w:pStyle w:val="TableText"/>
              <w:spacing w:before="40" w:line="240" w:lineRule="exact"/>
              <w:ind w:right="57" w:firstLine="420"/>
              <w:jc w:val="both"/>
              <w:rPr>
                <w:rFonts w:asciiTheme="minorEastAsia" w:eastAsiaTheme="minorEastAsia" w:hAnsiTheme="minorEastAsia" w:cs="Times New Roman"/>
                <w:color w:val="auto"/>
                <w:kern w:val="2"/>
                <w:sz w:val="21"/>
                <w:szCs w:val="21"/>
              </w:rPr>
            </w:pPr>
            <w:r>
              <w:rPr>
                <w:rFonts w:asciiTheme="minorEastAsia" w:eastAsiaTheme="minorEastAsia" w:hAnsiTheme="minorEastAsia" w:cs="Times New Roman" w:hint="eastAsia"/>
                <w:color w:val="auto"/>
                <w:kern w:val="2"/>
                <w:sz w:val="21"/>
                <w:szCs w:val="21"/>
              </w:rPr>
              <w:lastRenderedPageBreak/>
              <w:t>1.教学形式：小</w:t>
            </w:r>
            <w:r>
              <w:rPr>
                <w:rFonts w:asciiTheme="minorEastAsia" w:eastAsiaTheme="minorEastAsia" w:hAnsiTheme="minorEastAsia" w:cs="Times New Roman" w:hint="eastAsia"/>
                <w:color w:val="auto"/>
                <w:kern w:val="2"/>
                <w:sz w:val="21"/>
                <w:szCs w:val="21"/>
              </w:rPr>
              <w:lastRenderedPageBreak/>
              <w:t>组授课；</w:t>
            </w:r>
          </w:p>
          <w:p w:rsidR="00B97CFE" w:rsidRDefault="0020069A">
            <w:pPr>
              <w:pStyle w:val="TableText"/>
              <w:spacing w:before="40" w:line="240" w:lineRule="exact"/>
              <w:ind w:right="57" w:firstLine="420"/>
              <w:jc w:val="both"/>
              <w:rPr>
                <w:rFonts w:asciiTheme="minorEastAsia" w:eastAsiaTheme="minorEastAsia" w:hAnsiTheme="minorEastAsia" w:cs="Times New Roman"/>
                <w:color w:val="auto"/>
                <w:kern w:val="2"/>
                <w:sz w:val="21"/>
                <w:szCs w:val="21"/>
              </w:rPr>
            </w:pPr>
            <w:r>
              <w:rPr>
                <w:rFonts w:asciiTheme="minorEastAsia" w:eastAsiaTheme="minorEastAsia" w:hAnsiTheme="minorEastAsia" w:cs="Times New Roman" w:hint="eastAsia"/>
                <w:color w:val="auto"/>
                <w:kern w:val="2"/>
                <w:sz w:val="21"/>
                <w:szCs w:val="21"/>
              </w:rPr>
              <w:t>2.教室要求：多媒体教室、琴房；</w:t>
            </w:r>
          </w:p>
          <w:p w:rsidR="00B97CFE" w:rsidRDefault="0020069A">
            <w:pPr>
              <w:pStyle w:val="TableText"/>
              <w:spacing w:before="40" w:line="240" w:lineRule="exact"/>
              <w:ind w:right="57" w:firstLine="420"/>
              <w:jc w:val="both"/>
              <w:rPr>
                <w:rFonts w:asciiTheme="minorEastAsia" w:eastAsiaTheme="minorEastAsia" w:hAnsiTheme="minorEastAsia" w:cs="Times New Roman"/>
                <w:color w:val="auto"/>
                <w:kern w:val="2"/>
                <w:sz w:val="21"/>
                <w:szCs w:val="21"/>
              </w:rPr>
            </w:pPr>
            <w:r>
              <w:rPr>
                <w:rFonts w:asciiTheme="minorEastAsia" w:eastAsiaTheme="minorEastAsia" w:hAnsiTheme="minorEastAsia" w:cs="Times New Roman" w:hint="eastAsia"/>
                <w:color w:val="auto"/>
                <w:kern w:val="2"/>
                <w:sz w:val="21"/>
                <w:szCs w:val="21"/>
              </w:rPr>
              <w:t>3.考核要求：平时</w:t>
            </w:r>
          </w:p>
          <w:p w:rsidR="00B97CFE" w:rsidRDefault="0020069A">
            <w:pPr>
              <w:pStyle w:val="TableText"/>
              <w:spacing w:before="40" w:line="240" w:lineRule="exact"/>
              <w:ind w:right="57" w:firstLine="420"/>
              <w:jc w:val="both"/>
              <w:rPr>
                <w:rFonts w:asciiTheme="minorEastAsia" w:eastAsiaTheme="minorEastAsia" w:hAnsiTheme="minorEastAsia" w:cs="Times New Roman"/>
                <w:color w:val="auto"/>
                <w:kern w:val="2"/>
                <w:sz w:val="21"/>
                <w:szCs w:val="21"/>
              </w:rPr>
            </w:pPr>
            <w:r>
              <w:rPr>
                <w:rFonts w:asciiTheme="minorEastAsia" w:eastAsiaTheme="minorEastAsia" w:hAnsiTheme="minorEastAsia" w:cs="Times New Roman" w:hint="eastAsia"/>
                <w:color w:val="auto"/>
                <w:kern w:val="2"/>
                <w:sz w:val="21"/>
                <w:szCs w:val="21"/>
              </w:rPr>
              <w:t>考核 30%，</w:t>
            </w:r>
          </w:p>
          <w:p w:rsidR="00B97CFE" w:rsidRDefault="0020069A">
            <w:pPr>
              <w:pStyle w:val="TableText"/>
              <w:spacing w:before="40" w:line="240" w:lineRule="exact"/>
              <w:ind w:right="57" w:firstLine="420"/>
              <w:jc w:val="both"/>
              <w:rPr>
                <w:rFonts w:asciiTheme="minorEastAsia" w:eastAsiaTheme="minorEastAsia" w:hAnsiTheme="minorEastAsia" w:cs="Times New Roman"/>
                <w:color w:val="auto"/>
                <w:kern w:val="2"/>
                <w:sz w:val="21"/>
                <w:szCs w:val="21"/>
              </w:rPr>
            </w:pPr>
            <w:r>
              <w:rPr>
                <w:rFonts w:asciiTheme="minorEastAsia" w:eastAsiaTheme="minorEastAsia" w:hAnsiTheme="minorEastAsia" w:cs="Times New Roman" w:hint="eastAsia"/>
                <w:color w:val="auto"/>
                <w:kern w:val="2"/>
                <w:sz w:val="21"/>
                <w:szCs w:val="21"/>
              </w:rPr>
              <w:t>期末测试成绩 70%。</w:t>
            </w:r>
          </w:p>
        </w:tc>
      </w:tr>
      <w:tr w:rsidR="00B97CFE">
        <w:trPr>
          <w:trHeight w:val="1069"/>
          <w:jc w:val="center"/>
        </w:trPr>
        <w:tc>
          <w:tcPr>
            <w:tcW w:w="396" w:type="pct"/>
            <w:vAlign w:val="center"/>
          </w:tcPr>
          <w:p w:rsidR="00B97CFE" w:rsidRDefault="0020069A">
            <w:pPr>
              <w:pStyle w:val="TableText"/>
              <w:spacing w:before="40" w:line="240" w:lineRule="exact"/>
              <w:ind w:right="57" w:firstLineChars="100" w:firstLine="210"/>
              <w:jc w:val="both"/>
              <w:rPr>
                <w:rFonts w:asciiTheme="minorEastAsia" w:eastAsiaTheme="minorEastAsia" w:hAnsiTheme="minorEastAsia" w:cs="Times New Roman"/>
                <w:color w:val="auto"/>
                <w:kern w:val="2"/>
                <w:sz w:val="21"/>
                <w:szCs w:val="21"/>
              </w:rPr>
            </w:pPr>
            <w:r>
              <w:rPr>
                <w:rFonts w:asciiTheme="minorEastAsia" w:eastAsiaTheme="minorEastAsia" w:hAnsiTheme="minorEastAsia" w:cs="Times New Roman" w:hint="eastAsia"/>
                <w:color w:val="auto"/>
                <w:kern w:val="2"/>
                <w:sz w:val="21"/>
                <w:szCs w:val="21"/>
              </w:rPr>
              <w:lastRenderedPageBreak/>
              <w:t>2</w:t>
            </w:r>
          </w:p>
        </w:tc>
        <w:tc>
          <w:tcPr>
            <w:tcW w:w="915" w:type="pct"/>
            <w:vAlign w:val="center"/>
          </w:tcPr>
          <w:p w:rsidR="00B97CFE" w:rsidRDefault="0020069A">
            <w:pPr>
              <w:pStyle w:val="TableText"/>
              <w:spacing w:before="40" w:line="240" w:lineRule="exact"/>
              <w:ind w:right="57"/>
              <w:jc w:val="both"/>
              <w:rPr>
                <w:rFonts w:asciiTheme="minorEastAsia" w:eastAsiaTheme="minorEastAsia" w:hAnsiTheme="minorEastAsia" w:cs="Times New Roman"/>
                <w:color w:val="auto"/>
                <w:kern w:val="2"/>
                <w:sz w:val="21"/>
                <w:szCs w:val="21"/>
              </w:rPr>
            </w:pPr>
            <w:r>
              <w:rPr>
                <w:rFonts w:asciiTheme="minorEastAsia" w:eastAsiaTheme="minorEastAsia" w:hAnsiTheme="minorEastAsia" w:cs="Times New Roman" w:hint="eastAsia"/>
                <w:color w:val="auto"/>
                <w:kern w:val="2"/>
                <w:sz w:val="21"/>
                <w:szCs w:val="21"/>
              </w:rPr>
              <w:t>中外音乐简史与名作欣赏</w:t>
            </w:r>
          </w:p>
        </w:tc>
        <w:tc>
          <w:tcPr>
            <w:tcW w:w="1485" w:type="pct"/>
            <w:vAlign w:val="center"/>
          </w:tcPr>
          <w:p w:rsidR="00B97CFE" w:rsidRDefault="0020069A">
            <w:pPr>
              <w:widowControl/>
              <w:jc w:val="left"/>
              <w:rPr>
                <w:rFonts w:asciiTheme="minorEastAsia" w:eastAsiaTheme="minorEastAsia" w:hAnsiTheme="minorEastAsia"/>
                <w:sz w:val="21"/>
                <w:szCs w:val="21"/>
              </w:rPr>
            </w:pPr>
            <w:r>
              <w:rPr>
                <w:rFonts w:asciiTheme="minorEastAsia" w:eastAsiaTheme="minorEastAsia" w:hAnsiTheme="minorEastAsia" w:hint="eastAsia"/>
                <w:sz w:val="21"/>
                <w:szCs w:val="21"/>
              </w:rPr>
              <w:t>中外音乐简史与名作欣赏课程是一门超越民族、文化和语言</w:t>
            </w:r>
            <w:r>
              <w:rPr>
                <w:rFonts w:asciiTheme="minorEastAsia" w:eastAsiaTheme="minorEastAsia" w:hAnsiTheme="minorEastAsia"/>
                <w:sz w:val="21"/>
                <w:szCs w:val="21"/>
              </w:rPr>
              <w:t>的综合艺术。在</w:t>
            </w:r>
            <w:r>
              <w:rPr>
                <w:rFonts w:asciiTheme="minorEastAsia" w:eastAsiaTheme="minorEastAsia" w:hAnsiTheme="minorEastAsia" w:hint="eastAsia"/>
                <w:sz w:val="21"/>
                <w:szCs w:val="21"/>
              </w:rPr>
              <w:t>课程</w:t>
            </w:r>
            <w:r>
              <w:rPr>
                <w:rFonts w:asciiTheme="minorEastAsia" w:eastAsiaTheme="minorEastAsia" w:hAnsiTheme="minorEastAsia"/>
                <w:sz w:val="21"/>
                <w:szCs w:val="21"/>
              </w:rPr>
              <w:t>的教学过程中，教师</w:t>
            </w:r>
            <w:r>
              <w:rPr>
                <w:rFonts w:asciiTheme="minorEastAsia" w:eastAsiaTheme="minorEastAsia" w:hAnsiTheme="minorEastAsia" w:hint="eastAsia"/>
                <w:sz w:val="21"/>
                <w:szCs w:val="21"/>
              </w:rPr>
              <w:t>遵循</w:t>
            </w:r>
            <w:r>
              <w:rPr>
                <w:rFonts w:asciiTheme="minorEastAsia" w:eastAsiaTheme="minorEastAsia" w:hAnsiTheme="minorEastAsia"/>
                <w:sz w:val="21"/>
                <w:szCs w:val="21"/>
              </w:rPr>
              <w:t>教学方法，丰富教学内容，紧密围绕以学生为中心的教育理念，采用任务驱动教学模式，使学生参与到教学各环节中，引导学生认真聆听作品，感受音乐的魅力，从旋律、风格、创作背景等方面感受音乐所表达的思想情感。在教学过程中，教师可以运用现代教学理念和方法，帮助学生搭建施展才艺的平台，增强学生的体验感，使学生身临其境。课后利用</w:t>
            </w:r>
            <w:r>
              <w:rPr>
                <w:rFonts w:asciiTheme="minorEastAsia" w:eastAsiaTheme="minorEastAsia" w:hAnsiTheme="minorEastAsia" w:hint="eastAsia"/>
                <w:sz w:val="21"/>
                <w:szCs w:val="21"/>
              </w:rPr>
              <w:t>声乐、钢琴、舞蹈等核心课程</w:t>
            </w:r>
            <w:r>
              <w:rPr>
                <w:rFonts w:asciiTheme="minorEastAsia" w:eastAsiaTheme="minorEastAsia" w:hAnsiTheme="minorEastAsia"/>
                <w:sz w:val="21"/>
                <w:szCs w:val="21"/>
              </w:rPr>
              <w:t>开展展演等实践活动，提高学生对</w:t>
            </w:r>
            <w:r>
              <w:rPr>
                <w:rFonts w:asciiTheme="minorEastAsia" w:eastAsiaTheme="minorEastAsia" w:hAnsiTheme="minorEastAsia" w:hint="eastAsia"/>
                <w:sz w:val="21"/>
                <w:szCs w:val="21"/>
              </w:rPr>
              <w:t>本专业知识</w:t>
            </w:r>
            <w:r>
              <w:rPr>
                <w:rFonts w:asciiTheme="minorEastAsia" w:eastAsiaTheme="minorEastAsia" w:hAnsiTheme="minorEastAsia"/>
                <w:sz w:val="21"/>
                <w:szCs w:val="21"/>
              </w:rPr>
              <w:t>的理解及运用能力。</w:t>
            </w:r>
            <w:r>
              <w:rPr>
                <w:rFonts w:asciiTheme="minorEastAsia" w:eastAsiaTheme="minorEastAsia" w:hAnsiTheme="minorEastAsia" w:hint="eastAsia"/>
                <w:sz w:val="21"/>
                <w:szCs w:val="21"/>
              </w:rPr>
              <w:t>使</w:t>
            </w:r>
            <w:r>
              <w:rPr>
                <w:rFonts w:asciiTheme="minorEastAsia" w:eastAsiaTheme="minorEastAsia" w:hAnsiTheme="minorEastAsia"/>
                <w:sz w:val="21"/>
                <w:szCs w:val="21"/>
              </w:rPr>
              <w:t>学生在课堂学习中找到了目标，能够参与到课堂活动中</w:t>
            </w:r>
            <w:r>
              <w:rPr>
                <w:rFonts w:asciiTheme="minorEastAsia" w:eastAsiaTheme="minorEastAsia" w:hAnsiTheme="minorEastAsia" w:hint="eastAsia"/>
                <w:sz w:val="21"/>
                <w:szCs w:val="21"/>
              </w:rPr>
              <w:t>。</w:t>
            </w:r>
          </w:p>
          <w:p w:rsidR="00B97CFE" w:rsidRDefault="00B97CFE">
            <w:pPr>
              <w:pStyle w:val="TableText"/>
              <w:spacing w:before="40" w:line="240" w:lineRule="exact"/>
              <w:ind w:right="57"/>
              <w:jc w:val="both"/>
              <w:rPr>
                <w:rFonts w:asciiTheme="minorEastAsia" w:eastAsiaTheme="minorEastAsia" w:hAnsiTheme="minorEastAsia" w:cs="Times New Roman"/>
                <w:color w:val="auto"/>
                <w:kern w:val="2"/>
                <w:sz w:val="21"/>
                <w:szCs w:val="21"/>
              </w:rPr>
            </w:pPr>
          </w:p>
        </w:tc>
        <w:tc>
          <w:tcPr>
            <w:tcW w:w="1467" w:type="pct"/>
            <w:vAlign w:val="center"/>
          </w:tcPr>
          <w:p w:rsidR="00B97CFE" w:rsidRDefault="0020069A">
            <w:pPr>
              <w:widowControl/>
              <w:jc w:val="left"/>
              <w:rPr>
                <w:rFonts w:asciiTheme="minorEastAsia" w:eastAsiaTheme="minorEastAsia" w:hAnsiTheme="minorEastAsia"/>
                <w:sz w:val="21"/>
                <w:szCs w:val="21"/>
              </w:rPr>
            </w:pPr>
            <w:r>
              <w:rPr>
                <w:rFonts w:asciiTheme="minorEastAsia" w:hAnsiTheme="minorEastAsia" w:hint="eastAsia"/>
                <w:sz w:val="21"/>
                <w:szCs w:val="21"/>
              </w:rPr>
              <w:t>1.</w:t>
            </w:r>
            <w:r>
              <w:rPr>
                <w:rFonts w:asciiTheme="minorEastAsia" w:eastAsiaTheme="minorEastAsia" w:hAnsiTheme="minorEastAsia" w:hint="eastAsia"/>
                <w:sz w:val="21"/>
                <w:szCs w:val="21"/>
              </w:rPr>
              <w:t>教学目标：</w:t>
            </w:r>
          </w:p>
          <w:p w:rsidR="00B97CFE" w:rsidRDefault="0020069A">
            <w:pPr>
              <w:widowControl/>
              <w:jc w:val="left"/>
              <w:rPr>
                <w:rFonts w:asciiTheme="minorEastAsia" w:eastAsiaTheme="minorEastAsia" w:hAnsiTheme="minorEastAsia"/>
                <w:sz w:val="21"/>
                <w:szCs w:val="21"/>
              </w:rPr>
            </w:pPr>
            <w:r>
              <w:rPr>
                <w:rFonts w:asciiTheme="minorEastAsia" w:hAnsiTheme="minorEastAsia" w:hint="eastAsia"/>
                <w:sz w:val="21"/>
                <w:szCs w:val="21"/>
              </w:rPr>
              <w:t>（</w:t>
            </w:r>
            <w:r>
              <w:rPr>
                <w:rFonts w:asciiTheme="minorEastAsia" w:hAnsiTheme="minorEastAsia" w:hint="eastAsia"/>
                <w:sz w:val="21"/>
                <w:szCs w:val="21"/>
              </w:rPr>
              <w:t>1</w:t>
            </w:r>
            <w:r>
              <w:rPr>
                <w:rFonts w:asciiTheme="minorEastAsia" w:hAnsiTheme="minorEastAsia" w:hint="eastAsia"/>
                <w:sz w:val="21"/>
                <w:szCs w:val="21"/>
              </w:rPr>
              <w:t>）</w:t>
            </w:r>
            <w:r>
              <w:rPr>
                <w:rFonts w:asciiTheme="minorEastAsia" w:eastAsiaTheme="minorEastAsia" w:hAnsiTheme="minorEastAsia" w:hint="eastAsia"/>
                <w:sz w:val="21"/>
                <w:szCs w:val="21"/>
              </w:rPr>
              <w:t>开展中外音乐简史与名作欣赏教学提高学生的思想素质</w:t>
            </w:r>
            <w:r>
              <w:rPr>
                <w:rFonts w:asciiTheme="minorEastAsia" w:hAnsiTheme="minorEastAsia" w:hint="eastAsia"/>
                <w:sz w:val="21"/>
                <w:szCs w:val="21"/>
              </w:rPr>
              <w:t>。</w:t>
            </w:r>
          </w:p>
          <w:p w:rsidR="00B97CFE" w:rsidRDefault="0020069A">
            <w:pPr>
              <w:widowControl/>
              <w:jc w:val="left"/>
              <w:rPr>
                <w:rFonts w:asciiTheme="minorEastAsia" w:eastAsiaTheme="minorEastAsia" w:hAnsiTheme="minorEastAsia"/>
                <w:sz w:val="21"/>
                <w:szCs w:val="21"/>
              </w:rPr>
            </w:pPr>
            <w:r>
              <w:rPr>
                <w:rFonts w:asciiTheme="minorEastAsia" w:hAnsiTheme="minorEastAsia" w:hint="eastAsia"/>
                <w:sz w:val="21"/>
                <w:szCs w:val="21"/>
              </w:rPr>
              <w:t>（</w:t>
            </w:r>
            <w:r>
              <w:rPr>
                <w:rFonts w:asciiTheme="minorEastAsia" w:hAnsiTheme="minorEastAsia" w:hint="eastAsia"/>
                <w:sz w:val="21"/>
                <w:szCs w:val="21"/>
              </w:rPr>
              <w:t>2</w:t>
            </w:r>
            <w:r>
              <w:rPr>
                <w:rFonts w:asciiTheme="minorEastAsia" w:hAnsiTheme="minorEastAsia" w:hint="eastAsia"/>
                <w:sz w:val="21"/>
                <w:szCs w:val="21"/>
              </w:rPr>
              <w:t>）</w:t>
            </w:r>
            <w:r>
              <w:rPr>
                <w:rFonts w:asciiTheme="minorEastAsia" w:eastAsiaTheme="minorEastAsia" w:hAnsiTheme="minorEastAsia" w:hint="eastAsia"/>
                <w:sz w:val="21"/>
                <w:szCs w:val="21"/>
              </w:rPr>
              <w:t>培养学生审美品位</w:t>
            </w:r>
            <w:r>
              <w:rPr>
                <w:rFonts w:asciiTheme="minorEastAsia" w:eastAsiaTheme="minorEastAsia" w:hAnsiTheme="minorEastAsia"/>
                <w:sz w:val="21"/>
                <w:szCs w:val="21"/>
              </w:rPr>
              <w:t xml:space="preserve"> ，提升艺术鉴赏力</w:t>
            </w:r>
            <w:r>
              <w:rPr>
                <w:rFonts w:asciiTheme="minorEastAsia" w:hAnsiTheme="minorEastAsia" w:hint="eastAsia"/>
                <w:sz w:val="21"/>
                <w:szCs w:val="21"/>
              </w:rPr>
              <w:t>。</w:t>
            </w:r>
          </w:p>
          <w:p w:rsidR="00B97CFE" w:rsidRDefault="0020069A">
            <w:pPr>
              <w:widowControl/>
              <w:jc w:val="left"/>
              <w:rPr>
                <w:rFonts w:asciiTheme="minorEastAsia" w:eastAsiaTheme="minorEastAsia" w:hAnsiTheme="minorEastAsia"/>
                <w:sz w:val="21"/>
                <w:szCs w:val="21"/>
              </w:rPr>
            </w:pPr>
            <w:r>
              <w:rPr>
                <w:rFonts w:asciiTheme="minorEastAsia" w:hAnsiTheme="minorEastAsia" w:hint="eastAsia"/>
                <w:sz w:val="21"/>
                <w:szCs w:val="21"/>
              </w:rPr>
              <w:t>（</w:t>
            </w:r>
            <w:r>
              <w:rPr>
                <w:rFonts w:asciiTheme="minorEastAsia" w:hAnsiTheme="minorEastAsia" w:hint="eastAsia"/>
                <w:sz w:val="21"/>
                <w:szCs w:val="21"/>
              </w:rPr>
              <w:t>3</w:t>
            </w:r>
            <w:r>
              <w:rPr>
                <w:rFonts w:asciiTheme="minorEastAsia" w:hAnsiTheme="minorEastAsia" w:hint="eastAsia"/>
                <w:sz w:val="21"/>
                <w:szCs w:val="21"/>
              </w:rPr>
              <w:t>）</w:t>
            </w:r>
            <w:r>
              <w:rPr>
                <w:rFonts w:asciiTheme="minorEastAsia" w:eastAsiaTheme="minorEastAsia" w:hAnsiTheme="minorEastAsia" w:hint="eastAsia"/>
                <w:sz w:val="21"/>
                <w:szCs w:val="21"/>
              </w:rPr>
              <w:t>帮助学生树立正确的价值观、培养良好的心态</w:t>
            </w:r>
            <w:r>
              <w:rPr>
                <w:rFonts w:asciiTheme="minorEastAsia" w:hAnsiTheme="minorEastAsia" w:hint="eastAsia"/>
                <w:sz w:val="21"/>
                <w:szCs w:val="21"/>
              </w:rPr>
              <w:t>。</w:t>
            </w:r>
          </w:p>
          <w:p w:rsidR="00B97CFE" w:rsidRDefault="0020069A">
            <w:pPr>
              <w:widowControl/>
              <w:jc w:val="left"/>
              <w:rPr>
                <w:rFonts w:asciiTheme="minorEastAsia" w:eastAsiaTheme="minorEastAsia" w:hAnsiTheme="minorEastAsia"/>
                <w:sz w:val="21"/>
                <w:szCs w:val="21"/>
              </w:rPr>
            </w:pPr>
            <w:r>
              <w:rPr>
                <w:rFonts w:asciiTheme="minorEastAsia" w:hAnsiTheme="minorEastAsia" w:hint="eastAsia"/>
                <w:sz w:val="21"/>
                <w:szCs w:val="21"/>
              </w:rPr>
              <w:t>2.</w:t>
            </w:r>
            <w:r>
              <w:rPr>
                <w:rFonts w:asciiTheme="minorEastAsia" w:eastAsiaTheme="minorEastAsia" w:hAnsiTheme="minorEastAsia" w:hint="eastAsia"/>
                <w:sz w:val="21"/>
                <w:szCs w:val="21"/>
              </w:rPr>
              <w:t>教学内容与导向：</w:t>
            </w:r>
          </w:p>
          <w:p w:rsidR="00B97CFE" w:rsidRDefault="0020069A">
            <w:pPr>
              <w:widowControl/>
              <w:jc w:val="left"/>
              <w:rPr>
                <w:rFonts w:asciiTheme="minorEastAsia" w:eastAsiaTheme="minorEastAsia" w:hAnsiTheme="minorEastAsia"/>
                <w:sz w:val="21"/>
                <w:szCs w:val="21"/>
              </w:rPr>
            </w:pPr>
            <w:r>
              <w:rPr>
                <w:rFonts w:asciiTheme="minorEastAsia" w:eastAsiaTheme="minorEastAsia" w:hAnsiTheme="minorEastAsia" w:hint="eastAsia"/>
                <w:sz w:val="21"/>
                <w:szCs w:val="21"/>
              </w:rPr>
              <w:t>（1）重视学生个体需求，不断丰富教学内容。</w:t>
            </w:r>
          </w:p>
          <w:p w:rsidR="00B97CFE" w:rsidRDefault="0020069A">
            <w:pPr>
              <w:widowControl/>
              <w:jc w:val="left"/>
              <w:rPr>
                <w:rFonts w:asciiTheme="minorEastAsia" w:eastAsiaTheme="minorEastAsia" w:hAnsiTheme="minorEastAsia"/>
                <w:sz w:val="21"/>
                <w:szCs w:val="21"/>
              </w:rPr>
            </w:pPr>
            <w:r>
              <w:rPr>
                <w:rFonts w:asciiTheme="minorEastAsia" w:eastAsiaTheme="minorEastAsia" w:hAnsiTheme="minorEastAsia" w:hint="eastAsia"/>
                <w:sz w:val="21"/>
                <w:szCs w:val="21"/>
              </w:rPr>
              <w:t>（2）教师引导，开展合作学习，培养学生的审美能力。</w:t>
            </w:r>
          </w:p>
          <w:p w:rsidR="00B97CFE" w:rsidRDefault="0020069A">
            <w:pPr>
              <w:widowControl/>
              <w:jc w:val="left"/>
              <w:rPr>
                <w:rFonts w:asciiTheme="minorEastAsia" w:eastAsiaTheme="minorEastAsia" w:hAnsiTheme="minorEastAsia"/>
                <w:sz w:val="21"/>
                <w:szCs w:val="21"/>
              </w:rPr>
            </w:pPr>
            <w:r>
              <w:rPr>
                <w:rFonts w:asciiTheme="minorEastAsia" w:eastAsiaTheme="minorEastAsia" w:hAnsiTheme="minorEastAsia" w:hint="eastAsia"/>
                <w:sz w:val="21"/>
                <w:szCs w:val="21"/>
              </w:rPr>
              <w:t>（3）以学生为中心，采用任务驱动教学模式。</w:t>
            </w:r>
          </w:p>
          <w:p w:rsidR="00B97CFE" w:rsidRDefault="0020069A">
            <w:pPr>
              <w:widowControl/>
              <w:jc w:val="left"/>
              <w:rPr>
                <w:rFonts w:asciiTheme="minorEastAsia" w:eastAsiaTheme="minorEastAsia" w:hAnsiTheme="minorEastAsia"/>
                <w:sz w:val="21"/>
                <w:szCs w:val="21"/>
              </w:rPr>
            </w:pPr>
            <w:r>
              <w:rPr>
                <w:rFonts w:asciiTheme="minorEastAsia" w:eastAsiaTheme="minorEastAsia" w:hAnsiTheme="minorEastAsia" w:hint="eastAsia"/>
                <w:sz w:val="21"/>
                <w:szCs w:val="21"/>
              </w:rPr>
              <w:t>（4）运用多媒体教学</w:t>
            </w:r>
            <w:r>
              <w:rPr>
                <w:rFonts w:asciiTheme="minorEastAsia" w:eastAsiaTheme="minorEastAsia" w:hAnsiTheme="minorEastAsia"/>
                <w:sz w:val="21"/>
                <w:szCs w:val="21"/>
              </w:rPr>
              <w:t xml:space="preserve"> ，使学生身临其境</w:t>
            </w:r>
            <w:r>
              <w:rPr>
                <w:rFonts w:asciiTheme="minorEastAsia" w:eastAsiaTheme="minorEastAsia" w:hAnsiTheme="minorEastAsia" w:hint="eastAsia"/>
                <w:sz w:val="21"/>
                <w:szCs w:val="21"/>
              </w:rPr>
              <w:t>。</w:t>
            </w:r>
          </w:p>
          <w:p w:rsidR="00B97CFE" w:rsidRDefault="0020069A">
            <w:pPr>
              <w:widowControl/>
              <w:jc w:val="left"/>
              <w:rPr>
                <w:rFonts w:asciiTheme="minorEastAsia" w:eastAsiaTheme="minorEastAsia" w:hAnsiTheme="minorEastAsia"/>
                <w:sz w:val="21"/>
                <w:szCs w:val="21"/>
              </w:rPr>
            </w:pPr>
            <w:r>
              <w:rPr>
                <w:rFonts w:asciiTheme="minorEastAsia" w:eastAsiaTheme="minorEastAsia" w:hAnsiTheme="minorEastAsia" w:hint="eastAsia"/>
                <w:sz w:val="21"/>
                <w:szCs w:val="21"/>
              </w:rPr>
              <w:t>（5）为学生提供施展才艺的平台，提高学生对音乐的理</w:t>
            </w:r>
            <w:r>
              <w:rPr>
                <w:rFonts w:asciiTheme="minorEastAsia" w:eastAsiaTheme="minorEastAsia" w:hAnsiTheme="minorEastAsia"/>
                <w:sz w:val="21"/>
                <w:szCs w:val="21"/>
              </w:rPr>
              <w:t>解及运用能力</w:t>
            </w:r>
            <w:r>
              <w:rPr>
                <w:rFonts w:asciiTheme="minorEastAsia" w:eastAsiaTheme="minorEastAsia" w:hAnsiTheme="minorEastAsia" w:hint="eastAsia"/>
                <w:sz w:val="21"/>
                <w:szCs w:val="21"/>
              </w:rPr>
              <w:t>。</w:t>
            </w:r>
          </w:p>
          <w:p w:rsidR="00B97CFE" w:rsidRDefault="0020069A">
            <w:pPr>
              <w:widowControl/>
              <w:jc w:val="left"/>
              <w:rPr>
                <w:rFonts w:asciiTheme="minorEastAsia" w:eastAsiaTheme="minorEastAsia" w:hAnsiTheme="minorEastAsia"/>
                <w:sz w:val="21"/>
                <w:szCs w:val="21"/>
              </w:rPr>
            </w:pPr>
            <w:r>
              <w:rPr>
                <w:rFonts w:asciiTheme="minorEastAsia" w:eastAsiaTheme="minorEastAsia" w:hAnsiTheme="minorEastAsia" w:hint="eastAsia"/>
                <w:sz w:val="21"/>
                <w:szCs w:val="21"/>
              </w:rPr>
              <w:t>（6）通过综合运用，改变学生气质，培养学生良好的行</w:t>
            </w:r>
            <w:r>
              <w:rPr>
                <w:rFonts w:asciiTheme="minorEastAsia" w:eastAsiaTheme="minorEastAsia" w:hAnsiTheme="minorEastAsia"/>
                <w:sz w:val="21"/>
                <w:szCs w:val="21"/>
              </w:rPr>
              <w:t>为习惯</w:t>
            </w:r>
            <w:r>
              <w:rPr>
                <w:rFonts w:asciiTheme="minorEastAsia" w:eastAsiaTheme="minorEastAsia" w:hAnsiTheme="minorEastAsia" w:hint="eastAsia"/>
                <w:sz w:val="21"/>
                <w:szCs w:val="21"/>
              </w:rPr>
              <w:t>。</w:t>
            </w:r>
          </w:p>
          <w:p w:rsidR="00B97CFE" w:rsidRDefault="00B97CFE">
            <w:pPr>
              <w:pStyle w:val="TableText"/>
              <w:spacing w:before="40" w:line="240" w:lineRule="exact"/>
              <w:ind w:right="57"/>
              <w:jc w:val="both"/>
              <w:rPr>
                <w:rFonts w:asciiTheme="minorEastAsia" w:eastAsiaTheme="minorEastAsia" w:hAnsiTheme="minorEastAsia" w:cs="Times New Roman"/>
                <w:color w:val="auto"/>
                <w:kern w:val="2"/>
                <w:sz w:val="21"/>
                <w:szCs w:val="21"/>
              </w:rPr>
            </w:pPr>
          </w:p>
        </w:tc>
        <w:tc>
          <w:tcPr>
            <w:tcW w:w="737" w:type="pct"/>
            <w:vAlign w:val="center"/>
          </w:tcPr>
          <w:p w:rsidR="00B97CFE" w:rsidRDefault="0020069A">
            <w:pPr>
              <w:pStyle w:val="TableText"/>
              <w:spacing w:before="40" w:line="240" w:lineRule="exact"/>
              <w:ind w:right="57" w:firstLine="420"/>
              <w:jc w:val="both"/>
              <w:rPr>
                <w:rFonts w:asciiTheme="minorEastAsia" w:eastAsiaTheme="minorEastAsia" w:hAnsiTheme="minorEastAsia" w:cs="Times New Roman"/>
                <w:color w:val="auto"/>
                <w:kern w:val="2"/>
                <w:sz w:val="21"/>
                <w:szCs w:val="21"/>
              </w:rPr>
            </w:pPr>
            <w:r>
              <w:rPr>
                <w:rFonts w:asciiTheme="minorEastAsia" w:eastAsiaTheme="minorEastAsia" w:hAnsiTheme="minorEastAsia" w:cs="Times New Roman" w:hint="eastAsia"/>
                <w:color w:val="auto"/>
                <w:kern w:val="2"/>
                <w:sz w:val="21"/>
                <w:szCs w:val="21"/>
              </w:rPr>
              <w:t>1.教学形式：大班教学实践；</w:t>
            </w:r>
          </w:p>
          <w:p w:rsidR="00B97CFE" w:rsidRDefault="0020069A">
            <w:pPr>
              <w:pStyle w:val="TableText"/>
              <w:spacing w:before="40" w:line="240" w:lineRule="exact"/>
              <w:ind w:right="57" w:firstLine="420"/>
              <w:jc w:val="both"/>
              <w:rPr>
                <w:rFonts w:asciiTheme="minorEastAsia" w:eastAsiaTheme="minorEastAsia" w:hAnsiTheme="minorEastAsia" w:cs="Times New Roman"/>
                <w:color w:val="auto"/>
                <w:kern w:val="2"/>
                <w:sz w:val="21"/>
                <w:szCs w:val="21"/>
              </w:rPr>
            </w:pPr>
            <w:r>
              <w:rPr>
                <w:rFonts w:asciiTheme="minorEastAsia" w:eastAsiaTheme="minorEastAsia" w:hAnsiTheme="minorEastAsia" w:cs="Times New Roman" w:hint="eastAsia"/>
                <w:color w:val="auto"/>
                <w:kern w:val="2"/>
                <w:sz w:val="21"/>
                <w:szCs w:val="21"/>
              </w:rPr>
              <w:t>2.教室要求：多媒体教室；</w:t>
            </w:r>
          </w:p>
          <w:p w:rsidR="00B97CFE" w:rsidRDefault="0020069A">
            <w:pPr>
              <w:pStyle w:val="TableText"/>
              <w:spacing w:before="40" w:line="240" w:lineRule="exact"/>
              <w:ind w:right="57" w:firstLine="420"/>
              <w:jc w:val="both"/>
              <w:rPr>
                <w:rFonts w:asciiTheme="minorEastAsia" w:eastAsiaTheme="minorEastAsia" w:hAnsiTheme="minorEastAsia" w:cs="Times New Roman"/>
                <w:color w:val="auto"/>
                <w:kern w:val="2"/>
                <w:sz w:val="21"/>
                <w:szCs w:val="21"/>
              </w:rPr>
            </w:pPr>
            <w:r>
              <w:rPr>
                <w:rFonts w:asciiTheme="minorEastAsia" w:eastAsiaTheme="minorEastAsia" w:hAnsiTheme="minorEastAsia" w:cs="Times New Roman" w:hint="eastAsia"/>
                <w:color w:val="auto"/>
                <w:kern w:val="2"/>
                <w:sz w:val="21"/>
                <w:szCs w:val="21"/>
              </w:rPr>
              <w:t>3.考核要求：平时</w:t>
            </w:r>
          </w:p>
          <w:p w:rsidR="00B97CFE" w:rsidRDefault="0020069A">
            <w:pPr>
              <w:pStyle w:val="TableText"/>
              <w:spacing w:before="40" w:line="240" w:lineRule="exact"/>
              <w:ind w:right="57" w:firstLine="420"/>
              <w:jc w:val="both"/>
              <w:rPr>
                <w:rFonts w:asciiTheme="minorEastAsia" w:eastAsiaTheme="minorEastAsia" w:hAnsiTheme="minorEastAsia" w:cs="Times New Roman"/>
                <w:color w:val="auto"/>
                <w:kern w:val="2"/>
                <w:sz w:val="21"/>
                <w:szCs w:val="21"/>
              </w:rPr>
            </w:pPr>
            <w:r>
              <w:rPr>
                <w:rFonts w:asciiTheme="minorEastAsia" w:eastAsiaTheme="minorEastAsia" w:hAnsiTheme="minorEastAsia" w:cs="Times New Roman" w:hint="eastAsia"/>
                <w:color w:val="auto"/>
                <w:kern w:val="2"/>
                <w:sz w:val="21"/>
                <w:szCs w:val="21"/>
              </w:rPr>
              <w:t>考核 30%，期末测试成绩 70%。</w:t>
            </w:r>
          </w:p>
        </w:tc>
      </w:tr>
      <w:tr w:rsidR="00B97CFE">
        <w:trPr>
          <w:trHeight w:val="567"/>
          <w:jc w:val="center"/>
        </w:trPr>
        <w:tc>
          <w:tcPr>
            <w:tcW w:w="396" w:type="pct"/>
            <w:vAlign w:val="center"/>
          </w:tcPr>
          <w:p w:rsidR="00B97CFE" w:rsidRDefault="0020069A">
            <w:pPr>
              <w:pStyle w:val="TableText"/>
              <w:spacing w:before="40" w:line="240" w:lineRule="exact"/>
              <w:ind w:right="57" w:firstLineChars="100" w:firstLine="210"/>
              <w:jc w:val="both"/>
              <w:rPr>
                <w:rFonts w:asciiTheme="minorEastAsia" w:eastAsiaTheme="minorEastAsia" w:hAnsiTheme="minorEastAsia" w:cs="Times New Roman"/>
                <w:color w:val="auto"/>
                <w:kern w:val="2"/>
                <w:sz w:val="21"/>
                <w:szCs w:val="21"/>
              </w:rPr>
            </w:pPr>
            <w:r>
              <w:rPr>
                <w:rFonts w:asciiTheme="minorEastAsia" w:eastAsiaTheme="minorEastAsia" w:hAnsiTheme="minorEastAsia" w:cs="Times New Roman" w:hint="eastAsia"/>
                <w:color w:val="auto"/>
                <w:kern w:val="2"/>
                <w:sz w:val="21"/>
                <w:szCs w:val="21"/>
              </w:rPr>
              <w:t>3</w:t>
            </w:r>
          </w:p>
        </w:tc>
        <w:tc>
          <w:tcPr>
            <w:tcW w:w="915" w:type="pct"/>
            <w:vAlign w:val="center"/>
          </w:tcPr>
          <w:p w:rsidR="00B97CFE" w:rsidRDefault="0020069A">
            <w:pPr>
              <w:pStyle w:val="TableText"/>
              <w:spacing w:before="40" w:line="240" w:lineRule="exact"/>
              <w:ind w:right="57" w:firstLine="420"/>
              <w:jc w:val="both"/>
              <w:rPr>
                <w:rFonts w:asciiTheme="minorEastAsia" w:eastAsiaTheme="minorEastAsia" w:hAnsiTheme="minorEastAsia" w:cs="Times New Roman"/>
                <w:color w:val="auto"/>
                <w:kern w:val="2"/>
                <w:sz w:val="21"/>
                <w:szCs w:val="21"/>
              </w:rPr>
            </w:pPr>
            <w:r>
              <w:rPr>
                <w:rFonts w:asciiTheme="minorEastAsia" w:eastAsiaTheme="minorEastAsia" w:hAnsiTheme="minorEastAsia" w:cs="Times New Roman" w:hint="eastAsia"/>
                <w:color w:val="auto"/>
                <w:kern w:val="2"/>
                <w:sz w:val="21"/>
                <w:szCs w:val="21"/>
              </w:rPr>
              <w:t>钢琴</w:t>
            </w:r>
          </w:p>
        </w:tc>
        <w:tc>
          <w:tcPr>
            <w:tcW w:w="1485" w:type="pct"/>
            <w:vAlign w:val="center"/>
          </w:tcPr>
          <w:p w:rsidR="00B97CFE" w:rsidRDefault="0020069A">
            <w:pPr>
              <w:pStyle w:val="TableText"/>
              <w:spacing w:before="40" w:line="240" w:lineRule="exact"/>
              <w:ind w:right="57" w:firstLine="420"/>
              <w:jc w:val="both"/>
              <w:rPr>
                <w:rFonts w:asciiTheme="minorEastAsia" w:eastAsiaTheme="minorEastAsia" w:hAnsiTheme="minorEastAsia" w:cs="Times New Roman"/>
                <w:color w:val="auto"/>
                <w:kern w:val="2"/>
                <w:sz w:val="21"/>
                <w:szCs w:val="21"/>
              </w:rPr>
            </w:pPr>
            <w:r>
              <w:rPr>
                <w:rFonts w:asciiTheme="minorEastAsia" w:eastAsiaTheme="minorEastAsia" w:hAnsiTheme="minorEastAsia" w:cs="Times New Roman"/>
                <w:color w:val="auto"/>
                <w:kern w:val="2"/>
                <w:sz w:val="21"/>
                <w:szCs w:val="21"/>
              </w:rPr>
              <w:t>《</w:t>
            </w:r>
            <w:r>
              <w:rPr>
                <w:rFonts w:asciiTheme="minorEastAsia" w:eastAsiaTheme="minorEastAsia" w:hAnsiTheme="minorEastAsia" w:cs="Times New Roman" w:hint="eastAsia"/>
                <w:color w:val="auto"/>
                <w:kern w:val="2"/>
                <w:sz w:val="21"/>
                <w:szCs w:val="21"/>
              </w:rPr>
              <w:t>钢琴</w:t>
            </w:r>
            <w:r>
              <w:rPr>
                <w:rFonts w:asciiTheme="minorEastAsia" w:eastAsiaTheme="minorEastAsia" w:hAnsiTheme="minorEastAsia" w:cs="Times New Roman"/>
                <w:color w:val="auto"/>
                <w:kern w:val="2"/>
                <w:sz w:val="21"/>
                <w:szCs w:val="21"/>
              </w:rPr>
              <w:t>》</w:t>
            </w:r>
            <w:r>
              <w:rPr>
                <w:rFonts w:asciiTheme="minorEastAsia" w:eastAsiaTheme="minorEastAsia" w:hAnsiTheme="minorEastAsia" w:cs="Times New Roman" w:hint="eastAsia"/>
                <w:color w:val="auto"/>
                <w:kern w:val="2"/>
                <w:sz w:val="21"/>
                <w:szCs w:val="21"/>
              </w:rPr>
              <w:t>课程是音乐教育专业“多能一专”课程体系中“多能”的重要组成部分</w:t>
            </w:r>
            <w:r>
              <w:rPr>
                <w:rFonts w:asciiTheme="minorEastAsia" w:eastAsiaTheme="minorEastAsia" w:hAnsiTheme="minorEastAsia" w:cs="Times New Roman"/>
                <w:color w:val="auto"/>
                <w:kern w:val="2"/>
                <w:sz w:val="21"/>
                <w:szCs w:val="21"/>
              </w:rPr>
              <w:t>。</w:t>
            </w:r>
            <w:r>
              <w:rPr>
                <w:rFonts w:asciiTheme="minorEastAsia" w:eastAsiaTheme="minorEastAsia" w:hAnsiTheme="minorEastAsia" w:cs="Times New Roman" w:hint="eastAsia"/>
                <w:color w:val="auto"/>
                <w:kern w:val="2"/>
                <w:sz w:val="21"/>
                <w:szCs w:val="21"/>
              </w:rPr>
              <w:t>通过对钢琴弹奏技能和音乐表达的综合能力训练，把音乐基本理论、音乐形象塑造及钢</w:t>
            </w:r>
            <w:r>
              <w:rPr>
                <w:rFonts w:asciiTheme="minorEastAsia" w:eastAsiaTheme="minorEastAsia" w:hAnsiTheme="minorEastAsia" w:cs="Times New Roman" w:hint="eastAsia"/>
                <w:color w:val="auto"/>
                <w:kern w:val="2"/>
                <w:sz w:val="21"/>
                <w:szCs w:val="21"/>
              </w:rPr>
              <w:lastRenderedPageBreak/>
              <w:t>琴弹奏技巧等诸多方面的教学紧密结合，使学生在牢固掌握钢琴弹奏技能的同时，获得规范的钢琴演奏知识，并应用于艺术实践当中，为今后从事音乐教学工作打下基础，从而更好的实现培养能够适应社会多方面、多层次音乐工作需要的“多能一专”人才的教学宗旨。同时也为后续《歌曲即兴伴奏编配》课程的进阶学习奠定必要的实训技术基础。</w:t>
            </w:r>
          </w:p>
          <w:p w:rsidR="00B97CFE" w:rsidRDefault="00B97CFE">
            <w:pPr>
              <w:pStyle w:val="TableText"/>
              <w:spacing w:before="40" w:line="240" w:lineRule="exact"/>
              <w:ind w:right="57" w:firstLine="420"/>
              <w:jc w:val="both"/>
              <w:rPr>
                <w:rFonts w:asciiTheme="minorEastAsia" w:eastAsiaTheme="minorEastAsia" w:hAnsiTheme="minorEastAsia" w:cs="Times New Roman"/>
                <w:color w:val="auto"/>
                <w:kern w:val="2"/>
                <w:sz w:val="21"/>
                <w:szCs w:val="21"/>
              </w:rPr>
            </w:pPr>
          </w:p>
        </w:tc>
        <w:tc>
          <w:tcPr>
            <w:tcW w:w="1467" w:type="pct"/>
            <w:vAlign w:val="center"/>
          </w:tcPr>
          <w:p w:rsidR="00B97CFE" w:rsidRDefault="0020069A">
            <w:pPr>
              <w:pStyle w:val="TableText"/>
              <w:spacing w:before="40" w:line="240" w:lineRule="exact"/>
              <w:ind w:right="57" w:firstLine="420"/>
              <w:jc w:val="both"/>
              <w:rPr>
                <w:rFonts w:asciiTheme="minorEastAsia" w:eastAsiaTheme="minorEastAsia" w:hAnsiTheme="minorEastAsia" w:cs="Times New Roman"/>
                <w:color w:val="auto"/>
                <w:kern w:val="2"/>
                <w:sz w:val="21"/>
                <w:szCs w:val="21"/>
              </w:rPr>
            </w:pPr>
            <w:r>
              <w:rPr>
                <w:rFonts w:asciiTheme="minorEastAsia" w:eastAsiaTheme="minorEastAsia" w:hAnsiTheme="minorEastAsia" w:cs="Times New Roman" w:hint="eastAsia"/>
                <w:color w:val="auto"/>
                <w:kern w:val="2"/>
                <w:sz w:val="21"/>
                <w:szCs w:val="21"/>
              </w:rPr>
              <w:lastRenderedPageBreak/>
              <w:t>1.钢琴入门基本技术训练；2.练习曲技巧训练；3. 钢琴作品与考级作品训练；4. 钢琴原谱伴奏与即兴伴奏实践应用训练；5. 伴奏织体的类型归纳以及弹奏应用</w:t>
            </w:r>
            <w:r>
              <w:rPr>
                <w:rFonts w:asciiTheme="minorEastAsia" w:eastAsiaTheme="minorEastAsia" w:hAnsiTheme="minorEastAsia" w:cs="Times New Roman" w:hint="eastAsia"/>
                <w:color w:val="auto"/>
                <w:kern w:val="2"/>
                <w:sz w:val="21"/>
                <w:szCs w:val="21"/>
              </w:rPr>
              <w:lastRenderedPageBreak/>
              <w:t>规律简单伴奏编配的结构分析及弹奏训练</w:t>
            </w:r>
          </w:p>
        </w:tc>
        <w:tc>
          <w:tcPr>
            <w:tcW w:w="737" w:type="pct"/>
            <w:vAlign w:val="center"/>
          </w:tcPr>
          <w:p w:rsidR="00B97CFE" w:rsidRDefault="0020069A">
            <w:pPr>
              <w:pStyle w:val="TableText"/>
              <w:spacing w:before="40" w:line="240" w:lineRule="exact"/>
              <w:ind w:right="57" w:firstLine="420"/>
              <w:jc w:val="both"/>
              <w:rPr>
                <w:rFonts w:asciiTheme="minorEastAsia" w:eastAsiaTheme="minorEastAsia" w:hAnsiTheme="minorEastAsia" w:cs="Times New Roman"/>
                <w:color w:val="auto"/>
                <w:kern w:val="2"/>
                <w:sz w:val="21"/>
                <w:szCs w:val="21"/>
              </w:rPr>
            </w:pPr>
            <w:r>
              <w:rPr>
                <w:rFonts w:asciiTheme="minorEastAsia" w:eastAsiaTheme="minorEastAsia" w:hAnsiTheme="minorEastAsia" w:cs="Times New Roman" w:hint="eastAsia"/>
                <w:color w:val="auto"/>
                <w:kern w:val="2"/>
                <w:sz w:val="21"/>
                <w:szCs w:val="21"/>
              </w:rPr>
              <w:lastRenderedPageBreak/>
              <w:t>1.教学形式：小组授课；</w:t>
            </w:r>
          </w:p>
          <w:p w:rsidR="00B97CFE" w:rsidRDefault="0020069A">
            <w:pPr>
              <w:pStyle w:val="TableText"/>
              <w:spacing w:before="40" w:line="240" w:lineRule="exact"/>
              <w:ind w:right="57" w:firstLine="420"/>
              <w:jc w:val="both"/>
              <w:rPr>
                <w:rFonts w:asciiTheme="minorEastAsia" w:eastAsiaTheme="minorEastAsia" w:hAnsiTheme="minorEastAsia" w:cs="Times New Roman"/>
                <w:color w:val="auto"/>
                <w:kern w:val="2"/>
                <w:sz w:val="21"/>
                <w:szCs w:val="21"/>
              </w:rPr>
            </w:pPr>
            <w:r>
              <w:rPr>
                <w:rFonts w:asciiTheme="minorEastAsia" w:eastAsiaTheme="minorEastAsia" w:hAnsiTheme="minorEastAsia" w:cs="Times New Roman" w:hint="eastAsia"/>
                <w:color w:val="auto"/>
                <w:kern w:val="2"/>
                <w:sz w:val="21"/>
                <w:szCs w:val="21"/>
              </w:rPr>
              <w:t>2.教室要求：多媒体教室、</w:t>
            </w:r>
            <w:r>
              <w:rPr>
                <w:rFonts w:asciiTheme="minorEastAsia" w:eastAsiaTheme="minorEastAsia" w:hAnsiTheme="minorEastAsia" w:cs="Times New Roman" w:hint="eastAsia"/>
                <w:color w:val="auto"/>
                <w:kern w:val="2"/>
                <w:sz w:val="21"/>
                <w:szCs w:val="21"/>
              </w:rPr>
              <w:lastRenderedPageBreak/>
              <w:t>琴房；</w:t>
            </w:r>
          </w:p>
          <w:p w:rsidR="00B97CFE" w:rsidRDefault="0020069A">
            <w:pPr>
              <w:pStyle w:val="TableText"/>
              <w:spacing w:before="40" w:line="240" w:lineRule="exact"/>
              <w:ind w:right="57" w:firstLine="420"/>
              <w:jc w:val="both"/>
              <w:rPr>
                <w:rFonts w:asciiTheme="minorEastAsia" w:eastAsiaTheme="minorEastAsia" w:hAnsiTheme="minorEastAsia" w:cs="Times New Roman"/>
                <w:color w:val="auto"/>
                <w:kern w:val="2"/>
                <w:sz w:val="21"/>
                <w:szCs w:val="21"/>
              </w:rPr>
            </w:pPr>
            <w:r>
              <w:rPr>
                <w:rFonts w:asciiTheme="minorEastAsia" w:eastAsiaTheme="minorEastAsia" w:hAnsiTheme="minorEastAsia" w:cs="Times New Roman" w:hint="eastAsia"/>
                <w:color w:val="auto"/>
                <w:kern w:val="2"/>
                <w:sz w:val="21"/>
                <w:szCs w:val="21"/>
              </w:rPr>
              <w:t>3.考核要求：平时</w:t>
            </w:r>
          </w:p>
          <w:p w:rsidR="00B97CFE" w:rsidRDefault="0020069A">
            <w:pPr>
              <w:pStyle w:val="TableText"/>
              <w:spacing w:before="40" w:line="240" w:lineRule="exact"/>
              <w:ind w:right="57" w:firstLine="420"/>
              <w:jc w:val="both"/>
              <w:rPr>
                <w:rFonts w:asciiTheme="minorEastAsia" w:eastAsiaTheme="minorEastAsia" w:hAnsiTheme="minorEastAsia" w:cs="Times New Roman"/>
                <w:color w:val="auto"/>
                <w:kern w:val="2"/>
                <w:sz w:val="21"/>
                <w:szCs w:val="21"/>
              </w:rPr>
            </w:pPr>
            <w:r>
              <w:rPr>
                <w:rFonts w:asciiTheme="minorEastAsia" w:eastAsiaTheme="minorEastAsia" w:hAnsiTheme="minorEastAsia" w:cs="Times New Roman" w:hint="eastAsia"/>
                <w:color w:val="auto"/>
                <w:kern w:val="2"/>
                <w:sz w:val="21"/>
                <w:szCs w:val="21"/>
              </w:rPr>
              <w:t>考核 30%，</w:t>
            </w:r>
          </w:p>
          <w:p w:rsidR="00B97CFE" w:rsidRDefault="0020069A">
            <w:pPr>
              <w:pStyle w:val="TableText"/>
              <w:spacing w:before="40" w:line="240" w:lineRule="exact"/>
              <w:ind w:right="57" w:firstLine="420"/>
              <w:jc w:val="both"/>
              <w:rPr>
                <w:rFonts w:asciiTheme="minorEastAsia" w:eastAsiaTheme="minorEastAsia" w:hAnsiTheme="minorEastAsia" w:cs="Times New Roman"/>
                <w:color w:val="auto"/>
                <w:kern w:val="2"/>
                <w:sz w:val="21"/>
                <w:szCs w:val="21"/>
              </w:rPr>
            </w:pPr>
            <w:r>
              <w:rPr>
                <w:rFonts w:asciiTheme="minorEastAsia" w:eastAsiaTheme="minorEastAsia" w:hAnsiTheme="minorEastAsia" w:cs="Times New Roman" w:hint="eastAsia"/>
                <w:color w:val="auto"/>
                <w:kern w:val="2"/>
                <w:sz w:val="21"/>
                <w:szCs w:val="21"/>
              </w:rPr>
              <w:t>期末测试成绩 70%。</w:t>
            </w:r>
          </w:p>
        </w:tc>
      </w:tr>
      <w:tr w:rsidR="00B97CFE">
        <w:trPr>
          <w:trHeight w:val="567"/>
          <w:jc w:val="center"/>
        </w:trPr>
        <w:tc>
          <w:tcPr>
            <w:tcW w:w="396" w:type="pct"/>
            <w:vAlign w:val="center"/>
          </w:tcPr>
          <w:p w:rsidR="00B97CFE" w:rsidRDefault="0020069A">
            <w:pPr>
              <w:pStyle w:val="TableText"/>
              <w:spacing w:before="40" w:line="240" w:lineRule="exact"/>
              <w:ind w:right="57" w:firstLineChars="100" w:firstLine="210"/>
              <w:jc w:val="both"/>
              <w:rPr>
                <w:rFonts w:asciiTheme="minorEastAsia" w:eastAsiaTheme="minorEastAsia" w:hAnsiTheme="minorEastAsia" w:cs="Times New Roman"/>
                <w:color w:val="auto"/>
                <w:kern w:val="2"/>
                <w:sz w:val="21"/>
                <w:szCs w:val="21"/>
              </w:rPr>
            </w:pPr>
            <w:r>
              <w:rPr>
                <w:rFonts w:asciiTheme="minorEastAsia" w:eastAsiaTheme="minorEastAsia" w:hAnsiTheme="minorEastAsia" w:cs="Times New Roman" w:hint="eastAsia"/>
                <w:color w:val="auto"/>
                <w:kern w:val="2"/>
                <w:sz w:val="21"/>
                <w:szCs w:val="21"/>
              </w:rPr>
              <w:lastRenderedPageBreak/>
              <w:t>4</w:t>
            </w:r>
          </w:p>
        </w:tc>
        <w:tc>
          <w:tcPr>
            <w:tcW w:w="915" w:type="pct"/>
            <w:vAlign w:val="center"/>
          </w:tcPr>
          <w:p w:rsidR="00B97CFE" w:rsidRDefault="0020069A">
            <w:pPr>
              <w:pStyle w:val="TableText"/>
              <w:spacing w:before="40" w:line="240" w:lineRule="exact"/>
              <w:ind w:right="57"/>
              <w:jc w:val="both"/>
              <w:rPr>
                <w:rFonts w:asciiTheme="minorEastAsia" w:eastAsiaTheme="minorEastAsia" w:hAnsiTheme="minorEastAsia" w:cs="Times New Roman"/>
                <w:color w:val="auto"/>
                <w:kern w:val="2"/>
                <w:sz w:val="21"/>
                <w:szCs w:val="21"/>
              </w:rPr>
            </w:pPr>
            <w:r>
              <w:rPr>
                <w:rFonts w:asciiTheme="minorEastAsia" w:eastAsiaTheme="minorEastAsia" w:hAnsiTheme="minorEastAsia" w:cs="Times New Roman" w:hint="eastAsia"/>
                <w:color w:val="auto"/>
                <w:kern w:val="2"/>
                <w:sz w:val="21"/>
                <w:szCs w:val="21"/>
              </w:rPr>
              <w:t>舞蹈表演与编导</w:t>
            </w:r>
          </w:p>
        </w:tc>
        <w:tc>
          <w:tcPr>
            <w:tcW w:w="1485" w:type="pct"/>
            <w:vAlign w:val="center"/>
          </w:tcPr>
          <w:p w:rsidR="00B97CFE" w:rsidRDefault="0020069A">
            <w:pPr>
              <w:pStyle w:val="TableText"/>
              <w:spacing w:before="40" w:line="240" w:lineRule="exact"/>
              <w:ind w:right="57" w:firstLine="420"/>
              <w:jc w:val="both"/>
              <w:rPr>
                <w:rFonts w:asciiTheme="minorEastAsia" w:eastAsiaTheme="minorEastAsia" w:hAnsiTheme="minorEastAsia" w:cs="Times New Roman"/>
                <w:color w:val="auto"/>
                <w:kern w:val="2"/>
                <w:sz w:val="21"/>
                <w:szCs w:val="21"/>
              </w:rPr>
            </w:pPr>
            <w:r>
              <w:rPr>
                <w:rFonts w:asciiTheme="minorEastAsia" w:eastAsiaTheme="minorEastAsia" w:hAnsiTheme="minorEastAsia" w:cs="Times New Roman" w:hint="eastAsia"/>
                <w:color w:val="auto"/>
                <w:kern w:val="2"/>
                <w:sz w:val="21"/>
                <w:szCs w:val="21"/>
              </w:rPr>
              <w:t>《舞蹈表演与编导》是项目课程，其标准以就业为导向，通过对柳州地区的文化娱乐行业、企业、培训中心及中小学岗位进行任务分类和职业能力测评等系统分析，并以工作任务为引领确定本课程的结构，以职业能力为基础确定本课程的内容。教学实施通过把本课程所要求掌握的基本技能按工作过程分解成3个模块，进行项目化教学。再通过大量的实训操练，使学生能在仿真环境中尽快进入角色，清晰岗位职责，熟悉相关的工作内容，明了未来的职业发展方向。</w:t>
            </w:r>
          </w:p>
        </w:tc>
        <w:tc>
          <w:tcPr>
            <w:tcW w:w="1467" w:type="pct"/>
            <w:vAlign w:val="center"/>
          </w:tcPr>
          <w:p w:rsidR="00B97CFE" w:rsidRDefault="0020069A">
            <w:pPr>
              <w:pStyle w:val="TableText"/>
              <w:spacing w:before="40" w:line="240" w:lineRule="exact"/>
              <w:ind w:right="57" w:firstLine="420"/>
              <w:jc w:val="both"/>
              <w:rPr>
                <w:rFonts w:asciiTheme="minorEastAsia" w:eastAsiaTheme="minorEastAsia" w:hAnsiTheme="minorEastAsia" w:cs="Times New Roman"/>
                <w:color w:val="auto"/>
                <w:kern w:val="2"/>
                <w:sz w:val="21"/>
                <w:szCs w:val="21"/>
              </w:rPr>
            </w:pPr>
            <w:r>
              <w:rPr>
                <w:rFonts w:asciiTheme="minorEastAsia" w:eastAsiaTheme="minorEastAsia" w:hAnsiTheme="minorEastAsia" w:cs="Times New Roman" w:hint="eastAsia"/>
                <w:color w:val="auto"/>
                <w:kern w:val="2"/>
                <w:sz w:val="21"/>
                <w:szCs w:val="21"/>
              </w:rPr>
              <w:t>1.基本功训练：包括古典舞基本功训练和古典舞身韵训练两部分2.民族民间舞训练：开设藏、蒙、朝、维、傣五大民族的单元课，在此基础上综合学习其他小民族的舞蹈组合。3.剧目排练：剧目排练是检验课程所学知识及舞蹈技能综合运用的最高环节。4.编导理论：通过课堂教学及专题讲座，系统讲述舞蹈编导理论知识，包括独、双、三、群的编导基础理论5. 编导技法：编导技法是将理论付诸于实践，提高实际编创能力的核心环节6. 舞蹈教学法：通过学习使学生了解舞蹈训练的科学性、系统性和有效性,提高教学理论水平，并为今后从事舞蹈教学工作打下坚实的基础7.辅助学科：中外音乐史与作品欣赏、舞蹈音乐制作及舞台灯光音响调试</w:t>
            </w:r>
          </w:p>
        </w:tc>
        <w:tc>
          <w:tcPr>
            <w:tcW w:w="737" w:type="pct"/>
            <w:vAlign w:val="center"/>
          </w:tcPr>
          <w:p w:rsidR="00B97CFE" w:rsidRDefault="0020069A">
            <w:pPr>
              <w:pStyle w:val="TableText"/>
              <w:spacing w:before="40" w:line="240" w:lineRule="exact"/>
              <w:ind w:right="57" w:firstLine="420"/>
              <w:jc w:val="both"/>
              <w:rPr>
                <w:rFonts w:asciiTheme="minorEastAsia" w:eastAsiaTheme="minorEastAsia" w:hAnsiTheme="minorEastAsia" w:cs="Times New Roman"/>
                <w:color w:val="auto"/>
                <w:kern w:val="2"/>
                <w:sz w:val="21"/>
                <w:szCs w:val="21"/>
              </w:rPr>
            </w:pPr>
            <w:r>
              <w:rPr>
                <w:rFonts w:asciiTheme="minorEastAsia" w:eastAsiaTheme="minorEastAsia" w:hAnsiTheme="minorEastAsia" w:cs="Times New Roman" w:hint="eastAsia"/>
                <w:color w:val="auto"/>
                <w:kern w:val="2"/>
                <w:sz w:val="21"/>
                <w:szCs w:val="21"/>
              </w:rPr>
              <w:t>1.教学形式：小组授课；</w:t>
            </w:r>
          </w:p>
          <w:p w:rsidR="00B97CFE" w:rsidRDefault="0020069A">
            <w:pPr>
              <w:pStyle w:val="TableText"/>
              <w:spacing w:before="40" w:line="240" w:lineRule="exact"/>
              <w:ind w:right="57" w:firstLine="420"/>
              <w:jc w:val="both"/>
              <w:rPr>
                <w:rFonts w:asciiTheme="minorEastAsia" w:eastAsiaTheme="minorEastAsia" w:hAnsiTheme="minorEastAsia" w:cs="Times New Roman"/>
                <w:color w:val="auto"/>
                <w:kern w:val="2"/>
                <w:sz w:val="21"/>
                <w:szCs w:val="21"/>
              </w:rPr>
            </w:pPr>
            <w:r>
              <w:rPr>
                <w:rFonts w:asciiTheme="minorEastAsia" w:eastAsiaTheme="minorEastAsia" w:hAnsiTheme="minorEastAsia" w:cs="Times New Roman" w:hint="eastAsia"/>
                <w:color w:val="auto"/>
                <w:kern w:val="2"/>
                <w:sz w:val="21"/>
                <w:szCs w:val="21"/>
              </w:rPr>
              <w:t>2.教室要求：多媒体舞蹈教室；</w:t>
            </w:r>
          </w:p>
          <w:p w:rsidR="00B97CFE" w:rsidRDefault="0020069A">
            <w:pPr>
              <w:pStyle w:val="TableText"/>
              <w:spacing w:before="40" w:line="240" w:lineRule="exact"/>
              <w:ind w:right="57" w:firstLine="420"/>
              <w:jc w:val="both"/>
              <w:rPr>
                <w:rFonts w:asciiTheme="minorEastAsia" w:eastAsiaTheme="minorEastAsia" w:hAnsiTheme="minorEastAsia" w:cs="Times New Roman"/>
                <w:color w:val="auto"/>
                <w:kern w:val="2"/>
                <w:sz w:val="21"/>
                <w:szCs w:val="21"/>
              </w:rPr>
            </w:pPr>
            <w:r>
              <w:rPr>
                <w:rFonts w:asciiTheme="minorEastAsia" w:eastAsiaTheme="minorEastAsia" w:hAnsiTheme="minorEastAsia" w:cs="Times New Roman" w:hint="eastAsia"/>
                <w:color w:val="auto"/>
                <w:kern w:val="2"/>
                <w:sz w:val="21"/>
                <w:szCs w:val="21"/>
              </w:rPr>
              <w:t>3.考核要求：平时</w:t>
            </w:r>
          </w:p>
          <w:p w:rsidR="00B97CFE" w:rsidRDefault="0020069A">
            <w:pPr>
              <w:pStyle w:val="TableText"/>
              <w:spacing w:before="40" w:line="240" w:lineRule="exact"/>
              <w:ind w:right="57" w:firstLine="420"/>
              <w:jc w:val="both"/>
              <w:rPr>
                <w:rFonts w:asciiTheme="minorEastAsia" w:eastAsiaTheme="minorEastAsia" w:hAnsiTheme="minorEastAsia" w:cs="Times New Roman"/>
                <w:color w:val="auto"/>
                <w:kern w:val="2"/>
                <w:sz w:val="21"/>
                <w:szCs w:val="21"/>
              </w:rPr>
            </w:pPr>
            <w:r>
              <w:rPr>
                <w:rFonts w:asciiTheme="minorEastAsia" w:eastAsiaTheme="minorEastAsia" w:hAnsiTheme="minorEastAsia" w:cs="Times New Roman" w:hint="eastAsia"/>
                <w:color w:val="auto"/>
                <w:kern w:val="2"/>
                <w:sz w:val="21"/>
                <w:szCs w:val="21"/>
              </w:rPr>
              <w:t>考核 30%，</w:t>
            </w:r>
          </w:p>
          <w:p w:rsidR="00B97CFE" w:rsidRDefault="0020069A">
            <w:pPr>
              <w:pStyle w:val="TableText"/>
              <w:spacing w:before="40" w:line="240" w:lineRule="exact"/>
              <w:ind w:right="57" w:firstLine="420"/>
              <w:jc w:val="both"/>
              <w:rPr>
                <w:rFonts w:asciiTheme="minorEastAsia" w:eastAsiaTheme="minorEastAsia" w:hAnsiTheme="minorEastAsia" w:cs="Times New Roman"/>
                <w:color w:val="auto"/>
                <w:kern w:val="2"/>
                <w:sz w:val="21"/>
                <w:szCs w:val="21"/>
              </w:rPr>
            </w:pPr>
            <w:r>
              <w:rPr>
                <w:rFonts w:asciiTheme="minorEastAsia" w:eastAsiaTheme="minorEastAsia" w:hAnsiTheme="minorEastAsia" w:cs="Times New Roman" w:hint="eastAsia"/>
                <w:color w:val="auto"/>
                <w:kern w:val="2"/>
                <w:sz w:val="21"/>
                <w:szCs w:val="21"/>
              </w:rPr>
              <w:t>期末测试成绩 70%。</w:t>
            </w:r>
          </w:p>
        </w:tc>
      </w:tr>
      <w:tr w:rsidR="00B97CFE">
        <w:trPr>
          <w:trHeight w:val="567"/>
          <w:jc w:val="center"/>
        </w:trPr>
        <w:tc>
          <w:tcPr>
            <w:tcW w:w="396" w:type="pct"/>
            <w:vAlign w:val="center"/>
          </w:tcPr>
          <w:p w:rsidR="00B97CFE" w:rsidRDefault="0020069A">
            <w:pPr>
              <w:pStyle w:val="TableText"/>
              <w:spacing w:before="40" w:line="240" w:lineRule="exact"/>
              <w:ind w:right="57" w:firstLineChars="100" w:firstLine="210"/>
              <w:jc w:val="both"/>
              <w:rPr>
                <w:rFonts w:asciiTheme="minorEastAsia" w:eastAsiaTheme="minorEastAsia" w:hAnsiTheme="minorEastAsia" w:cs="Times New Roman"/>
                <w:color w:val="auto"/>
                <w:kern w:val="2"/>
                <w:sz w:val="21"/>
                <w:szCs w:val="21"/>
              </w:rPr>
            </w:pPr>
            <w:r>
              <w:rPr>
                <w:rFonts w:asciiTheme="minorEastAsia" w:eastAsiaTheme="minorEastAsia" w:hAnsiTheme="minorEastAsia" w:cs="Times New Roman" w:hint="eastAsia"/>
                <w:color w:val="auto"/>
                <w:kern w:val="2"/>
                <w:sz w:val="21"/>
                <w:szCs w:val="21"/>
              </w:rPr>
              <w:t>5</w:t>
            </w:r>
          </w:p>
        </w:tc>
        <w:tc>
          <w:tcPr>
            <w:tcW w:w="915" w:type="pct"/>
            <w:vAlign w:val="center"/>
          </w:tcPr>
          <w:p w:rsidR="00B97CFE" w:rsidRDefault="0020069A">
            <w:pPr>
              <w:pStyle w:val="TableText"/>
              <w:spacing w:before="40" w:line="240" w:lineRule="exact"/>
              <w:ind w:right="57"/>
              <w:jc w:val="both"/>
              <w:rPr>
                <w:rFonts w:asciiTheme="minorEastAsia" w:eastAsiaTheme="minorEastAsia" w:hAnsiTheme="minorEastAsia" w:cs="Times New Roman"/>
                <w:color w:val="auto"/>
                <w:kern w:val="2"/>
                <w:sz w:val="21"/>
                <w:szCs w:val="21"/>
              </w:rPr>
            </w:pPr>
            <w:r>
              <w:rPr>
                <w:rFonts w:asciiTheme="minorEastAsia" w:eastAsiaTheme="minorEastAsia" w:hAnsiTheme="minorEastAsia" w:cs="Times New Roman" w:hint="eastAsia"/>
                <w:color w:val="auto"/>
                <w:kern w:val="2"/>
                <w:sz w:val="21"/>
                <w:szCs w:val="21"/>
              </w:rPr>
              <w:t>合唱与指挥训练</w:t>
            </w:r>
          </w:p>
        </w:tc>
        <w:tc>
          <w:tcPr>
            <w:tcW w:w="1485" w:type="pct"/>
            <w:vAlign w:val="center"/>
          </w:tcPr>
          <w:p w:rsidR="00B97CFE" w:rsidRDefault="0020069A">
            <w:pPr>
              <w:pStyle w:val="TableText"/>
              <w:spacing w:before="40" w:line="240" w:lineRule="exact"/>
              <w:ind w:right="57" w:firstLine="420"/>
              <w:jc w:val="both"/>
              <w:rPr>
                <w:rFonts w:asciiTheme="minorEastAsia" w:eastAsiaTheme="minorEastAsia" w:hAnsiTheme="minorEastAsia" w:cs="Times New Roman"/>
                <w:color w:val="auto"/>
                <w:kern w:val="2"/>
                <w:sz w:val="21"/>
                <w:szCs w:val="21"/>
              </w:rPr>
            </w:pPr>
            <w:r>
              <w:rPr>
                <w:rFonts w:asciiTheme="minorEastAsia" w:eastAsiaTheme="minorEastAsia" w:hAnsiTheme="minorEastAsia" w:cs="Times New Roman" w:hint="eastAsia"/>
                <w:color w:val="auto"/>
                <w:kern w:val="2"/>
                <w:sz w:val="21"/>
                <w:szCs w:val="21"/>
              </w:rPr>
              <w:t>《合唱与指挥训练》是合唱与指挥紧密相连的两种艺术技能</w:t>
            </w:r>
            <w:r>
              <w:rPr>
                <w:rFonts w:asciiTheme="minorEastAsia" w:eastAsiaTheme="minorEastAsia" w:hAnsiTheme="minorEastAsia" w:cs="Times New Roman"/>
                <w:color w:val="auto"/>
                <w:kern w:val="2"/>
                <w:sz w:val="21"/>
                <w:szCs w:val="21"/>
              </w:rPr>
              <w:t>。</w:t>
            </w:r>
            <w:r>
              <w:rPr>
                <w:rFonts w:asciiTheme="minorEastAsia" w:eastAsiaTheme="minorEastAsia" w:hAnsiTheme="minorEastAsia" w:cs="Times New Roman" w:hint="eastAsia"/>
                <w:color w:val="auto"/>
                <w:kern w:val="2"/>
                <w:sz w:val="21"/>
                <w:szCs w:val="21"/>
              </w:rPr>
              <w:t>教学过程中深入贯彻理论与实践相结合、形式与内容相结合的教学原则。合唱教学部分先从基本理论（如合唱队的组成、合唱队的技术要求以及合唱队的训练等）入手，再通过实践（课堂练习、排练、演出）让学生直接感受到合唱丰富美妙的音响效果，体验人声的无穷魅力。每</w:t>
            </w:r>
            <w:r>
              <w:rPr>
                <w:rFonts w:asciiTheme="minorEastAsia" w:eastAsiaTheme="minorEastAsia" w:hAnsiTheme="minorEastAsia" w:cs="Times New Roman" w:hint="eastAsia"/>
                <w:color w:val="auto"/>
                <w:kern w:val="2"/>
                <w:sz w:val="21"/>
                <w:szCs w:val="21"/>
              </w:rPr>
              <w:lastRenderedPageBreak/>
              <w:t>首作品都要进行结构分析、和声分析及情感表达提示等等，对歌唱的方法及合唱音色提出更高的要求，使之达到统一、均衡、协调的艺术效果。在这基础上进一步加强训练学生的音乐听觉敏锐度，培养多声部的音乐感官。在指挥教学部分也是先从基本理论（如合唱指挥应具备的条件、合唱指挥基本技术训练等）入手，再通过实践（练习指挥的基本图示、指挥作品），让学生理解和感受到指挥在合唱中的核心作用。通过练习指挥合唱作品，学生逐步掌握如何正确、恰当地运用手势、眼神和面部表情进行合唱指挥，能更好地诠释音乐作品。</w:t>
            </w:r>
          </w:p>
        </w:tc>
        <w:tc>
          <w:tcPr>
            <w:tcW w:w="1467" w:type="pct"/>
            <w:vAlign w:val="center"/>
          </w:tcPr>
          <w:p w:rsidR="00B97CFE" w:rsidRDefault="0020069A">
            <w:pPr>
              <w:pStyle w:val="TableText"/>
              <w:spacing w:before="40" w:line="240" w:lineRule="exact"/>
              <w:ind w:right="57" w:firstLine="420"/>
              <w:jc w:val="both"/>
              <w:rPr>
                <w:rFonts w:asciiTheme="minorEastAsia" w:eastAsiaTheme="minorEastAsia" w:hAnsiTheme="minorEastAsia" w:cs="Times New Roman"/>
                <w:color w:val="auto"/>
                <w:kern w:val="2"/>
                <w:sz w:val="21"/>
                <w:szCs w:val="21"/>
              </w:rPr>
            </w:pPr>
            <w:r>
              <w:rPr>
                <w:rFonts w:asciiTheme="minorEastAsia" w:eastAsiaTheme="minorEastAsia" w:hAnsiTheme="minorEastAsia" w:cs="Times New Roman" w:hint="eastAsia"/>
                <w:color w:val="auto"/>
                <w:kern w:val="2"/>
                <w:sz w:val="21"/>
                <w:szCs w:val="21"/>
              </w:rPr>
              <w:lastRenderedPageBreak/>
              <w:t>（一）理论教学</w:t>
            </w:r>
          </w:p>
          <w:p w:rsidR="00B97CFE" w:rsidRDefault="0020069A">
            <w:pPr>
              <w:pStyle w:val="TableText"/>
              <w:spacing w:before="40" w:line="240" w:lineRule="exact"/>
              <w:ind w:right="57" w:firstLine="420"/>
              <w:jc w:val="both"/>
              <w:rPr>
                <w:rFonts w:asciiTheme="minorEastAsia" w:eastAsiaTheme="minorEastAsia" w:hAnsiTheme="minorEastAsia" w:cs="Times New Roman"/>
                <w:color w:val="auto"/>
                <w:kern w:val="2"/>
                <w:sz w:val="21"/>
                <w:szCs w:val="21"/>
              </w:rPr>
            </w:pPr>
            <w:r>
              <w:rPr>
                <w:rFonts w:asciiTheme="minorEastAsia" w:eastAsiaTheme="minorEastAsia" w:hAnsiTheme="minorEastAsia" w:cs="Times New Roman" w:hint="eastAsia"/>
                <w:color w:val="auto"/>
                <w:kern w:val="2"/>
                <w:sz w:val="21"/>
                <w:szCs w:val="21"/>
              </w:rPr>
              <w:t>1.合唱简介：合唱的魅力-合唱队-合唱的技术要求2.合唱训练：呼吸训练-起句和收句练习-独立性的训练-协调性的训练3.合唱指挥法简介：合唱指挥应具备的条件-合唱指挥的层次4.合唱指挥基本技术训练：姿势-击拍法-起拍与收拍 -合唱指挥图示-延长与休止的指挥法-附点音符与切分音的指挥法-力度-</w:t>
            </w:r>
            <w:r>
              <w:rPr>
                <w:rFonts w:asciiTheme="minorEastAsia" w:eastAsiaTheme="minorEastAsia" w:hAnsiTheme="minorEastAsia" w:cs="Times New Roman" w:hint="eastAsia"/>
                <w:color w:val="auto"/>
                <w:kern w:val="2"/>
                <w:sz w:val="21"/>
                <w:szCs w:val="21"/>
              </w:rPr>
              <w:lastRenderedPageBreak/>
              <w:t>合唱指挥的动作设计</w:t>
            </w:r>
          </w:p>
          <w:p w:rsidR="00B97CFE" w:rsidRDefault="0020069A">
            <w:pPr>
              <w:pStyle w:val="TableText"/>
              <w:spacing w:before="40" w:line="240" w:lineRule="exact"/>
              <w:ind w:right="57" w:firstLine="420"/>
              <w:jc w:val="both"/>
              <w:rPr>
                <w:rFonts w:asciiTheme="minorEastAsia" w:eastAsiaTheme="minorEastAsia" w:hAnsiTheme="minorEastAsia" w:cs="Times New Roman"/>
                <w:color w:val="auto"/>
                <w:kern w:val="2"/>
                <w:sz w:val="21"/>
                <w:szCs w:val="21"/>
              </w:rPr>
            </w:pPr>
            <w:r>
              <w:rPr>
                <w:rFonts w:asciiTheme="minorEastAsia" w:eastAsiaTheme="minorEastAsia" w:hAnsiTheme="minorEastAsia" w:cs="Times New Roman" w:hint="eastAsia"/>
                <w:color w:val="auto"/>
                <w:kern w:val="2"/>
                <w:sz w:val="21"/>
                <w:szCs w:val="21"/>
              </w:rPr>
              <w:t>（二）实践教学</w:t>
            </w:r>
          </w:p>
          <w:p w:rsidR="00B97CFE" w:rsidRDefault="0020069A">
            <w:pPr>
              <w:pStyle w:val="TableText"/>
              <w:spacing w:before="40" w:line="240" w:lineRule="exact"/>
              <w:ind w:right="57" w:firstLine="420"/>
              <w:jc w:val="both"/>
              <w:rPr>
                <w:rFonts w:asciiTheme="minorEastAsia" w:eastAsiaTheme="minorEastAsia" w:hAnsiTheme="minorEastAsia" w:cs="Times New Roman"/>
                <w:color w:val="auto"/>
                <w:kern w:val="2"/>
                <w:sz w:val="21"/>
                <w:szCs w:val="21"/>
              </w:rPr>
            </w:pPr>
            <w:r>
              <w:rPr>
                <w:rFonts w:asciiTheme="minorEastAsia" w:eastAsiaTheme="minorEastAsia" w:hAnsiTheme="minorEastAsia" w:cs="Times New Roman" w:hint="eastAsia"/>
                <w:color w:val="auto"/>
                <w:kern w:val="2"/>
                <w:sz w:val="21"/>
                <w:szCs w:val="21"/>
              </w:rPr>
              <w:t>合唱指挥基础训练</w:t>
            </w:r>
            <w:r>
              <w:rPr>
                <w:rFonts w:asciiTheme="minorEastAsia" w:eastAsiaTheme="minorEastAsia" w:hAnsiTheme="minorEastAsia" w:cs="Times New Roman"/>
                <w:color w:val="auto"/>
                <w:kern w:val="2"/>
                <w:sz w:val="21"/>
                <w:szCs w:val="21"/>
              </w:rPr>
              <w:t>：由浅入深的合唱曲目训练：</w:t>
            </w:r>
            <w:r>
              <w:rPr>
                <w:rFonts w:asciiTheme="minorEastAsia" w:eastAsiaTheme="minorEastAsia" w:hAnsiTheme="minorEastAsia" w:cs="Times New Roman" w:hint="eastAsia"/>
                <w:color w:val="auto"/>
                <w:kern w:val="2"/>
                <w:sz w:val="21"/>
                <w:szCs w:val="21"/>
              </w:rPr>
              <w:t>《送别》-《花非花》</w:t>
            </w:r>
            <w:r>
              <w:rPr>
                <w:rFonts w:asciiTheme="minorEastAsia" w:eastAsiaTheme="minorEastAsia" w:hAnsiTheme="minorEastAsia" w:cs="Times New Roman"/>
                <w:color w:val="auto"/>
                <w:kern w:val="2"/>
                <w:sz w:val="21"/>
                <w:szCs w:val="21"/>
              </w:rPr>
              <w:t>-</w:t>
            </w:r>
            <w:r>
              <w:rPr>
                <w:rFonts w:asciiTheme="minorEastAsia" w:eastAsiaTheme="minorEastAsia" w:hAnsiTheme="minorEastAsia" w:cs="Times New Roman" w:hint="eastAsia"/>
                <w:color w:val="auto"/>
                <w:kern w:val="2"/>
                <w:sz w:val="21"/>
                <w:szCs w:val="21"/>
              </w:rPr>
              <w:t>《摇篮曲》-《国歌》</w:t>
            </w:r>
            <w:r>
              <w:rPr>
                <w:rFonts w:asciiTheme="minorEastAsia" w:eastAsiaTheme="minorEastAsia" w:hAnsiTheme="minorEastAsia" w:cs="Times New Roman"/>
                <w:color w:val="auto"/>
                <w:kern w:val="2"/>
                <w:sz w:val="21"/>
                <w:szCs w:val="21"/>
              </w:rPr>
              <w:t>-</w:t>
            </w:r>
            <w:r>
              <w:rPr>
                <w:rFonts w:asciiTheme="minorEastAsia" w:eastAsiaTheme="minorEastAsia" w:hAnsiTheme="minorEastAsia" w:cs="Times New Roman" w:hint="eastAsia"/>
                <w:color w:val="auto"/>
                <w:kern w:val="2"/>
                <w:sz w:val="21"/>
                <w:szCs w:val="21"/>
              </w:rPr>
              <w:t>《七色光之歌》-《大海啊，故乡》-《牧歌》-《我爱你，中国》-《祖国颂》-《猎人合唱》</w:t>
            </w:r>
            <w:r>
              <w:rPr>
                <w:rFonts w:asciiTheme="minorEastAsia" w:eastAsiaTheme="minorEastAsia" w:hAnsiTheme="minorEastAsia" w:cs="Times New Roman"/>
                <w:color w:val="auto"/>
                <w:kern w:val="2"/>
                <w:sz w:val="21"/>
                <w:szCs w:val="21"/>
              </w:rPr>
              <w:t>等</w:t>
            </w:r>
          </w:p>
        </w:tc>
        <w:tc>
          <w:tcPr>
            <w:tcW w:w="737" w:type="pct"/>
            <w:vAlign w:val="center"/>
          </w:tcPr>
          <w:p w:rsidR="00B97CFE" w:rsidRDefault="0020069A">
            <w:pPr>
              <w:pStyle w:val="TableText"/>
              <w:spacing w:before="40" w:line="240" w:lineRule="exact"/>
              <w:ind w:right="57" w:firstLine="420"/>
              <w:jc w:val="both"/>
              <w:rPr>
                <w:rFonts w:asciiTheme="minorEastAsia" w:eastAsiaTheme="minorEastAsia" w:hAnsiTheme="minorEastAsia" w:cs="Times New Roman"/>
                <w:color w:val="auto"/>
                <w:kern w:val="2"/>
                <w:sz w:val="21"/>
                <w:szCs w:val="21"/>
              </w:rPr>
            </w:pPr>
            <w:r>
              <w:rPr>
                <w:rFonts w:asciiTheme="minorEastAsia" w:eastAsiaTheme="minorEastAsia" w:hAnsiTheme="minorEastAsia" w:cs="Times New Roman" w:hint="eastAsia"/>
                <w:color w:val="auto"/>
                <w:kern w:val="2"/>
                <w:sz w:val="21"/>
                <w:szCs w:val="21"/>
              </w:rPr>
              <w:lastRenderedPageBreak/>
              <w:t>1.教学形式：大班教学实践；</w:t>
            </w:r>
          </w:p>
          <w:p w:rsidR="00B97CFE" w:rsidRDefault="0020069A">
            <w:pPr>
              <w:pStyle w:val="TableText"/>
              <w:spacing w:before="40" w:line="240" w:lineRule="exact"/>
              <w:ind w:right="57" w:firstLine="420"/>
              <w:jc w:val="both"/>
              <w:rPr>
                <w:rFonts w:asciiTheme="minorEastAsia" w:eastAsiaTheme="minorEastAsia" w:hAnsiTheme="minorEastAsia" w:cs="Times New Roman"/>
                <w:color w:val="auto"/>
                <w:kern w:val="2"/>
                <w:sz w:val="21"/>
                <w:szCs w:val="21"/>
              </w:rPr>
            </w:pPr>
            <w:r>
              <w:rPr>
                <w:rFonts w:asciiTheme="minorEastAsia" w:eastAsiaTheme="minorEastAsia" w:hAnsiTheme="minorEastAsia" w:cs="Times New Roman" w:hint="eastAsia"/>
                <w:color w:val="auto"/>
                <w:kern w:val="2"/>
                <w:sz w:val="21"/>
                <w:szCs w:val="21"/>
              </w:rPr>
              <w:t>2.教室要求：多媒体合唱教室；</w:t>
            </w:r>
          </w:p>
          <w:p w:rsidR="00B97CFE" w:rsidRDefault="0020069A">
            <w:pPr>
              <w:pStyle w:val="TableText"/>
              <w:spacing w:before="40" w:line="240" w:lineRule="exact"/>
              <w:ind w:right="57" w:firstLine="420"/>
              <w:jc w:val="both"/>
              <w:rPr>
                <w:rFonts w:asciiTheme="minorEastAsia" w:eastAsiaTheme="minorEastAsia" w:hAnsiTheme="minorEastAsia" w:cs="Times New Roman"/>
                <w:color w:val="auto"/>
                <w:kern w:val="2"/>
                <w:sz w:val="21"/>
                <w:szCs w:val="21"/>
              </w:rPr>
            </w:pPr>
            <w:r>
              <w:rPr>
                <w:rFonts w:asciiTheme="minorEastAsia" w:eastAsiaTheme="minorEastAsia" w:hAnsiTheme="minorEastAsia" w:cs="Times New Roman" w:hint="eastAsia"/>
                <w:color w:val="auto"/>
                <w:kern w:val="2"/>
                <w:sz w:val="21"/>
                <w:szCs w:val="21"/>
              </w:rPr>
              <w:t>3.考核要求：平时</w:t>
            </w:r>
          </w:p>
          <w:p w:rsidR="00B97CFE" w:rsidRDefault="0020069A">
            <w:pPr>
              <w:pStyle w:val="TableText"/>
              <w:spacing w:before="40" w:line="240" w:lineRule="exact"/>
              <w:ind w:right="57" w:firstLine="420"/>
              <w:jc w:val="both"/>
              <w:rPr>
                <w:rFonts w:asciiTheme="minorEastAsia" w:eastAsiaTheme="minorEastAsia" w:hAnsiTheme="minorEastAsia" w:cs="Times New Roman"/>
                <w:color w:val="auto"/>
                <w:kern w:val="2"/>
                <w:sz w:val="21"/>
                <w:szCs w:val="21"/>
              </w:rPr>
            </w:pPr>
            <w:r>
              <w:rPr>
                <w:rFonts w:asciiTheme="minorEastAsia" w:eastAsiaTheme="minorEastAsia" w:hAnsiTheme="minorEastAsia" w:cs="Times New Roman" w:hint="eastAsia"/>
                <w:color w:val="auto"/>
                <w:kern w:val="2"/>
                <w:sz w:val="21"/>
                <w:szCs w:val="21"/>
              </w:rPr>
              <w:t>考核 30%，</w:t>
            </w:r>
          </w:p>
          <w:p w:rsidR="00B97CFE" w:rsidRDefault="0020069A">
            <w:pPr>
              <w:pStyle w:val="TableText"/>
              <w:spacing w:before="40" w:line="240" w:lineRule="exact"/>
              <w:ind w:right="57" w:firstLine="420"/>
              <w:jc w:val="both"/>
              <w:rPr>
                <w:rFonts w:asciiTheme="minorEastAsia" w:eastAsiaTheme="minorEastAsia" w:hAnsiTheme="minorEastAsia" w:cs="Times New Roman"/>
                <w:color w:val="auto"/>
                <w:kern w:val="2"/>
                <w:sz w:val="21"/>
                <w:szCs w:val="21"/>
              </w:rPr>
            </w:pPr>
            <w:r>
              <w:rPr>
                <w:rFonts w:asciiTheme="minorEastAsia" w:eastAsiaTheme="minorEastAsia" w:hAnsiTheme="minorEastAsia" w:cs="Times New Roman" w:hint="eastAsia"/>
                <w:color w:val="auto"/>
                <w:kern w:val="2"/>
                <w:sz w:val="21"/>
                <w:szCs w:val="21"/>
              </w:rPr>
              <w:lastRenderedPageBreak/>
              <w:t>期末测试成绩 70%。</w:t>
            </w:r>
          </w:p>
        </w:tc>
      </w:tr>
      <w:tr w:rsidR="00B97CFE">
        <w:trPr>
          <w:trHeight w:val="567"/>
          <w:jc w:val="center"/>
        </w:trPr>
        <w:tc>
          <w:tcPr>
            <w:tcW w:w="396" w:type="pct"/>
            <w:vAlign w:val="center"/>
          </w:tcPr>
          <w:p w:rsidR="00B97CFE" w:rsidRDefault="0020069A">
            <w:pPr>
              <w:pStyle w:val="TableText"/>
              <w:spacing w:before="40" w:line="240" w:lineRule="exact"/>
              <w:ind w:right="57" w:firstLineChars="100" w:firstLine="210"/>
              <w:jc w:val="both"/>
              <w:rPr>
                <w:rFonts w:asciiTheme="minorEastAsia" w:eastAsiaTheme="minorEastAsia" w:hAnsiTheme="minorEastAsia" w:cs="Times New Roman"/>
                <w:color w:val="auto"/>
                <w:kern w:val="2"/>
                <w:sz w:val="21"/>
                <w:szCs w:val="21"/>
              </w:rPr>
            </w:pPr>
            <w:r>
              <w:rPr>
                <w:rFonts w:asciiTheme="minorEastAsia" w:eastAsiaTheme="minorEastAsia" w:hAnsiTheme="minorEastAsia" w:cs="Times New Roman" w:hint="eastAsia"/>
                <w:color w:val="auto"/>
                <w:kern w:val="2"/>
                <w:sz w:val="21"/>
                <w:szCs w:val="21"/>
              </w:rPr>
              <w:lastRenderedPageBreak/>
              <w:t>6</w:t>
            </w:r>
          </w:p>
        </w:tc>
        <w:tc>
          <w:tcPr>
            <w:tcW w:w="915" w:type="pct"/>
            <w:vAlign w:val="center"/>
          </w:tcPr>
          <w:p w:rsidR="00B97CFE" w:rsidRDefault="0020069A">
            <w:pPr>
              <w:pStyle w:val="TableText"/>
              <w:spacing w:before="40" w:line="240" w:lineRule="exact"/>
              <w:ind w:right="57"/>
              <w:jc w:val="both"/>
              <w:rPr>
                <w:rFonts w:asciiTheme="minorEastAsia" w:eastAsiaTheme="minorEastAsia" w:hAnsiTheme="minorEastAsia" w:cs="Times New Roman"/>
                <w:color w:val="auto"/>
                <w:kern w:val="2"/>
                <w:sz w:val="21"/>
                <w:szCs w:val="21"/>
              </w:rPr>
            </w:pPr>
            <w:r>
              <w:rPr>
                <w:rFonts w:asciiTheme="minorEastAsia" w:eastAsiaTheme="minorEastAsia" w:hAnsiTheme="minorEastAsia" w:cs="Times New Roman" w:hint="eastAsia"/>
                <w:color w:val="auto"/>
                <w:kern w:val="2"/>
                <w:sz w:val="21"/>
                <w:szCs w:val="21"/>
              </w:rPr>
              <w:t>键盘和声与即兴伴奏编配</w:t>
            </w:r>
          </w:p>
        </w:tc>
        <w:tc>
          <w:tcPr>
            <w:tcW w:w="1485" w:type="pct"/>
            <w:vAlign w:val="center"/>
          </w:tcPr>
          <w:p w:rsidR="00B97CFE" w:rsidRDefault="0020069A">
            <w:pPr>
              <w:pStyle w:val="TableText"/>
              <w:spacing w:before="40" w:line="240" w:lineRule="exact"/>
              <w:ind w:right="57" w:firstLine="420"/>
              <w:jc w:val="both"/>
              <w:rPr>
                <w:rFonts w:asciiTheme="minorEastAsia" w:eastAsiaTheme="minorEastAsia" w:hAnsiTheme="minorEastAsia" w:cs="Times New Roman"/>
                <w:color w:val="auto"/>
                <w:kern w:val="2"/>
                <w:sz w:val="21"/>
                <w:szCs w:val="21"/>
              </w:rPr>
            </w:pPr>
            <w:r>
              <w:rPr>
                <w:rFonts w:asciiTheme="minorEastAsia" w:eastAsiaTheme="minorEastAsia" w:hAnsiTheme="minorEastAsia" w:cs="Times New Roman" w:hint="eastAsia"/>
                <w:color w:val="auto"/>
                <w:kern w:val="2"/>
                <w:sz w:val="21"/>
                <w:szCs w:val="21"/>
              </w:rPr>
              <w:t>课程主要是通过教师的理论讲授和弹奏编配的示范，引导学生将乐理、和声、曲式分析、视唱练耳等学科的知识技能进行综合应用。通过多种艺术实践形式，尽可能地拓宽学生的艺术审美能力和审美的范围，强调学生参与课外的艺术实践活动，提高实际操作能力。教学质量的评价不仅仅局限于常规教学中的考试和检查，加强在实践中的运用能力才是最重要的。因此，要引导和强调学生积极主动地参与到平时的声乐教学汇报、考试、表演以及音乐会的伴奏实践中，不断提高伴奏能力，积累伴奏经验。</w:t>
            </w:r>
          </w:p>
        </w:tc>
        <w:tc>
          <w:tcPr>
            <w:tcW w:w="1467" w:type="pct"/>
            <w:vAlign w:val="center"/>
          </w:tcPr>
          <w:p w:rsidR="00B97CFE" w:rsidRDefault="0020069A">
            <w:pPr>
              <w:pStyle w:val="TableText"/>
              <w:spacing w:before="40" w:line="240" w:lineRule="exact"/>
              <w:ind w:right="57" w:firstLine="420"/>
              <w:jc w:val="both"/>
              <w:rPr>
                <w:rFonts w:asciiTheme="minorEastAsia" w:eastAsiaTheme="minorEastAsia" w:hAnsiTheme="minorEastAsia" w:cs="Times New Roman"/>
                <w:color w:val="auto"/>
                <w:kern w:val="2"/>
                <w:sz w:val="21"/>
                <w:szCs w:val="21"/>
              </w:rPr>
            </w:pPr>
            <w:r>
              <w:rPr>
                <w:rFonts w:asciiTheme="minorEastAsia" w:eastAsiaTheme="minorEastAsia" w:hAnsiTheme="minorEastAsia" w:cs="Times New Roman" w:hint="eastAsia"/>
                <w:color w:val="auto"/>
                <w:kern w:val="2"/>
                <w:sz w:val="21"/>
                <w:szCs w:val="21"/>
              </w:rPr>
              <w:t>（一）理论教学</w:t>
            </w:r>
            <w:r>
              <w:rPr>
                <w:rFonts w:asciiTheme="minorEastAsia" w:eastAsiaTheme="minorEastAsia" w:hAnsiTheme="minorEastAsia" w:cs="Times New Roman"/>
                <w:color w:val="auto"/>
                <w:kern w:val="2"/>
                <w:sz w:val="21"/>
                <w:szCs w:val="21"/>
              </w:rPr>
              <w:t>：</w:t>
            </w:r>
            <w:r>
              <w:rPr>
                <w:rFonts w:asciiTheme="minorEastAsia" w:eastAsiaTheme="minorEastAsia" w:hAnsiTheme="minorEastAsia" w:cs="Times New Roman" w:hint="eastAsia"/>
                <w:color w:val="auto"/>
                <w:kern w:val="2"/>
                <w:sz w:val="21"/>
                <w:szCs w:val="21"/>
              </w:rPr>
              <w:t>大调正和弦及其在即兴伴奏中的初步应用</w:t>
            </w:r>
            <w:r>
              <w:rPr>
                <w:rFonts w:asciiTheme="minorEastAsia" w:eastAsiaTheme="minorEastAsia" w:hAnsiTheme="minorEastAsia" w:cs="Times New Roman"/>
                <w:color w:val="auto"/>
                <w:kern w:val="2"/>
                <w:sz w:val="21"/>
                <w:szCs w:val="21"/>
              </w:rPr>
              <w:t>；</w:t>
            </w:r>
            <w:r>
              <w:rPr>
                <w:rFonts w:asciiTheme="minorEastAsia" w:eastAsiaTheme="minorEastAsia" w:hAnsiTheme="minorEastAsia" w:cs="Times New Roman" w:hint="eastAsia"/>
                <w:color w:val="auto"/>
                <w:kern w:val="2"/>
                <w:sz w:val="21"/>
                <w:szCs w:val="21"/>
              </w:rPr>
              <w:t>和弦的原位与转位、和声的布局与终止式；小调正和弦及其在即兴伴奏中的应用；歌曲的体裁与结构及其相关问题；（二）实践教学</w:t>
            </w:r>
          </w:p>
          <w:p w:rsidR="00B97CFE" w:rsidRDefault="0020069A">
            <w:pPr>
              <w:pStyle w:val="TableText"/>
              <w:spacing w:before="40" w:line="240" w:lineRule="exact"/>
              <w:ind w:right="57" w:firstLine="420"/>
              <w:jc w:val="both"/>
              <w:rPr>
                <w:rFonts w:asciiTheme="minorEastAsia" w:eastAsiaTheme="minorEastAsia" w:hAnsiTheme="minorEastAsia" w:cs="Times New Roman"/>
                <w:color w:val="auto"/>
                <w:kern w:val="2"/>
                <w:sz w:val="21"/>
                <w:szCs w:val="21"/>
              </w:rPr>
            </w:pPr>
            <w:r>
              <w:rPr>
                <w:rFonts w:asciiTheme="minorEastAsia" w:eastAsiaTheme="minorEastAsia" w:hAnsiTheme="minorEastAsia" w:cs="Times New Roman" w:hint="eastAsia"/>
                <w:color w:val="auto"/>
                <w:kern w:val="2"/>
                <w:sz w:val="21"/>
                <w:szCs w:val="21"/>
              </w:rPr>
              <w:t>儿童歌曲的钢琴即兴伴奏；进行曲歌曲的钢琴即兴伴奏；舞蹈类型歌曲的钢琴即兴伴奏；抒情歌曲的钢琴即兴伴奏；抒情性通俗歌曲的钢琴即兴伴奏；中国民族调式歌曲的钢琴即兴伴奏</w:t>
            </w:r>
          </w:p>
          <w:p w:rsidR="00B97CFE" w:rsidRDefault="00B97CFE">
            <w:pPr>
              <w:pStyle w:val="TableText"/>
              <w:spacing w:before="40" w:line="240" w:lineRule="exact"/>
              <w:ind w:right="57" w:firstLine="420"/>
              <w:jc w:val="both"/>
              <w:rPr>
                <w:rFonts w:asciiTheme="minorEastAsia" w:eastAsiaTheme="minorEastAsia" w:hAnsiTheme="minorEastAsia" w:cs="Times New Roman"/>
                <w:color w:val="auto"/>
                <w:kern w:val="2"/>
                <w:sz w:val="21"/>
                <w:szCs w:val="21"/>
              </w:rPr>
            </w:pPr>
          </w:p>
        </w:tc>
        <w:tc>
          <w:tcPr>
            <w:tcW w:w="737" w:type="pct"/>
            <w:vAlign w:val="center"/>
          </w:tcPr>
          <w:p w:rsidR="00B97CFE" w:rsidRDefault="0020069A">
            <w:pPr>
              <w:pStyle w:val="TableText"/>
              <w:spacing w:before="40" w:line="240" w:lineRule="exact"/>
              <w:ind w:right="57" w:firstLine="420"/>
              <w:jc w:val="both"/>
              <w:rPr>
                <w:rFonts w:asciiTheme="minorEastAsia" w:eastAsiaTheme="minorEastAsia" w:hAnsiTheme="minorEastAsia" w:cs="Times New Roman"/>
                <w:color w:val="auto"/>
                <w:kern w:val="2"/>
                <w:sz w:val="21"/>
                <w:szCs w:val="21"/>
              </w:rPr>
            </w:pPr>
            <w:r>
              <w:rPr>
                <w:rFonts w:asciiTheme="minorEastAsia" w:eastAsiaTheme="minorEastAsia" w:hAnsiTheme="minorEastAsia" w:cs="Times New Roman" w:hint="eastAsia"/>
                <w:color w:val="auto"/>
                <w:kern w:val="2"/>
                <w:sz w:val="21"/>
                <w:szCs w:val="21"/>
              </w:rPr>
              <w:t>1.教学形式：大班级小组授课；</w:t>
            </w:r>
          </w:p>
          <w:p w:rsidR="00B97CFE" w:rsidRDefault="0020069A">
            <w:pPr>
              <w:pStyle w:val="TableText"/>
              <w:spacing w:before="40" w:line="240" w:lineRule="exact"/>
              <w:ind w:right="57" w:firstLine="420"/>
              <w:jc w:val="both"/>
              <w:rPr>
                <w:rFonts w:asciiTheme="minorEastAsia" w:eastAsiaTheme="minorEastAsia" w:hAnsiTheme="minorEastAsia" w:cs="Times New Roman"/>
                <w:color w:val="auto"/>
                <w:kern w:val="2"/>
                <w:sz w:val="21"/>
                <w:szCs w:val="21"/>
              </w:rPr>
            </w:pPr>
            <w:r>
              <w:rPr>
                <w:rFonts w:asciiTheme="minorEastAsia" w:eastAsiaTheme="minorEastAsia" w:hAnsiTheme="minorEastAsia" w:cs="Times New Roman" w:hint="eastAsia"/>
                <w:color w:val="auto"/>
                <w:kern w:val="2"/>
                <w:sz w:val="21"/>
                <w:szCs w:val="21"/>
              </w:rPr>
              <w:t>2.教室要求：多媒体数码钢琴教室；</w:t>
            </w:r>
          </w:p>
          <w:p w:rsidR="00B97CFE" w:rsidRDefault="0020069A">
            <w:pPr>
              <w:pStyle w:val="TableText"/>
              <w:spacing w:before="40" w:line="240" w:lineRule="exact"/>
              <w:ind w:right="57" w:firstLine="420"/>
              <w:jc w:val="both"/>
              <w:rPr>
                <w:rFonts w:asciiTheme="minorEastAsia" w:eastAsiaTheme="minorEastAsia" w:hAnsiTheme="minorEastAsia" w:cs="Times New Roman"/>
                <w:color w:val="auto"/>
                <w:kern w:val="2"/>
                <w:sz w:val="21"/>
                <w:szCs w:val="21"/>
              </w:rPr>
            </w:pPr>
            <w:r>
              <w:rPr>
                <w:rFonts w:asciiTheme="minorEastAsia" w:eastAsiaTheme="minorEastAsia" w:hAnsiTheme="minorEastAsia" w:cs="Times New Roman" w:hint="eastAsia"/>
                <w:color w:val="auto"/>
                <w:kern w:val="2"/>
                <w:sz w:val="21"/>
                <w:szCs w:val="21"/>
              </w:rPr>
              <w:t>3.考核要求：平时</w:t>
            </w:r>
          </w:p>
          <w:p w:rsidR="00B97CFE" w:rsidRDefault="0020069A">
            <w:pPr>
              <w:pStyle w:val="TableText"/>
              <w:spacing w:before="40" w:line="240" w:lineRule="exact"/>
              <w:ind w:right="57" w:firstLine="420"/>
              <w:jc w:val="both"/>
              <w:rPr>
                <w:rFonts w:asciiTheme="minorEastAsia" w:eastAsiaTheme="minorEastAsia" w:hAnsiTheme="minorEastAsia" w:cs="Times New Roman"/>
                <w:color w:val="auto"/>
                <w:kern w:val="2"/>
                <w:sz w:val="21"/>
                <w:szCs w:val="21"/>
              </w:rPr>
            </w:pPr>
            <w:r>
              <w:rPr>
                <w:rFonts w:asciiTheme="minorEastAsia" w:eastAsiaTheme="minorEastAsia" w:hAnsiTheme="minorEastAsia" w:cs="Times New Roman" w:hint="eastAsia"/>
                <w:color w:val="auto"/>
                <w:kern w:val="2"/>
                <w:sz w:val="21"/>
                <w:szCs w:val="21"/>
              </w:rPr>
              <w:t>考核 30%，</w:t>
            </w:r>
          </w:p>
          <w:p w:rsidR="00B97CFE" w:rsidRDefault="0020069A">
            <w:pPr>
              <w:pStyle w:val="TableText"/>
              <w:spacing w:before="40" w:line="240" w:lineRule="exact"/>
              <w:ind w:right="57" w:firstLine="420"/>
              <w:jc w:val="both"/>
              <w:rPr>
                <w:rFonts w:asciiTheme="minorEastAsia" w:eastAsiaTheme="minorEastAsia" w:hAnsiTheme="minorEastAsia" w:cs="Times New Roman"/>
                <w:color w:val="auto"/>
                <w:kern w:val="2"/>
                <w:sz w:val="21"/>
                <w:szCs w:val="21"/>
              </w:rPr>
            </w:pPr>
            <w:r>
              <w:rPr>
                <w:rFonts w:asciiTheme="minorEastAsia" w:eastAsiaTheme="minorEastAsia" w:hAnsiTheme="minorEastAsia" w:cs="Times New Roman" w:hint="eastAsia"/>
                <w:color w:val="auto"/>
                <w:kern w:val="2"/>
                <w:sz w:val="21"/>
                <w:szCs w:val="21"/>
              </w:rPr>
              <w:t>期末测试成绩 70%。</w:t>
            </w:r>
          </w:p>
        </w:tc>
      </w:tr>
    </w:tbl>
    <w:p w:rsidR="00B97CFE" w:rsidRDefault="0020069A">
      <w:pPr>
        <w:pStyle w:val="3"/>
        <w:spacing w:before="0" w:after="0" w:line="240" w:lineRule="auto"/>
        <w:ind w:firstLineChars="200" w:firstLine="560"/>
        <w:rPr>
          <w:rFonts w:ascii="宋体" w:eastAsia="宋体" w:hAnsi="宋体" w:cs="宋体"/>
          <w:b w:val="0"/>
          <w:bCs/>
          <w:sz w:val="28"/>
          <w:szCs w:val="21"/>
        </w:rPr>
      </w:pPr>
      <w:r>
        <w:rPr>
          <w:rFonts w:ascii="宋体" w:eastAsia="宋体" w:hAnsi="宋体" w:cs="宋体" w:hint="eastAsia"/>
          <w:b w:val="0"/>
          <w:bCs/>
          <w:sz w:val="28"/>
          <w:szCs w:val="21"/>
        </w:rPr>
        <w:t>3.实践教学环节</w:t>
      </w:r>
    </w:p>
    <w:p w:rsidR="00B97CFE" w:rsidRDefault="0020069A">
      <w:pPr>
        <w:pStyle w:val="af4"/>
        <w:adjustRightInd w:val="0"/>
        <w:snapToGrid w:val="0"/>
        <w:spacing w:line="360" w:lineRule="auto"/>
        <w:ind w:firstLine="560"/>
        <w:rPr>
          <w:rFonts w:ascii="仿宋" w:eastAsia="仿宋" w:hAnsi="仿宋" w:cs="仿宋"/>
          <w:sz w:val="28"/>
          <w:szCs w:val="28"/>
        </w:rPr>
      </w:pPr>
      <w:r>
        <w:rPr>
          <w:rFonts w:ascii="仿宋" w:eastAsia="仿宋" w:hAnsi="仿宋" w:cs="仿宋" w:hint="eastAsia"/>
          <w:sz w:val="28"/>
          <w:szCs w:val="28"/>
        </w:rPr>
        <w:t>①实践教学体系</w:t>
      </w:r>
    </w:p>
    <w:p w:rsidR="00B97CFE" w:rsidRDefault="0020069A">
      <w:pPr>
        <w:pStyle w:val="af4"/>
        <w:adjustRightInd w:val="0"/>
        <w:snapToGrid w:val="0"/>
        <w:spacing w:line="360" w:lineRule="auto"/>
        <w:ind w:firstLine="560"/>
        <w:rPr>
          <w:rFonts w:ascii="仿宋" w:eastAsia="仿宋" w:hAnsi="仿宋" w:cs="仿宋"/>
          <w:sz w:val="28"/>
          <w:szCs w:val="28"/>
        </w:rPr>
      </w:pPr>
      <w:r>
        <w:rPr>
          <w:rFonts w:ascii="仿宋" w:eastAsia="仿宋" w:hAnsi="仿宋" w:cs="仿宋" w:hint="eastAsia"/>
          <w:noProof/>
          <w:sz w:val="28"/>
          <w:szCs w:val="28"/>
        </w:rPr>
        <w:drawing>
          <wp:anchor distT="0" distB="0" distL="114300" distR="114300" simplePos="0" relativeHeight="251663360" behindDoc="1" locked="0" layoutInCell="1" allowOverlap="1">
            <wp:simplePos x="0" y="0"/>
            <wp:positionH relativeFrom="column">
              <wp:posOffset>349250</wp:posOffset>
            </wp:positionH>
            <wp:positionV relativeFrom="paragraph">
              <wp:posOffset>272415</wp:posOffset>
            </wp:positionV>
            <wp:extent cx="4589145" cy="2990850"/>
            <wp:effectExtent l="19050" t="0" r="1905" b="0"/>
            <wp:wrapNone/>
            <wp:docPr id="2" name="图片 1" descr="15355341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1535534115(1)"/>
                    <pic:cNvPicPr>
                      <a:picLocks noChangeAspect="1" noChangeArrowheads="1"/>
                    </pic:cNvPicPr>
                  </pic:nvPicPr>
                  <pic:blipFill>
                    <a:blip r:embed="rId13" cstate="print"/>
                    <a:srcRect/>
                    <a:stretch>
                      <a:fillRect/>
                    </a:stretch>
                  </pic:blipFill>
                  <pic:spPr>
                    <a:xfrm>
                      <a:off x="0" y="0"/>
                      <a:ext cx="4589145" cy="2990850"/>
                    </a:xfrm>
                    <a:prstGeom prst="rect">
                      <a:avLst/>
                    </a:prstGeom>
                    <a:noFill/>
                    <a:ln w="9525">
                      <a:noFill/>
                      <a:miter lim="800000"/>
                      <a:headEnd/>
                      <a:tailEnd/>
                    </a:ln>
                  </pic:spPr>
                </pic:pic>
              </a:graphicData>
            </a:graphic>
          </wp:anchor>
        </w:drawing>
      </w:r>
      <w:r>
        <w:rPr>
          <w:rFonts w:ascii="仿宋" w:eastAsia="仿宋" w:hAnsi="仿宋" w:cs="仿宋" w:hint="eastAsia"/>
          <w:sz w:val="28"/>
          <w:szCs w:val="28"/>
        </w:rPr>
        <w:t>用图示的方式，将专业实践教学能力培养呈现。</w:t>
      </w:r>
    </w:p>
    <w:p w:rsidR="00B97CFE" w:rsidRDefault="00B97CFE">
      <w:pPr>
        <w:pStyle w:val="af4"/>
        <w:adjustRightInd w:val="0"/>
        <w:snapToGrid w:val="0"/>
        <w:spacing w:line="360" w:lineRule="auto"/>
        <w:ind w:firstLine="560"/>
        <w:rPr>
          <w:rFonts w:ascii="仿宋" w:eastAsia="仿宋" w:hAnsi="仿宋" w:cs="仿宋"/>
          <w:sz w:val="28"/>
          <w:szCs w:val="28"/>
        </w:rPr>
      </w:pPr>
    </w:p>
    <w:p w:rsidR="00B97CFE" w:rsidRDefault="00B97CFE">
      <w:pPr>
        <w:pStyle w:val="af4"/>
        <w:adjustRightInd w:val="0"/>
        <w:snapToGrid w:val="0"/>
        <w:spacing w:line="360" w:lineRule="auto"/>
        <w:ind w:firstLine="560"/>
        <w:rPr>
          <w:rFonts w:ascii="仿宋" w:eastAsia="仿宋" w:hAnsi="仿宋" w:cs="仿宋"/>
          <w:sz w:val="28"/>
          <w:szCs w:val="28"/>
        </w:rPr>
      </w:pPr>
    </w:p>
    <w:p w:rsidR="00B97CFE" w:rsidRDefault="00B97CFE">
      <w:pPr>
        <w:pStyle w:val="af4"/>
        <w:adjustRightInd w:val="0"/>
        <w:snapToGrid w:val="0"/>
        <w:spacing w:line="360" w:lineRule="auto"/>
        <w:ind w:firstLine="560"/>
        <w:rPr>
          <w:rFonts w:ascii="仿宋" w:eastAsia="仿宋" w:hAnsi="仿宋" w:cs="仿宋"/>
          <w:sz w:val="28"/>
          <w:szCs w:val="28"/>
        </w:rPr>
      </w:pPr>
    </w:p>
    <w:p w:rsidR="00B97CFE" w:rsidRDefault="0020069A">
      <w:pPr>
        <w:adjustRightInd w:val="0"/>
        <w:snapToGrid w:val="0"/>
        <w:spacing w:line="360" w:lineRule="auto"/>
        <w:ind w:firstLineChars="200" w:firstLine="560"/>
        <w:rPr>
          <w:rFonts w:ascii="仿宋" w:eastAsia="仿宋" w:hAnsi="仿宋" w:cs="仿宋"/>
          <w:sz w:val="28"/>
          <w:szCs w:val="28"/>
        </w:rPr>
      </w:pPr>
      <w:r>
        <w:rPr>
          <w:rFonts w:ascii="仿宋" w:eastAsia="仿宋" w:hAnsi="仿宋" w:cs="仿宋" w:hint="eastAsia"/>
          <w:sz w:val="28"/>
          <w:szCs w:val="28"/>
        </w:rPr>
        <w:lastRenderedPageBreak/>
        <w:t>②主要实践教学环节</w:t>
      </w:r>
    </w:p>
    <w:p w:rsidR="00B97CFE" w:rsidRDefault="0020069A">
      <w:pPr>
        <w:adjustRightInd w:val="0"/>
        <w:snapToGrid w:val="0"/>
        <w:spacing w:line="360" w:lineRule="auto"/>
        <w:ind w:firstLineChars="200" w:firstLine="560"/>
        <w:rPr>
          <w:rFonts w:ascii="仿宋" w:eastAsia="仿宋" w:hAnsi="仿宋" w:cs="仿宋"/>
          <w:sz w:val="28"/>
          <w:szCs w:val="28"/>
        </w:rPr>
      </w:pPr>
      <w:r>
        <w:rPr>
          <w:rFonts w:ascii="仿宋" w:eastAsia="仿宋" w:hAnsi="仿宋" w:cs="仿宋" w:hint="eastAsia"/>
          <w:sz w:val="28"/>
          <w:szCs w:val="28"/>
        </w:rPr>
        <w:t>主要教学实践环节包括实验、实训、实习、毕业设计等。要有在企业实践环节的安排。</w:t>
      </w:r>
    </w:p>
    <w:p w:rsidR="00B97CFE" w:rsidRDefault="0020069A">
      <w:pPr>
        <w:adjustRightInd w:val="0"/>
        <w:snapToGrid w:val="0"/>
        <w:spacing w:line="360" w:lineRule="auto"/>
        <w:ind w:firstLineChars="200" w:firstLine="560"/>
        <w:rPr>
          <w:rFonts w:ascii="仿宋" w:eastAsia="仿宋" w:hAnsi="仿宋" w:cs="仿宋"/>
          <w:sz w:val="28"/>
          <w:szCs w:val="28"/>
        </w:rPr>
      </w:pPr>
      <w:r>
        <w:rPr>
          <w:rFonts w:ascii="仿宋" w:eastAsia="仿宋" w:hAnsi="仿宋" w:cs="仿宋" w:hint="eastAsia"/>
          <w:sz w:val="28"/>
          <w:szCs w:val="28"/>
        </w:rPr>
        <w:t>a.实验安排</w:t>
      </w:r>
    </w:p>
    <w:tbl>
      <w:tblPr>
        <w:tblStyle w:val="a9"/>
        <w:tblW w:w="5137" w:type="pct"/>
        <w:tblLook w:val="04A0"/>
      </w:tblPr>
      <w:tblGrid>
        <w:gridCol w:w="958"/>
        <w:gridCol w:w="2082"/>
        <w:gridCol w:w="1091"/>
        <w:gridCol w:w="1359"/>
        <w:gridCol w:w="1510"/>
        <w:gridCol w:w="1756"/>
      </w:tblGrid>
      <w:tr w:rsidR="00B97CFE">
        <w:trPr>
          <w:trHeight w:val="330"/>
        </w:trPr>
        <w:tc>
          <w:tcPr>
            <w:tcW w:w="547" w:type="pct"/>
            <w:vAlign w:val="center"/>
          </w:tcPr>
          <w:p w:rsidR="00B97CFE" w:rsidRDefault="0020069A">
            <w:pPr>
              <w:jc w:val="center"/>
              <w:rPr>
                <w:rFonts w:ascii="仿宋" w:eastAsia="仿宋" w:hAnsi="仿宋" w:cs="仿宋"/>
                <w:b/>
                <w:bCs/>
                <w:sz w:val="22"/>
              </w:rPr>
            </w:pPr>
            <w:r>
              <w:rPr>
                <w:rFonts w:ascii="仿宋" w:eastAsia="仿宋" w:hAnsi="仿宋" w:cs="仿宋" w:hint="eastAsia"/>
                <w:b/>
                <w:bCs/>
                <w:sz w:val="22"/>
              </w:rPr>
              <w:t>序号</w:t>
            </w:r>
          </w:p>
        </w:tc>
        <w:tc>
          <w:tcPr>
            <w:tcW w:w="1188" w:type="pct"/>
            <w:vAlign w:val="center"/>
          </w:tcPr>
          <w:p w:rsidR="00B97CFE" w:rsidRDefault="0020069A">
            <w:pPr>
              <w:jc w:val="center"/>
              <w:rPr>
                <w:rFonts w:ascii="仿宋" w:eastAsia="仿宋" w:hAnsi="仿宋" w:cs="仿宋"/>
                <w:b/>
                <w:bCs/>
                <w:sz w:val="22"/>
              </w:rPr>
            </w:pPr>
            <w:r>
              <w:rPr>
                <w:rFonts w:ascii="仿宋" w:eastAsia="仿宋" w:hAnsi="仿宋" w:cs="仿宋" w:hint="eastAsia"/>
                <w:b/>
                <w:bCs/>
                <w:sz w:val="22"/>
              </w:rPr>
              <w:t>实验环节</w:t>
            </w:r>
          </w:p>
        </w:tc>
        <w:tc>
          <w:tcPr>
            <w:tcW w:w="623" w:type="pct"/>
            <w:shd w:val="clear" w:color="auto" w:fill="auto"/>
            <w:vAlign w:val="center"/>
          </w:tcPr>
          <w:p w:rsidR="00B97CFE" w:rsidRDefault="0020069A">
            <w:pPr>
              <w:jc w:val="center"/>
              <w:rPr>
                <w:rFonts w:ascii="仿宋" w:eastAsia="仿宋" w:hAnsi="仿宋" w:cs="仿宋"/>
                <w:b/>
                <w:bCs/>
                <w:sz w:val="22"/>
              </w:rPr>
            </w:pPr>
            <w:r>
              <w:rPr>
                <w:rFonts w:ascii="仿宋" w:eastAsia="仿宋" w:hAnsi="仿宋" w:cs="仿宋" w:hint="eastAsia"/>
                <w:b/>
                <w:bCs/>
                <w:sz w:val="22"/>
              </w:rPr>
              <w:t>学期</w:t>
            </w:r>
          </w:p>
        </w:tc>
        <w:tc>
          <w:tcPr>
            <w:tcW w:w="776" w:type="pct"/>
            <w:vAlign w:val="center"/>
          </w:tcPr>
          <w:p w:rsidR="00B97CFE" w:rsidRDefault="0020069A">
            <w:pPr>
              <w:jc w:val="center"/>
              <w:rPr>
                <w:rFonts w:ascii="仿宋" w:eastAsia="仿宋" w:hAnsi="仿宋" w:cs="仿宋"/>
                <w:b/>
                <w:bCs/>
                <w:sz w:val="22"/>
              </w:rPr>
            </w:pPr>
            <w:r>
              <w:rPr>
                <w:rFonts w:ascii="仿宋" w:eastAsia="仿宋" w:hAnsi="仿宋" w:cs="仿宋" w:hint="eastAsia"/>
                <w:b/>
                <w:bCs/>
                <w:sz w:val="22"/>
              </w:rPr>
              <w:t>实施地点</w:t>
            </w:r>
          </w:p>
        </w:tc>
        <w:tc>
          <w:tcPr>
            <w:tcW w:w="861" w:type="pct"/>
            <w:vAlign w:val="center"/>
          </w:tcPr>
          <w:p w:rsidR="00B97CFE" w:rsidRDefault="0020069A">
            <w:pPr>
              <w:jc w:val="center"/>
              <w:rPr>
                <w:rFonts w:ascii="仿宋" w:eastAsia="仿宋" w:hAnsi="仿宋" w:cs="仿宋"/>
                <w:b/>
                <w:bCs/>
                <w:sz w:val="22"/>
              </w:rPr>
            </w:pPr>
            <w:r>
              <w:rPr>
                <w:rFonts w:ascii="仿宋" w:eastAsia="仿宋" w:hAnsi="仿宋" w:cs="仿宋" w:hint="eastAsia"/>
                <w:b/>
                <w:bCs/>
                <w:sz w:val="22"/>
              </w:rPr>
              <w:t>实验内容</w:t>
            </w:r>
          </w:p>
        </w:tc>
        <w:tc>
          <w:tcPr>
            <w:tcW w:w="1002" w:type="pct"/>
            <w:vAlign w:val="center"/>
          </w:tcPr>
          <w:p w:rsidR="00B97CFE" w:rsidRDefault="0020069A">
            <w:pPr>
              <w:jc w:val="center"/>
              <w:rPr>
                <w:rFonts w:ascii="仿宋" w:eastAsia="仿宋" w:hAnsi="仿宋" w:cs="仿宋"/>
                <w:b/>
                <w:bCs/>
                <w:sz w:val="22"/>
              </w:rPr>
            </w:pPr>
            <w:r>
              <w:rPr>
                <w:rFonts w:ascii="仿宋" w:eastAsia="仿宋" w:hAnsi="仿宋" w:cs="仿宋" w:hint="eastAsia"/>
                <w:b/>
                <w:bCs/>
                <w:sz w:val="22"/>
              </w:rPr>
              <w:t>依托课程</w:t>
            </w:r>
          </w:p>
        </w:tc>
      </w:tr>
      <w:tr w:rsidR="00B97CFE">
        <w:trPr>
          <w:trHeight w:val="847"/>
        </w:trPr>
        <w:tc>
          <w:tcPr>
            <w:tcW w:w="547" w:type="pct"/>
            <w:vAlign w:val="center"/>
          </w:tcPr>
          <w:p w:rsidR="00B97CFE" w:rsidRDefault="0020069A">
            <w:pPr>
              <w:adjustRightInd w:val="0"/>
              <w:snapToGrid w:val="0"/>
              <w:rPr>
                <w:rFonts w:ascii="仿宋" w:eastAsia="仿宋" w:hAnsi="仿宋" w:cs="仿宋"/>
                <w:sz w:val="22"/>
                <w:shd w:val="clear" w:color="auto" w:fill="FFFFFF"/>
              </w:rPr>
            </w:pPr>
            <w:r>
              <w:rPr>
                <w:rFonts w:ascii="仿宋" w:eastAsia="仿宋" w:hAnsi="仿宋" w:cs="仿宋" w:hint="eastAsia"/>
                <w:sz w:val="22"/>
                <w:shd w:val="clear" w:color="auto" w:fill="FFFFFF"/>
              </w:rPr>
              <w:t>1</w:t>
            </w:r>
          </w:p>
        </w:tc>
        <w:tc>
          <w:tcPr>
            <w:tcW w:w="1188" w:type="pct"/>
            <w:vAlign w:val="center"/>
          </w:tcPr>
          <w:p w:rsidR="00B97CFE" w:rsidRDefault="0020069A">
            <w:pPr>
              <w:adjustRightInd w:val="0"/>
              <w:snapToGrid w:val="0"/>
              <w:rPr>
                <w:rFonts w:ascii="仿宋" w:eastAsia="仿宋" w:hAnsi="仿宋" w:cs="仿宋"/>
                <w:sz w:val="22"/>
                <w:shd w:val="clear" w:color="auto" w:fill="FFFFFF"/>
              </w:rPr>
            </w:pPr>
            <w:r>
              <w:rPr>
                <w:rFonts w:ascii="仿宋" w:eastAsia="仿宋" w:hAnsi="仿宋" w:cs="仿宋" w:hint="eastAsia"/>
                <w:sz w:val="22"/>
                <w:shd w:val="clear" w:color="auto" w:fill="FFFFFF"/>
              </w:rPr>
              <w:t>唱歌课教学</w:t>
            </w:r>
          </w:p>
        </w:tc>
        <w:tc>
          <w:tcPr>
            <w:tcW w:w="623" w:type="pct"/>
            <w:vAlign w:val="center"/>
          </w:tcPr>
          <w:p w:rsidR="00B97CFE" w:rsidRDefault="0020069A">
            <w:pPr>
              <w:adjustRightInd w:val="0"/>
              <w:snapToGrid w:val="0"/>
              <w:rPr>
                <w:rFonts w:ascii="仿宋" w:eastAsia="仿宋" w:hAnsi="仿宋" w:cs="仿宋"/>
                <w:sz w:val="22"/>
                <w:shd w:val="clear" w:color="auto" w:fill="FFFFFF"/>
              </w:rPr>
            </w:pPr>
            <w:r>
              <w:rPr>
                <w:rFonts w:ascii="仿宋" w:eastAsia="仿宋" w:hAnsi="仿宋" w:cs="仿宋" w:hint="eastAsia"/>
                <w:sz w:val="22"/>
                <w:shd w:val="clear" w:color="auto" w:fill="FFFFFF"/>
              </w:rPr>
              <w:t>第2-3学期</w:t>
            </w:r>
          </w:p>
        </w:tc>
        <w:tc>
          <w:tcPr>
            <w:tcW w:w="776" w:type="pct"/>
            <w:vAlign w:val="center"/>
          </w:tcPr>
          <w:p w:rsidR="00B97CFE" w:rsidRDefault="0020069A">
            <w:pPr>
              <w:adjustRightInd w:val="0"/>
              <w:snapToGrid w:val="0"/>
              <w:rPr>
                <w:rFonts w:ascii="仿宋" w:eastAsia="仿宋" w:hAnsi="仿宋" w:cs="仿宋"/>
                <w:sz w:val="22"/>
                <w:shd w:val="clear" w:color="auto" w:fill="FFFFFF"/>
              </w:rPr>
            </w:pPr>
            <w:r>
              <w:rPr>
                <w:rFonts w:ascii="仿宋" w:eastAsia="仿宋" w:hAnsi="仿宋" w:cs="仿宋" w:hint="eastAsia"/>
                <w:sz w:val="22"/>
                <w:shd w:val="clear" w:color="auto" w:fill="FFFFFF"/>
              </w:rPr>
              <w:t>青少年功宫；琴行机构</w:t>
            </w:r>
          </w:p>
        </w:tc>
        <w:tc>
          <w:tcPr>
            <w:tcW w:w="861" w:type="pct"/>
            <w:vAlign w:val="center"/>
          </w:tcPr>
          <w:p w:rsidR="00B97CFE" w:rsidRDefault="0020069A">
            <w:pPr>
              <w:adjustRightInd w:val="0"/>
              <w:snapToGrid w:val="0"/>
              <w:rPr>
                <w:rFonts w:ascii="仿宋" w:eastAsia="仿宋" w:hAnsi="仿宋" w:cs="仿宋"/>
                <w:sz w:val="22"/>
                <w:shd w:val="clear" w:color="auto" w:fill="FFFFFF"/>
              </w:rPr>
            </w:pPr>
            <w:r>
              <w:rPr>
                <w:rFonts w:ascii="仿宋" w:eastAsia="仿宋" w:hAnsi="仿宋" w:cs="仿宋" w:hint="eastAsia"/>
                <w:sz w:val="22"/>
                <w:shd w:val="clear" w:color="auto" w:fill="FFFFFF"/>
              </w:rPr>
              <w:t>观摩教学</w:t>
            </w:r>
          </w:p>
        </w:tc>
        <w:tc>
          <w:tcPr>
            <w:tcW w:w="1002" w:type="pct"/>
            <w:vAlign w:val="center"/>
          </w:tcPr>
          <w:p w:rsidR="00B97CFE" w:rsidRDefault="0020069A">
            <w:pPr>
              <w:adjustRightInd w:val="0"/>
              <w:snapToGrid w:val="0"/>
              <w:rPr>
                <w:rFonts w:ascii="仿宋" w:eastAsia="仿宋" w:hAnsi="仿宋" w:cs="仿宋"/>
                <w:sz w:val="22"/>
              </w:rPr>
            </w:pPr>
            <w:r>
              <w:rPr>
                <w:rFonts w:ascii="仿宋" w:eastAsia="仿宋" w:hAnsi="仿宋" w:cs="仿宋" w:hint="eastAsia"/>
                <w:sz w:val="22"/>
                <w:shd w:val="clear" w:color="auto" w:fill="FFFFFF"/>
              </w:rPr>
              <w:t>声乐（一）（二）（三）</w:t>
            </w:r>
          </w:p>
        </w:tc>
      </w:tr>
      <w:tr w:rsidR="00B97CFE">
        <w:trPr>
          <w:trHeight w:val="928"/>
        </w:trPr>
        <w:tc>
          <w:tcPr>
            <w:tcW w:w="547" w:type="pct"/>
            <w:vAlign w:val="center"/>
          </w:tcPr>
          <w:p w:rsidR="00B97CFE" w:rsidRDefault="0020069A">
            <w:pPr>
              <w:adjustRightInd w:val="0"/>
              <w:snapToGrid w:val="0"/>
              <w:rPr>
                <w:rFonts w:ascii="仿宋" w:eastAsia="仿宋" w:hAnsi="仿宋" w:cs="仿宋"/>
                <w:sz w:val="22"/>
                <w:shd w:val="clear" w:color="auto" w:fill="FFFFFF"/>
              </w:rPr>
            </w:pPr>
            <w:r>
              <w:rPr>
                <w:rFonts w:ascii="仿宋" w:eastAsia="仿宋" w:hAnsi="仿宋" w:cs="仿宋" w:hint="eastAsia"/>
                <w:sz w:val="22"/>
                <w:shd w:val="clear" w:color="auto" w:fill="FFFFFF"/>
              </w:rPr>
              <w:t>2</w:t>
            </w:r>
          </w:p>
        </w:tc>
        <w:tc>
          <w:tcPr>
            <w:tcW w:w="1188" w:type="pct"/>
            <w:vAlign w:val="center"/>
          </w:tcPr>
          <w:p w:rsidR="00B97CFE" w:rsidRDefault="0020069A">
            <w:pPr>
              <w:adjustRightInd w:val="0"/>
              <w:snapToGrid w:val="0"/>
              <w:rPr>
                <w:rFonts w:ascii="仿宋" w:eastAsia="仿宋" w:hAnsi="仿宋" w:cs="仿宋"/>
                <w:sz w:val="22"/>
                <w:shd w:val="clear" w:color="auto" w:fill="FFFFFF"/>
              </w:rPr>
            </w:pPr>
            <w:r>
              <w:rPr>
                <w:rFonts w:ascii="仿宋" w:eastAsia="仿宋" w:hAnsi="仿宋" w:cs="仿宋" w:hint="eastAsia"/>
                <w:sz w:val="22"/>
                <w:shd w:val="clear" w:color="auto" w:fill="FFFFFF"/>
              </w:rPr>
              <w:t>电子琴、钢琴键盘集体课教学观摩学习</w:t>
            </w:r>
          </w:p>
        </w:tc>
        <w:tc>
          <w:tcPr>
            <w:tcW w:w="623" w:type="pct"/>
            <w:vAlign w:val="center"/>
          </w:tcPr>
          <w:p w:rsidR="00B97CFE" w:rsidRDefault="0020069A">
            <w:pPr>
              <w:adjustRightInd w:val="0"/>
              <w:snapToGrid w:val="0"/>
              <w:rPr>
                <w:rFonts w:ascii="仿宋" w:eastAsia="仿宋" w:hAnsi="仿宋" w:cs="仿宋"/>
                <w:sz w:val="22"/>
                <w:shd w:val="clear" w:color="auto" w:fill="FFFFFF"/>
              </w:rPr>
            </w:pPr>
            <w:r>
              <w:rPr>
                <w:rFonts w:ascii="仿宋" w:eastAsia="仿宋" w:hAnsi="仿宋" w:cs="仿宋" w:hint="eastAsia"/>
                <w:sz w:val="22"/>
                <w:shd w:val="clear" w:color="auto" w:fill="FFFFFF"/>
              </w:rPr>
              <w:t>第2-3学期</w:t>
            </w:r>
          </w:p>
        </w:tc>
        <w:tc>
          <w:tcPr>
            <w:tcW w:w="776" w:type="pct"/>
            <w:vAlign w:val="center"/>
          </w:tcPr>
          <w:p w:rsidR="00B97CFE" w:rsidRDefault="0020069A">
            <w:pPr>
              <w:adjustRightInd w:val="0"/>
              <w:snapToGrid w:val="0"/>
              <w:rPr>
                <w:rFonts w:ascii="仿宋" w:eastAsia="仿宋" w:hAnsi="仿宋" w:cs="仿宋"/>
                <w:sz w:val="22"/>
                <w:shd w:val="clear" w:color="auto" w:fill="FFFFFF"/>
              </w:rPr>
            </w:pPr>
            <w:r>
              <w:rPr>
                <w:rFonts w:ascii="仿宋" w:eastAsia="仿宋" w:hAnsi="仿宋" w:cs="仿宋" w:hint="eastAsia"/>
                <w:sz w:val="22"/>
                <w:shd w:val="clear" w:color="auto" w:fill="FFFFFF"/>
              </w:rPr>
              <w:t>青少年宫</w:t>
            </w:r>
          </w:p>
        </w:tc>
        <w:tc>
          <w:tcPr>
            <w:tcW w:w="861" w:type="pct"/>
            <w:vAlign w:val="center"/>
          </w:tcPr>
          <w:p w:rsidR="00B97CFE" w:rsidRDefault="0020069A">
            <w:pPr>
              <w:adjustRightInd w:val="0"/>
              <w:snapToGrid w:val="0"/>
              <w:rPr>
                <w:rFonts w:ascii="仿宋" w:eastAsia="仿宋" w:hAnsi="仿宋" w:cs="仿宋"/>
                <w:sz w:val="22"/>
                <w:shd w:val="clear" w:color="auto" w:fill="FFFFFF"/>
              </w:rPr>
            </w:pPr>
            <w:r>
              <w:rPr>
                <w:rFonts w:ascii="仿宋" w:eastAsia="仿宋" w:hAnsi="仿宋" w:cs="仿宋" w:hint="eastAsia"/>
                <w:sz w:val="22"/>
                <w:shd w:val="clear" w:color="auto" w:fill="FFFFFF"/>
              </w:rPr>
              <w:t>观摩教学</w:t>
            </w:r>
          </w:p>
        </w:tc>
        <w:tc>
          <w:tcPr>
            <w:tcW w:w="1002" w:type="pct"/>
            <w:vAlign w:val="center"/>
          </w:tcPr>
          <w:p w:rsidR="00B97CFE" w:rsidRDefault="0020069A">
            <w:pPr>
              <w:adjustRightInd w:val="0"/>
              <w:snapToGrid w:val="0"/>
              <w:rPr>
                <w:rFonts w:ascii="仿宋" w:eastAsia="仿宋" w:hAnsi="仿宋" w:cs="仿宋"/>
                <w:sz w:val="22"/>
                <w:shd w:val="clear" w:color="auto" w:fill="FFFFFF"/>
              </w:rPr>
            </w:pPr>
            <w:r>
              <w:rPr>
                <w:rFonts w:ascii="仿宋" w:eastAsia="仿宋" w:hAnsi="仿宋" w:cs="仿宋" w:hint="eastAsia"/>
                <w:sz w:val="22"/>
                <w:shd w:val="clear" w:color="auto" w:fill="FFFFFF"/>
              </w:rPr>
              <w:t>钢琴（一）（二）</w:t>
            </w:r>
          </w:p>
          <w:p w:rsidR="00B97CFE" w:rsidRDefault="0020069A">
            <w:pPr>
              <w:pStyle w:val="2"/>
              <w:rPr>
                <w:rFonts w:ascii="仿宋" w:eastAsia="仿宋" w:hAnsi="仿宋" w:cs="仿宋"/>
                <w:sz w:val="22"/>
                <w:szCs w:val="22"/>
              </w:rPr>
            </w:pPr>
            <w:r>
              <w:rPr>
                <w:rFonts w:ascii="仿宋" w:eastAsia="仿宋" w:hAnsi="仿宋" w:cs="仿宋" w:hint="eastAsia"/>
                <w:sz w:val="22"/>
                <w:szCs w:val="22"/>
                <w:shd w:val="clear" w:color="auto" w:fill="FFFFFF"/>
              </w:rPr>
              <w:t>（三）；电子琴（一）（二）</w:t>
            </w:r>
          </w:p>
        </w:tc>
      </w:tr>
      <w:tr w:rsidR="00B97CFE">
        <w:trPr>
          <w:trHeight w:val="567"/>
        </w:trPr>
        <w:tc>
          <w:tcPr>
            <w:tcW w:w="547" w:type="pct"/>
            <w:vAlign w:val="center"/>
          </w:tcPr>
          <w:p w:rsidR="00B97CFE" w:rsidRDefault="0020069A">
            <w:pPr>
              <w:adjustRightInd w:val="0"/>
              <w:snapToGrid w:val="0"/>
              <w:rPr>
                <w:rFonts w:ascii="仿宋" w:eastAsia="仿宋" w:hAnsi="仿宋" w:cs="仿宋"/>
                <w:sz w:val="22"/>
                <w:shd w:val="clear" w:color="auto" w:fill="FFFFFF"/>
              </w:rPr>
            </w:pPr>
            <w:r>
              <w:rPr>
                <w:rFonts w:ascii="仿宋" w:eastAsia="仿宋" w:hAnsi="仿宋" w:cs="仿宋" w:hint="eastAsia"/>
                <w:sz w:val="22"/>
                <w:shd w:val="clear" w:color="auto" w:fill="FFFFFF"/>
              </w:rPr>
              <w:t>3</w:t>
            </w:r>
          </w:p>
        </w:tc>
        <w:tc>
          <w:tcPr>
            <w:tcW w:w="1188" w:type="pct"/>
            <w:vAlign w:val="center"/>
          </w:tcPr>
          <w:p w:rsidR="00B97CFE" w:rsidRDefault="0020069A">
            <w:pPr>
              <w:adjustRightInd w:val="0"/>
              <w:snapToGrid w:val="0"/>
              <w:rPr>
                <w:rFonts w:ascii="仿宋" w:eastAsia="仿宋" w:hAnsi="仿宋" w:cs="仿宋"/>
                <w:sz w:val="22"/>
                <w:shd w:val="clear" w:color="auto" w:fill="FFFFFF"/>
              </w:rPr>
            </w:pPr>
            <w:r>
              <w:rPr>
                <w:rFonts w:ascii="仿宋" w:eastAsia="仿宋" w:hAnsi="仿宋" w:cs="仿宋" w:hint="eastAsia"/>
                <w:sz w:val="22"/>
                <w:shd w:val="clear" w:color="auto" w:fill="FFFFFF"/>
              </w:rPr>
              <w:t>观摩学习小学、幼儿园音乐课</w:t>
            </w:r>
          </w:p>
        </w:tc>
        <w:tc>
          <w:tcPr>
            <w:tcW w:w="623" w:type="pct"/>
            <w:vAlign w:val="center"/>
          </w:tcPr>
          <w:p w:rsidR="00B97CFE" w:rsidRDefault="0020069A">
            <w:pPr>
              <w:adjustRightInd w:val="0"/>
              <w:snapToGrid w:val="0"/>
              <w:rPr>
                <w:rFonts w:ascii="仿宋" w:eastAsia="仿宋" w:hAnsi="仿宋" w:cs="仿宋"/>
                <w:sz w:val="22"/>
                <w:shd w:val="clear" w:color="auto" w:fill="FFFFFF"/>
              </w:rPr>
            </w:pPr>
            <w:r>
              <w:rPr>
                <w:rFonts w:ascii="仿宋" w:eastAsia="仿宋" w:hAnsi="仿宋" w:cs="仿宋" w:hint="eastAsia"/>
                <w:sz w:val="22"/>
                <w:shd w:val="clear" w:color="auto" w:fill="FFFFFF"/>
              </w:rPr>
              <w:t>第2-3学期</w:t>
            </w:r>
          </w:p>
        </w:tc>
        <w:tc>
          <w:tcPr>
            <w:tcW w:w="776" w:type="pct"/>
            <w:vAlign w:val="center"/>
          </w:tcPr>
          <w:p w:rsidR="00B97CFE" w:rsidRDefault="0020069A">
            <w:pPr>
              <w:adjustRightInd w:val="0"/>
              <w:snapToGrid w:val="0"/>
              <w:rPr>
                <w:rFonts w:ascii="仿宋" w:eastAsia="仿宋" w:hAnsi="仿宋" w:cs="仿宋"/>
                <w:sz w:val="22"/>
                <w:shd w:val="clear" w:color="auto" w:fill="FFFFFF"/>
              </w:rPr>
            </w:pPr>
            <w:r>
              <w:rPr>
                <w:rFonts w:ascii="仿宋" w:eastAsia="仿宋" w:hAnsi="仿宋" w:cs="仿宋" w:hint="eastAsia"/>
                <w:sz w:val="22"/>
                <w:shd w:val="clear" w:color="auto" w:fill="FFFFFF"/>
              </w:rPr>
              <w:t>幼儿园、小学</w:t>
            </w:r>
          </w:p>
        </w:tc>
        <w:tc>
          <w:tcPr>
            <w:tcW w:w="861" w:type="pct"/>
            <w:vAlign w:val="center"/>
          </w:tcPr>
          <w:p w:rsidR="00B97CFE" w:rsidRDefault="0020069A">
            <w:pPr>
              <w:adjustRightInd w:val="0"/>
              <w:snapToGrid w:val="0"/>
              <w:rPr>
                <w:rFonts w:ascii="仿宋" w:eastAsia="仿宋" w:hAnsi="仿宋" w:cs="仿宋"/>
                <w:sz w:val="22"/>
                <w:shd w:val="clear" w:color="auto" w:fill="FFFFFF"/>
              </w:rPr>
            </w:pPr>
            <w:r>
              <w:rPr>
                <w:rFonts w:ascii="仿宋" w:eastAsia="仿宋" w:hAnsi="仿宋" w:cs="仿宋" w:hint="eastAsia"/>
                <w:sz w:val="22"/>
                <w:shd w:val="clear" w:color="auto" w:fill="FFFFFF"/>
              </w:rPr>
              <w:t>观摩教学</w:t>
            </w:r>
          </w:p>
        </w:tc>
        <w:tc>
          <w:tcPr>
            <w:tcW w:w="1002" w:type="pct"/>
            <w:vAlign w:val="center"/>
          </w:tcPr>
          <w:p w:rsidR="00B97CFE" w:rsidRDefault="0020069A">
            <w:pPr>
              <w:adjustRightInd w:val="0"/>
              <w:snapToGrid w:val="0"/>
              <w:rPr>
                <w:rFonts w:ascii="仿宋" w:eastAsia="仿宋" w:hAnsi="仿宋" w:cs="仿宋"/>
                <w:sz w:val="22"/>
                <w:shd w:val="clear" w:color="auto" w:fill="FFFFFF"/>
              </w:rPr>
            </w:pPr>
            <w:r>
              <w:rPr>
                <w:rFonts w:ascii="仿宋" w:eastAsia="仿宋" w:hAnsi="仿宋" w:cs="仿宋" w:hint="eastAsia"/>
                <w:sz w:val="22"/>
                <w:shd w:val="clear" w:color="auto" w:fill="FFFFFF"/>
              </w:rPr>
              <w:t>音乐教学法（一）（二）</w:t>
            </w:r>
          </w:p>
        </w:tc>
      </w:tr>
      <w:tr w:rsidR="00B97CFE">
        <w:trPr>
          <w:trHeight w:val="1126"/>
        </w:trPr>
        <w:tc>
          <w:tcPr>
            <w:tcW w:w="547" w:type="pct"/>
            <w:vAlign w:val="center"/>
          </w:tcPr>
          <w:p w:rsidR="00B97CFE" w:rsidRDefault="0020069A">
            <w:pPr>
              <w:adjustRightInd w:val="0"/>
              <w:snapToGrid w:val="0"/>
              <w:rPr>
                <w:rFonts w:ascii="仿宋" w:eastAsia="仿宋" w:hAnsi="仿宋" w:cs="仿宋"/>
                <w:sz w:val="22"/>
                <w:shd w:val="clear" w:color="auto" w:fill="FFFFFF"/>
              </w:rPr>
            </w:pPr>
            <w:r>
              <w:rPr>
                <w:rFonts w:ascii="仿宋" w:eastAsia="仿宋" w:hAnsi="仿宋" w:cs="仿宋" w:hint="eastAsia"/>
                <w:sz w:val="22"/>
                <w:shd w:val="clear" w:color="auto" w:fill="FFFFFF"/>
              </w:rPr>
              <w:t>4</w:t>
            </w:r>
          </w:p>
        </w:tc>
        <w:tc>
          <w:tcPr>
            <w:tcW w:w="1188" w:type="pct"/>
            <w:vAlign w:val="center"/>
          </w:tcPr>
          <w:p w:rsidR="00B97CFE" w:rsidRDefault="0020069A">
            <w:pPr>
              <w:adjustRightInd w:val="0"/>
              <w:snapToGrid w:val="0"/>
              <w:rPr>
                <w:rFonts w:ascii="仿宋" w:eastAsia="仿宋" w:hAnsi="仿宋" w:cs="仿宋"/>
                <w:sz w:val="22"/>
                <w:shd w:val="clear" w:color="auto" w:fill="FFFFFF"/>
              </w:rPr>
            </w:pPr>
            <w:r>
              <w:rPr>
                <w:rFonts w:ascii="仿宋" w:eastAsia="仿宋" w:hAnsi="仿宋" w:cs="仿宋" w:hint="eastAsia"/>
                <w:sz w:val="22"/>
                <w:shd w:val="clear" w:color="auto" w:fill="FFFFFF"/>
              </w:rPr>
              <w:t>舞蹈基本功训练课观摩学习</w:t>
            </w:r>
          </w:p>
        </w:tc>
        <w:tc>
          <w:tcPr>
            <w:tcW w:w="623" w:type="pct"/>
            <w:vAlign w:val="center"/>
          </w:tcPr>
          <w:p w:rsidR="00B97CFE" w:rsidRDefault="0020069A">
            <w:pPr>
              <w:adjustRightInd w:val="0"/>
              <w:snapToGrid w:val="0"/>
              <w:rPr>
                <w:rFonts w:ascii="仿宋" w:eastAsia="仿宋" w:hAnsi="仿宋" w:cs="仿宋"/>
                <w:sz w:val="22"/>
                <w:shd w:val="clear" w:color="auto" w:fill="FFFFFF"/>
              </w:rPr>
            </w:pPr>
            <w:r>
              <w:rPr>
                <w:rFonts w:ascii="仿宋" w:eastAsia="仿宋" w:hAnsi="仿宋" w:cs="仿宋" w:hint="eastAsia"/>
                <w:sz w:val="22"/>
                <w:shd w:val="clear" w:color="auto" w:fill="FFFFFF"/>
              </w:rPr>
              <w:t>第2-3学期</w:t>
            </w:r>
          </w:p>
        </w:tc>
        <w:tc>
          <w:tcPr>
            <w:tcW w:w="776" w:type="pct"/>
            <w:vAlign w:val="center"/>
          </w:tcPr>
          <w:p w:rsidR="00B97CFE" w:rsidRDefault="0020069A">
            <w:pPr>
              <w:adjustRightInd w:val="0"/>
              <w:snapToGrid w:val="0"/>
              <w:rPr>
                <w:rFonts w:ascii="仿宋" w:eastAsia="仿宋" w:hAnsi="仿宋" w:cs="仿宋"/>
                <w:sz w:val="22"/>
                <w:shd w:val="clear" w:color="auto" w:fill="FFFFFF"/>
              </w:rPr>
            </w:pPr>
            <w:r>
              <w:rPr>
                <w:rFonts w:ascii="仿宋" w:eastAsia="仿宋" w:hAnsi="仿宋" w:cs="仿宋" w:hint="eastAsia"/>
                <w:sz w:val="22"/>
                <w:shd w:val="clear" w:color="auto" w:fill="FFFFFF"/>
              </w:rPr>
              <w:t>群众艺术馆；青少年宫；艺术培训机构</w:t>
            </w:r>
          </w:p>
        </w:tc>
        <w:tc>
          <w:tcPr>
            <w:tcW w:w="861" w:type="pct"/>
            <w:vAlign w:val="center"/>
          </w:tcPr>
          <w:p w:rsidR="00B97CFE" w:rsidRDefault="0020069A">
            <w:pPr>
              <w:adjustRightInd w:val="0"/>
              <w:snapToGrid w:val="0"/>
              <w:rPr>
                <w:rFonts w:ascii="仿宋" w:eastAsia="仿宋" w:hAnsi="仿宋" w:cs="仿宋"/>
                <w:sz w:val="22"/>
                <w:shd w:val="clear" w:color="auto" w:fill="FFFFFF"/>
              </w:rPr>
            </w:pPr>
            <w:r>
              <w:rPr>
                <w:rFonts w:ascii="仿宋" w:eastAsia="仿宋" w:hAnsi="仿宋" w:cs="仿宋" w:hint="eastAsia"/>
                <w:sz w:val="22"/>
                <w:shd w:val="clear" w:color="auto" w:fill="FFFFFF"/>
              </w:rPr>
              <w:t>观摩教学</w:t>
            </w:r>
          </w:p>
        </w:tc>
        <w:tc>
          <w:tcPr>
            <w:tcW w:w="1002" w:type="pct"/>
            <w:vAlign w:val="center"/>
          </w:tcPr>
          <w:p w:rsidR="00B97CFE" w:rsidRDefault="0020069A">
            <w:pPr>
              <w:adjustRightInd w:val="0"/>
              <w:snapToGrid w:val="0"/>
              <w:rPr>
                <w:rFonts w:ascii="仿宋" w:eastAsia="仿宋" w:hAnsi="仿宋" w:cs="仿宋"/>
                <w:sz w:val="22"/>
                <w:shd w:val="clear" w:color="auto" w:fill="FFFFFF"/>
              </w:rPr>
            </w:pPr>
            <w:r>
              <w:rPr>
                <w:rFonts w:ascii="仿宋" w:eastAsia="仿宋" w:hAnsi="仿宋" w:cs="仿宋" w:hint="eastAsia"/>
                <w:sz w:val="22"/>
                <w:shd w:val="clear" w:color="auto" w:fill="FFFFFF"/>
              </w:rPr>
              <w:t>舞蹈课名称、舞蹈编导……</w:t>
            </w:r>
          </w:p>
        </w:tc>
      </w:tr>
      <w:tr w:rsidR="00B97CFE">
        <w:trPr>
          <w:trHeight w:val="1136"/>
        </w:trPr>
        <w:tc>
          <w:tcPr>
            <w:tcW w:w="547" w:type="pct"/>
            <w:vAlign w:val="center"/>
          </w:tcPr>
          <w:p w:rsidR="00B97CFE" w:rsidRDefault="0020069A">
            <w:pPr>
              <w:adjustRightInd w:val="0"/>
              <w:snapToGrid w:val="0"/>
              <w:rPr>
                <w:rFonts w:ascii="仿宋" w:eastAsia="仿宋" w:hAnsi="仿宋" w:cs="仿宋"/>
                <w:sz w:val="22"/>
                <w:shd w:val="clear" w:color="auto" w:fill="FFFFFF"/>
              </w:rPr>
            </w:pPr>
            <w:r>
              <w:rPr>
                <w:rFonts w:ascii="仿宋" w:eastAsia="仿宋" w:hAnsi="仿宋" w:cs="仿宋" w:hint="eastAsia"/>
                <w:sz w:val="22"/>
                <w:shd w:val="clear" w:color="auto" w:fill="FFFFFF"/>
              </w:rPr>
              <w:t>5</w:t>
            </w:r>
          </w:p>
        </w:tc>
        <w:tc>
          <w:tcPr>
            <w:tcW w:w="1188" w:type="pct"/>
            <w:vAlign w:val="center"/>
          </w:tcPr>
          <w:p w:rsidR="00B97CFE" w:rsidRDefault="0020069A">
            <w:pPr>
              <w:adjustRightInd w:val="0"/>
              <w:snapToGrid w:val="0"/>
              <w:rPr>
                <w:rFonts w:ascii="仿宋" w:eastAsia="仿宋" w:hAnsi="仿宋" w:cs="仿宋"/>
                <w:sz w:val="22"/>
                <w:shd w:val="clear" w:color="auto" w:fill="FFFFFF"/>
              </w:rPr>
            </w:pPr>
            <w:r>
              <w:rPr>
                <w:rFonts w:ascii="仿宋" w:eastAsia="仿宋" w:hAnsi="仿宋" w:cs="仿宋" w:hint="eastAsia"/>
                <w:sz w:val="22"/>
                <w:shd w:val="clear" w:color="auto" w:fill="FFFFFF"/>
              </w:rPr>
              <w:t>舞蹈节目排练</w:t>
            </w:r>
          </w:p>
        </w:tc>
        <w:tc>
          <w:tcPr>
            <w:tcW w:w="623" w:type="pct"/>
            <w:vAlign w:val="center"/>
          </w:tcPr>
          <w:p w:rsidR="00B97CFE" w:rsidRDefault="0020069A">
            <w:pPr>
              <w:adjustRightInd w:val="0"/>
              <w:snapToGrid w:val="0"/>
              <w:rPr>
                <w:rFonts w:ascii="仿宋" w:eastAsia="仿宋" w:hAnsi="仿宋" w:cs="仿宋"/>
                <w:sz w:val="22"/>
                <w:shd w:val="clear" w:color="auto" w:fill="FFFFFF"/>
              </w:rPr>
            </w:pPr>
            <w:r>
              <w:rPr>
                <w:rFonts w:ascii="仿宋" w:eastAsia="仿宋" w:hAnsi="仿宋" w:cs="仿宋" w:hint="eastAsia"/>
                <w:sz w:val="22"/>
                <w:shd w:val="clear" w:color="auto" w:fill="FFFFFF"/>
              </w:rPr>
              <w:t>第3-5学期</w:t>
            </w:r>
          </w:p>
        </w:tc>
        <w:tc>
          <w:tcPr>
            <w:tcW w:w="776" w:type="pct"/>
            <w:shd w:val="clear" w:color="auto" w:fill="auto"/>
            <w:vAlign w:val="center"/>
          </w:tcPr>
          <w:p w:rsidR="00B97CFE" w:rsidRDefault="0020069A">
            <w:pPr>
              <w:adjustRightInd w:val="0"/>
              <w:snapToGrid w:val="0"/>
              <w:rPr>
                <w:rFonts w:ascii="仿宋" w:eastAsia="仿宋" w:hAnsi="仿宋" w:cs="仿宋"/>
                <w:sz w:val="22"/>
                <w:shd w:val="clear" w:color="auto" w:fill="FFFFFF"/>
              </w:rPr>
            </w:pPr>
            <w:r>
              <w:rPr>
                <w:rFonts w:ascii="仿宋" w:eastAsia="仿宋" w:hAnsi="仿宋" w:cs="仿宋" w:hint="eastAsia"/>
                <w:sz w:val="22"/>
                <w:shd w:val="clear" w:color="auto" w:fill="FFFFFF"/>
              </w:rPr>
              <w:t>群众艺术馆；青少年宫；艺术培训机构</w:t>
            </w:r>
          </w:p>
        </w:tc>
        <w:tc>
          <w:tcPr>
            <w:tcW w:w="861" w:type="pct"/>
            <w:vAlign w:val="center"/>
          </w:tcPr>
          <w:p w:rsidR="00B97CFE" w:rsidRDefault="0020069A">
            <w:pPr>
              <w:adjustRightInd w:val="0"/>
              <w:snapToGrid w:val="0"/>
              <w:rPr>
                <w:rFonts w:ascii="仿宋" w:eastAsia="仿宋" w:hAnsi="仿宋" w:cs="仿宋"/>
                <w:sz w:val="22"/>
                <w:shd w:val="clear" w:color="auto" w:fill="FFFFFF"/>
              </w:rPr>
            </w:pPr>
            <w:r>
              <w:rPr>
                <w:rFonts w:ascii="仿宋" w:eastAsia="仿宋" w:hAnsi="仿宋" w:cs="仿宋" w:hint="eastAsia"/>
                <w:sz w:val="22"/>
                <w:shd w:val="clear" w:color="auto" w:fill="FFFFFF"/>
              </w:rPr>
              <w:t>观摩教学参与助教排练</w:t>
            </w:r>
          </w:p>
        </w:tc>
        <w:tc>
          <w:tcPr>
            <w:tcW w:w="1002" w:type="pct"/>
            <w:shd w:val="clear" w:color="auto" w:fill="auto"/>
            <w:vAlign w:val="center"/>
          </w:tcPr>
          <w:p w:rsidR="00B97CFE" w:rsidRDefault="0020069A">
            <w:pPr>
              <w:adjustRightInd w:val="0"/>
              <w:snapToGrid w:val="0"/>
              <w:rPr>
                <w:rFonts w:ascii="仿宋" w:eastAsia="仿宋" w:hAnsi="仿宋" w:cs="仿宋"/>
                <w:sz w:val="22"/>
                <w:shd w:val="clear" w:color="auto" w:fill="FFFFFF"/>
              </w:rPr>
            </w:pPr>
            <w:r>
              <w:rPr>
                <w:rFonts w:ascii="仿宋" w:eastAsia="仿宋" w:hAnsi="仿宋" w:cs="仿宋" w:hint="eastAsia"/>
                <w:sz w:val="22"/>
                <w:shd w:val="clear" w:color="auto" w:fill="FFFFFF"/>
              </w:rPr>
              <w:t>舞蹈课名称、舞蹈编导……</w:t>
            </w:r>
          </w:p>
        </w:tc>
      </w:tr>
    </w:tbl>
    <w:p w:rsidR="00B97CFE" w:rsidRDefault="0020069A">
      <w:pPr>
        <w:adjustRightInd w:val="0"/>
        <w:snapToGrid w:val="0"/>
        <w:spacing w:line="360" w:lineRule="auto"/>
        <w:ind w:firstLineChars="150" w:firstLine="420"/>
      </w:pPr>
      <w:r>
        <w:rPr>
          <w:rFonts w:ascii="仿宋" w:eastAsia="仿宋" w:hAnsi="仿宋" w:cs="仿宋" w:hint="eastAsia"/>
          <w:sz w:val="28"/>
          <w:szCs w:val="28"/>
        </w:rPr>
        <w:t>b.实训安排</w:t>
      </w:r>
    </w:p>
    <w:tbl>
      <w:tblPr>
        <w:tblStyle w:val="a9"/>
        <w:tblpPr w:leftFromText="180" w:rightFromText="180" w:vertAnchor="text" w:horzAnchor="page" w:tblpX="1774" w:tblpY="545"/>
        <w:tblOverlap w:val="never"/>
        <w:tblW w:w="4954" w:type="pct"/>
        <w:tblLook w:val="04A0"/>
      </w:tblPr>
      <w:tblGrid>
        <w:gridCol w:w="860"/>
        <w:gridCol w:w="1869"/>
        <w:gridCol w:w="981"/>
        <w:gridCol w:w="1574"/>
        <w:gridCol w:w="1579"/>
        <w:gridCol w:w="1581"/>
      </w:tblGrid>
      <w:tr w:rsidR="00B97CFE">
        <w:trPr>
          <w:trHeight w:val="332"/>
        </w:trPr>
        <w:tc>
          <w:tcPr>
            <w:tcW w:w="510" w:type="pct"/>
            <w:vAlign w:val="center"/>
          </w:tcPr>
          <w:p w:rsidR="00B97CFE" w:rsidRDefault="0020069A">
            <w:pPr>
              <w:jc w:val="center"/>
              <w:rPr>
                <w:rFonts w:ascii="仿宋" w:eastAsia="仿宋" w:hAnsi="仿宋" w:cs="仿宋"/>
                <w:b/>
                <w:bCs/>
                <w:sz w:val="24"/>
                <w:szCs w:val="24"/>
              </w:rPr>
            </w:pPr>
            <w:r>
              <w:rPr>
                <w:rFonts w:ascii="仿宋" w:eastAsia="仿宋" w:hAnsi="仿宋" w:cs="仿宋" w:hint="eastAsia"/>
                <w:b/>
                <w:bCs/>
                <w:sz w:val="24"/>
                <w:szCs w:val="24"/>
              </w:rPr>
              <w:t>序号</w:t>
            </w:r>
          </w:p>
        </w:tc>
        <w:tc>
          <w:tcPr>
            <w:tcW w:w="1106" w:type="pct"/>
            <w:vAlign w:val="center"/>
          </w:tcPr>
          <w:p w:rsidR="00B97CFE" w:rsidRDefault="0020069A">
            <w:pPr>
              <w:jc w:val="center"/>
              <w:rPr>
                <w:rFonts w:ascii="仿宋" w:eastAsia="仿宋" w:hAnsi="仿宋" w:cs="仿宋"/>
                <w:b/>
                <w:bCs/>
                <w:sz w:val="24"/>
                <w:szCs w:val="24"/>
              </w:rPr>
            </w:pPr>
            <w:r>
              <w:rPr>
                <w:rFonts w:ascii="仿宋" w:eastAsia="仿宋" w:hAnsi="仿宋" w:cs="仿宋" w:hint="eastAsia"/>
                <w:b/>
                <w:bCs/>
                <w:sz w:val="24"/>
                <w:szCs w:val="24"/>
              </w:rPr>
              <w:t>实训环节</w:t>
            </w:r>
          </w:p>
        </w:tc>
        <w:tc>
          <w:tcPr>
            <w:tcW w:w="581" w:type="pct"/>
            <w:shd w:val="clear" w:color="auto" w:fill="auto"/>
            <w:vAlign w:val="center"/>
          </w:tcPr>
          <w:p w:rsidR="00B97CFE" w:rsidRDefault="0020069A">
            <w:pPr>
              <w:jc w:val="center"/>
              <w:rPr>
                <w:rFonts w:ascii="仿宋" w:eastAsia="仿宋" w:hAnsi="仿宋" w:cs="仿宋"/>
                <w:b/>
                <w:bCs/>
                <w:sz w:val="24"/>
                <w:szCs w:val="24"/>
              </w:rPr>
            </w:pPr>
            <w:r>
              <w:rPr>
                <w:rFonts w:ascii="仿宋" w:eastAsia="仿宋" w:hAnsi="仿宋" w:cs="仿宋" w:hint="eastAsia"/>
                <w:b/>
                <w:bCs/>
                <w:sz w:val="24"/>
                <w:szCs w:val="24"/>
              </w:rPr>
              <w:t>学期</w:t>
            </w:r>
          </w:p>
        </w:tc>
        <w:tc>
          <w:tcPr>
            <w:tcW w:w="931" w:type="pct"/>
            <w:vAlign w:val="center"/>
          </w:tcPr>
          <w:p w:rsidR="00B97CFE" w:rsidRDefault="0020069A">
            <w:pPr>
              <w:jc w:val="center"/>
              <w:rPr>
                <w:rFonts w:ascii="仿宋" w:eastAsia="仿宋" w:hAnsi="仿宋" w:cs="仿宋"/>
                <w:b/>
                <w:bCs/>
                <w:sz w:val="24"/>
                <w:szCs w:val="24"/>
              </w:rPr>
            </w:pPr>
            <w:r>
              <w:rPr>
                <w:rFonts w:ascii="仿宋" w:eastAsia="仿宋" w:hAnsi="仿宋" w:cs="仿宋" w:hint="eastAsia"/>
                <w:b/>
                <w:bCs/>
                <w:sz w:val="24"/>
                <w:szCs w:val="24"/>
              </w:rPr>
              <w:t>产出/成果</w:t>
            </w:r>
          </w:p>
        </w:tc>
        <w:tc>
          <w:tcPr>
            <w:tcW w:w="934" w:type="pct"/>
            <w:vAlign w:val="center"/>
          </w:tcPr>
          <w:p w:rsidR="00B97CFE" w:rsidRDefault="0020069A">
            <w:pPr>
              <w:jc w:val="center"/>
              <w:rPr>
                <w:rFonts w:ascii="仿宋" w:eastAsia="仿宋" w:hAnsi="仿宋" w:cs="仿宋"/>
                <w:b/>
                <w:bCs/>
                <w:sz w:val="24"/>
                <w:szCs w:val="24"/>
              </w:rPr>
            </w:pPr>
            <w:r>
              <w:rPr>
                <w:rFonts w:ascii="仿宋" w:eastAsia="仿宋" w:hAnsi="仿宋" w:cs="仿宋" w:hint="eastAsia"/>
                <w:b/>
                <w:bCs/>
                <w:sz w:val="24"/>
                <w:szCs w:val="24"/>
              </w:rPr>
              <w:t>依托课程</w:t>
            </w:r>
          </w:p>
        </w:tc>
        <w:tc>
          <w:tcPr>
            <w:tcW w:w="935" w:type="pct"/>
            <w:vAlign w:val="center"/>
          </w:tcPr>
          <w:p w:rsidR="00B97CFE" w:rsidRDefault="0020069A">
            <w:pPr>
              <w:jc w:val="center"/>
              <w:rPr>
                <w:rFonts w:ascii="仿宋" w:eastAsia="仿宋" w:hAnsi="仿宋" w:cs="仿宋"/>
                <w:b/>
                <w:bCs/>
                <w:sz w:val="24"/>
                <w:szCs w:val="24"/>
              </w:rPr>
            </w:pPr>
            <w:r>
              <w:rPr>
                <w:rFonts w:ascii="仿宋" w:eastAsia="仿宋" w:hAnsi="仿宋" w:cs="仿宋" w:hint="eastAsia"/>
                <w:b/>
                <w:bCs/>
                <w:sz w:val="24"/>
                <w:szCs w:val="24"/>
              </w:rPr>
              <w:t>合作企业</w:t>
            </w:r>
          </w:p>
        </w:tc>
      </w:tr>
      <w:tr w:rsidR="00B97CFE">
        <w:trPr>
          <w:trHeight w:val="612"/>
        </w:trPr>
        <w:tc>
          <w:tcPr>
            <w:tcW w:w="510" w:type="pct"/>
            <w:vAlign w:val="center"/>
          </w:tcPr>
          <w:p w:rsidR="00B97CFE" w:rsidRDefault="0020069A">
            <w:pPr>
              <w:adjustRightInd w:val="0"/>
              <w:snapToGrid w:val="0"/>
              <w:rPr>
                <w:rFonts w:ascii="仿宋" w:eastAsia="仿宋" w:hAnsi="仿宋" w:cs="仿宋"/>
                <w:sz w:val="24"/>
                <w:szCs w:val="24"/>
                <w:shd w:val="clear" w:color="auto" w:fill="FFFFFF"/>
              </w:rPr>
            </w:pPr>
            <w:r>
              <w:rPr>
                <w:rFonts w:ascii="仿宋" w:eastAsia="仿宋" w:hAnsi="仿宋" w:cs="仿宋" w:hint="eastAsia"/>
                <w:sz w:val="24"/>
                <w:szCs w:val="24"/>
              </w:rPr>
              <w:t>1</w:t>
            </w:r>
          </w:p>
        </w:tc>
        <w:tc>
          <w:tcPr>
            <w:tcW w:w="1106" w:type="pct"/>
            <w:vAlign w:val="center"/>
          </w:tcPr>
          <w:p w:rsidR="00B97CFE" w:rsidRDefault="0020069A">
            <w:pPr>
              <w:adjustRightInd w:val="0"/>
              <w:snapToGrid w:val="0"/>
              <w:rPr>
                <w:rFonts w:ascii="仿宋" w:eastAsia="仿宋" w:hAnsi="仿宋" w:cs="仿宋"/>
                <w:sz w:val="24"/>
                <w:szCs w:val="24"/>
                <w:shd w:val="clear" w:color="auto" w:fill="FFFFFF"/>
              </w:rPr>
            </w:pPr>
            <w:r>
              <w:rPr>
                <w:rFonts w:ascii="仿宋" w:eastAsia="仿宋" w:hAnsi="仿宋" w:cs="仿宋" w:hint="eastAsia"/>
                <w:sz w:val="24"/>
                <w:szCs w:val="24"/>
              </w:rPr>
              <w:t>声乐教学实训</w:t>
            </w:r>
          </w:p>
        </w:tc>
        <w:tc>
          <w:tcPr>
            <w:tcW w:w="581" w:type="pct"/>
            <w:vAlign w:val="center"/>
          </w:tcPr>
          <w:p w:rsidR="00B97CFE" w:rsidRDefault="0020069A">
            <w:pPr>
              <w:adjustRightInd w:val="0"/>
              <w:snapToGrid w:val="0"/>
              <w:rPr>
                <w:rFonts w:ascii="仿宋" w:eastAsia="仿宋" w:hAnsi="仿宋" w:cs="仿宋"/>
                <w:sz w:val="24"/>
                <w:szCs w:val="24"/>
                <w:shd w:val="clear" w:color="auto" w:fill="FFFFFF"/>
              </w:rPr>
            </w:pPr>
            <w:r>
              <w:rPr>
                <w:rFonts w:ascii="仿宋" w:eastAsia="仿宋" w:hAnsi="仿宋" w:cs="仿宋" w:hint="eastAsia"/>
                <w:sz w:val="24"/>
                <w:szCs w:val="24"/>
              </w:rPr>
              <w:t>3</w:t>
            </w:r>
          </w:p>
        </w:tc>
        <w:tc>
          <w:tcPr>
            <w:tcW w:w="931" w:type="pct"/>
            <w:vAlign w:val="center"/>
          </w:tcPr>
          <w:p w:rsidR="00B97CFE" w:rsidRDefault="0020069A">
            <w:pPr>
              <w:adjustRightInd w:val="0"/>
              <w:snapToGrid w:val="0"/>
              <w:rPr>
                <w:rFonts w:ascii="仿宋" w:eastAsia="仿宋" w:hAnsi="仿宋" w:cs="仿宋"/>
                <w:sz w:val="24"/>
                <w:szCs w:val="24"/>
                <w:shd w:val="clear" w:color="auto" w:fill="FFFFFF"/>
              </w:rPr>
            </w:pPr>
            <w:r>
              <w:rPr>
                <w:rFonts w:ascii="仿宋" w:eastAsia="仿宋" w:hAnsi="仿宋" w:cs="仿宋" w:hint="eastAsia"/>
                <w:sz w:val="24"/>
                <w:szCs w:val="24"/>
              </w:rPr>
              <w:t>个人声乐教学教案、课堂模拟录像</w:t>
            </w:r>
          </w:p>
        </w:tc>
        <w:tc>
          <w:tcPr>
            <w:tcW w:w="934" w:type="pct"/>
            <w:vAlign w:val="center"/>
          </w:tcPr>
          <w:p w:rsidR="00B97CFE" w:rsidRDefault="0020069A">
            <w:pPr>
              <w:adjustRightInd w:val="0"/>
              <w:snapToGrid w:val="0"/>
              <w:rPr>
                <w:rFonts w:ascii="仿宋" w:eastAsia="仿宋" w:hAnsi="仿宋" w:cs="仿宋"/>
                <w:sz w:val="24"/>
                <w:szCs w:val="24"/>
                <w:shd w:val="clear" w:color="auto" w:fill="FFFFFF"/>
              </w:rPr>
            </w:pPr>
            <w:r>
              <w:rPr>
                <w:rFonts w:ascii="仿宋" w:eastAsia="仿宋" w:hAnsi="仿宋" w:cs="仿宋" w:hint="eastAsia"/>
                <w:sz w:val="24"/>
                <w:szCs w:val="24"/>
              </w:rPr>
              <w:t>声乐基础理论与教学</w:t>
            </w:r>
          </w:p>
        </w:tc>
        <w:tc>
          <w:tcPr>
            <w:tcW w:w="935" w:type="pct"/>
            <w:vAlign w:val="center"/>
          </w:tcPr>
          <w:p w:rsidR="00B97CFE" w:rsidRDefault="0020069A">
            <w:pPr>
              <w:adjustRightInd w:val="0"/>
              <w:snapToGrid w:val="0"/>
              <w:rPr>
                <w:rFonts w:ascii="仿宋" w:eastAsia="仿宋" w:hAnsi="仿宋" w:cs="仿宋"/>
                <w:sz w:val="24"/>
                <w:szCs w:val="24"/>
                <w:shd w:val="clear" w:color="auto" w:fill="FFFFFF"/>
              </w:rPr>
            </w:pPr>
            <w:r>
              <w:rPr>
                <w:rFonts w:ascii="仿宋" w:eastAsia="仿宋" w:hAnsi="仿宋" w:cs="仿宋" w:hint="eastAsia"/>
                <w:sz w:val="24"/>
                <w:szCs w:val="24"/>
              </w:rPr>
              <w:t>广西音然艺术培训有限公司</w:t>
            </w:r>
          </w:p>
        </w:tc>
      </w:tr>
      <w:tr w:rsidR="00B97CFE">
        <w:trPr>
          <w:trHeight w:val="612"/>
        </w:trPr>
        <w:tc>
          <w:tcPr>
            <w:tcW w:w="510" w:type="pct"/>
            <w:vAlign w:val="center"/>
          </w:tcPr>
          <w:p w:rsidR="00B97CFE" w:rsidRDefault="0020069A">
            <w:pPr>
              <w:adjustRightInd w:val="0"/>
              <w:snapToGrid w:val="0"/>
              <w:rPr>
                <w:rFonts w:ascii="仿宋" w:eastAsia="仿宋" w:hAnsi="仿宋" w:cs="仿宋"/>
                <w:sz w:val="24"/>
                <w:szCs w:val="24"/>
                <w:shd w:val="clear" w:color="auto" w:fill="FFFFFF"/>
              </w:rPr>
            </w:pPr>
            <w:r>
              <w:rPr>
                <w:rFonts w:ascii="仿宋" w:eastAsia="仿宋" w:hAnsi="仿宋" w:cs="仿宋" w:hint="eastAsia"/>
                <w:sz w:val="24"/>
                <w:szCs w:val="24"/>
                <w:shd w:val="clear" w:color="auto" w:fill="FFFFFF"/>
              </w:rPr>
              <w:t>2</w:t>
            </w:r>
          </w:p>
        </w:tc>
        <w:tc>
          <w:tcPr>
            <w:tcW w:w="1106" w:type="pct"/>
            <w:vAlign w:val="center"/>
          </w:tcPr>
          <w:p w:rsidR="00B97CFE" w:rsidRDefault="0020069A">
            <w:pPr>
              <w:adjustRightInd w:val="0"/>
              <w:snapToGrid w:val="0"/>
              <w:rPr>
                <w:rFonts w:ascii="仿宋" w:eastAsia="仿宋" w:hAnsi="仿宋" w:cs="仿宋"/>
                <w:sz w:val="24"/>
                <w:szCs w:val="24"/>
                <w:shd w:val="clear" w:color="auto" w:fill="FFFFFF"/>
              </w:rPr>
            </w:pPr>
            <w:r>
              <w:rPr>
                <w:rFonts w:ascii="仿宋" w:eastAsia="仿宋" w:hAnsi="仿宋" w:cs="仿宋" w:hint="eastAsia"/>
                <w:sz w:val="24"/>
                <w:szCs w:val="24"/>
              </w:rPr>
              <w:t>钢琴即兴伴奏实训</w:t>
            </w:r>
          </w:p>
        </w:tc>
        <w:tc>
          <w:tcPr>
            <w:tcW w:w="581" w:type="pct"/>
            <w:vAlign w:val="center"/>
          </w:tcPr>
          <w:p w:rsidR="00B97CFE" w:rsidRDefault="0020069A">
            <w:pPr>
              <w:adjustRightInd w:val="0"/>
              <w:snapToGrid w:val="0"/>
              <w:rPr>
                <w:rFonts w:ascii="仿宋" w:eastAsia="仿宋" w:hAnsi="仿宋" w:cs="仿宋"/>
                <w:sz w:val="24"/>
                <w:szCs w:val="24"/>
                <w:shd w:val="clear" w:color="auto" w:fill="FFFFFF"/>
              </w:rPr>
            </w:pPr>
            <w:r>
              <w:rPr>
                <w:rFonts w:ascii="仿宋" w:eastAsia="仿宋" w:hAnsi="仿宋" w:cs="仿宋" w:hint="eastAsia"/>
                <w:sz w:val="24"/>
                <w:szCs w:val="24"/>
              </w:rPr>
              <w:t>4</w:t>
            </w:r>
          </w:p>
        </w:tc>
        <w:tc>
          <w:tcPr>
            <w:tcW w:w="931" w:type="pct"/>
            <w:vAlign w:val="center"/>
          </w:tcPr>
          <w:p w:rsidR="00B97CFE" w:rsidRDefault="0020069A">
            <w:pPr>
              <w:adjustRightInd w:val="0"/>
              <w:snapToGrid w:val="0"/>
              <w:rPr>
                <w:rFonts w:ascii="仿宋" w:eastAsia="仿宋" w:hAnsi="仿宋" w:cs="仿宋"/>
                <w:sz w:val="24"/>
                <w:szCs w:val="24"/>
                <w:shd w:val="clear" w:color="auto" w:fill="FFFFFF"/>
              </w:rPr>
            </w:pPr>
            <w:r>
              <w:rPr>
                <w:rFonts w:ascii="仿宋" w:eastAsia="仿宋" w:hAnsi="仿宋" w:cs="仿宋" w:hint="eastAsia"/>
                <w:sz w:val="24"/>
                <w:szCs w:val="24"/>
              </w:rPr>
              <w:t>即兴伴奏编配作品集（含不同风格曲目）</w:t>
            </w:r>
          </w:p>
        </w:tc>
        <w:tc>
          <w:tcPr>
            <w:tcW w:w="934" w:type="pct"/>
            <w:vAlign w:val="center"/>
          </w:tcPr>
          <w:p w:rsidR="00B97CFE" w:rsidRDefault="0020069A">
            <w:pPr>
              <w:adjustRightInd w:val="0"/>
              <w:snapToGrid w:val="0"/>
              <w:rPr>
                <w:rFonts w:ascii="仿宋" w:eastAsia="仿宋" w:hAnsi="仿宋" w:cs="仿宋"/>
                <w:sz w:val="24"/>
                <w:szCs w:val="24"/>
                <w:shd w:val="clear" w:color="auto" w:fill="FFFFFF"/>
              </w:rPr>
            </w:pPr>
            <w:r>
              <w:rPr>
                <w:rFonts w:ascii="仿宋" w:eastAsia="仿宋" w:hAnsi="仿宋" w:cs="仿宋" w:hint="eastAsia"/>
                <w:sz w:val="24"/>
                <w:szCs w:val="24"/>
              </w:rPr>
              <w:t>键盘和声与即兴伴奏编配</w:t>
            </w:r>
          </w:p>
        </w:tc>
        <w:tc>
          <w:tcPr>
            <w:tcW w:w="935" w:type="pct"/>
            <w:vAlign w:val="center"/>
          </w:tcPr>
          <w:p w:rsidR="00B97CFE" w:rsidRDefault="0020069A">
            <w:pPr>
              <w:adjustRightInd w:val="0"/>
              <w:snapToGrid w:val="0"/>
              <w:rPr>
                <w:rFonts w:ascii="仿宋" w:eastAsia="仿宋" w:hAnsi="仿宋" w:cs="仿宋"/>
                <w:sz w:val="24"/>
                <w:szCs w:val="24"/>
                <w:shd w:val="clear" w:color="auto" w:fill="FFFFFF"/>
              </w:rPr>
            </w:pPr>
            <w:r>
              <w:rPr>
                <w:rFonts w:ascii="仿宋" w:eastAsia="仿宋" w:hAnsi="仿宋" w:cs="仿宋" w:hint="eastAsia"/>
                <w:sz w:val="24"/>
                <w:szCs w:val="24"/>
              </w:rPr>
              <w:t>柳州市沃声琴行</w:t>
            </w:r>
          </w:p>
        </w:tc>
      </w:tr>
      <w:tr w:rsidR="00B97CFE">
        <w:trPr>
          <w:trHeight w:val="622"/>
        </w:trPr>
        <w:tc>
          <w:tcPr>
            <w:tcW w:w="510" w:type="pct"/>
            <w:vAlign w:val="center"/>
          </w:tcPr>
          <w:p w:rsidR="00B97CFE" w:rsidRDefault="0020069A">
            <w:pPr>
              <w:adjustRightInd w:val="0"/>
              <w:snapToGrid w:val="0"/>
              <w:rPr>
                <w:rFonts w:ascii="仿宋" w:eastAsia="仿宋" w:hAnsi="仿宋" w:cs="仿宋"/>
                <w:sz w:val="24"/>
                <w:szCs w:val="24"/>
                <w:shd w:val="clear" w:color="auto" w:fill="FFFFFF"/>
              </w:rPr>
            </w:pPr>
            <w:r>
              <w:rPr>
                <w:rFonts w:ascii="仿宋" w:eastAsia="仿宋" w:hAnsi="仿宋" w:cs="仿宋" w:hint="eastAsia"/>
                <w:sz w:val="24"/>
                <w:szCs w:val="24"/>
                <w:shd w:val="clear" w:color="auto" w:fill="FFFFFF"/>
              </w:rPr>
              <w:t>3</w:t>
            </w:r>
          </w:p>
        </w:tc>
        <w:tc>
          <w:tcPr>
            <w:tcW w:w="1106" w:type="pct"/>
            <w:vAlign w:val="center"/>
          </w:tcPr>
          <w:p w:rsidR="00B97CFE" w:rsidRDefault="0020069A">
            <w:pPr>
              <w:adjustRightInd w:val="0"/>
              <w:snapToGrid w:val="0"/>
              <w:rPr>
                <w:rFonts w:ascii="仿宋" w:eastAsia="仿宋" w:hAnsi="仿宋" w:cs="仿宋"/>
                <w:sz w:val="24"/>
                <w:szCs w:val="24"/>
                <w:shd w:val="clear" w:color="auto" w:fill="FFFFFF"/>
              </w:rPr>
            </w:pPr>
            <w:r>
              <w:rPr>
                <w:rFonts w:ascii="仿宋" w:eastAsia="仿宋" w:hAnsi="仿宋" w:cs="仿宋" w:hint="eastAsia"/>
                <w:sz w:val="24"/>
                <w:szCs w:val="24"/>
              </w:rPr>
              <w:t>合唱指挥实战训练</w:t>
            </w:r>
          </w:p>
        </w:tc>
        <w:tc>
          <w:tcPr>
            <w:tcW w:w="581" w:type="pct"/>
            <w:vAlign w:val="center"/>
          </w:tcPr>
          <w:p w:rsidR="00B97CFE" w:rsidRDefault="0020069A">
            <w:pPr>
              <w:adjustRightInd w:val="0"/>
              <w:snapToGrid w:val="0"/>
              <w:rPr>
                <w:rFonts w:ascii="仿宋" w:eastAsia="仿宋" w:hAnsi="仿宋" w:cs="仿宋"/>
                <w:sz w:val="24"/>
                <w:szCs w:val="24"/>
                <w:shd w:val="clear" w:color="auto" w:fill="FFFFFF"/>
              </w:rPr>
            </w:pPr>
            <w:r>
              <w:rPr>
                <w:rFonts w:ascii="仿宋" w:eastAsia="仿宋" w:hAnsi="仿宋" w:cs="仿宋" w:hint="eastAsia"/>
                <w:sz w:val="24"/>
                <w:szCs w:val="24"/>
              </w:rPr>
              <w:t>4</w:t>
            </w:r>
          </w:p>
        </w:tc>
        <w:tc>
          <w:tcPr>
            <w:tcW w:w="931" w:type="pct"/>
            <w:vAlign w:val="center"/>
          </w:tcPr>
          <w:p w:rsidR="00B97CFE" w:rsidRDefault="0020069A">
            <w:pPr>
              <w:adjustRightInd w:val="0"/>
              <w:snapToGrid w:val="0"/>
              <w:rPr>
                <w:rFonts w:ascii="仿宋" w:eastAsia="仿宋" w:hAnsi="仿宋" w:cs="仿宋"/>
                <w:sz w:val="24"/>
                <w:szCs w:val="24"/>
                <w:shd w:val="clear" w:color="auto" w:fill="FFFFFF"/>
              </w:rPr>
            </w:pPr>
            <w:r>
              <w:rPr>
                <w:rFonts w:ascii="仿宋" w:eastAsia="仿宋" w:hAnsi="仿宋" w:cs="仿宋" w:hint="eastAsia"/>
                <w:sz w:val="24"/>
                <w:szCs w:val="24"/>
              </w:rPr>
              <w:t>校内合唱团排练成果展演视频</w:t>
            </w:r>
          </w:p>
        </w:tc>
        <w:tc>
          <w:tcPr>
            <w:tcW w:w="934" w:type="pct"/>
            <w:vAlign w:val="center"/>
          </w:tcPr>
          <w:p w:rsidR="00B97CFE" w:rsidRDefault="0020069A">
            <w:pPr>
              <w:adjustRightInd w:val="0"/>
              <w:snapToGrid w:val="0"/>
              <w:rPr>
                <w:rFonts w:ascii="仿宋" w:eastAsia="仿宋" w:hAnsi="仿宋" w:cs="仿宋"/>
                <w:sz w:val="24"/>
                <w:szCs w:val="24"/>
                <w:shd w:val="clear" w:color="auto" w:fill="FFFFFF"/>
              </w:rPr>
            </w:pPr>
            <w:r>
              <w:rPr>
                <w:rFonts w:ascii="仿宋" w:eastAsia="仿宋" w:hAnsi="仿宋" w:cs="仿宋" w:hint="eastAsia"/>
                <w:sz w:val="24"/>
                <w:szCs w:val="24"/>
              </w:rPr>
              <w:t>合唱与指挥训练</w:t>
            </w:r>
          </w:p>
        </w:tc>
        <w:tc>
          <w:tcPr>
            <w:tcW w:w="935" w:type="pct"/>
            <w:vAlign w:val="center"/>
          </w:tcPr>
          <w:p w:rsidR="00B97CFE" w:rsidRDefault="0020069A">
            <w:pPr>
              <w:adjustRightInd w:val="0"/>
              <w:snapToGrid w:val="0"/>
              <w:rPr>
                <w:rFonts w:ascii="仿宋" w:eastAsia="仿宋" w:hAnsi="仿宋" w:cs="仿宋"/>
                <w:sz w:val="24"/>
                <w:szCs w:val="24"/>
                <w:shd w:val="clear" w:color="auto" w:fill="FFFFFF"/>
              </w:rPr>
            </w:pPr>
            <w:r>
              <w:rPr>
                <w:rFonts w:ascii="仿宋" w:eastAsia="仿宋" w:hAnsi="仿宋" w:cs="仿宋" w:hint="eastAsia"/>
                <w:sz w:val="24"/>
                <w:szCs w:val="24"/>
              </w:rPr>
              <w:t>柳州市群众艺术馆</w:t>
            </w:r>
          </w:p>
        </w:tc>
      </w:tr>
      <w:tr w:rsidR="00B97CFE">
        <w:trPr>
          <w:trHeight w:val="622"/>
        </w:trPr>
        <w:tc>
          <w:tcPr>
            <w:tcW w:w="510" w:type="pct"/>
            <w:vAlign w:val="center"/>
          </w:tcPr>
          <w:p w:rsidR="00B97CFE" w:rsidRDefault="0020069A">
            <w:pPr>
              <w:adjustRightInd w:val="0"/>
              <w:snapToGrid w:val="0"/>
              <w:rPr>
                <w:rFonts w:ascii="仿宋" w:eastAsia="仿宋" w:hAnsi="仿宋" w:cs="仿宋"/>
                <w:sz w:val="24"/>
                <w:szCs w:val="24"/>
                <w:shd w:val="clear" w:color="auto" w:fill="FFFFFF"/>
              </w:rPr>
            </w:pPr>
            <w:r>
              <w:rPr>
                <w:rFonts w:ascii="仿宋" w:eastAsia="仿宋" w:hAnsi="仿宋" w:cs="仿宋" w:hint="eastAsia"/>
                <w:sz w:val="24"/>
                <w:szCs w:val="24"/>
                <w:shd w:val="clear" w:color="auto" w:fill="FFFFFF"/>
              </w:rPr>
              <w:t>4</w:t>
            </w:r>
          </w:p>
        </w:tc>
        <w:tc>
          <w:tcPr>
            <w:tcW w:w="1106" w:type="pct"/>
            <w:vAlign w:val="center"/>
          </w:tcPr>
          <w:p w:rsidR="00B97CFE" w:rsidRDefault="0020069A">
            <w:pPr>
              <w:adjustRightInd w:val="0"/>
              <w:snapToGrid w:val="0"/>
              <w:rPr>
                <w:rFonts w:ascii="仿宋" w:eastAsia="仿宋" w:hAnsi="仿宋" w:cs="仿宋"/>
                <w:sz w:val="24"/>
                <w:szCs w:val="24"/>
              </w:rPr>
            </w:pPr>
            <w:r>
              <w:rPr>
                <w:rFonts w:ascii="仿宋" w:eastAsia="仿宋" w:hAnsi="仿宋" w:cs="仿宋" w:hint="eastAsia"/>
                <w:sz w:val="24"/>
                <w:szCs w:val="24"/>
              </w:rPr>
              <w:t>舞蹈创编工作坊</w:t>
            </w:r>
          </w:p>
        </w:tc>
        <w:tc>
          <w:tcPr>
            <w:tcW w:w="581" w:type="pct"/>
            <w:vAlign w:val="center"/>
          </w:tcPr>
          <w:p w:rsidR="00B97CFE" w:rsidRDefault="0020069A">
            <w:pPr>
              <w:adjustRightInd w:val="0"/>
              <w:snapToGrid w:val="0"/>
              <w:rPr>
                <w:rFonts w:ascii="仿宋" w:eastAsia="仿宋" w:hAnsi="仿宋" w:cs="仿宋"/>
                <w:sz w:val="24"/>
                <w:szCs w:val="24"/>
              </w:rPr>
            </w:pPr>
            <w:r>
              <w:rPr>
                <w:rFonts w:ascii="仿宋" w:eastAsia="仿宋" w:hAnsi="仿宋" w:cs="仿宋" w:hint="eastAsia"/>
                <w:sz w:val="24"/>
                <w:szCs w:val="24"/>
              </w:rPr>
              <w:t>2</w:t>
            </w:r>
          </w:p>
        </w:tc>
        <w:tc>
          <w:tcPr>
            <w:tcW w:w="931" w:type="pct"/>
            <w:vAlign w:val="center"/>
          </w:tcPr>
          <w:p w:rsidR="00B97CFE" w:rsidRDefault="0020069A">
            <w:pPr>
              <w:adjustRightInd w:val="0"/>
              <w:snapToGrid w:val="0"/>
              <w:rPr>
                <w:rFonts w:ascii="仿宋" w:eastAsia="仿宋" w:hAnsi="仿宋" w:cs="仿宋"/>
                <w:sz w:val="24"/>
                <w:szCs w:val="24"/>
              </w:rPr>
            </w:pPr>
            <w:r>
              <w:rPr>
                <w:rFonts w:ascii="仿宋" w:eastAsia="仿宋" w:hAnsi="仿宋" w:cs="仿宋" w:hint="eastAsia"/>
                <w:sz w:val="24"/>
                <w:szCs w:val="24"/>
              </w:rPr>
              <w:t>原创舞蹈作品（含编导方案+演出视频</w:t>
            </w:r>
          </w:p>
        </w:tc>
        <w:tc>
          <w:tcPr>
            <w:tcW w:w="934" w:type="pct"/>
            <w:vAlign w:val="center"/>
          </w:tcPr>
          <w:p w:rsidR="00B97CFE" w:rsidRDefault="0020069A">
            <w:pPr>
              <w:adjustRightInd w:val="0"/>
              <w:snapToGrid w:val="0"/>
              <w:rPr>
                <w:rFonts w:ascii="仿宋" w:eastAsia="仿宋" w:hAnsi="仿宋" w:cs="仿宋"/>
                <w:sz w:val="24"/>
                <w:szCs w:val="24"/>
              </w:rPr>
            </w:pPr>
            <w:r>
              <w:rPr>
                <w:rFonts w:ascii="仿宋" w:eastAsia="仿宋" w:hAnsi="仿宋" w:cs="仿宋" w:hint="eastAsia"/>
                <w:sz w:val="24"/>
                <w:szCs w:val="24"/>
              </w:rPr>
              <w:t>舞蹈表演与编导</w:t>
            </w:r>
          </w:p>
        </w:tc>
        <w:tc>
          <w:tcPr>
            <w:tcW w:w="935" w:type="pct"/>
            <w:vAlign w:val="center"/>
          </w:tcPr>
          <w:p w:rsidR="00B97CFE" w:rsidRDefault="0020069A">
            <w:pPr>
              <w:adjustRightInd w:val="0"/>
              <w:snapToGrid w:val="0"/>
              <w:rPr>
                <w:rFonts w:ascii="仿宋" w:eastAsia="仿宋" w:hAnsi="仿宋" w:cs="仿宋"/>
                <w:sz w:val="24"/>
                <w:szCs w:val="24"/>
              </w:rPr>
            </w:pPr>
            <w:r>
              <w:rPr>
                <w:rFonts w:ascii="仿宋" w:eastAsia="仿宋" w:hAnsi="仿宋" w:cs="仿宋" w:hint="eastAsia"/>
                <w:sz w:val="24"/>
                <w:szCs w:val="24"/>
              </w:rPr>
              <w:t>柳州市艺术剧院</w:t>
            </w:r>
          </w:p>
        </w:tc>
      </w:tr>
      <w:tr w:rsidR="00B97CFE">
        <w:trPr>
          <w:trHeight w:val="622"/>
        </w:trPr>
        <w:tc>
          <w:tcPr>
            <w:tcW w:w="510" w:type="pct"/>
            <w:vAlign w:val="center"/>
          </w:tcPr>
          <w:p w:rsidR="00B97CFE" w:rsidRDefault="0020069A">
            <w:pPr>
              <w:adjustRightInd w:val="0"/>
              <w:snapToGrid w:val="0"/>
              <w:rPr>
                <w:rFonts w:ascii="仿宋" w:eastAsia="仿宋" w:hAnsi="仿宋" w:cs="仿宋"/>
                <w:sz w:val="24"/>
                <w:szCs w:val="24"/>
                <w:shd w:val="clear" w:color="auto" w:fill="FFFFFF"/>
              </w:rPr>
            </w:pPr>
            <w:r>
              <w:rPr>
                <w:rFonts w:ascii="仿宋" w:eastAsia="仿宋" w:hAnsi="仿宋" w:cs="仿宋" w:hint="eastAsia"/>
                <w:sz w:val="24"/>
                <w:szCs w:val="24"/>
                <w:shd w:val="clear" w:color="auto" w:fill="FFFFFF"/>
              </w:rPr>
              <w:t>5</w:t>
            </w:r>
          </w:p>
        </w:tc>
        <w:tc>
          <w:tcPr>
            <w:tcW w:w="1106" w:type="pct"/>
            <w:vAlign w:val="center"/>
          </w:tcPr>
          <w:p w:rsidR="00B97CFE" w:rsidRDefault="0020069A">
            <w:pPr>
              <w:adjustRightInd w:val="0"/>
              <w:snapToGrid w:val="0"/>
              <w:rPr>
                <w:rFonts w:ascii="仿宋" w:eastAsia="仿宋" w:hAnsi="仿宋" w:cs="仿宋"/>
                <w:sz w:val="24"/>
                <w:szCs w:val="24"/>
              </w:rPr>
            </w:pPr>
            <w:r>
              <w:rPr>
                <w:rFonts w:ascii="仿宋" w:eastAsia="仿宋" w:hAnsi="仿宋" w:cs="仿宋" w:hint="eastAsia"/>
                <w:sz w:val="24"/>
                <w:szCs w:val="24"/>
              </w:rPr>
              <w:t>奥尔夫教学法实践</w:t>
            </w:r>
          </w:p>
        </w:tc>
        <w:tc>
          <w:tcPr>
            <w:tcW w:w="581" w:type="pct"/>
            <w:vAlign w:val="center"/>
          </w:tcPr>
          <w:p w:rsidR="00B97CFE" w:rsidRDefault="0020069A">
            <w:pPr>
              <w:adjustRightInd w:val="0"/>
              <w:snapToGrid w:val="0"/>
              <w:rPr>
                <w:rFonts w:ascii="仿宋" w:eastAsia="仿宋" w:hAnsi="仿宋" w:cs="仿宋"/>
                <w:sz w:val="24"/>
                <w:szCs w:val="24"/>
              </w:rPr>
            </w:pPr>
            <w:r>
              <w:rPr>
                <w:rFonts w:ascii="仿宋" w:eastAsia="仿宋" w:hAnsi="仿宋" w:cs="仿宋" w:hint="eastAsia"/>
                <w:sz w:val="24"/>
                <w:szCs w:val="24"/>
              </w:rPr>
              <w:t>4</w:t>
            </w:r>
          </w:p>
        </w:tc>
        <w:tc>
          <w:tcPr>
            <w:tcW w:w="931" w:type="pct"/>
            <w:vAlign w:val="center"/>
          </w:tcPr>
          <w:p w:rsidR="00B97CFE" w:rsidRDefault="0020069A">
            <w:pPr>
              <w:adjustRightInd w:val="0"/>
              <w:snapToGrid w:val="0"/>
              <w:rPr>
                <w:rFonts w:ascii="仿宋" w:eastAsia="仿宋" w:hAnsi="仿宋" w:cs="仿宋"/>
                <w:sz w:val="24"/>
                <w:szCs w:val="24"/>
              </w:rPr>
            </w:pPr>
            <w:r>
              <w:rPr>
                <w:rFonts w:ascii="仿宋" w:eastAsia="仿宋" w:hAnsi="仿宋" w:cs="仿宋" w:hint="eastAsia"/>
                <w:sz w:val="24"/>
                <w:szCs w:val="24"/>
              </w:rPr>
              <w:t>儿童音乐活动设计方案（含教具制</w:t>
            </w:r>
            <w:r>
              <w:rPr>
                <w:rFonts w:ascii="仿宋" w:eastAsia="仿宋" w:hAnsi="仿宋" w:cs="仿宋" w:hint="eastAsia"/>
                <w:sz w:val="24"/>
                <w:szCs w:val="24"/>
              </w:rPr>
              <w:lastRenderedPageBreak/>
              <w:t>作）</w:t>
            </w:r>
          </w:p>
        </w:tc>
        <w:tc>
          <w:tcPr>
            <w:tcW w:w="934" w:type="pct"/>
            <w:vAlign w:val="center"/>
          </w:tcPr>
          <w:p w:rsidR="00B97CFE" w:rsidRDefault="0020069A">
            <w:pPr>
              <w:adjustRightInd w:val="0"/>
              <w:snapToGrid w:val="0"/>
              <w:rPr>
                <w:rFonts w:ascii="仿宋" w:eastAsia="仿宋" w:hAnsi="仿宋" w:cs="仿宋"/>
                <w:sz w:val="24"/>
                <w:szCs w:val="24"/>
              </w:rPr>
            </w:pPr>
            <w:r>
              <w:rPr>
                <w:rFonts w:ascii="仿宋" w:eastAsia="仿宋" w:hAnsi="仿宋" w:cs="仿宋" w:hint="eastAsia"/>
                <w:sz w:val="24"/>
                <w:szCs w:val="24"/>
              </w:rPr>
              <w:lastRenderedPageBreak/>
              <w:t>音乐教学法</w:t>
            </w:r>
          </w:p>
        </w:tc>
        <w:tc>
          <w:tcPr>
            <w:tcW w:w="935" w:type="pct"/>
            <w:vAlign w:val="center"/>
          </w:tcPr>
          <w:p w:rsidR="00B97CFE" w:rsidRDefault="0020069A">
            <w:pPr>
              <w:adjustRightInd w:val="0"/>
              <w:snapToGrid w:val="0"/>
              <w:rPr>
                <w:rFonts w:ascii="仿宋" w:eastAsia="仿宋" w:hAnsi="仿宋" w:cs="仿宋"/>
                <w:sz w:val="24"/>
                <w:szCs w:val="24"/>
              </w:rPr>
            </w:pPr>
            <w:r>
              <w:rPr>
                <w:rFonts w:ascii="仿宋" w:eastAsia="仿宋" w:hAnsi="仿宋" w:cs="仿宋" w:hint="eastAsia"/>
                <w:sz w:val="24"/>
                <w:szCs w:val="24"/>
              </w:rPr>
              <w:t>柳州市青少年宫</w:t>
            </w:r>
          </w:p>
        </w:tc>
      </w:tr>
      <w:tr w:rsidR="00B97CFE">
        <w:trPr>
          <w:trHeight w:val="622"/>
        </w:trPr>
        <w:tc>
          <w:tcPr>
            <w:tcW w:w="510" w:type="pct"/>
            <w:vAlign w:val="center"/>
          </w:tcPr>
          <w:p w:rsidR="00B97CFE" w:rsidRDefault="0020069A">
            <w:pPr>
              <w:adjustRightInd w:val="0"/>
              <w:snapToGrid w:val="0"/>
              <w:rPr>
                <w:rFonts w:ascii="仿宋" w:eastAsia="仿宋" w:hAnsi="仿宋" w:cs="仿宋"/>
                <w:sz w:val="24"/>
                <w:szCs w:val="24"/>
                <w:shd w:val="clear" w:color="auto" w:fill="FFFFFF"/>
              </w:rPr>
            </w:pPr>
            <w:r>
              <w:rPr>
                <w:rFonts w:ascii="仿宋" w:eastAsia="仿宋" w:hAnsi="仿宋" w:cs="仿宋" w:hint="eastAsia"/>
                <w:sz w:val="24"/>
                <w:szCs w:val="24"/>
                <w:shd w:val="clear" w:color="auto" w:fill="FFFFFF"/>
              </w:rPr>
              <w:lastRenderedPageBreak/>
              <w:t>6</w:t>
            </w:r>
          </w:p>
        </w:tc>
        <w:tc>
          <w:tcPr>
            <w:tcW w:w="1106" w:type="pct"/>
            <w:vAlign w:val="center"/>
          </w:tcPr>
          <w:p w:rsidR="00B97CFE" w:rsidRDefault="0020069A">
            <w:pPr>
              <w:adjustRightInd w:val="0"/>
              <w:snapToGrid w:val="0"/>
              <w:rPr>
                <w:rFonts w:ascii="仿宋" w:eastAsia="仿宋" w:hAnsi="仿宋" w:cs="仿宋"/>
                <w:sz w:val="24"/>
                <w:szCs w:val="24"/>
              </w:rPr>
            </w:pPr>
            <w:r>
              <w:rPr>
                <w:rFonts w:ascii="仿宋" w:eastAsia="仿宋" w:hAnsi="仿宋" w:cs="仿宋" w:hint="eastAsia"/>
                <w:sz w:val="24"/>
                <w:szCs w:val="24"/>
              </w:rPr>
              <w:t>音乐制作技术实训</w:t>
            </w:r>
          </w:p>
        </w:tc>
        <w:tc>
          <w:tcPr>
            <w:tcW w:w="581" w:type="pct"/>
            <w:vAlign w:val="center"/>
          </w:tcPr>
          <w:p w:rsidR="00B97CFE" w:rsidRDefault="0020069A">
            <w:pPr>
              <w:adjustRightInd w:val="0"/>
              <w:snapToGrid w:val="0"/>
              <w:rPr>
                <w:rFonts w:ascii="仿宋" w:eastAsia="仿宋" w:hAnsi="仿宋" w:cs="仿宋"/>
                <w:sz w:val="24"/>
                <w:szCs w:val="24"/>
              </w:rPr>
            </w:pPr>
            <w:r>
              <w:rPr>
                <w:rFonts w:ascii="仿宋" w:eastAsia="仿宋" w:hAnsi="仿宋" w:cs="仿宋" w:hint="eastAsia"/>
                <w:sz w:val="24"/>
                <w:szCs w:val="24"/>
              </w:rPr>
              <w:t>3</w:t>
            </w:r>
          </w:p>
        </w:tc>
        <w:tc>
          <w:tcPr>
            <w:tcW w:w="931" w:type="pct"/>
            <w:vAlign w:val="center"/>
          </w:tcPr>
          <w:p w:rsidR="00B97CFE" w:rsidRDefault="0020069A">
            <w:pPr>
              <w:adjustRightInd w:val="0"/>
              <w:snapToGrid w:val="0"/>
              <w:rPr>
                <w:rFonts w:ascii="仿宋" w:eastAsia="仿宋" w:hAnsi="仿宋" w:cs="仿宋"/>
                <w:sz w:val="24"/>
                <w:szCs w:val="24"/>
              </w:rPr>
            </w:pPr>
            <w:r>
              <w:rPr>
                <w:rFonts w:ascii="仿宋" w:eastAsia="仿宋" w:hAnsi="仿宋" w:cs="仿宋" w:hint="eastAsia"/>
                <w:sz w:val="24"/>
                <w:szCs w:val="24"/>
              </w:rPr>
              <w:t>原创/改编音乐作品（含工程文件+音频）</w:t>
            </w:r>
          </w:p>
        </w:tc>
        <w:tc>
          <w:tcPr>
            <w:tcW w:w="934" w:type="pct"/>
            <w:vAlign w:val="center"/>
          </w:tcPr>
          <w:p w:rsidR="00B97CFE" w:rsidRDefault="0020069A">
            <w:pPr>
              <w:adjustRightInd w:val="0"/>
              <w:snapToGrid w:val="0"/>
              <w:rPr>
                <w:rFonts w:ascii="仿宋" w:eastAsia="仿宋" w:hAnsi="仿宋" w:cs="仿宋"/>
                <w:sz w:val="24"/>
                <w:szCs w:val="24"/>
              </w:rPr>
            </w:pPr>
            <w:r>
              <w:rPr>
                <w:rFonts w:ascii="仿宋" w:eastAsia="仿宋" w:hAnsi="仿宋" w:cs="仿宋" w:hint="eastAsia"/>
                <w:sz w:val="24"/>
                <w:szCs w:val="24"/>
              </w:rPr>
              <w:t>电脑音乐制作</w:t>
            </w:r>
          </w:p>
        </w:tc>
        <w:tc>
          <w:tcPr>
            <w:tcW w:w="935" w:type="pct"/>
            <w:vAlign w:val="center"/>
          </w:tcPr>
          <w:p w:rsidR="00B97CFE" w:rsidRDefault="0020069A">
            <w:pPr>
              <w:adjustRightInd w:val="0"/>
              <w:snapToGrid w:val="0"/>
              <w:rPr>
                <w:rFonts w:ascii="仿宋" w:eastAsia="仿宋" w:hAnsi="仿宋" w:cs="仿宋"/>
                <w:sz w:val="24"/>
                <w:szCs w:val="24"/>
              </w:rPr>
            </w:pPr>
            <w:r>
              <w:rPr>
                <w:rFonts w:ascii="仿宋" w:eastAsia="仿宋" w:hAnsi="仿宋" w:cs="仿宋" w:hint="eastAsia"/>
                <w:sz w:val="24"/>
                <w:szCs w:val="24"/>
              </w:rPr>
              <w:t>广西冰可乐音乐文化传播有限公司</w:t>
            </w:r>
          </w:p>
        </w:tc>
      </w:tr>
      <w:tr w:rsidR="00B97CFE">
        <w:trPr>
          <w:trHeight w:val="622"/>
        </w:trPr>
        <w:tc>
          <w:tcPr>
            <w:tcW w:w="510" w:type="pct"/>
            <w:vAlign w:val="center"/>
          </w:tcPr>
          <w:p w:rsidR="00B97CFE" w:rsidRDefault="0020069A">
            <w:pPr>
              <w:adjustRightInd w:val="0"/>
              <w:snapToGrid w:val="0"/>
              <w:rPr>
                <w:rFonts w:ascii="仿宋" w:eastAsia="仿宋" w:hAnsi="仿宋" w:cs="仿宋"/>
                <w:sz w:val="24"/>
                <w:szCs w:val="24"/>
                <w:shd w:val="clear" w:color="auto" w:fill="FFFFFF"/>
              </w:rPr>
            </w:pPr>
            <w:r>
              <w:rPr>
                <w:rFonts w:ascii="仿宋" w:eastAsia="仿宋" w:hAnsi="仿宋" w:cs="仿宋" w:hint="eastAsia"/>
                <w:sz w:val="24"/>
                <w:szCs w:val="24"/>
                <w:shd w:val="clear" w:color="auto" w:fill="FFFFFF"/>
              </w:rPr>
              <w:t>7</w:t>
            </w:r>
          </w:p>
        </w:tc>
        <w:tc>
          <w:tcPr>
            <w:tcW w:w="1106" w:type="pct"/>
            <w:vAlign w:val="center"/>
          </w:tcPr>
          <w:p w:rsidR="00B97CFE" w:rsidRDefault="0020069A">
            <w:pPr>
              <w:adjustRightInd w:val="0"/>
              <w:snapToGrid w:val="0"/>
              <w:rPr>
                <w:rFonts w:ascii="仿宋" w:eastAsia="仿宋" w:hAnsi="仿宋" w:cs="仿宋"/>
                <w:sz w:val="24"/>
                <w:szCs w:val="24"/>
              </w:rPr>
            </w:pPr>
            <w:r>
              <w:rPr>
                <w:rFonts w:ascii="仿宋" w:eastAsia="仿宋" w:hAnsi="仿宋" w:cs="仿宋" w:hint="eastAsia"/>
                <w:sz w:val="24"/>
                <w:szCs w:val="24"/>
              </w:rPr>
              <w:t>钢琴教学实训</w:t>
            </w:r>
          </w:p>
        </w:tc>
        <w:tc>
          <w:tcPr>
            <w:tcW w:w="581" w:type="pct"/>
            <w:vAlign w:val="center"/>
          </w:tcPr>
          <w:p w:rsidR="00B97CFE" w:rsidRDefault="0020069A">
            <w:pPr>
              <w:adjustRightInd w:val="0"/>
              <w:snapToGrid w:val="0"/>
              <w:rPr>
                <w:rFonts w:ascii="仿宋" w:eastAsia="仿宋" w:hAnsi="仿宋" w:cs="仿宋"/>
                <w:sz w:val="24"/>
                <w:szCs w:val="24"/>
              </w:rPr>
            </w:pPr>
            <w:r>
              <w:rPr>
                <w:rFonts w:ascii="仿宋" w:eastAsia="仿宋" w:hAnsi="仿宋" w:cs="仿宋" w:hint="eastAsia"/>
                <w:sz w:val="24"/>
                <w:szCs w:val="24"/>
              </w:rPr>
              <w:t>4</w:t>
            </w:r>
          </w:p>
        </w:tc>
        <w:tc>
          <w:tcPr>
            <w:tcW w:w="931" w:type="pct"/>
            <w:vAlign w:val="center"/>
          </w:tcPr>
          <w:p w:rsidR="00B97CFE" w:rsidRDefault="0020069A">
            <w:pPr>
              <w:adjustRightInd w:val="0"/>
              <w:snapToGrid w:val="0"/>
              <w:rPr>
                <w:rFonts w:ascii="仿宋" w:eastAsia="仿宋" w:hAnsi="仿宋" w:cs="仿宋"/>
                <w:sz w:val="24"/>
                <w:szCs w:val="24"/>
              </w:rPr>
            </w:pPr>
            <w:r>
              <w:rPr>
                <w:rFonts w:ascii="仿宋" w:eastAsia="仿宋" w:hAnsi="仿宋" w:cs="仿宋" w:hint="eastAsia"/>
                <w:sz w:val="24"/>
                <w:szCs w:val="24"/>
              </w:rPr>
              <w:t>个人钢琴教学教案、课堂模拟录像</w:t>
            </w:r>
          </w:p>
        </w:tc>
        <w:tc>
          <w:tcPr>
            <w:tcW w:w="934" w:type="pct"/>
            <w:vAlign w:val="center"/>
          </w:tcPr>
          <w:p w:rsidR="00B97CFE" w:rsidRDefault="0020069A">
            <w:pPr>
              <w:adjustRightInd w:val="0"/>
              <w:snapToGrid w:val="0"/>
              <w:rPr>
                <w:rFonts w:ascii="仿宋" w:eastAsia="仿宋" w:hAnsi="仿宋" w:cs="仿宋"/>
                <w:sz w:val="24"/>
                <w:szCs w:val="24"/>
              </w:rPr>
            </w:pPr>
            <w:r>
              <w:rPr>
                <w:rFonts w:ascii="仿宋" w:eastAsia="仿宋" w:hAnsi="仿宋" w:cs="仿宋" w:hint="eastAsia"/>
                <w:sz w:val="24"/>
                <w:szCs w:val="24"/>
              </w:rPr>
              <w:t>钢琴</w:t>
            </w:r>
          </w:p>
        </w:tc>
        <w:tc>
          <w:tcPr>
            <w:tcW w:w="935" w:type="pct"/>
            <w:vAlign w:val="center"/>
          </w:tcPr>
          <w:p w:rsidR="00B97CFE" w:rsidRDefault="0020069A">
            <w:pPr>
              <w:adjustRightInd w:val="0"/>
              <w:snapToGrid w:val="0"/>
              <w:rPr>
                <w:rFonts w:ascii="仿宋" w:eastAsia="仿宋" w:hAnsi="仿宋" w:cs="仿宋"/>
                <w:sz w:val="24"/>
                <w:szCs w:val="24"/>
              </w:rPr>
            </w:pPr>
            <w:r>
              <w:rPr>
                <w:rFonts w:ascii="仿宋" w:eastAsia="仿宋" w:hAnsi="仿宋" w:cs="仿宋" w:hint="eastAsia"/>
                <w:sz w:val="24"/>
                <w:szCs w:val="24"/>
              </w:rPr>
              <w:t>堡时乐器有限公司（合作剧团资源）</w:t>
            </w:r>
          </w:p>
        </w:tc>
      </w:tr>
    </w:tbl>
    <w:p w:rsidR="00B97CFE" w:rsidRDefault="00B97CFE">
      <w:pPr>
        <w:pStyle w:val="2"/>
      </w:pPr>
    </w:p>
    <w:p w:rsidR="00B97CFE" w:rsidRDefault="0020069A">
      <w:pPr>
        <w:adjustRightInd w:val="0"/>
        <w:snapToGrid w:val="0"/>
        <w:spacing w:line="360" w:lineRule="auto"/>
        <w:ind w:firstLineChars="200" w:firstLine="560"/>
        <w:rPr>
          <w:rFonts w:ascii="仿宋" w:eastAsia="仿宋" w:hAnsi="仿宋" w:cs="仿宋"/>
          <w:sz w:val="28"/>
          <w:szCs w:val="28"/>
        </w:rPr>
      </w:pPr>
      <w:r>
        <w:rPr>
          <w:rFonts w:ascii="仿宋" w:eastAsia="仿宋" w:hAnsi="仿宋" w:cs="仿宋" w:hint="eastAsia"/>
          <w:sz w:val="28"/>
          <w:szCs w:val="28"/>
        </w:rPr>
        <w:t>c.岗位实习安排</w:t>
      </w:r>
    </w:p>
    <w:tbl>
      <w:tblPr>
        <w:tblStyle w:val="a9"/>
        <w:tblW w:w="9464" w:type="dxa"/>
        <w:tblLook w:val="04A0"/>
      </w:tblPr>
      <w:tblGrid>
        <w:gridCol w:w="959"/>
        <w:gridCol w:w="1276"/>
        <w:gridCol w:w="3118"/>
        <w:gridCol w:w="851"/>
        <w:gridCol w:w="1559"/>
        <w:gridCol w:w="1701"/>
      </w:tblGrid>
      <w:tr w:rsidR="00B97CFE">
        <w:trPr>
          <w:trHeight w:val="985"/>
        </w:trPr>
        <w:tc>
          <w:tcPr>
            <w:tcW w:w="959" w:type="dxa"/>
            <w:vAlign w:val="center"/>
          </w:tcPr>
          <w:p w:rsidR="00B97CFE" w:rsidRDefault="0020069A">
            <w:pPr>
              <w:jc w:val="center"/>
              <w:rPr>
                <w:rFonts w:ascii="仿宋" w:eastAsia="仿宋" w:hAnsi="仿宋" w:cs="仿宋"/>
                <w:b/>
                <w:bCs/>
                <w:sz w:val="24"/>
                <w:szCs w:val="24"/>
              </w:rPr>
            </w:pPr>
            <w:r>
              <w:rPr>
                <w:rFonts w:ascii="仿宋" w:eastAsia="仿宋" w:hAnsi="仿宋" w:cs="仿宋" w:hint="eastAsia"/>
                <w:b/>
                <w:bCs/>
                <w:sz w:val="24"/>
                <w:szCs w:val="24"/>
              </w:rPr>
              <w:t>时间</w:t>
            </w:r>
          </w:p>
        </w:tc>
        <w:tc>
          <w:tcPr>
            <w:tcW w:w="1276" w:type="dxa"/>
            <w:vAlign w:val="center"/>
          </w:tcPr>
          <w:p w:rsidR="00B97CFE" w:rsidRDefault="0020069A">
            <w:pPr>
              <w:jc w:val="center"/>
              <w:rPr>
                <w:rFonts w:ascii="仿宋" w:eastAsia="仿宋" w:hAnsi="仿宋" w:cs="仿宋"/>
                <w:b/>
                <w:bCs/>
                <w:sz w:val="24"/>
                <w:szCs w:val="24"/>
              </w:rPr>
            </w:pPr>
            <w:r>
              <w:rPr>
                <w:rFonts w:ascii="仿宋" w:eastAsia="仿宋" w:hAnsi="仿宋" w:cs="仿宋" w:hint="eastAsia"/>
                <w:b/>
                <w:bCs/>
                <w:sz w:val="24"/>
                <w:szCs w:val="24"/>
              </w:rPr>
              <w:t>实习目标</w:t>
            </w:r>
          </w:p>
        </w:tc>
        <w:tc>
          <w:tcPr>
            <w:tcW w:w="3118" w:type="dxa"/>
            <w:vAlign w:val="center"/>
          </w:tcPr>
          <w:p w:rsidR="00B97CFE" w:rsidRDefault="0020069A">
            <w:pPr>
              <w:jc w:val="center"/>
              <w:rPr>
                <w:rFonts w:ascii="仿宋" w:eastAsia="仿宋" w:hAnsi="仿宋" w:cs="仿宋"/>
                <w:b/>
                <w:bCs/>
                <w:sz w:val="24"/>
                <w:szCs w:val="24"/>
              </w:rPr>
            </w:pPr>
            <w:r>
              <w:rPr>
                <w:rFonts w:ascii="仿宋" w:eastAsia="仿宋" w:hAnsi="仿宋" w:cs="仿宋" w:hint="eastAsia"/>
                <w:b/>
                <w:bCs/>
                <w:sz w:val="24"/>
                <w:szCs w:val="24"/>
              </w:rPr>
              <w:t>实习项目</w:t>
            </w:r>
          </w:p>
          <w:p w:rsidR="00B97CFE" w:rsidRDefault="0020069A">
            <w:pPr>
              <w:jc w:val="center"/>
              <w:rPr>
                <w:rFonts w:ascii="仿宋" w:eastAsia="仿宋" w:hAnsi="仿宋" w:cs="仿宋"/>
                <w:b/>
                <w:bCs/>
                <w:sz w:val="24"/>
                <w:szCs w:val="24"/>
              </w:rPr>
            </w:pPr>
            <w:r>
              <w:rPr>
                <w:rFonts w:ascii="仿宋" w:eastAsia="仿宋" w:hAnsi="仿宋" w:cs="仿宋" w:hint="eastAsia"/>
                <w:b/>
                <w:bCs/>
                <w:sz w:val="24"/>
                <w:szCs w:val="24"/>
              </w:rPr>
              <w:t>（内容/任务）</w:t>
            </w:r>
          </w:p>
        </w:tc>
        <w:tc>
          <w:tcPr>
            <w:tcW w:w="851" w:type="dxa"/>
            <w:vAlign w:val="center"/>
          </w:tcPr>
          <w:p w:rsidR="00B97CFE" w:rsidRDefault="0020069A">
            <w:pPr>
              <w:jc w:val="center"/>
              <w:rPr>
                <w:rFonts w:ascii="仿宋" w:eastAsia="仿宋" w:hAnsi="仿宋" w:cs="仿宋"/>
                <w:b/>
                <w:bCs/>
                <w:sz w:val="24"/>
                <w:szCs w:val="24"/>
              </w:rPr>
            </w:pPr>
            <w:r>
              <w:rPr>
                <w:rFonts w:ascii="仿宋" w:eastAsia="仿宋" w:hAnsi="仿宋" w:cs="仿宋" w:hint="eastAsia"/>
                <w:b/>
                <w:bCs/>
                <w:sz w:val="24"/>
                <w:szCs w:val="24"/>
              </w:rPr>
              <w:t>实习形</w:t>
            </w:r>
          </w:p>
          <w:p w:rsidR="00B97CFE" w:rsidRDefault="0020069A">
            <w:pPr>
              <w:jc w:val="center"/>
              <w:rPr>
                <w:rFonts w:ascii="仿宋" w:eastAsia="仿宋" w:hAnsi="仿宋" w:cs="仿宋"/>
                <w:b/>
                <w:bCs/>
                <w:sz w:val="24"/>
                <w:szCs w:val="24"/>
              </w:rPr>
            </w:pPr>
            <w:r>
              <w:rPr>
                <w:rFonts w:ascii="仿宋" w:eastAsia="仿宋" w:hAnsi="仿宋" w:cs="仿宋" w:hint="eastAsia"/>
                <w:b/>
                <w:bCs/>
                <w:sz w:val="24"/>
                <w:szCs w:val="24"/>
              </w:rPr>
              <w:t>式</w:t>
            </w:r>
          </w:p>
        </w:tc>
        <w:tc>
          <w:tcPr>
            <w:tcW w:w="1559" w:type="dxa"/>
            <w:vAlign w:val="center"/>
          </w:tcPr>
          <w:p w:rsidR="00B97CFE" w:rsidRDefault="0020069A">
            <w:pPr>
              <w:jc w:val="center"/>
              <w:rPr>
                <w:rFonts w:ascii="仿宋" w:eastAsia="仿宋" w:hAnsi="仿宋" w:cs="仿宋"/>
                <w:b/>
                <w:bCs/>
                <w:sz w:val="24"/>
                <w:szCs w:val="24"/>
              </w:rPr>
            </w:pPr>
            <w:r>
              <w:rPr>
                <w:rFonts w:ascii="仿宋" w:eastAsia="仿宋" w:hAnsi="仿宋" w:cs="仿宋" w:hint="eastAsia"/>
                <w:b/>
                <w:bCs/>
                <w:sz w:val="24"/>
                <w:szCs w:val="24"/>
              </w:rPr>
              <w:t>考核要求</w:t>
            </w:r>
          </w:p>
        </w:tc>
        <w:tc>
          <w:tcPr>
            <w:tcW w:w="1701" w:type="dxa"/>
            <w:vAlign w:val="center"/>
          </w:tcPr>
          <w:p w:rsidR="00B97CFE" w:rsidRDefault="0020069A">
            <w:pPr>
              <w:jc w:val="center"/>
              <w:rPr>
                <w:rFonts w:ascii="仿宋" w:eastAsia="仿宋" w:hAnsi="仿宋" w:cs="仿宋"/>
                <w:b/>
                <w:bCs/>
                <w:sz w:val="24"/>
                <w:szCs w:val="24"/>
              </w:rPr>
            </w:pPr>
            <w:r>
              <w:rPr>
                <w:rFonts w:ascii="仿宋" w:eastAsia="仿宋" w:hAnsi="仿宋" w:cs="仿宋" w:hint="eastAsia"/>
                <w:b/>
                <w:bCs/>
                <w:sz w:val="24"/>
                <w:szCs w:val="24"/>
              </w:rPr>
              <w:t>合作企业</w:t>
            </w:r>
          </w:p>
        </w:tc>
      </w:tr>
      <w:tr w:rsidR="00B97CFE">
        <w:trPr>
          <w:trHeight w:val="622"/>
        </w:trPr>
        <w:tc>
          <w:tcPr>
            <w:tcW w:w="959" w:type="dxa"/>
          </w:tcPr>
          <w:p w:rsidR="00B97CFE" w:rsidRDefault="00B97CFE">
            <w:pPr>
              <w:adjustRightInd w:val="0"/>
              <w:snapToGrid w:val="0"/>
              <w:rPr>
                <w:rFonts w:ascii="仿宋" w:eastAsia="仿宋" w:hAnsi="仿宋" w:cs="仿宋"/>
                <w:sz w:val="24"/>
                <w:szCs w:val="24"/>
              </w:rPr>
            </w:pPr>
          </w:p>
          <w:p w:rsidR="00B97CFE" w:rsidRDefault="00B97CFE">
            <w:pPr>
              <w:adjustRightInd w:val="0"/>
              <w:snapToGrid w:val="0"/>
              <w:rPr>
                <w:rFonts w:ascii="仿宋" w:eastAsia="仿宋" w:hAnsi="仿宋" w:cs="仿宋"/>
                <w:sz w:val="24"/>
                <w:szCs w:val="24"/>
              </w:rPr>
            </w:pPr>
          </w:p>
          <w:p w:rsidR="00B97CFE" w:rsidRDefault="00B97CFE">
            <w:pPr>
              <w:adjustRightInd w:val="0"/>
              <w:snapToGrid w:val="0"/>
              <w:rPr>
                <w:rFonts w:ascii="仿宋" w:eastAsia="仿宋" w:hAnsi="仿宋" w:cs="仿宋"/>
                <w:sz w:val="24"/>
                <w:szCs w:val="24"/>
              </w:rPr>
            </w:pPr>
          </w:p>
          <w:p w:rsidR="00B97CFE" w:rsidRDefault="00B97CFE">
            <w:pPr>
              <w:adjustRightInd w:val="0"/>
              <w:snapToGrid w:val="0"/>
              <w:rPr>
                <w:rFonts w:ascii="仿宋" w:eastAsia="仿宋" w:hAnsi="仿宋" w:cs="仿宋"/>
                <w:sz w:val="24"/>
                <w:szCs w:val="24"/>
              </w:rPr>
            </w:pPr>
          </w:p>
          <w:p w:rsidR="00B97CFE" w:rsidRDefault="0020069A">
            <w:pPr>
              <w:adjustRightInd w:val="0"/>
              <w:snapToGrid w:val="0"/>
              <w:rPr>
                <w:rFonts w:ascii="仿宋" w:eastAsia="仿宋" w:hAnsi="仿宋" w:cs="仿宋"/>
                <w:sz w:val="24"/>
                <w:szCs w:val="24"/>
                <w:shd w:val="clear" w:color="auto" w:fill="FFFFFF"/>
              </w:rPr>
            </w:pPr>
            <w:r>
              <w:rPr>
                <w:rFonts w:ascii="仿宋" w:eastAsia="仿宋" w:hAnsi="仿宋" w:cs="仿宋" w:hint="eastAsia"/>
                <w:sz w:val="24"/>
                <w:szCs w:val="24"/>
              </w:rPr>
              <w:t>第6学期（18周）</w:t>
            </w:r>
          </w:p>
        </w:tc>
        <w:tc>
          <w:tcPr>
            <w:tcW w:w="1276" w:type="dxa"/>
          </w:tcPr>
          <w:p w:rsidR="00B97CFE" w:rsidRDefault="0020069A">
            <w:pPr>
              <w:adjustRightInd w:val="0"/>
              <w:snapToGrid w:val="0"/>
              <w:rPr>
                <w:rFonts w:ascii="仿宋" w:eastAsia="仿宋" w:hAnsi="仿宋" w:cs="仿宋"/>
                <w:sz w:val="24"/>
                <w:szCs w:val="24"/>
                <w:shd w:val="clear" w:color="auto" w:fill="FFFFFF"/>
              </w:rPr>
            </w:pPr>
            <w:r>
              <w:rPr>
                <w:rFonts w:ascii="仿宋" w:eastAsia="仿宋" w:hAnsi="仿宋" w:cs="仿宋" w:hint="eastAsia"/>
                <w:sz w:val="24"/>
                <w:szCs w:val="24"/>
              </w:rPr>
              <w:t>1. 掌握中小学音乐课堂教学流程</w:t>
            </w:r>
            <w:r>
              <w:rPr>
                <w:rFonts w:ascii="仿宋" w:eastAsia="仿宋" w:hAnsi="仿宋" w:cs="仿宋" w:hint="eastAsia"/>
                <w:sz w:val="24"/>
                <w:szCs w:val="24"/>
              </w:rPr>
              <w:br/>
              <w:t>2. 独立完成文艺活动策划</w:t>
            </w:r>
            <w:r>
              <w:rPr>
                <w:rFonts w:ascii="仿宋" w:eastAsia="仿宋" w:hAnsi="仿宋" w:cs="仿宋" w:hint="eastAsia"/>
                <w:sz w:val="24"/>
                <w:szCs w:val="24"/>
              </w:rPr>
              <w:br/>
              <w:t>3. 适应职场协作</w:t>
            </w:r>
          </w:p>
        </w:tc>
        <w:tc>
          <w:tcPr>
            <w:tcW w:w="3118" w:type="dxa"/>
          </w:tcPr>
          <w:p w:rsidR="00B97CFE" w:rsidRDefault="0020069A">
            <w:pPr>
              <w:adjustRightInd w:val="0"/>
              <w:snapToGrid w:val="0"/>
              <w:rPr>
                <w:rFonts w:ascii="仿宋" w:eastAsia="仿宋" w:hAnsi="仿宋" w:cs="仿宋"/>
                <w:sz w:val="24"/>
                <w:szCs w:val="24"/>
                <w:shd w:val="clear" w:color="auto" w:fill="FFFFFF"/>
              </w:rPr>
            </w:pPr>
            <w:r>
              <w:rPr>
                <w:rStyle w:val="aa"/>
                <w:rFonts w:ascii="Segoe UI" w:eastAsia="Segoe UI" w:hAnsi="Segoe UI" w:cs="Segoe UI"/>
                <w:sz w:val="21"/>
                <w:szCs w:val="21"/>
                <w:shd w:val="clear" w:color="auto" w:fill="FFFFFF"/>
              </w:rPr>
              <w:t>1. 企业定制化岗位实践</w:t>
            </w:r>
            <w:r>
              <w:rPr>
                <w:rFonts w:ascii="Segoe UI" w:eastAsia="Segoe UI" w:hAnsi="Segoe UI" w:cs="Segoe UI"/>
                <w:sz w:val="21"/>
                <w:szCs w:val="21"/>
                <w:shd w:val="clear" w:color="auto" w:fill="FFFFFF"/>
              </w:rPr>
              <w:t>：</w:t>
            </w:r>
            <w:r>
              <w:rPr>
                <w:rFonts w:ascii="Segoe UI" w:eastAsia="Segoe UI" w:hAnsi="Segoe UI" w:cs="Segoe UI"/>
                <w:sz w:val="21"/>
                <w:szCs w:val="21"/>
                <w:shd w:val="clear" w:color="auto" w:fill="FFFFFF"/>
              </w:rPr>
              <w:br/>
              <w:t>- </w:t>
            </w:r>
            <w:r>
              <w:rPr>
                <w:rStyle w:val="aa"/>
                <w:rFonts w:ascii="Segoe UI" w:eastAsia="Segoe UI" w:hAnsi="Segoe UI" w:cs="Segoe UI"/>
                <w:sz w:val="21"/>
                <w:szCs w:val="21"/>
                <w:shd w:val="clear" w:color="auto" w:fill="FFFFFF"/>
              </w:rPr>
              <w:t>广西冰可乐音乐文化传播有限公司</w:t>
            </w:r>
            <w:r>
              <w:rPr>
                <w:rFonts w:ascii="Segoe UI" w:eastAsia="Segoe UI" w:hAnsi="Segoe UI" w:cs="Segoe UI"/>
                <w:sz w:val="21"/>
                <w:szCs w:val="21"/>
                <w:shd w:val="clear" w:color="auto" w:fill="FFFFFF"/>
              </w:rPr>
              <w:t>：参与音乐制作、演出策划项目，学习数字音频编辑技术（如Logic Pro实操）。</w:t>
            </w:r>
            <w:r>
              <w:rPr>
                <w:rFonts w:ascii="Segoe UI" w:eastAsia="Segoe UI" w:hAnsi="Segoe UI" w:cs="Segoe UI"/>
                <w:sz w:val="21"/>
                <w:szCs w:val="21"/>
                <w:shd w:val="clear" w:color="auto" w:fill="FFFFFF"/>
              </w:rPr>
              <w:br/>
              <w:t>- </w:t>
            </w:r>
            <w:r>
              <w:rPr>
                <w:rStyle w:val="aa"/>
                <w:rFonts w:ascii="Segoe UI" w:eastAsia="Segoe UI" w:hAnsi="Segoe UI" w:cs="Segoe UI"/>
                <w:sz w:val="21"/>
                <w:szCs w:val="21"/>
                <w:shd w:val="clear" w:color="auto" w:fill="FFFFFF"/>
              </w:rPr>
              <w:t>广西音然艺术培训有限公司</w:t>
            </w:r>
            <w:r>
              <w:rPr>
                <w:rFonts w:ascii="Segoe UI" w:eastAsia="Segoe UI" w:hAnsi="Segoe UI" w:cs="Segoe UI"/>
                <w:sz w:val="21"/>
                <w:szCs w:val="21"/>
                <w:shd w:val="clear" w:color="auto" w:fill="FFFFFF"/>
              </w:rPr>
              <w:t>：担任助教，独立设计少儿音乐教案并实施教学。</w:t>
            </w:r>
            <w:r>
              <w:rPr>
                <w:rFonts w:ascii="Segoe UI" w:eastAsia="Segoe UI" w:hAnsi="Segoe UI" w:cs="Segoe UI"/>
                <w:sz w:val="21"/>
                <w:szCs w:val="21"/>
                <w:shd w:val="clear" w:color="auto" w:fill="FFFFFF"/>
              </w:rPr>
              <w:br/>
              <w:t>- </w:t>
            </w:r>
            <w:r>
              <w:rPr>
                <w:rStyle w:val="aa"/>
                <w:rFonts w:ascii="Segoe UI" w:eastAsia="Segoe UI" w:hAnsi="Segoe UI" w:cs="Segoe UI"/>
                <w:sz w:val="21"/>
                <w:szCs w:val="21"/>
                <w:shd w:val="clear" w:color="auto" w:fill="FFFFFF"/>
              </w:rPr>
              <w:t>柳州市沃声琴行/堡时乐器有限公司</w:t>
            </w:r>
            <w:r>
              <w:rPr>
                <w:rFonts w:ascii="Segoe UI" w:eastAsia="Segoe UI" w:hAnsi="Segoe UI" w:cs="Segoe UI"/>
                <w:sz w:val="21"/>
                <w:szCs w:val="21"/>
                <w:shd w:val="clear" w:color="auto" w:fill="FFFFFF"/>
              </w:rPr>
              <w:t>：参与乐器销售、客户维护及门店运营。</w:t>
            </w:r>
            <w:r>
              <w:rPr>
                <w:rFonts w:ascii="Segoe UI" w:eastAsia="Segoe UI" w:hAnsi="Segoe UI" w:cs="Segoe UI"/>
                <w:sz w:val="21"/>
                <w:szCs w:val="21"/>
                <w:shd w:val="clear" w:color="auto" w:fill="FFFFFF"/>
              </w:rPr>
              <w:br/>
            </w:r>
            <w:r>
              <w:rPr>
                <w:rStyle w:val="aa"/>
                <w:rFonts w:ascii="Segoe UI" w:eastAsia="Segoe UI" w:hAnsi="Segoe UI" w:cs="Segoe UI"/>
                <w:sz w:val="21"/>
                <w:szCs w:val="21"/>
                <w:shd w:val="clear" w:color="auto" w:fill="FFFFFF"/>
              </w:rPr>
              <w:t>2. 职业能力融合任务</w:t>
            </w:r>
            <w:r>
              <w:rPr>
                <w:rFonts w:ascii="Segoe UI" w:eastAsia="Segoe UI" w:hAnsi="Segoe UI" w:cs="Segoe UI"/>
                <w:sz w:val="21"/>
                <w:szCs w:val="21"/>
                <w:shd w:val="clear" w:color="auto" w:fill="FFFFFF"/>
              </w:rPr>
              <w:t>：</w:t>
            </w:r>
            <w:r>
              <w:rPr>
                <w:rFonts w:ascii="Segoe UI" w:eastAsia="Segoe UI" w:hAnsi="Segoe UI" w:cs="Segoe UI"/>
                <w:sz w:val="21"/>
                <w:szCs w:val="21"/>
                <w:shd w:val="clear" w:color="auto" w:fill="FFFFFF"/>
              </w:rPr>
              <w:br/>
              <w:t>- 完成企业真实项目（如为柳州青少年宫策划一场公益音乐会）。</w:t>
            </w:r>
            <w:r>
              <w:rPr>
                <w:rFonts w:ascii="Segoe UI" w:eastAsia="Segoe UI" w:hAnsi="Segoe UI" w:cs="Segoe UI"/>
                <w:sz w:val="21"/>
                <w:szCs w:val="21"/>
                <w:shd w:val="clear" w:color="auto" w:fill="FFFFFF"/>
              </w:rPr>
              <w:br/>
            </w:r>
            <w:r>
              <w:rPr>
                <w:rStyle w:val="aa"/>
                <w:rFonts w:ascii="Segoe UI" w:eastAsia="Segoe UI" w:hAnsi="Segoe UI" w:cs="Segoe UI"/>
                <w:sz w:val="21"/>
                <w:szCs w:val="21"/>
                <w:shd w:val="clear" w:color="auto" w:fill="FFFFFF"/>
              </w:rPr>
              <w:t>3. 劳动素养考核</w:t>
            </w:r>
            <w:r>
              <w:rPr>
                <w:rFonts w:ascii="Segoe UI" w:eastAsia="Segoe UI" w:hAnsi="Segoe UI" w:cs="Segoe UI"/>
                <w:sz w:val="21"/>
                <w:szCs w:val="21"/>
                <w:shd w:val="clear" w:color="auto" w:fill="FFFFFF"/>
              </w:rPr>
              <w:t>：记录每日工作日志，接受企业导师现场评价。</w:t>
            </w:r>
            <w:r>
              <w:rPr>
                <w:rFonts w:ascii="仿宋" w:eastAsia="仿宋" w:hAnsi="仿宋" w:cs="仿宋" w:hint="eastAsia"/>
                <w:sz w:val="24"/>
                <w:szCs w:val="24"/>
              </w:rPr>
              <w:t>项目</w:t>
            </w:r>
          </w:p>
        </w:tc>
        <w:tc>
          <w:tcPr>
            <w:tcW w:w="851" w:type="dxa"/>
          </w:tcPr>
          <w:p w:rsidR="00B97CFE" w:rsidRDefault="0020069A">
            <w:pPr>
              <w:adjustRightInd w:val="0"/>
              <w:snapToGrid w:val="0"/>
              <w:rPr>
                <w:rFonts w:ascii="仿宋" w:eastAsia="仿宋" w:hAnsi="仿宋" w:cs="仿宋"/>
                <w:sz w:val="24"/>
                <w:szCs w:val="24"/>
                <w:shd w:val="clear" w:color="auto" w:fill="FFFFFF"/>
              </w:rPr>
            </w:pPr>
            <w:r>
              <w:rPr>
                <w:rFonts w:ascii="仿宋" w:eastAsia="仿宋" w:hAnsi="仿宋" w:cs="仿宋"/>
                <w:sz w:val="24"/>
                <w:szCs w:val="24"/>
              </w:rPr>
              <w:t>1. 轮岗实习（每企业4周）</w:t>
            </w:r>
            <w:r>
              <w:rPr>
                <w:rFonts w:ascii="仿宋" w:eastAsia="仿宋" w:hAnsi="仿宋" w:cs="仿宋"/>
                <w:sz w:val="24"/>
                <w:szCs w:val="24"/>
              </w:rPr>
              <w:br/>
              <w:t>2. 项目制实践</w:t>
            </w:r>
            <w:r>
              <w:rPr>
                <w:rFonts w:ascii="仿宋" w:eastAsia="仿宋" w:hAnsi="仿宋" w:cs="仿宋"/>
                <w:sz w:val="24"/>
                <w:szCs w:val="24"/>
              </w:rPr>
              <w:br/>
              <w:t>3. 企业导师全程指</w:t>
            </w:r>
            <w:r>
              <w:rPr>
                <w:rStyle w:val="aa"/>
                <w:rFonts w:ascii="仿宋" w:eastAsia="仿宋" w:hAnsi="仿宋" w:cs="Segoe UI"/>
                <w:sz w:val="21"/>
                <w:szCs w:val="21"/>
                <w:shd w:val="clear" w:color="auto" w:fill="FFFFFF"/>
              </w:rPr>
              <w:t>导</w:t>
            </w:r>
          </w:p>
        </w:tc>
        <w:tc>
          <w:tcPr>
            <w:tcW w:w="1559" w:type="dxa"/>
          </w:tcPr>
          <w:p w:rsidR="00B97CFE" w:rsidRDefault="0020069A">
            <w:pPr>
              <w:adjustRightInd w:val="0"/>
              <w:snapToGrid w:val="0"/>
              <w:rPr>
                <w:rFonts w:ascii="仿宋" w:eastAsia="仿宋" w:hAnsi="仿宋" w:cs="仿宋"/>
                <w:sz w:val="24"/>
                <w:szCs w:val="24"/>
                <w:shd w:val="clear" w:color="auto" w:fill="FFFFFF"/>
              </w:rPr>
            </w:pPr>
            <w:r>
              <w:rPr>
                <w:rFonts w:ascii="仿宋" w:eastAsia="仿宋" w:hAnsi="仿宋" w:cs="仿宋"/>
                <w:sz w:val="24"/>
                <w:szCs w:val="24"/>
              </w:rPr>
              <w:t>1. 实习周志（30%）</w:t>
            </w:r>
            <w:r>
              <w:rPr>
                <w:rFonts w:ascii="仿宋" w:eastAsia="仿宋" w:hAnsi="仿宋" w:cs="仿宋"/>
                <w:sz w:val="24"/>
                <w:szCs w:val="24"/>
              </w:rPr>
              <w:br/>
              <w:t>2. 项目成果报告（40%，含企业认证）</w:t>
            </w:r>
            <w:r>
              <w:rPr>
                <w:rFonts w:ascii="仿宋" w:eastAsia="仿宋" w:hAnsi="仿宋" w:cs="仿宋"/>
                <w:sz w:val="24"/>
                <w:szCs w:val="24"/>
              </w:rPr>
              <w:br/>
              <w:t>3. 企业导师评分（30%</w:t>
            </w:r>
            <w:r>
              <w:rPr>
                <w:rStyle w:val="aa"/>
                <w:rFonts w:ascii="Segoe UI" w:eastAsia="Segoe UI" w:hAnsi="Segoe UI" w:cs="Segoe UI"/>
                <w:sz w:val="21"/>
                <w:szCs w:val="21"/>
                <w:shd w:val="clear" w:color="auto" w:fill="FFFFFF"/>
              </w:rPr>
              <w:t>）</w:t>
            </w:r>
          </w:p>
        </w:tc>
        <w:tc>
          <w:tcPr>
            <w:tcW w:w="1701" w:type="dxa"/>
          </w:tcPr>
          <w:p w:rsidR="00B97CFE" w:rsidRDefault="0020069A">
            <w:pPr>
              <w:adjustRightInd w:val="0"/>
              <w:snapToGrid w:val="0"/>
              <w:rPr>
                <w:rFonts w:ascii="仿宋" w:eastAsia="仿宋" w:hAnsi="仿宋" w:cs="仿宋"/>
                <w:sz w:val="24"/>
                <w:szCs w:val="24"/>
                <w:shd w:val="clear" w:color="auto" w:fill="FFFFFF"/>
              </w:rPr>
            </w:pPr>
            <w:r>
              <w:rPr>
                <w:rFonts w:ascii="仿宋" w:eastAsia="仿宋" w:hAnsi="仿宋" w:cs="仿宋"/>
                <w:sz w:val="24"/>
                <w:szCs w:val="24"/>
              </w:rPr>
              <w:t>广西冰可乐音乐文化传播有限公司、广西音然艺术培训有限公司、</w:t>
            </w:r>
            <w:r>
              <w:rPr>
                <w:rFonts w:ascii="仿宋" w:eastAsia="仿宋" w:hAnsi="仿宋" w:cs="仿宋" w:hint="eastAsia"/>
                <w:sz w:val="24"/>
                <w:szCs w:val="24"/>
              </w:rPr>
              <w:t>柳州鑫金冠斯特劳斯乐器有限责任公司、柳州市牛油果文化传播有限公司、柳州市木纳文化有限公司、</w:t>
            </w:r>
            <w:r>
              <w:rPr>
                <w:rFonts w:ascii="仿宋" w:eastAsia="仿宋" w:hAnsi="仿宋" w:cs="仿宋"/>
                <w:sz w:val="24"/>
                <w:szCs w:val="24"/>
              </w:rPr>
              <w:t>柳州市沃声琴行、柳州市堡时乐器有限公司等</w:t>
            </w:r>
          </w:p>
        </w:tc>
      </w:tr>
      <w:tr w:rsidR="00B97CFE">
        <w:trPr>
          <w:trHeight w:val="622"/>
        </w:trPr>
        <w:tc>
          <w:tcPr>
            <w:tcW w:w="959" w:type="dxa"/>
          </w:tcPr>
          <w:p w:rsidR="00B97CFE" w:rsidRDefault="00B97CFE">
            <w:pPr>
              <w:adjustRightInd w:val="0"/>
              <w:snapToGrid w:val="0"/>
              <w:rPr>
                <w:rFonts w:ascii="仿宋" w:eastAsia="仿宋" w:hAnsi="仿宋" w:cs="仿宋"/>
                <w:sz w:val="24"/>
                <w:szCs w:val="24"/>
              </w:rPr>
            </w:pPr>
          </w:p>
          <w:p w:rsidR="00B97CFE" w:rsidRDefault="00B97CFE">
            <w:pPr>
              <w:adjustRightInd w:val="0"/>
              <w:snapToGrid w:val="0"/>
              <w:rPr>
                <w:rFonts w:ascii="仿宋" w:eastAsia="仿宋" w:hAnsi="仿宋" w:cs="仿宋"/>
                <w:sz w:val="24"/>
                <w:szCs w:val="24"/>
              </w:rPr>
            </w:pPr>
          </w:p>
          <w:p w:rsidR="00B97CFE" w:rsidRDefault="0020069A">
            <w:pPr>
              <w:adjustRightInd w:val="0"/>
              <w:snapToGrid w:val="0"/>
              <w:rPr>
                <w:rFonts w:ascii="仿宋" w:eastAsia="仿宋" w:hAnsi="仿宋" w:cs="仿宋"/>
                <w:sz w:val="24"/>
                <w:szCs w:val="24"/>
                <w:shd w:val="clear" w:color="auto" w:fill="FFFFFF"/>
              </w:rPr>
            </w:pPr>
            <w:r>
              <w:rPr>
                <w:rFonts w:ascii="仿宋" w:eastAsia="仿宋" w:hAnsi="仿宋" w:cs="仿宋" w:hint="eastAsia"/>
                <w:sz w:val="24"/>
                <w:szCs w:val="24"/>
              </w:rPr>
              <w:t>第6学期（18周）</w:t>
            </w:r>
          </w:p>
        </w:tc>
        <w:tc>
          <w:tcPr>
            <w:tcW w:w="1276" w:type="dxa"/>
          </w:tcPr>
          <w:p w:rsidR="00B97CFE" w:rsidRDefault="0020069A">
            <w:pPr>
              <w:adjustRightInd w:val="0"/>
              <w:snapToGrid w:val="0"/>
              <w:rPr>
                <w:rFonts w:ascii="仿宋" w:eastAsia="仿宋" w:hAnsi="仿宋" w:cs="仿宋"/>
                <w:sz w:val="24"/>
                <w:szCs w:val="24"/>
                <w:shd w:val="clear" w:color="auto" w:fill="FFFFFF"/>
              </w:rPr>
            </w:pPr>
            <w:r>
              <w:rPr>
                <w:rStyle w:val="aa"/>
                <w:rFonts w:ascii="仿宋" w:eastAsia="仿宋" w:hAnsi="仿宋" w:cs="仿宋" w:hint="eastAsia"/>
                <w:b w:val="0"/>
                <w:sz w:val="24"/>
                <w:szCs w:val="24"/>
              </w:rPr>
              <w:t>达成教育部《音乐教师岗位能力标准》</w:t>
            </w:r>
          </w:p>
        </w:tc>
        <w:tc>
          <w:tcPr>
            <w:tcW w:w="3118" w:type="dxa"/>
          </w:tcPr>
          <w:p w:rsidR="00B97CFE" w:rsidRDefault="0020069A">
            <w:pPr>
              <w:adjustRightInd w:val="0"/>
              <w:snapToGrid w:val="0"/>
              <w:rPr>
                <w:rFonts w:ascii="仿宋" w:eastAsia="仿宋" w:hAnsi="仿宋" w:cs="仿宋"/>
                <w:sz w:val="24"/>
                <w:szCs w:val="24"/>
                <w:shd w:val="clear" w:color="auto" w:fill="FFFFFF"/>
              </w:rPr>
            </w:pPr>
            <w:r>
              <w:rPr>
                <w:rFonts w:ascii="仿宋" w:eastAsia="仿宋" w:hAnsi="仿宋" w:cs="仿宋" w:hint="eastAsia"/>
                <w:sz w:val="24"/>
                <w:szCs w:val="24"/>
              </w:rPr>
              <w:t>1. 独立承担4课时音乐课教学</w:t>
            </w:r>
            <w:r>
              <w:rPr>
                <w:rFonts w:ascii="仿宋" w:eastAsia="仿宋" w:hAnsi="仿宋" w:cs="仿宋" w:hint="eastAsia"/>
                <w:sz w:val="24"/>
                <w:szCs w:val="24"/>
              </w:rPr>
              <w:br/>
              <w:t>2. 组织校园艺术活动</w:t>
            </w:r>
          </w:p>
        </w:tc>
        <w:tc>
          <w:tcPr>
            <w:tcW w:w="851" w:type="dxa"/>
          </w:tcPr>
          <w:p w:rsidR="00B97CFE" w:rsidRDefault="0020069A">
            <w:pPr>
              <w:adjustRightInd w:val="0"/>
              <w:snapToGrid w:val="0"/>
              <w:rPr>
                <w:rFonts w:ascii="仿宋" w:eastAsia="仿宋" w:hAnsi="仿宋" w:cs="仿宋"/>
                <w:sz w:val="24"/>
                <w:szCs w:val="24"/>
                <w:shd w:val="clear" w:color="auto" w:fill="FFFFFF"/>
              </w:rPr>
            </w:pPr>
            <w:r>
              <w:rPr>
                <w:rFonts w:ascii="仿宋" w:eastAsia="仿宋" w:hAnsi="仿宋" w:cs="仿宋" w:hint="eastAsia"/>
                <w:sz w:val="24"/>
                <w:szCs w:val="24"/>
              </w:rPr>
              <w:t>集中顶岗</w:t>
            </w:r>
          </w:p>
        </w:tc>
        <w:tc>
          <w:tcPr>
            <w:tcW w:w="1559" w:type="dxa"/>
          </w:tcPr>
          <w:p w:rsidR="00B97CFE" w:rsidRDefault="0020069A">
            <w:pPr>
              <w:adjustRightInd w:val="0"/>
              <w:snapToGrid w:val="0"/>
              <w:rPr>
                <w:rFonts w:ascii="仿宋" w:eastAsia="仿宋" w:hAnsi="仿宋" w:cs="仿宋"/>
                <w:sz w:val="24"/>
                <w:szCs w:val="24"/>
                <w:shd w:val="clear" w:color="auto" w:fill="FFFFFF"/>
              </w:rPr>
            </w:pPr>
            <w:r>
              <w:rPr>
                <w:rFonts w:ascii="仿宋" w:eastAsia="仿宋" w:hAnsi="仿宋" w:cs="仿宋" w:hint="eastAsia"/>
                <w:sz w:val="24"/>
                <w:szCs w:val="24"/>
              </w:rPr>
              <w:t>1. 教学视频（40%）</w:t>
            </w:r>
            <w:r>
              <w:rPr>
                <w:rFonts w:ascii="仿宋" w:eastAsia="仿宋" w:hAnsi="仿宋" w:cs="仿宋" w:hint="eastAsia"/>
                <w:sz w:val="24"/>
                <w:szCs w:val="24"/>
              </w:rPr>
              <w:br/>
              <w:t>2. 活动策划案（30%）</w:t>
            </w:r>
            <w:r>
              <w:rPr>
                <w:rFonts w:ascii="仿宋" w:eastAsia="仿宋" w:hAnsi="仿宋" w:cs="仿宋" w:hint="eastAsia"/>
                <w:sz w:val="24"/>
                <w:szCs w:val="24"/>
              </w:rPr>
              <w:br/>
              <w:t>3. 实习单位鉴定（30%）</w:t>
            </w:r>
          </w:p>
        </w:tc>
        <w:tc>
          <w:tcPr>
            <w:tcW w:w="1701" w:type="dxa"/>
          </w:tcPr>
          <w:p w:rsidR="00B97CFE" w:rsidRDefault="0020069A">
            <w:pPr>
              <w:adjustRightInd w:val="0"/>
              <w:snapToGrid w:val="0"/>
              <w:rPr>
                <w:rFonts w:ascii="仿宋" w:eastAsia="仿宋" w:hAnsi="仿宋" w:cs="仿宋"/>
                <w:sz w:val="24"/>
                <w:szCs w:val="24"/>
                <w:shd w:val="clear" w:color="auto" w:fill="FFFFFF"/>
              </w:rPr>
            </w:pPr>
            <w:r>
              <w:rPr>
                <w:rFonts w:ascii="仿宋" w:eastAsia="仿宋" w:hAnsi="仿宋" w:cs="仿宋" w:hint="eastAsia"/>
                <w:sz w:val="24"/>
                <w:szCs w:val="24"/>
              </w:rPr>
              <w:t>柳州市景行小学等</w:t>
            </w:r>
          </w:p>
        </w:tc>
      </w:tr>
      <w:tr w:rsidR="00B97CFE">
        <w:trPr>
          <w:trHeight w:val="642"/>
        </w:trPr>
        <w:tc>
          <w:tcPr>
            <w:tcW w:w="959" w:type="dxa"/>
          </w:tcPr>
          <w:p w:rsidR="00B97CFE" w:rsidRDefault="00B97CFE">
            <w:pPr>
              <w:adjustRightInd w:val="0"/>
              <w:snapToGrid w:val="0"/>
              <w:rPr>
                <w:rFonts w:ascii="仿宋" w:eastAsia="仿宋" w:hAnsi="仿宋" w:cs="仿宋"/>
                <w:sz w:val="24"/>
                <w:szCs w:val="24"/>
              </w:rPr>
            </w:pPr>
          </w:p>
          <w:p w:rsidR="00B97CFE" w:rsidRDefault="00B97CFE">
            <w:pPr>
              <w:adjustRightInd w:val="0"/>
              <w:snapToGrid w:val="0"/>
              <w:rPr>
                <w:rFonts w:ascii="仿宋" w:eastAsia="仿宋" w:hAnsi="仿宋" w:cs="仿宋"/>
                <w:sz w:val="24"/>
                <w:szCs w:val="24"/>
              </w:rPr>
            </w:pPr>
          </w:p>
          <w:p w:rsidR="00B97CFE" w:rsidRDefault="0020069A">
            <w:pPr>
              <w:adjustRightInd w:val="0"/>
              <w:snapToGrid w:val="0"/>
              <w:rPr>
                <w:rFonts w:ascii="仿宋" w:eastAsia="仿宋" w:hAnsi="仿宋" w:cs="仿宋"/>
                <w:sz w:val="24"/>
                <w:szCs w:val="24"/>
                <w:shd w:val="clear" w:color="auto" w:fill="FFFFFF"/>
              </w:rPr>
            </w:pPr>
            <w:r>
              <w:rPr>
                <w:rFonts w:ascii="仿宋" w:eastAsia="仿宋" w:hAnsi="仿宋" w:cs="仿宋" w:hint="eastAsia"/>
                <w:sz w:val="24"/>
                <w:szCs w:val="24"/>
              </w:rPr>
              <w:t>第6学期（18周）</w:t>
            </w:r>
          </w:p>
        </w:tc>
        <w:tc>
          <w:tcPr>
            <w:tcW w:w="1276" w:type="dxa"/>
          </w:tcPr>
          <w:p w:rsidR="00B97CFE" w:rsidRDefault="0020069A">
            <w:pPr>
              <w:adjustRightInd w:val="0"/>
              <w:snapToGrid w:val="0"/>
              <w:rPr>
                <w:rFonts w:ascii="仿宋" w:eastAsia="仿宋" w:hAnsi="仿宋" w:cs="仿宋"/>
                <w:sz w:val="24"/>
                <w:szCs w:val="24"/>
                <w:shd w:val="clear" w:color="auto" w:fill="FFFFFF"/>
              </w:rPr>
            </w:pPr>
            <w:r>
              <w:rPr>
                <w:rStyle w:val="aa"/>
                <w:rFonts w:ascii="仿宋" w:eastAsia="仿宋" w:hAnsi="仿宋" w:cs="仿宋" w:hint="eastAsia"/>
                <w:b w:val="0"/>
                <w:sz w:val="24"/>
                <w:szCs w:val="24"/>
              </w:rPr>
              <w:t>掌握艺术培训机构运营流程</w:t>
            </w:r>
          </w:p>
        </w:tc>
        <w:tc>
          <w:tcPr>
            <w:tcW w:w="3118" w:type="dxa"/>
          </w:tcPr>
          <w:p w:rsidR="00B97CFE" w:rsidRDefault="0020069A">
            <w:pPr>
              <w:adjustRightInd w:val="0"/>
              <w:snapToGrid w:val="0"/>
              <w:rPr>
                <w:rFonts w:ascii="仿宋" w:eastAsia="仿宋" w:hAnsi="仿宋" w:cs="仿宋"/>
                <w:sz w:val="24"/>
                <w:szCs w:val="24"/>
                <w:shd w:val="clear" w:color="auto" w:fill="FFFFFF"/>
              </w:rPr>
            </w:pPr>
            <w:r>
              <w:rPr>
                <w:rFonts w:ascii="仿宋" w:eastAsia="仿宋" w:hAnsi="仿宋" w:cs="仿宋" w:hint="eastAsia"/>
                <w:sz w:val="24"/>
                <w:szCs w:val="24"/>
              </w:rPr>
              <w:t>1. 课程销售实践</w:t>
            </w:r>
            <w:r>
              <w:rPr>
                <w:rFonts w:ascii="仿宋" w:eastAsia="仿宋" w:hAnsi="仿宋" w:cs="仿宋" w:hint="eastAsia"/>
                <w:sz w:val="24"/>
                <w:szCs w:val="24"/>
              </w:rPr>
              <w:br/>
              <w:t>2. 学员考级辅导</w:t>
            </w:r>
            <w:r>
              <w:rPr>
                <w:rFonts w:ascii="仿宋" w:eastAsia="仿宋" w:hAnsi="仿宋" w:cs="仿宋" w:hint="eastAsia"/>
                <w:sz w:val="24"/>
                <w:szCs w:val="24"/>
              </w:rPr>
              <w:br/>
              <w:t>3. 音乐会执行</w:t>
            </w:r>
          </w:p>
        </w:tc>
        <w:tc>
          <w:tcPr>
            <w:tcW w:w="851" w:type="dxa"/>
          </w:tcPr>
          <w:p w:rsidR="00B97CFE" w:rsidRDefault="0020069A">
            <w:pPr>
              <w:adjustRightInd w:val="0"/>
              <w:snapToGrid w:val="0"/>
              <w:rPr>
                <w:rFonts w:ascii="仿宋" w:eastAsia="仿宋" w:hAnsi="仿宋" w:cs="仿宋"/>
                <w:sz w:val="24"/>
                <w:szCs w:val="24"/>
                <w:shd w:val="clear" w:color="auto" w:fill="FFFFFF"/>
              </w:rPr>
            </w:pPr>
            <w:r>
              <w:rPr>
                <w:rFonts w:ascii="仿宋" w:eastAsia="仿宋" w:hAnsi="仿宋" w:cs="仿宋" w:hint="eastAsia"/>
                <w:sz w:val="24"/>
                <w:szCs w:val="24"/>
              </w:rPr>
              <w:t>轮岗实习</w:t>
            </w:r>
          </w:p>
        </w:tc>
        <w:tc>
          <w:tcPr>
            <w:tcW w:w="1559" w:type="dxa"/>
          </w:tcPr>
          <w:p w:rsidR="00B97CFE" w:rsidRDefault="0020069A">
            <w:pPr>
              <w:adjustRightInd w:val="0"/>
              <w:snapToGrid w:val="0"/>
              <w:rPr>
                <w:rFonts w:ascii="仿宋" w:eastAsia="仿宋" w:hAnsi="仿宋" w:cs="仿宋"/>
                <w:sz w:val="24"/>
                <w:szCs w:val="24"/>
                <w:shd w:val="clear" w:color="auto" w:fill="FFFFFF"/>
              </w:rPr>
            </w:pPr>
            <w:r>
              <w:rPr>
                <w:rFonts w:ascii="仿宋" w:eastAsia="仿宋" w:hAnsi="仿宋" w:cs="仿宋" w:hint="eastAsia"/>
                <w:sz w:val="24"/>
                <w:szCs w:val="24"/>
              </w:rPr>
              <w:t>1. 学员续课率（20%）</w:t>
            </w:r>
            <w:r>
              <w:rPr>
                <w:rFonts w:ascii="仿宋" w:eastAsia="仿宋" w:hAnsi="仿宋" w:cs="仿宋" w:hint="eastAsia"/>
                <w:sz w:val="24"/>
                <w:szCs w:val="24"/>
              </w:rPr>
              <w:br/>
              <w:t>2. 考级通过率（30%）</w:t>
            </w:r>
            <w:r>
              <w:rPr>
                <w:rFonts w:ascii="仿宋" w:eastAsia="仿宋" w:hAnsi="仿宋" w:cs="仿宋" w:hint="eastAsia"/>
                <w:sz w:val="24"/>
                <w:szCs w:val="24"/>
              </w:rPr>
              <w:br/>
              <w:t>3. 成本控制报告（50%）</w:t>
            </w:r>
          </w:p>
        </w:tc>
        <w:tc>
          <w:tcPr>
            <w:tcW w:w="1701" w:type="dxa"/>
          </w:tcPr>
          <w:p w:rsidR="00B97CFE" w:rsidRDefault="0020069A">
            <w:pPr>
              <w:adjustRightInd w:val="0"/>
              <w:snapToGrid w:val="0"/>
              <w:rPr>
                <w:rFonts w:ascii="仿宋" w:eastAsia="仿宋" w:hAnsi="仿宋" w:cs="仿宋"/>
                <w:sz w:val="24"/>
                <w:szCs w:val="24"/>
                <w:shd w:val="clear" w:color="auto" w:fill="FFFFFF"/>
              </w:rPr>
            </w:pPr>
            <w:r>
              <w:rPr>
                <w:rFonts w:ascii="仿宋" w:eastAsia="仿宋" w:hAnsi="仿宋" w:cs="仿宋" w:hint="eastAsia"/>
                <w:sz w:val="24"/>
                <w:szCs w:val="24"/>
              </w:rPr>
              <w:t>柏斯音乐集团等</w:t>
            </w:r>
          </w:p>
        </w:tc>
      </w:tr>
    </w:tbl>
    <w:p w:rsidR="00B97CFE" w:rsidRDefault="0020069A" w:rsidP="000B2FCA">
      <w:pPr>
        <w:adjustRightInd w:val="0"/>
        <w:snapToGrid w:val="0"/>
        <w:spacing w:line="360" w:lineRule="auto"/>
        <w:rPr>
          <w:rFonts w:ascii="仿宋" w:eastAsia="仿宋" w:hAnsi="仿宋" w:cs="仿宋"/>
          <w:sz w:val="28"/>
          <w:szCs w:val="28"/>
        </w:rPr>
      </w:pPr>
      <w:r>
        <w:rPr>
          <w:rFonts w:ascii="仿宋" w:eastAsia="仿宋" w:hAnsi="仿宋" w:cs="仿宋" w:hint="eastAsia"/>
          <w:sz w:val="28"/>
          <w:szCs w:val="28"/>
        </w:rPr>
        <w:lastRenderedPageBreak/>
        <w:t>③综合实践课程设计</w:t>
      </w:r>
    </w:p>
    <w:tbl>
      <w:tblPr>
        <w:tblStyle w:val="a9"/>
        <w:tblW w:w="5024" w:type="pct"/>
        <w:tblLayout w:type="fixed"/>
        <w:tblLook w:val="04A0"/>
      </w:tblPr>
      <w:tblGrid>
        <w:gridCol w:w="913"/>
        <w:gridCol w:w="1863"/>
        <w:gridCol w:w="1026"/>
        <w:gridCol w:w="1583"/>
        <w:gridCol w:w="1588"/>
        <w:gridCol w:w="1590"/>
      </w:tblGrid>
      <w:tr w:rsidR="00B97CFE">
        <w:trPr>
          <w:trHeight w:val="642"/>
        </w:trPr>
        <w:tc>
          <w:tcPr>
            <w:tcW w:w="1453" w:type="dxa"/>
            <w:vAlign w:val="center"/>
          </w:tcPr>
          <w:p w:rsidR="00B97CFE" w:rsidRDefault="0020069A">
            <w:pPr>
              <w:jc w:val="center"/>
              <w:rPr>
                <w:rFonts w:ascii="仿宋" w:eastAsia="仿宋" w:hAnsi="仿宋" w:cs="仿宋"/>
                <w:b/>
                <w:bCs/>
                <w:sz w:val="24"/>
                <w:szCs w:val="24"/>
              </w:rPr>
            </w:pPr>
            <w:r>
              <w:rPr>
                <w:rFonts w:ascii="仿宋" w:eastAsia="仿宋" w:hAnsi="仿宋" w:cs="仿宋" w:hint="eastAsia"/>
                <w:b/>
                <w:bCs/>
                <w:sz w:val="24"/>
                <w:szCs w:val="24"/>
              </w:rPr>
              <w:t>序号</w:t>
            </w:r>
          </w:p>
        </w:tc>
        <w:tc>
          <w:tcPr>
            <w:tcW w:w="3155" w:type="dxa"/>
            <w:vAlign w:val="center"/>
          </w:tcPr>
          <w:p w:rsidR="00B97CFE" w:rsidRDefault="0020069A">
            <w:pPr>
              <w:jc w:val="center"/>
              <w:rPr>
                <w:rFonts w:ascii="仿宋" w:eastAsia="仿宋" w:hAnsi="仿宋" w:cs="仿宋"/>
                <w:b/>
                <w:bCs/>
                <w:sz w:val="24"/>
                <w:szCs w:val="24"/>
              </w:rPr>
            </w:pPr>
            <w:r>
              <w:rPr>
                <w:rFonts w:ascii="仿宋" w:eastAsia="仿宋" w:hAnsi="仿宋" w:cs="仿宋" w:hint="eastAsia"/>
                <w:b/>
                <w:bCs/>
                <w:sz w:val="24"/>
                <w:szCs w:val="24"/>
              </w:rPr>
              <w:t>综合实践课程名称（课程设计名称）</w:t>
            </w:r>
          </w:p>
        </w:tc>
        <w:tc>
          <w:tcPr>
            <w:tcW w:w="1653" w:type="dxa"/>
            <w:shd w:val="clear" w:color="auto" w:fill="auto"/>
            <w:vAlign w:val="center"/>
          </w:tcPr>
          <w:p w:rsidR="00B97CFE" w:rsidRDefault="0020069A">
            <w:pPr>
              <w:jc w:val="center"/>
              <w:rPr>
                <w:rFonts w:ascii="仿宋" w:eastAsia="仿宋" w:hAnsi="仿宋" w:cs="仿宋"/>
                <w:b/>
                <w:bCs/>
                <w:sz w:val="24"/>
                <w:szCs w:val="24"/>
              </w:rPr>
            </w:pPr>
            <w:r>
              <w:rPr>
                <w:rFonts w:ascii="仿宋" w:eastAsia="仿宋" w:hAnsi="仿宋" w:cs="仿宋" w:hint="eastAsia"/>
                <w:b/>
                <w:bCs/>
                <w:sz w:val="24"/>
                <w:szCs w:val="24"/>
              </w:rPr>
              <w:t>学期</w:t>
            </w:r>
          </w:p>
        </w:tc>
        <w:tc>
          <w:tcPr>
            <w:tcW w:w="2654" w:type="dxa"/>
            <w:vAlign w:val="center"/>
          </w:tcPr>
          <w:p w:rsidR="00B97CFE" w:rsidRDefault="0020069A">
            <w:pPr>
              <w:jc w:val="center"/>
              <w:rPr>
                <w:rFonts w:ascii="仿宋" w:eastAsia="仿宋" w:hAnsi="仿宋" w:cs="仿宋"/>
                <w:b/>
                <w:bCs/>
                <w:sz w:val="24"/>
                <w:szCs w:val="24"/>
              </w:rPr>
            </w:pPr>
            <w:r>
              <w:rPr>
                <w:rFonts w:ascii="仿宋" w:eastAsia="仿宋" w:hAnsi="仿宋" w:cs="仿宋" w:hint="eastAsia"/>
                <w:b/>
                <w:bCs/>
                <w:sz w:val="24"/>
                <w:szCs w:val="24"/>
              </w:rPr>
              <w:t>产出/成果</w:t>
            </w:r>
          </w:p>
        </w:tc>
        <w:tc>
          <w:tcPr>
            <w:tcW w:w="2662" w:type="dxa"/>
            <w:vAlign w:val="center"/>
          </w:tcPr>
          <w:p w:rsidR="00B97CFE" w:rsidRDefault="0020069A">
            <w:pPr>
              <w:jc w:val="center"/>
              <w:rPr>
                <w:rFonts w:ascii="仿宋" w:eastAsia="仿宋" w:hAnsi="仿宋" w:cs="仿宋"/>
                <w:b/>
                <w:bCs/>
                <w:sz w:val="24"/>
                <w:szCs w:val="24"/>
              </w:rPr>
            </w:pPr>
            <w:r>
              <w:rPr>
                <w:rFonts w:ascii="仿宋" w:eastAsia="仿宋" w:hAnsi="仿宋" w:cs="仿宋" w:hint="eastAsia"/>
                <w:b/>
                <w:bCs/>
                <w:sz w:val="24"/>
                <w:szCs w:val="24"/>
              </w:rPr>
              <w:t>依托专业课程</w:t>
            </w:r>
          </w:p>
        </w:tc>
        <w:tc>
          <w:tcPr>
            <w:tcW w:w="2665" w:type="dxa"/>
            <w:vAlign w:val="center"/>
          </w:tcPr>
          <w:p w:rsidR="00B97CFE" w:rsidRDefault="0020069A">
            <w:pPr>
              <w:jc w:val="center"/>
              <w:rPr>
                <w:rFonts w:ascii="仿宋" w:eastAsia="仿宋" w:hAnsi="仿宋" w:cs="仿宋"/>
                <w:b/>
                <w:bCs/>
                <w:sz w:val="24"/>
                <w:szCs w:val="24"/>
              </w:rPr>
            </w:pPr>
            <w:r>
              <w:rPr>
                <w:rFonts w:ascii="仿宋" w:eastAsia="仿宋" w:hAnsi="仿宋" w:cs="仿宋" w:hint="eastAsia"/>
                <w:b/>
                <w:bCs/>
                <w:sz w:val="24"/>
                <w:szCs w:val="24"/>
              </w:rPr>
              <w:t>合作企业</w:t>
            </w:r>
          </w:p>
        </w:tc>
      </w:tr>
      <w:tr w:rsidR="00B97CFE">
        <w:trPr>
          <w:trHeight w:val="600"/>
        </w:trPr>
        <w:tc>
          <w:tcPr>
            <w:tcW w:w="1453" w:type="dxa"/>
            <w:vAlign w:val="center"/>
          </w:tcPr>
          <w:p w:rsidR="00B97CFE" w:rsidRDefault="0020069A">
            <w:pPr>
              <w:adjustRightInd w:val="0"/>
              <w:snapToGrid w:val="0"/>
              <w:jc w:val="center"/>
              <w:rPr>
                <w:rFonts w:ascii="仿宋" w:eastAsia="仿宋" w:hAnsi="仿宋" w:cs="仿宋"/>
                <w:sz w:val="24"/>
                <w:szCs w:val="24"/>
                <w:shd w:val="clear" w:color="auto" w:fill="FFFFFF"/>
              </w:rPr>
            </w:pPr>
            <w:r>
              <w:rPr>
                <w:rFonts w:ascii="仿宋" w:eastAsia="仿宋" w:hAnsi="仿宋" w:cs="仿宋" w:hint="eastAsia"/>
                <w:sz w:val="24"/>
                <w:szCs w:val="24"/>
                <w:shd w:val="clear" w:color="auto" w:fill="FFFFFF"/>
              </w:rPr>
              <w:t>1</w:t>
            </w:r>
          </w:p>
        </w:tc>
        <w:tc>
          <w:tcPr>
            <w:tcW w:w="3155" w:type="dxa"/>
            <w:vAlign w:val="center"/>
          </w:tcPr>
          <w:p w:rsidR="00B97CFE" w:rsidRDefault="0020069A">
            <w:pPr>
              <w:adjustRightInd w:val="0"/>
              <w:snapToGrid w:val="0"/>
              <w:jc w:val="center"/>
              <w:rPr>
                <w:rFonts w:ascii="仿宋" w:eastAsia="仿宋" w:hAnsi="仿宋" w:cs="仿宋"/>
                <w:sz w:val="24"/>
                <w:szCs w:val="24"/>
                <w:shd w:val="clear" w:color="auto" w:fill="FFFFFF"/>
              </w:rPr>
            </w:pPr>
            <w:r>
              <w:rPr>
                <w:rStyle w:val="aa"/>
                <w:rFonts w:ascii="仿宋" w:eastAsia="仿宋" w:hAnsi="仿宋" w:cs="仿宋" w:hint="eastAsia"/>
                <w:b w:val="0"/>
                <w:sz w:val="24"/>
                <w:szCs w:val="24"/>
              </w:rPr>
              <w:t>课程设计1：</w:t>
            </w:r>
            <w:r>
              <w:rPr>
                <w:rFonts w:ascii="仿宋" w:eastAsia="仿宋" w:hAnsi="仿宋" w:cs="仿宋" w:hint="eastAsia"/>
                <w:sz w:val="24"/>
                <w:szCs w:val="24"/>
                <w:shd w:val="clear" w:color="auto" w:fill="FFFFFF"/>
              </w:rPr>
              <w:t>视唱练耳课程音乐会</w:t>
            </w:r>
          </w:p>
        </w:tc>
        <w:tc>
          <w:tcPr>
            <w:tcW w:w="1653" w:type="dxa"/>
            <w:shd w:val="clear" w:color="auto" w:fill="auto"/>
            <w:vAlign w:val="center"/>
          </w:tcPr>
          <w:p w:rsidR="00B97CFE" w:rsidRDefault="0020069A">
            <w:pPr>
              <w:adjustRightInd w:val="0"/>
              <w:snapToGrid w:val="0"/>
              <w:jc w:val="center"/>
              <w:rPr>
                <w:rFonts w:ascii="仿宋" w:eastAsia="仿宋" w:hAnsi="仿宋" w:cs="仿宋"/>
                <w:sz w:val="24"/>
                <w:szCs w:val="24"/>
                <w:shd w:val="clear" w:color="auto" w:fill="FFFFFF"/>
              </w:rPr>
            </w:pPr>
            <w:r>
              <w:rPr>
                <w:rFonts w:ascii="仿宋" w:eastAsia="仿宋" w:hAnsi="仿宋" w:cs="仿宋" w:hint="eastAsia"/>
                <w:sz w:val="24"/>
                <w:szCs w:val="24"/>
                <w:shd w:val="clear" w:color="auto" w:fill="FFFFFF"/>
              </w:rPr>
              <w:t>2</w:t>
            </w:r>
          </w:p>
        </w:tc>
        <w:tc>
          <w:tcPr>
            <w:tcW w:w="2654" w:type="dxa"/>
            <w:vAlign w:val="center"/>
          </w:tcPr>
          <w:p w:rsidR="00B97CFE" w:rsidRDefault="0020069A">
            <w:pPr>
              <w:adjustRightInd w:val="0"/>
              <w:snapToGrid w:val="0"/>
              <w:jc w:val="center"/>
              <w:rPr>
                <w:rFonts w:ascii="仿宋" w:eastAsia="仿宋" w:hAnsi="仿宋" w:cs="仿宋"/>
                <w:sz w:val="24"/>
                <w:szCs w:val="24"/>
                <w:shd w:val="clear" w:color="auto" w:fill="FFFFFF"/>
              </w:rPr>
            </w:pPr>
            <w:r>
              <w:rPr>
                <w:rFonts w:ascii="仿宋" w:eastAsia="仿宋" w:hAnsi="仿宋" w:cs="仿宋" w:hint="eastAsia"/>
                <w:sz w:val="24"/>
                <w:szCs w:val="24"/>
                <w:shd w:val="clear" w:color="auto" w:fill="FFFFFF"/>
              </w:rPr>
              <w:t>视唱练耳音乐会视频（含曲目单、表演录像</w:t>
            </w:r>
            <w:r>
              <w:rPr>
                <w:rFonts w:ascii="仿宋" w:eastAsia="仿宋" w:hAnsi="仿宋" w:cs="仿宋" w:hint="eastAsia"/>
                <w:sz w:val="24"/>
                <w:szCs w:val="24"/>
              </w:rPr>
              <w:t>）</w:t>
            </w:r>
          </w:p>
        </w:tc>
        <w:tc>
          <w:tcPr>
            <w:tcW w:w="2662" w:type="dxa"/>
            <w:vAlign w:val="center"/>
          </w:tcPr>
          <w:p w:rsidR="00B97CFE" w:rsidRDefault="0020069A">
            <w:pPr>
              <w:adjustRightInd w:val="0"/>
              <w:snapToGrid w:val="0"/>
              <w:jc w:val="center"/>
              <w:rPr>
                <w:rFonts w:ascii="仿宋" w:eastAsia="仿宋" w:hAnsi="仿宋" w:cs="仿宋"/>
                <w:sz w:val="24"/>
                <w:szCs w:val="24"/>
                <w:shd w:val="clear" w:color="auto" w:fill="FFFFFF"/>
              </w:rPr>
            </w:pPr>
            <w:r>
              <w:rPr>
                <w:rFonts w:ascii="仿宋" w:eastAsia="仿宋" w:hAnsi="仿宋" w:cs="仿宋" w:hint="eastAsia"/>
                <w:sz w:val="24"/>
                <w:szCs w:val="24"/>
                <w:shd w:val="clear" w:color="auto" w:fill="FFFFFF"/>
              </w:rPr>
              <w:t>视唱练耳</w:t>
            </w:r>
          </w:p>
        </w:tc>
        <w:tc>
          <w:tcPr>
            <w:tcW w:w="2665" w:type="dxa"/>
            <w:vAlign w:val="center"/>
          </w:tcPr>
          <w:p w:rsidR="00B97CFE" w:rsidRDefault="0020069A">
            <w:pPr>
              <w:adjustRightInd w:val="0"/>
              <w:snapToGrid w:val="0"/>
              <w:jc w:val="center"/>
              <w:rPr>
                <w:rFonts w:ascii="仿宋" w:eastAsia="仿宋" w:hAnsi="仿宋" w:cs="仿宋"/>
                <w:sz w:val="24"/>
                <w:szCs w:val="24"/>
                <w:shd w:val="clear" w:color="auto" w:fill="FFFFFF"/>
              </w:rPr>
            </w:pPr>
            <w:r>
              <w:rPr>
                <w:rFonts w:ascii="仿宋" w:eastAsia="仿宋" w:hAnsi="仿宋" w:cs="仿宋" w:hint="eastAsia"/>
                <w:sz w:val="24"/>
                <w:szCs w:val="24"/>
                <w:shd w:val="clear" w:color="auto" w:fill="FFFFFF"/>
              </w:rPr>
              <w:t>柳州市青少年宫/大学生活动中心</w:t>
            </w:r>
          </w:p>
        </w:tc>
      </w:tr>
      <w:tr w:rsidR="00B97CFE">
        <w:trPr>
          <w:trHeight w:val="600"/>
        </w:trPr>
        <w:tc>
          <w:tcPr>
            <w:tcW w:w="1453" w:type="dxa"/>
            <w:vAlign w:val="center"/>
          </w:tcPr>
          <w:p w:rsidR="00B97CFE" w:rsidRDefault="0020069A">
            <w:pPr>
              <w:adjustRightInd w:val="0"/>
              <w:snapToGrid w:val="0"/>
              <w:jc w:val="center"/>
              <w:rPr>
                <w:rFonts w:ascii="仿宋" w:eastAsia="仿宋" w:hAnsi="仿宋" w:cs="仿宋"/>
                <w:sz w:val="24"/>
                <w:szCs w:val="24"/>
                <w:shd w:val="clear" w:color="auto" w:fill="FFFFFF"/>
              </w:rPr>
            </w:pPr>
            <w:r>
              <w:rPr>
                <w:rFonts w:ascii="仿宋" w:eastAsia="仿宋" w:hAnsi="仿宋" w:cs="仿宋" w:hint="eastAsia"/>
                <w:sz w:val="24"/>
                <w:szCs w:val="24"/>
                <w:shd w:val="clear" w:color="auto" w:fill="FFFFFF"/>
              </w:rPr>
              <w:t>2</w:t>
            </w:r>
          </w:p>
        </w:tc>
        <w:tc>
          <w:tcPr>
            <w:tcW w:w="3155" w:type="dxa"/>
            <w:vAlign w:val="center"/>
          </w:tcPr>
          <w:p w:rsidR="00B97CFE" w:rsidRDefault="0020069A">
            <w:pPr>
              <w:adjustRightInd w:val="0"/>
              <w:snapToGrid w:val="0"/>
              <w:jc w:val="center"/>
              <w:rPr>
                <w:rFonts w:ascii="仿宋" w:eastAsia="仿宋" w:hAnsi="仿宋" w:cs="仿宋"/>
                <w:sz w:val="24"/>
                <w:szCs w:val="24"/>
                <w:shd w:val="clear" w:color="auto" w:fill="FFFFFF"/>
              </w:rPr>
            </w:pPr>
            <w:r>
              <w:rPr>
                <w:rFonts w:ascii="仿宋" w:eastAsia="仿宋" w:hAnsi="仿宋" w:cs="仿宋" w:hint="eastAsia"/>
                <w:sz w:val="24"/>
                <w:szCs w:val="24"/>
                <w:shd w:val="clear" w:color="auto" w:fill="FFFFFF"/>
              </w:rPr>
              <w:t>课程设计2:</w:t>
            </w:r>
            <w:r>
              <w:rPr>
                <w:rFonts w:ascii="仿宋" w:eastAsia="仿宋" w:hAnsi="仿宋" w:cs="仿宋" w:hint="eastAsia"/>
                <w:kern w:val="0"/>
                <w:sz w:val="24"/>
                <w:szCs w:val="24"/>
              </w:rPr>
              <w:t>普通话与节目主持训练（二）</w:t>
            </w:r>
          </w:p>
        </w:tc>
        <w:tc>
          <w:tcPr>
            <w:tcW w:w="1653" w:type="dxa"/>
            <w:shd w:val="clear" w:color="auto" w:fill="auto"/>
            <w:vAlign w:val="center"/>
          </w:tcPr>
          <w:p w:rsidR="00B97CFE" w:rsidRDefault="0020069A">
            <w:pPr>
              <w:adjustRightInd w:val="0"/>
              <w:snapToGrid w:val="0"/>
              <w:jc w:val="center"/>
              <w:rPr>
                <w:rFonts w:ascii="仿宋" w:eastAsia="仿宋" w:hAnsi="仿宋" w:cs="仿宋"/>
                <w:sz w:val="24"/>
                <w:szCs w:val="24"/>
                <w:shd w:val="clear" w:color="auto" w:fill="FFFFFF"/>
              </w:rPr>
            </w:pPr>
            <w:r>
              <w:rPr>
                <w:rFonts w:ascii="仿宋" w:eastAsia="仿宋" w:hAnsi="仿宋" w:cs="仿宋" w:hint="eastAsia"/>
                <w:sz w:val="24"/>
                <w:szCs w:val="24"/>
                <w:shd w:val="clear" w:color="auto" w:fill="FFFFFF"/>
              </w:rPr>
              <w:t>3</w:t>
            </w:r>
          </w:p>
        </w:tc>
        <w:tc>
          <w:tcPr>
            <w:tcW w:w="2654" w:type="dxa"/>
            <w:vAlign w:val="center"/>
          </w:tcPr>
          <w:p w:rsidR="00B97CFE" w:rsidRDefault="0020069A">
            <w:pPr>
              <w:adjustRightInd w:val="0"/>
              <w:snapToGrid w:val="0"/>
              <w:jc w:val="center"/>
              <w:rPr>
                <w:rFonts w:ascii="仿宋" w:eastAsia="仿宋" w:hAnsi="仿宋" w:cs="仿宋"/>
                <w:sz w:val="24"/>
                <w:szCs w:val="24"/>
                <w:shd w:val="clear" w:color="auto" w:fill="FFFFFF"/>
              </w:rPr>
            </w:pPr>
            <w:r>
              <w:rPr>
                <w:rFonts w:ascii="仿宋" w:eastAsia="仿宋" w:hAnsi="仿宋" w:cs="仿宋" w:hint="eastAsia"/>
                <w:sz w:val="24"/>
                <w:szCs w:val="24"/>
                <w:shd w:val="clear" w:color="auto" w:fill="FFFFFF"/>
              </w:rPr>
              <w:t>班级课程汇报材料（含教案、课堂实录、学生反馈）</w:t>
            </w:r>
          </w:p>
        </w:tc>
        <w:tc>
          <w:tcPr>
            <w:tcW w:w="2662" w:type="dxa"/>
            <w:vAlign w:val="center"/>
          </w:tcPr>
          <w:p w:rsidR="00B97CFE" w:rsidRDefault="0020069A">
            <w:pPr>
              <w:adjustRightInd w:val="0"/>
              <w:snapToGrid w:val="0"/>
              <w:jc w:val="center"/>
              <w:rPr>
                <w:rFonts w:ascii="仿宋" w:eastAsia="仿宋" w:hAnsi="仿宋" w:cs="仿宋"/>
                <w:sz w:val="24"/>
                <w:szCs w:val="24"/>
                <w:shd w:val="clear" w:color="auto" w:fill="FFFFFF"/>
              </w:rPr>
            </w:pPr>
            <w:r>
              <w:rPr>
                <w:rFonts w:ascii="仿宋" w:eastAsia="仿宋" w:hAnsi="仿宋" w:cs="仿宋" w:hint="eastAsia"/>
                <w:sz w:val="24"/>
                <w:szCs w:val="24"/>
                <w:shd w:val="clear" w:color="auto" w:fill="FFFFFF"/>
              </w:rPr>
              <w:t>音乐教学法</w:t>
            </w:r>
          </w:p>
        </w:tc>
        <w:tc>
          <w:tcPr>
            <w:tcW w:w="2665" w:type="dxa"/>
            <w:vAlign w:val="center"/>
          </w:tcPr>
          <w:p w:rsidR="00B97CFE" w:rsidRDefault="0020069A">
            <w:pPr>
              <w:adjustRightInd w:val="0"/>
              <w:snapToGrid w:val="0"/>
              <w:jc w:val="center"/>
              <w:rPr>
                <w:rFonts w:ascii="仿宋" w:eastAsia="仿宋" w:hAnsi="仿宋" w:cs="仿宋"/>
                <w:sz w:val="24"/>
                <w:szCs w:val="24"/>
                <w:shd w:val="clear" w:color="auto" w:fill="FFFFFF"/>
              </w:rPr>
            </w:pPr>
            <w:r>
              <w:rPr>
                <w:rFonts w:ascii="仿宋" w:eastAsia="仿宋" w:hAnsi="仿宋" w:cs="仿宋" w:hint="eastAsia"/>
                <w:sz w:val="24"/>
                <w:szCs w:val="24"/>
                <w:shd w:val="clear" w:color="auto" w:fill="FFFFFF"/>
              </w:rPr>
              <w:t>柳州市中小学教研室</w:t>
            </w:r>
          </w:p>
        </w:tc>
      </w:tr>
      <w:tr w:rsidR="00B97CFE">
        <w:trPr>
          <w:trHeight w:val="600"/>
        </w:trPr>
        <w:tc>
          <w:tcPr>
            <w:tcW w:w="1453" w:type="dxa"/>
            <w:vAlign w:val="center"/>
          </w:tcPr>
          <w:p w:rsidR="00B97CFE" w:rsidRDefault="0020069A">
            <w:pPr>
              <w:adjustRightInd w:val="0"/>
              <w:snapToGrid w:val="0"/>
              <w:jc w:val="center"/>
              <w:rPr>
                <w:rFonts w:ascii="仿宋" w:eastAsia="仿宋" w:hAnsi="仿宋" w:cs="仿宋"/>
                <w:sz w:val="24"/>
                <w:szCs w:val="24"/>
                <w:shd w:val="clear" w:color="auto" w:fill="FFFFFF"/>
              </w:rPr>
            </w:pPr>
            <w:r>
              <w:rPr>
                <w:rFonts w:ascii="仿宋" w:eastAsia="仿宋" w:hAnsi="仿宋" w:cs="仿宋" w:hint="eastAsia"/>
                <w:sz w:val="24"/>
                <w:szCs w:val="24"/>
                <w:shd w:val="clear" w:color="auto" w:fill="FFFFFF"/>
              </w:rPr>
              <w:t>3</w:t>
            </w:r>
          </w:p>
        </w:tc>
        <w:tc>
          <w:tcPr>
            <w:tcW w:w="3155" w:type="dxa"/>
            <w:vAlign w:val="center"/>
          </w:tcPr>
          <w:p w:rsidR="00B97CFE" w:rsidRDefault="0020069A">
            <w:pPr>
              <w:adjustRightInd w:val="0"/>
              <w:snapToGrid w:val="0"/>
              <w:jc w:val="center"/>
              <w:rPr>
                <w:rFonts w:ascii="仿宋" w:eastAsia="仿宋" w:hAnsi="仿宋" w:cs="仿宋"/>
                <w:sz w:val="24"/>
                <w:szCs w:val="24"/>
              </w:rPr>
            </w:pPr>
            <w:r>
              <w:rPr>
                <w:rFonts w:ascii="仿宋" w:eastAsia="仿宋" w:hAnsi="仿宋" w:cs="仿宋" w:hint="eastAsia"/>
                <w:sz w:val="24"/>
                <w:szCs w:val="24"/>
                <w:shd w:val="clear" w:color="auto" w:fill="FFFFFF"/>
              </w:rPr>
              <w:t>劳动教育-工业匠心</w:t>
            </w:r>
          </w:p>
        </w:tc>
        <w:tc>
          <w:tcPr>
            <w:tcW w:w="1653" w:type="dxa"/>
            <w:shd w:val="clear" w:color="auto" w:fill="auto"/>
            <w:vAlign w:val="center"/>
          </w:tcPr>
          <w:p w:rsidR="00B97CFE" w:rsidRDefault="0020069A">
            <w:pPr>
              <w:adjustRightInd w:val="0"/>
              <w:snapToGrid w:val="0"/>
              <w:jc w:val="center"/>
              <w:rPr>
                <w:rFonts w:ascii="仿宋" w:eastAsia="仿宋" w:hAnsi="仿宋" w:cs="仿宋"/>
                <w:sz w:val="24"/>
                <w:szCs w:val="24"/>
                <w:shd w:val="clear" w:color="auto" w:fill="FFFFFF"/>
              </w:rPr>
            </w:pPr>
            <w:r>
              <w:rPr>
                <w:rFonts w:ascii="仿宋" w:eastAsia="仿宋" w:hAnsi="仿宋" w:cs="仿宋" w:hint="eastAsia"/>
                <w:sz w:val="24"/>
                <w:szCs w:val="24"/>
                <w:shd w:val="clear" w:color="auto" w:fill="FFFFFF"/>
              </w:rPr>
              <w:t>2</w:t>
            </w:r>
          </w:p>
        </w:tc>
        <w:tc>
          <w:tcPr>
            <w:tcW w:w="2654" w:type="dxa"/>
            <w:vAlign w:val="center"/>
          </w:tcPr>
          <w:p w:rsidR="00B97CFE" w:rsidRDefault="0020069A">
            <w:pPr>
              <w:adjustRightInd w:val="0"/>
              <w:snapToGrid w:val="0"/>
              <w:jc w:val="center"/>
              <w:rPr>
                <w:rFonts w:ascii="仿宋" w:eastAsia="仿宋" w:hAnsi="仿宋" w:cs="仿宋"/>
                <w:sz w:val="24"/>
                <w:szCs w:val="24"/>
                <w:shd w:val="clear" w:color="auto" w:fill="FFFFFF"/>
              </w:rPr>
            </w:pPr>
            <w:r>
              <w:rPr>
                <w:rFonts w:ascii="仿宋" w:eastAsia="仿宋" w:hAnsi="仿宋" w:cs="仿宋" w:hint="eastAsia"/>
                <w:sz w:val="24"/>
                <w:szCs w:val="24"/>
                <w:shd w:val="clear" w:color="auto" w:fill="FFFFFF"/>
              </w:rPr>
              <w:t>劳动实践报告（含劳动日志、反思总结）</w:t>
            </w:r>
          </w:p>
        </w:tc>
        <w:tc>
          <w:tcPr>
            <w:tcW w:w="2662" w:type="dxa"/>
            <w:vAlign w:val="center"/>
          </w:tcPr>
          <w:p w:rsidR="00B97CFE" w:rsidRDefault="0020069A">
            <w:pPr>
              <w:adjustRightInd w:val="0"/>
              <w:snapToGrid w:val="0"/>
              <w:jc w:val="center"/>
              <w:rPr>
                <w:rFonts w:ascii="仿宋" w:eastAsia="仿宋" w:hAnsi="仿宋" w:cs="仿宋"/>
                <w:sz w:val="24"/>
                <w:szCs w:val="24"/>
                <w:shd w:val="clear" w:color="auto" w:fill="FFFFFF"/>
              </w:rPr>
            </w:pPr>
            <w:r>
              <w:rPr>
                <w:rFonts w:ascii="仿宋" w:eastAsia="仿宋" w:hAnsi="仿宋" w:cs="仿宋" w:hint="eastAsia"/>
                <w:sz w:val="24"/>
                <w:szCs w:val="24"/>
                <w:shd w:val="clear" w:color="auto" w:fill="FFFFFF"/>
              </w:rPr>
              <w:t>劳动教育—工业匠心</w:t>
            </w:r>
          </w:p>
        </w:tc>
        <w:tc>
          <w:tcPr>
            <w:tcW w:w="2665" w:type="dxa"/>
            <w:vAlign w:val="center"/>
          </w:tcPr>
          <w:p w:rsidR="00B97CFE" w:rsidRDefault="0020069A">
            <w:pPr>
              <w:adjustRightInd w:val="0"/>
              <w:snapToGrid w:val="0"/>
              <w:jc w:val="center"/>
              <w:rPr>
                <w:rFonts w:ascii="仿宋" w:eastAsia="仿宋" w:hAnsi="仿宋" w:cs="仿宋"/>
                <w:sz w:val="24"/>
                <w:szCs w:val="24"/>
                <w:shd w:val="clear" w:color="auto" w:fill="FFFFFF"/>
              </w:rPr>
            </w:pPr>
            <w:r>
              <w:rPr>
                <w:rFonts w:ascii="仿宋" w:eastAsia="仿宋" w:hAnsi="仿宋" w:cs="仿宋" w:hint="eastAsia"/>
                <w:sz w:val="24"/>
                <w:szCs w:val="24"/>
                <w:shd w:val="clear" w:color="auto" w:fill="FFFFFF"/>
              </w:rPr>
              <w:t>校内实训基地/合作企业劳动部门</w:t>
            </w:r>
          </w:p>
        </w:tc>
      </w:tr>
      <w:tr w:rsidR="00B97CFE">
        <w:trPr>
          <w:trHeight w:val="600"/>
        </w:trPr>
        <w:tc>
          <w:tcPr>
            <w:tcW w:w="1453" w:type="dxa"/>
            <w:vAlign w:val="center"/>
          </w:tcPr>
          <w:p w:rsidR="00B97CFE" w:rsidRDefault="0020069A">
            <w:pPr>
              <w:adjustRightInd w:val="0"/>
              <w:snapToGrid w:val="0"/>
              <w:jc w:val="center"/>
              <w:rPr>
                <w:rFonts w:ascii="仿宋" w:eastAsia="仿宋" w:hAnsi="仿宋" w:cs="仿宋"/>
                <w:sz w:val="24"/>
                <w:szCs w:val="24"/>
                <w:shd w:val="clear" w:color="auto" w:fill="FFFFFF"/>
              </w:rPr>
            </w:pPr>
            <w:r>
              <w:rPr>
                <w:rFonts w:ascii="仿宋" w:eastAsia="仿宋" w:hAnsi="仿宋" w:cs="仿宋" w:hint="eastAsia"/>
                <w:sz w:val="24"/>
                <w:szCs w:val="24"/>
                <w:shd w:val="clear" w:color="auto" w:fill="FFFFFF"/>
              </w:rPr>
              <w:t>4</w:t>
            </w:r>
          </w:p>
        </w:tc>
        <w:tc>
          <w:tcPr>
            <w:tcW w:w="3155" w:type="dxa"/>
            <w:vAlign w:val="center"/>
          </w:tcPr>
          <w:p w:rsidR="00B97CFE" w:rsidRDefault="0020069A">
            <w:pPr>
              <w:adjustRightInd w:val="0"/>
              <w:snapToGrid w:val="0"/>
              <w:jc w:val="center"/>
              <w:rPr>
                <w:rFonts w:ascii="仿宋" w:eastAsia="仿宋" w:hAnsi="仿宋" w:cs="仿宋"/>
                <w:sz w:val="24"/>
                <w:szCs w:val="24"/>
              </w:rPr>
            </w:pPr>
            <w:r>
              <w:rPr>
                <w:rFonts w:ascii="仿宋" w:eastAsia="仿宋" w:hAnsi="仿宋" w:cs="仿宋" w:hint="eastAsia"/>
                <w:sz w:val="24"/>
                <w:szCs w:val="24"/>
                <w:shd w:val="clear" w:color="auto" w:fill="FFFFFF"/>
              </w:rPr>
              <w:t>毕业设计</w:t>
            </w:r>
          </w:p>
        </w:tc>
        <w:tc>
          <w:tcPr>
            <w:tcW w:w="1653" w:type="dxa"/>
            <w:shd w:val="clear" w:color="auto" w:fill="auto"/>
            <w:vAlign w:val="center"/>
          </w:tcPr>
          <w:p w:rsidR="00B97CFE" w:rsidRDefault="0020069A">
            <w:pPr>
              <w:adjustRightInd w:val="0"/>
              <w:snapToGrid w:val="0"/>
              <w:jc w:val="center"/>
              <w:rPr>
                <w:rFonts w:ascii="仿宋" w:eastAsia="仿宋" w:hAnsi="仿宋" w:cs="仿宋"/>
                <w:sz w:val="24"/>
                <w:szCs w:val="24"/>
                <w:shd w:val="clear" w:color="auto" w:fill="FFFFFF"/>
              </w:rPr>
            </w:pPr>
            <w:r>
              <w:rPr>
                <w:rFonts w:ascii="仿宋" w:eastAsia="仿宋" w:hAnsi="仿宋" w:cs="仿宋" w:hint="eastAsia"/>
                <w:sz w:val="24"/>
                <w:szCs w:val="24"/>
                <w:shd w:val="clear" w:color="auto" w:fill="FFFFFF"/>
              </w:rPr>
              <w:t>4-5</w:t>
            </w:r>
          </w:p>
        </w:tc>
        <w:tc>
          <w:tcPr>
            <w:tcW w:w="2654" w:type="dxa"/>
            <w:vAlign w:val="center"/>
          </w:tcPr>
          <w:p w:rsidR="00B97CFE" w:rsidRDefault="0020069A">
            <w:pPr>
              <w:adjustRightInd w:val="0"/>
              <w:snapToGrid w:val="0"/>
              <w:jc w:val="center"/>
              <w:rPr>
                <w:rFonts w:ascii="仿宋" w:eastAsia="仿宋" w:hAnsi="仿宋" w:cs="仿宋"/>
                <w:sz w:val="24"/>
                <w:szCs w:val="24"/>
                <w:shd w:val="clear" w:color="auto" w:fill="FFFFFF"/>
              </w:rPr>
            </w:pPr>
            <w:r>
              <w:rPr>
                <w:rFonts w:ascii="仿宋" w:eastAsia="仿宋" w:hAnsi="仿宋" w:cs="仿宋" w:hint="eastAsia"/>
                <w:sz w:val="24"/>
                <w:szCs w:val="24"/>
                <w:shd w:val="clear" w:color="auto" w:fill="FFFFFF"/>
              </w:rPr>
              <w:t>毕业作品集/毕业晚会/论文</w:t>
            </w:r>
          </w:p>
        </w:tc>
        <w:tc>
          <w:tcPr>
            <w:tcW w:w="2662" w:type="dxa"/>
            <w:vAlign w:val="center"/>
          </w:tcPr>
          <w:p w:rsidR="00B97CFE" w:rsidRDefault="0020069A">
            <w:pPr>
              <w:adjustRightInd w:val="0"/>
              <w:snapToGrid w:val="0"/>
              <w:jc w:val="center"/>
              <w:rPr>
                <w:rFonts w:ascii="仿宋" w:eastAsia="仿宋" w:hAnsi="仿宋" w:cs="仿宋"/>
                <w:sz w:val="24"/>
                <w:szCs w:val="24"/>
                <w:shd w:val="clear" w:color="auto" w:fill="FFFFFF"/>
              </w:rPr>
            </w:pPr>
            <w:r>
              <w:rPr>
                <w:rFonts w:ascii="仿宋" w:eastAsia="仿宋" w:hAnsi="仿宋" w:cs="仿宋" w:hint="eastAsia"/>
                <w:sz w:val="24"/>
                <w:szCs w:val="24"/>
                <w:shd w:val="clear" w:color="auto" w:fill="FFFFFF"/>
              </w:rPr>
              <w:t>毕业设计</w:t>
            </w:r>
          </w:p>
        </w:tc>
        <w:tc>
          <w:tcPr>
            <w:tcW w:w="2665" w:type="dxa"/>
            <w:vAlign w:val="center"/>
          </w:tcPr>
          <w:p w:rsidR="00B97CFE" w:rsidRDefault="0020069A">
            <w:pPr>
              <w:adjustRightInd w:val="0"/>
              <w:snapToGrid w:val="0"/>
              <w:jc w:val="center"/>
              <w:rPr>
                <w:rFonts w:ascii="仿宋" w:eastAsia="仿宋" w:hAnsi="仿宋" w:cs="仿宋"/>
                <w:sz w:val="24"/>
                <w:szCs w:val="24"/>
                <w:shd w:val="clear" w:color="auto" w:fill="FFFFFF"/>
              </w:rPr>
            </w:pPr>
            <w:r>
              <w:rPr>
                <w:rFonts w:ascii="仿宋" w:eastAsia="仿宋" w:hAnsi="仿宋" w:cs="仿宋" w:hint="eastAsia"/>
                <w:sz w:val="24"/>
                <w:szCs w:val="24"/>
                <w:shd w:val="clear" w:color="auto" w:fill="FFFFFF"/>
              </w:rPr>
              <w:t>校内实训基地/合作企业劳动部门</w:t>
            </w:r>
          </w:p>
        </w:tc>
      </w:tr>
      <w:tr w:rsidR="00B97CFE">
        <w:trPr>
          <w:trHeight w:val="600"/>
        </w:trPr>
        <w:tc>
          <w:tcPr>
            <w:tcW w:w="1453" w:type="dxa"/>
            <w:vAlign w:val="center"/>
          </w:tcPr>
          <w:p w:rsidR="00B97CFE" w:rsidRDefault="0020069A">
            <w:pPr>
              <w:adjustRightInd w:val="0"/>
              <w:snapToGrid w:val="0"/>
              <w:jc w:val="center"/>
              <w:rPr>
                <w:rFonts w:ascii="仿宋" w:eastAsia="仿宋" w:hAnsi="仿宋" w:cs="仿宋"/>
                <w:sz w:val="24"/>
                <w:szCs w:val="24"/>
                <w:shd w:val="clear" w:color="auto" w:fill="FFFFFF"/>
              </w:rPr>
            </w:pPr>
            <w:r>
              <w:rPr>
                <w:rFonts w:ascii="仿宋" w:eastAsia="仿宋" w:hAnsi="仿宋" w:cs="仿宋" w:hint="eastAsia"/>
                <w:sz w:val="24"/>
                <w:szCs w:val="24"/>
                <w:shd w:val="clear" w:color="auto" w:fill="FFFFFF"/>
              </w:rPr>
              <w:t>5</w:t>
            </w:r>
          </w:p>
        </w:tc>
        <w:tc>
          <w:tcPr>
            <w:tcW w:w="3155" w:type="dxa"/>
            <w:vAlign w:val="center"/>
          </w:tcPr>
          <w:p w:rsidR="00B97CFE" w:rsidRDefault="0020069A">
            <w:pPr>
              <w:adjustRightInd w:val="0"/>
              <w:snapToGrid w:val="0"/>
              <w:jc w:val="center"/>
              <w:rPr>
                <w:rStyle w:val="aa"/>
                <w:rFonts w:ascii="仿宋" w:eastAsia="仿宋" w:hAnsi="仿宋" w:cs="仿宋"/>
                <w:b w:val="0"/>
                <w:sz w:val="24"/>
                <w:szCs w:val="24"/>
              </w:rPr>
            </w:pPr>
            <w:r>
              <w:rPr>
                <w:rFonts w:ascii="仿宋" w:eastAsia="仿宋" w:hAnsi="仿宋" w:cs="仿宋" w:hint="eastAsia"/>
                <w:sz w:val="24"/>
                <w:szCs w:val="24"/>
                <w:shd w:val="clear" w:color="auto" w:fill="FFFFFF"/>
              </w:rPr>
              <w:t>综合实践</w:t>
            </w:r>
          </w:p>
        </w:tc>
        <w:tc>
          <w:tcPr>
            <w:tcW w:w="1653" w:type="dxa"/>
            <w:shd w:val="clear" w:color="auto" w:fill="auto"/>
            <w:vAlign w:val="center"/>
          </w:tcPr>
          <w:p w:rsidR="00B97CFE" w:rsidRDefault="0020069A">
            <w:pPr>
              <w:adjustRightInd w:val="0"/>
              <w:snapToGrid w:val="0"/>
              <w:jc w:val="center"/>
              <w:rPr>
                <w:rFonts w:ascii="仿宋" w:eastAsia="仿宋" w:hAnsi="仿宋" w:cs="仿宋"/>
                <w:sz w:val="24"/>
                <w:szCs w:val="24"/>
                <w:shd w:val="clear" w:color="auto" w:fill="FFFFFF"/>
              </w:rPr>
            </w:pPr>
            <w:r>
              <w:rPr>
                <w:rFonts w:ascii="仿宋" w:eastAsia="仿宋" w:hAnsi="仿宋" w:cs="仿宋" w:hint="eastAsia"/>
                <w:sz w:val="24"/>
                <w:szCs w:val="24"/>
                <w:shd w:val="clear" w:color="auto" w:fill="FFFFFF"/>
              </w:rPr>
              <w:t>5</w:t>
            </w:r>
          </w:p>
        </w:tc>
        <w:tc>
          <w:tcPr>
            <w:tcW w:w="2654" w:type="dxa"/>
            <w:vAlign w:val="center"/>
          </w:tcPr>
          <w:p w:rsidR="00B97CFE" w:rsidRDefault="0020069A">
            <w:pPr>
              <w:adjustRightInd w:val="0"/>
              <w:snapToGrid w:val="0"/>
              <w:jc w:val="center"/>
              <w:rPr>
                <w:rFonts w:ascii="仿宋" w:eastAsia="仿宋" w:hAnsi="仿宋" w:cs="仿宋"/>
                <w:sz w:val="24"/>
                <w:szCs w:val="24"/>
                <w:shd w:val="clear" w:color="auto" w:fill="FFFFFF"/>
              </w:rPr>
            </w:pPr>
            <w:r>
              <w:rPr>
                <w:rFonts w:ascii="仿宋" w:eastAsia="仿宋" w:hAnsi="仿宋" w:cs="仿宋" w:hint="eastAsia"/>
                <w:sz w:val="24"/>
                <w:szCs w:val="24"/>
                <w:shd w:val="clear" w:color="auto" w:fill="FFFFFF"/>
              </w:rPr>
              <w:t>实践报告、技能认证证书</w:t>
            </w:r>
          </w:p>
        </w:tc>
        <w:tc>
          <w:tcPr>
            <w:tcW w:w="2662" w:type="dxa"/>
            <w:vAlign w:val="center"/>
          </w:tcPr>
          <w:p w:rsidR="00B97CFE" w:rsidRDefault="0020069A">
            <w:pPr>
              <w:adjustRightInd w:val="0"/>
              <w:snapToGrid w:val="0"/>
              <w:jc w:val="center"/>
              <w:rPr>
                <w:rFonts w:ascii="仿宋" w:eastAsia="仿宋" w:hAnsi="仿宋" w:cs="仿宋"/>
                <w:sz w:val="24"/>
                <w:szCs w:val="24"/>
                <w:shd w:val="clear" w:color="auto" w:fill="FFFFFF"/>
              </w:rPr>
            </w:pPr>
            <w:r>
              <w:rPr>
                <w:rFonts w:ascii="仿宋" w:eastAsia="仿宋" w:hAnsi="仿宋" w:cs="仿宋" w:hint="eastAsia"/>
                <w:sz w:val="24"/>
                <w:szCs w:val="24"/>
                <w:shd w:val="clear" w:color="auto" w:fill="FFFFFF"/>
              </w:rPr>
              <w:t>综合实践课程</w:t>
            </w:r>
          </w:p>
        </w:tc>
        <w:tc>
          <w:tcPr>
            <w:tcW w:w="2665" w:type="dxa"/>
            <w:vAlign w:val="center"/>
          </w:tcPr>
          <w:p w:rsidR="00B97CFE" w:rsidRDefault="0020069A">
            <w:pPr>
              <w:adjustRightInd w:val="0"/>
              <w:snapToGrid w:val="0"/>
              <w:jc w:val="center"/>
              <w:rPr>
                <w:rFonts w:ascii="仿宋" w:eastAsia="仿宋" w:hAnsi="仿宋" w:cs="仿宋"/>
                <w:sz w:val="24"/>
                <w:szCs w:val="24"/>
                <w:shd w:val="clear" w:color="auto" w:fill="FFFFFF"/>
              </w:rPr>
            </w:pPr>
            <w:r>
              <w:rPr>
                <w:rFonts w:ascii="仿宋" w:eastAsia="仿宋" w:hAnsi="仿宋" w:cs="仿宋" w:hint="eastAsia"/>
                <w:sz w:val="24"/>
                <w:szCs w:val="24"/>
                <w:shd w:val="clear" w:color="auto" w:fill="FFFFFF"/>
              </w:rPr>
              <w:t>广西音然艺术培训有限公司等</w:t>
            </w:r>
          </w:p>
        </w:tc>
      </w:tr>
      <w:tr w:rsidR="00B97CFE">
        <w:trPr>
          <w:trHeight w:val="600"/>
        </w:trPr>
        <w:tc>
          <w:tcPr>
            <w:tcW w:w="1453" w:type="dxa"/>
            <w:vAlign w:val="center"/>
          </w:tcPr>
          <w:p w:rsidR="00B97CFE" w:rsidRDefault="0020069A">
            <w:pPr>
              <w:adjustRightInd w:val="0"/>
              <w:snapToGrid w:val="0"/>
              <w:jc w:val="center"/>
              <w:rPr>
                <w:rFonts w:ascii="仿宋" w:eastAsia="仿宋" w:hAnsi="仿宋" w:cs="仿宋"/>
                <w:sz w:val="24"/>
                <w:szCs w:val="24"/>
                <w:shd w:val="clear" w:color="auto" w:fill="FFFFFF"/>
              </w:rPr>
            </w:pPr>
            <w:r>
              <w:rPr>
                <w:rFonts w:ascii="仿宋" w:eastAsia="仿宋" w:hAnsi="仿宋" w:cs="仿宋" w:hint="eastAsia"/>
                <w:sz w:val="24"/>
                <w:szCs w:val="24"/>
                <w:shd w:val="clear" w:color="auto" w:fill="FFFFFF"/>
              </w:rPr>
              <w:t>6</w:t>
            </w:r>
          </w:p>
        </w:tc>
        <w:tc>
          <w:tcPr>
            <w:tcW w:w="3155" w:type="dxa"/>
            <w:vAlign w:val="center"/>
          </w:tcPr>
          <w:p w:rsidR="00B97CFE" w:rsidRDefault="0020069A">
            <w:pPr>
              <w:adjustRightInd w:val="0"/>
              <w:snapToGrid w:val="0"/>
              <w:jc w:val="center"/>
              <w:rPr>
                <w:rStyle w:val="aa"/>
                <w:rFonts w:ascii="仿宋" w:eastAsia="仿宋" w:hAnsi="仿宋" w:cs="仿宋"/>
                <w:b w:val="0"/>
                <w:sz w:val="24"/>
                <w:szCs w:val="24"/>
              </w:rPr>
            </w:pPr>
            <w:r>
              <w:rPr>
                <w:rFonts w:ascii="仿宋" w:eastAsia="仿宋" w:hAnsi="仿宋" w:cs="仿宋" w:hint="eastAsia"/>
                <w:sz w:val="24"/>
                <w:szCs w:val="24"/>
                <w:shd w:val="clear" w:color="auto" w:fill="FFFFFF"/>
              </w:rPr>
              <w:t>岗位实习</w:t>
            </w:r>
          </w:p>
        </w:tc>
        <w:tc>
          <w:tcPr>
            <w:tcW w:w="1653" w:type="dxa"/>
            <w:shd w:val="clear" w:color="auto" w:fill="auto"/>
            <w:vAlign w:val="center"/>
          </w:tcPr>
          <w:p w:rsidR="00B97CFE" w:rsidRDefault="0020069A">
            <w:pPr>
              <w:adjustRightInd w:val="0"/>
              <w:snapToGrid w:val="0"/>
              <w:jc w:val="center"/>
              <w:rPr>
                <w:rFonts w:ascii="仿宋" w:eastAsia="仿宋" w:hAnsi="仿宋" w:cs="仿宋"/>
                <w:sz w:val="24"/>
                <w:szCs w:val="24"/>
                <w:shd w:val="clear" w:color="auto" w:fill="FFFFFF"/>
              </w:rPr>
            </w:pPr>
            <w:r>
              <w:rPr>
                <w:rFonts w:ascii="仿宋" w:eastAsia="仿宋" w:hAnsi="仿宋" w:cs="仿宋" w:hint="eastAsia"/>
                <w:sz w:val="24"/>
                <w:szCs w:val="24"/>
                <w:shd w:val="clear" w:color="auto" w:fill="FFFFFF"/>
              </w:rPr>
              <w:t>6</w:t>
            </w:r>
          </w:p>
        </w:tc>
        <w:tc>
          <w:tcPr>
            <w:tcW w:w="2654" w:type="dxa"/>
            <w:vAlign w:val="center"/>
          </w:tcPr>
          <w:p w:rsidR="00B97CFE" w:rsidRDefault="0020069A">
            <w:pPr>
              <w:adjustRightInd w:val="0"/>
              <w:snapToGrid w:val="0"/>
              <w:jc w:val="center"/>
              <w:rPr>
                <w:rFonts w:ascii="仿宋" w:eastAsia="仿宋" w:hAnsi="仿宋" w:cs="仿宋"/>
                <w:sz w:val="24"/>
                <w:szCs w:val="24"/>
                <w:shd w:val="clear" w:color="auto" w:fill="FFFFFF"/>
              </w:rPr>
            </w:pPr>
            <w:r>
              <w:rPr>
                <w:rFonts w:ascii="仿宋" w:eastAsia="仿宋" w:hAnsi="仿宋" w:cs="仿宋" w:hint="eastAsia"/>
                <w:sz w:val="24"/>
                <w:szCs w:val="24"/>
                <w:shd w:val="clear" w:color="auto" w:fill="FFFFFF"/>
              </w:rPr>
              <w:t>实习鉴定、岗位能力评估</w:t>
            </w:r>
          </w:p>
        </w:tc>
        <w:tc>
          <w:tcPr>
            <w:tcW w:w="2662" w:type="dxa"/>
            <w:vAlign w:val="center"/>
          </w:tcPr>
          <w:p w:rsidR="00B97CFE" w:rsidRDefault="0020069A">
            <w:pPr>
              <w:adjustRightInd w:val="0"/>
              <w:snapToGrid w:val="0"/>
              <w:jc w:val="center"/>
              <w:rPr>
                <w:rFonts w:ascii="仿宋" w:eastAsia="仿宋" w:hAnsi="仿宋" w:cs="仿宋"/>
                <w:sz w:val="24"/>
                <w:szCs w:val="24"/>
                <w:shd w:val="clear" w:color="auto" w:fill="FFFFFF"/>
              </w:rPr>
            </w:pPr>
            <w:r>
              <w:rPr>
                <w:rFonts w:ascii="仿宋" w:eastAsia="仿宋" w:hAnsi="仿宋" w:cs="仿宋" w:hint="eastAsia"/>
                <w:sz w:val="24"/>
                <w:szCs w:val="24"/>
                <w:shd w:val="clear" w:color="auto" w:fill="FFFFFF"/>
              </w:rPr>
              <w:t>岗位实习</w:t>
            </w:r>
          </w:p>
        </w:tc>
        <w:tc>
          <w:tcPr>
            <w:tcW w:w="2665" w:type="dxa"/>
            <w:vAlign w:val="center"/>
          </w:tcPr>
          <w:p w:rsidR="00B97CFE" w:rsidRDefault="0020069A">
            <w:pPr>
              <w:adjustRightInd w:val="0"/>
              <w:snapToGrid w:val="0"/>
              <w:jc w:val="center"/>
              <w:rPr>
                <w:rFonts w:ascii="仿宋" w:eastAsia="仿宋" w:hAnsi="仿宋" w:cs="仿宋"/>
                <w:sz w:val="24"/>
                <w:szCs w:val="24"/>
                <w:shd w:val="clear" w:color="auto" w:fill="FFFFFF"/>
              </w:rPr>
            </w:pPr>
            <w:r>
              <w:rPr>
                <w:rFonts w:ascii="仿宋" w:eastAsia="仿宋" w:hAnsi="仿宋" w:cs="仿宋" w:hint="eastAsia"/>
                <w:sz w:val="24"/>
                <w:szCs w:val="24"/>
                <w:shd w:val="clear" w:color="auto" w:fill="FFFFFF"/>
              </w:rPr>
              <w:t>签约实习企业</w:t>
            </w:r>
          </w:p>
        </w:tc>
      </w:tr>
      <w:tr w:rsidR="00B97CFE">
        <w:trPr>
          <w:trHeight w:val="600"/>
        </w:trPr>
        <w:tc>
          <w:tcPr>
            <w:tcW w:w="1453" w:type="dxa"/>
            <w:vAlign w:val="center"/>
          </w:tcPr>
          <w:p w:rsidR="00B97CFE" w:rsidRDefault="0020069A">
            <w:pPr>
              <w:adjustRightInd w:val="0"/>
              <w:snapToGrid w:val="0"/>
              <w:jc w:val="center"/>
              <w:rPr>
                <w:rFonts w:ascii="仿宋" w:eastAsia="仿宋" w:hAnsi="仿宋" w:cs="仿宋"/>
                <w:sz w:val="24"/>
                <w:szCs w:val="24"/>
                <w:shd w:val="clear" w:color="auto" w:fill="FFFFFF"/>
              </w:rPr>
            </w:pPr>
            <w:r>
              <w:rPr>
                <w:rFonts w:ascii="仿宋" w:eastAsia="仿宋" w:hAnsi="仿宋" w:cs="仿宋" w:hint="eastAsia"/>
                <w:sz w:val="24"/>
                <w:szCs w:val="24"/>
                <w:shd w:val="clear" w:color="auto" w:fill="FFFFFF"/>
              </w:rPr>
              <w:t>7</w:t>
            </w:r>
          </w:p>
        </w:tc>
        <w:tc>
          <w:tcPr>
            <w:tcW w:w="3155" w:type="dxa"/>
            <w:vAlign w:val="center"/>
          </w:tcPr>
          <w:p w:rsidR="00B97CFE" w:rsidRDefault="0020069A">
            <w:pPr>
              <w:adjustRightInd w:val="0"/>
              <w:snapToGrid w:val="0"/>
              <w:jc w:val="center"/>
              <w:rPr>
                <w:rFonts w:ascii="仿宋" w:eastAsia="仿宋" w:hAnsi="仿宋" w:cs="仿宋"/>
                <w:sz w:val="24"/>
                <w:szCs w:val="24"/>
                <w:shd w:val="clear" w:color="auto" w:fill="FFFFFF"/>
              </w:rPr>
            </w:pPr>
            <w:r>
              <w:rPr>
                <w:rFonts w:ascii="仿宋" w:eastAsia="仿宋" w:hAnsi="仿宋" w:cs="仿宋" w:hint="eastAsia"/>
                <w:sz w:val="24"/>
                <w:szCs w:val="24"/>
                <w:shd w:val="clear" w:color="auto" w:fill="FFFFFF"/>
              </w:rPr>
              <w:t>艺术考察实训（整周实践）</w:t>
            </w:r>
          </w:p>
        </w:tc>
        <w:tc>
          <w:tcPr>
            <w:tcW w:w="1653" w:type="dxa"/>
            <w:shd w:val="clear" w:color="auto" w:fill="auto"/>
            <w:vAlign w:val="center"/>
          </w:tcPr>
          <w:p w:rsidR="00B97CFE" w:rsidRDefault="0020069A">
            <w:pPr>
              <w:adjustRightInd w:val="0"/>
              <w:snapToGrid w:val="0"/>
              <w:jc w:val="center"/>
              <w:rPr>
                <w:rFonts w:ascii="仿宋" w:eastAsia="仿宋" w:hAnsi="仿宋" w:cs="仿宋"/>
                <w:sz w:val="24"/>
                <w:szCs w:val="24"/>
                <w:shd w:val="clear" w:color="auto" w:fill="FFFFFF"/>
              </w:rPr>
            </w:pPr>
            <w:r>
              <w:rPr>
                <w:rFonts w:ascii="仿宋" w:eastAsia="仿宋" w:hAnsi="仿宋" w:cs="仿宋" w:hint="eastAsia"/>
                <w:sz w:val="24"/>
                <w:szCs w:val="24"/>
                <w:shd w:val="clear" w:color="auto" w:fill="FFFFFF"/>
              </w:rPr>
              <w:t>4</w:t>
            </w:r>
          </w:p>
        </w:tc>
        <w:tc>
          <w:tcPr>
            <w:tcW w:w="2654" w:type="dxa"/>
            <w:vAlign w:val="center"/>
          </w:tcPr>
          <w:p w:rsidR="00B97CFE" w:rsidRDefault="0020069A">
            <w:pPr>
              <w:adjustRightInd w:val="0"/>
              <w:snapToGrid w:val="0"/>
              <w:jc w:val="center"/>
              <w:rPr>
                <w:rFonts w:ascii="仿宋" w:eastAsia="仿宋" w:hAnsi="仿宋" w:cs="仿宋"/>
                <w:sz w:val="24"/>
                <w:szCs w:val="24"/>
                <w:shd w:val="clear" w:color="auto" w:fill="FFFFFF"/>
              </w:rPr>
            </w:pPr>
            <w:r>
              <w:rPr>
                <w:rFonts w:ascii="仿宋" w:eastAsia="仿宋" w:hAnsi="仿宋" w:cs="仿宋" w:hint="eastAsia"/>
                <w:sz w:val="24"/>
                <w:szCs w:val="24"/>
                <w:shd w:val="clear" w:color="auto" w:fill="FFFFFF"/>
              </w:rPr>
              <w:t>考察报告、创作作品集</w:t>
            </w:r>
          </w:p>
        </w:tc>
        <w:tc>
          <w:tcPr>
            <w:tcW w:w="2662" w:type="dxa"/>
            <w:vAlign w:val="center"/>
          </w:tcPr>
          <w:p w:rsidR="00B97CFE" w:rsidRDefault="0020069A">
            <w:pPr>
              <w:adjustRightInd w:val="0"/>
              <w:snapToGrid w:val="0"/>
              <w:jc w:val="center"/>
              <w:rPr>
                <w:rFonts w:ascii="仿宋" w:eastAsia="仿宋" w:hAnsi="仿宋" w:cs="仿宋"/>
                <w:sz w:val="24"/>
                <w:szCs w:val="24"/>
                <w:shd w:val="clear" w:color="auto" w:fill="FFFFFF"/>
              </w:rPr>
            </w:pPr>
            <w:r>
              <w:rPr>
                <w:rFonts w:ascii="仿宋" w:eastAsia="仿宋" w:hAnsi="仿宋" w:cs="仿宋" w:hint="eastAsia"/>
                <w:sz w:val="24"/>
                <w:szCs w:val="24"/>
                <w:shd w:val="clear" w:color="auto" w:fill="FFFFFF"/>
              </w:rPr>
              <w:t>艺术考察实训</w:t>
            </w:r>
          </w:p>
        </w:tc>
        <w:tc>
          <w:tcPr>
            <w:tcW w:w="2665" w:type="dxa"/>
            <w:vAlign w:val="center"/>
          </w:tcPr>
          <w:p w:rsidR="00B97CFE" w:rsidRDefault="0020069A">
            <w:pPr>
              <w:adjustRightInd w:val="0"/>
              <w:snapToGrid w:val="0"/>
              <w:jc w:val="center"/>
              <w:rPr>
                <w:rFonts w:ascii="仿宋" w:eastAsia="仿宋" w:hAnsi="仿宋" w:cs="仿宋"/>
                <w:sz w:val="24"/>
                <w:szCs w:val="24"/>
                <w:shd w:val="clear" w:color="auto" w:fill="FFFFFF"/>
              </w:rPr>
            </w:pPr>
            <w:r>
              <w:rPr>
                <w:rFonts w:ascii="仿宋" w:eastAsia="仿宋" w:hAnsi="仿宋" w:cs="仿宋" w:hint="eastAsia"/>
                <w:sz w:val="24"/>
                <w:szCs w:val="24"/>
                <w:shd w:val="clear" w:color="auto" w:fill="FFFFFF"/>
              </w:rPr>
              <w:t>校外实践基地</w:t>
            </w:r>
          </w:p>
        </w:tc>
      </w:tr>
    </w:tbl>
    <w:p w:rsidR="00B97CFE" w:rsidRDefault="0020069A">
      <w:pPr>
        <w:ind w:firstLineChars="200" w:firstLine="560"/>
        <w:rPr>
          <w:rFonts w:ascii="宋体" w:eastAsia="宋体" w:hAnsi="宋体" w:cs="宋体"/>
          <w:sz w:val="28"/>
          <w:szCs w:val="28"/>
        </w:rPr>
      </w:pPr>
      <w:r>
        <w:rPr>
          <w:rFonts w:ascii="宋体" w:eastAsia="宋体" w:hAnsi="宋体" w:cs="宋体" w:hint="eastAsia"/>
          <w:sz w:val="28"/>
          <w:szCs w:val="28"/>
        </w:rPr>
        <w:t>4.管理能力体系</w:t>
      </w:r>
      <w:bookmarkEnd w:id="46"/>
      <w:bookmarkEnd w:id="47"/>
    </w:p>
    <w:p w:rsidR="00B97CFE" w:rsidRDefault="0020069A">
      <w:pPr>
        <w:ind w:firstLineChars="200" w:firstLine="560"/>
        <w:rPr>
          <w:rFonts w:ascii="宋体" w:eastAsia="宋体" w:hAnsi="宋体" w:cs="宋体"/>
          <w:sz w:val="28"/>
          <w:szCs w:val="28"/>
        </w:rPr>
      </w:pPr>
      <w:r>
        <w:rPr>
          <w:rFonts w:ascii="宋体" w:eastAsia="宋体" w:hAnsi="宋体" w:cs="宋体" w:hint="eastAsia"/>
          <w:sz w:val="28"/>
          <w:szCs w:val="28"/>
        </w:rPr>
        <w:t>以培养自我管理能力、一线管理能力和精益生产管理能力为目标，开设管理类课程并把管理能力融入系列课程，开展全员实训管理，打造融入精益精神的教学和实训环境。</w:t>
      </w:r>
    </w:p>
    <w:p w:rsidR="00B97CFE" w:rsidRDefault="0020069A">
      <w:pPr>
        <w:pStyle w:val="ae"/>
        <w:ind w:firstLine="422"/>
      </w:pPr>
      <w:bookmarkStart w:id="48" w:name="_Toc5721"/>
      <w:bookmarkStart w:id="49" w:name="_Toc20315"/>
      <w:r>
        <w:rPr>
          <w:rFonts w:hint="eastAsia"/>
        </w:rPr>
        <w:t>表</w:t>
      </w:r>
      <w:r>
        <w:rPr>
          <w:rFonts w:hint="eastAsia"/>
        </w:rPr>
        <w:t>6-</w:t>
      </w:r>
      <w:r>
        <w:t>6</w:t>
      </w:r>
      <w:r>
        <w:rPr>
          <w:rFonts w:hint="eastAsia"/>
        </w:rPr>
        <w:t xml:space="preserve">  </w:t>
      </w:r>
      <w:r>
        <w:rPr>
          <w:rFonts w:hint="eastAsia"/>
        </w:rPr>
        <w:t>管理能力体系一览表</w:t>
      </w:r>
      <w:bookmarkEnd w:id="48"/>
      <w:bookmarkEnd w:id="49"/>
    </w:p>
    <w:tbl>
      <w:tblPr>
        <w:tblW w:w="8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525"/>
        <w:gridCol w:w="4352"/>
      </w:tblGrid>
      <w:tr w:rsidR="00B97CFE">
        <w:trPr>
          <w:trHeight w:val="607"/>
          <w:jc w:val="center"/>
        </w:trPr>
        <w:tc>
          <w:tcPr>
            <w:tcW w:w="4525" w:type="dxa"/>
            <w:vAlign w:val="center"/>
          </w:tcPr>
          <w:p w:rsidR="00B97CFE" w:rsidRDefault="0020069A">
            <w:pPr>
              <w:jc w:val="center"/>
              <w:rPr>
                <w:sz w:val="22"/>
                <w:szCs w:val="18"/>
              </w:rPr>
            </w:pPr>
            <w:bookmarkStart w:id="50" w:name="_Toc110195919"/>
            <w:r>
              <w:rPr>
                <w:rFonts w:hint="eastAsia"/>
                <w:sz w:val="22"/>
                <w:szCs w:val="18"/>
              </w:rPr>
              <w:t>课程名称</w:t>
            </w:r>
            <w:bookmarkEnd w:id="50"/>
          </w:p>
        </w:tc>
        <w:tc>
          <w:tcPr>
            <w:tcW w:w="4352" w:type="dxa"/>
            <w:vAlign w:val="center"/>
          </w:tcPr>
          <w:p w:rsidR="00B97CFE" w:rsidRDefault="0020069A">
            <w:pPr>
              <w:jc w:val="center"/>
              <w:rPr>
                <w:sz w:val="22"/>
                <w:szCs w:val="18"/>
              </w:rPr>
            </w:pPr>
            <w:bookmarkStart w:id="51" w:name="_Toc110195920"/>
            <w:r>
              <w:rPr>
                <w:rFonts w:hint="eastAsia"/>
                <w:sz w:val="22"/>
                <w:szCs w:val="18"/>
              </w:rPr>
              <w:t>活动名称</w:t>
            </w:r>
            <w:bookmarkEnd w:id="51"/>
          </w:p>
        </w:tc>
      </w:tr>
      <w:tr w:rsidR="00B97CFE">
        <w:trPr>
          <w:trHeight w:val="475"/>
          <w:jc w:val="center"/>
        </w:trPr>
        <w:tc>
          <w:tcPr>
            <w:tcW w:w="4525" w:type="dxa"/>
            <w:vAlign w:val="center"/>
          </w:tcPr>
          <w:p w:rsidR="00B97CFE" w:rsidRDefault="0020069A">
            <w:pPr>
              <w:pStyle w:val="af"/>
            </w:pPr>
            <w:r>
              <w:rPr>
                <w:rFonts w:hint="eastAsia"/>
              </w:rPr>
              <w:t>1.</w:t>
            </w:r>
            <w:r>
              <w:rPr>
                <w:rFonts w:hint="eastAsia"/>
              </w:rPr>
              <w:t>精益生产与管理基础</w:t>
            </w:r>
          </w:p>
        </w:tc>
        <w:tc>
          <w:tcPr>
            <w:tcW w:w="4352" w:type="dxa"/>
            <w:vAlign w:val="center"/>
          </w:tcPr>
          <w:p w:rsidR="00B97CFE" w:rsidRDefault="0020069A">
            <w:pPr>
              <w:pStyle w:val="af"/>
            </w:pPr>
            <w:r>
              <w:rPr>
                <w:rFonts w:hint="eastAsia"/>
              </w:rPr>
              <w:t>全员实训管理</w:t>
            </w:r>
          </w:p>
        </w:tc>
      </w:tr>
      <w:tr w:rsidR="00B97CFE">
        <w:trPr>
          <w:trHeight w:val="475"/>
          <w:jc w:val="center"/>
        </w:trPr>
        <w:tc>
          <w:tcPr>
            <w:tcW w:w="4525" w:type="dxa"/>
            <w:vAlign w:val="center"/>
          </w:tcPr>
          <w:p w:rsidR="00B97CFE" w:rsidRDefault="0020069A">
            <w:pPr>
              <w:pStyle w:val="af"/>
            </w:pPr>
            <w:r>
              <w:rPr>
                <w:rFonts w:hint="eastAsia"/>
                <w:color w:val="000000" w:themeColor="text1"/>
                <w:kern w:val="0"/>
                <w:szCs w:val="21"/>
              </w:rPr>
              <w:t>2.</w:t>
            </w:r>
            <w:r>
              <w:rPr>
                <w:rFonts w:hint="eastAsia"/>
                <w:color w:val="000000" w:themeColor="text1"/>
                <w:kern w:val="0"/>
                <w:szCs w:val="21"/>
              </w:rPr>
              <w:t>管理类选修课程：剧目排练与教学</w:t>
            </w:r>
            <w:r>
              <w:rPr>
                <w:rFonts w:hint="eastAsia"/>
                <w:color w:val="000000" w:themeColor="text1"/>
                <w:kern w:val="0"/>
                <w:szCs w:val="21"/>
              </w:rPr>
              <w:t>(</w:t>
            </w:r>
            <w:r>
              <w:rPr>
                <w:rFonts w:hint="eastAsia"/>
                <w:color w:val="000000" w:themeColor="text1"/>
                <w:kern w:val="0"/>
                <w:szCs w:val="21"/>
              </w:rPr>
              <w:t>二</w:t>
            </w:r>
            <w:r>
              <w:rPr>
                <w:rFonts w:hint="eastAsia"/>
                <w:color w:val="000000" w:themeColor="text1"/>
                <w:kern w:val="0"/>
                <w:szCs w:val="21"/>
              </w:rPr>
              <w:t>)</w:t>
            </w:r>
          </w:p>
        </w:tc>
        <w:tc>
          <w:tcPr>
            <w:tcW w:w="4352" w:type="dxa"/>
            <w:vAlign w:val="center"/>
          </w:tcPr>
          <w:p w:rsidR="00B97CFE" w:rsidRDefault="0020069A">
            <w:pPr>
              <w:pStyle w:val="af"/>
            </w:pPr>
            <w:r>
              <w:rPr>
                <w:rFonts w:hint="eastAsia"/>
              </w:rPr>
              <w:t>毕业设计（晚会）</w:t>
            </w:r>
          </w:p>
        </w:tc>
      </w:tr>
      <w:tr w:rsidR="00B97CFE">
        <w:trPr>
          <w:trHeight w:val="496"/>
          <w:jc w:val="center"/>
        </w:trPr>
        <w:tc>
          <w:tcPr>
            <w:tcW w:w="4525" w:type="dxa"/>
            <w:vAlign w:val="center"/>
          </w:tcPr>
          <w:p w:rsidR="00B97CFE" w:rsidRDefault="0020069A">
            <w:pPr>
              <w:pStyle w:val="af"/>
              <w:rPr>
                <w:color w:val="000000" w:themeColor="text1"/>
                <w:kern w:val="0"/>
                <w:szCs w:val="21"/>
              </w:rPr>
            </w:pPr>
            <w:r>
              <w:rPr>
                <w:rFonts w:hint="eastAsia"/>
                <w:color w:val="000000" w:themeColor="text1"/>
                <w:kern w:val="0"/>
                <w:szCs w:val="21"/>
              </w:rPr>
              <w:t>3.</w:t>
            </w:r>
            <w:r>
              <w:rPr>
                <w:rFonts w:hint="eastAsia"/>
                <w:color w:val="000000" w:themeColor="text1"/>
                <w:kern w:val="0"/>
                <w:szCs w:val="21"/>
              </w:rPr>
              <w:t>专业类管理课程</w:t>
            </w:r>
          </w:p>
          <w:p w:rsidR="00B97CFE" w:rsidRDefault="0020069A">
            <w:pPr>
              <w:pStyle w:val="af"/>
              <w:rPr>
                <w:color w:val="000000" w:themeColor="text1"/>
                <w:kern w:val="0"/>
                <w:szCs w:val="21"/>
              </w:rPr>
            </w:pPr>
            <w:r>
              <w:rPr>
                <w:rFonts w:hint="eastAsia"/>
                <w:color w:val="000000" w:themeColor="text1"/>
                <w:kern w:val="0"/>
                <w:szCs w:val="21"/>
              </w:rPr>
              <w:t>音乐教学法（一），音乐教学法（二）</w:t>
            </w:r>
          </w:p>
        </w:tc>
        <w:tc>
          <w:tcPr>
            <w:tcW w:w="4352" w:type="dxa"/>
            <w:vAlign w:val="center"/>
          </w:tcPr>
          <w:p w:rsidR="00B97CFE" w:rsidRDefault="0020069A">
            <w:pPr>
              <w:pStyle w:val="af"/>
              <w:rPr>
                <w:color w:val="000000" w:themeColor="text1"/>
                <w:kern w:val="0"/>
                <w:szCs w:val="21"/>
              </w:rPr>
            </w:pPr>
            <w:r>
              <w:rPr>
                <w:rFonts w:hint="eastAsia"/>
                <w:color w:val="000000" w:themeColor="text1"/>
                <w:kern w:val="0"/>
                <w:szCs w:val="21"/>
              </w:rPr>
              <w:t>奥尔夫音乐教学活动</w:t>
            </w:r>
          </w:p>
        </w:tc>
      </w:tr>
    </w:tbl>
    <w:p w:rsidR="00B97CFE" w:rsidRDefault="0020069A">
      <w:pPr>
        <w:ind w:firstLineChars="200" w:firstLine="560"/>
        <w:rPr>
          <w:rFonts w:ascii="宋体" w:eastAsia="宋体" w:hAnsi="宋体" w:cs="宋体"/>
          <w:sz w:val="28"/>
          <w:szCs w:val="28"/>
        </w:rPr>
      </w:pPr>
      <w:bookmarkStart w:id="52" w:name="_Toc110198126"/>
      <w:bookmarkStart w:id="53" w:name="_Toc110195921"/>
      <w:bookmarkStart w:id="54" w:name="_Toc23184"/>
      <w:bookmarkStart w:id="55" w:name="_Toc110196067"/>
      <w:r>
        <w:rPr>
          <w:rFonts w:ascii="宋体" w:eastAsia="宋体" w:hAnsi="宋体" w:cs="宋体" w:hint="eastAsia"/>
          <w:sz w:val="28"/>
          <w:szCs w:val="28"/>
        </w:rPr>
        <w:lastRenderedPageBreak/>
        <w:t>5.创新创业体系</w:t>
      </w:r>
      <w:bookmarkEnd w:id="52"/>
      <w:bookmarkEnd w:id="53"/>
      <w:bookmarkEnd w:id="54"/>
      <w:bookmarkEnd w:id="55"/>
    </w:p>
    <w:p w:rsidR="00B97CFE" w:rsidRDefault="0020069A">
      <w:pPr>
        <w:ind w:firstLineChars="200" w:firstLine="560"/>
        <w:rPr>
          <w:rFonts w:ascii="宋体" w:eastAsia="宋体" w:hAnsi="宋体" w:cs="宋体"/>
          <w:sz w:val="28"/>
          <w:szCs w:val="28"/>
        </w:rPr>
      </w:pPr>
      <w:r>
        <w:rPr>
          <w:rFonts w:ascii="宋体" w:eastAsia="宋体" w:hAnsi="宋体" w:cs="宋体" w:hint="eastAsia"/>
          <w:sz w:val="28"/>
          <w:szCs w:val="28"/>
        </w:rPr>
        <w:t>系统设计创新创业教育，细化创新创业素质能力要求，不断完善创新创业教育课程体系，针对不同学生的需求开设创新创业系列选修课程和培训课程，开展专创融合教学改革。</w:t>
      </w:r>
    </w:p>
    <w:p w:rsidR="00B97CFE" w:rsidRDefault="0020069A">
      <w:pPr>
        <w:pStyle w:val="ae"/>
        <w:ind w:firstLine="422"/>
        <w:rPr>
          <w:szCs w:val="21"/>
        </w:rPr>
      </w:pPr>
      <w:bookmarkStart w:id="56" w:name="_Toc17006"/>
      <w:bookmarkStart w:id="57" w:name="_Toc24981"/>
      <w:r>
        <w:rPr>
          <w:rFonts w:hint="eastAsia"/>
          <w:szCs w:val="21"/>
        </w:rPr>
        <w:t>表</w:t>
      </w:r>
      <w:r>
        <w:rPr>
          <w:rFonts w:hint="eastAsia"/>
          <w:szCs w:val="21"/>
        </w:rPr>
        <w:t xml:space="preserve">6-7  </w:t>
      </w:r>
      <w:r>
        <w:rPr>
          <w:rFonts w:hint="eastAsia"/>
          <w:szCs w:val="21"/>
        </w:rPr>
        <w:t>创新创业能力体系一览表</w:t>
      </w:r>
      <w:bookmarkEnd w:id="56"/>
      <w:bookmarkEnd w:id="57"/>
    </w:p>
    <w:tbl>
      <w:tblPr>
        <w:tblW w:w="88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219"/>
        <w:gridCol w:w="4656"/>
      </w:tblGrid>
      <w:tr w:rsidR="00B97CFE">
        <w:trPr>
          <w:trHeight w:val="607"/>
        </w:trPr>
        <w:tc>
          <w:tcPr>
            <w:tcW w:w="4219" w:type="dxa"/>
            <w:vAlign w:val="center"/>
          </w:tcPr>
          <w:p w:rsidR="00B97CFE" w:rsidRDefault="0020069A">
            <w:pPr>
              <w:jc w:val="center"/>
              <w:rPr>
                <w:sz w:val="22"/>
                <w:szCs w:val="18"/>
              </w:rPr>
            </w:pPr>
            <w:bookmarkStart w:id="58" w:name="_Toc110195922"/>
            <w:r>
              <w:rPr>
                <w:rFonts w:hint="eastAsia"/>
                <w:sz w:val="22"/>
                <w:szCs w:val="18"/>
              </w:rPr>
              <w:t>课程名称</w:t>
            </w:r>
            <w:bookmarkEnd w:id="58"/>
          </w:p>
        </w:tc>
        <w:tc>
          <w:tcPr>
            <w:tcW w:w="4656" w:type="dxa"/>
            <w:vAlign w:val="center"/>
          </w:tcPr>
          <w:p w:rsidR="00B97CFE" w:rsidRDefault="0020069A">
            <w:pPr>
              <w:jc w:val="center"/>
              <w:rPr>
                <w:sz w:val="22"/>
                <w:szCs w:val="18"/>
              </w:rPr>
            </w:pPr>
            <w:bookmarkStart w:id="59" w:name="_Toc110195923"/>
            <w:r>
              <w:rPr>
                <w:rFonts w:hint="eastAsia"/>
                <w:sz w:val="22"/>
                <w:szCs w:val="18"/>
              </w:rPr>
              <w:t>活动名称</w:t>
            </w:r>
            <w:bookmarkEnd w:id="59"/>
          </w:p>
        </w:tc>
      </w:tr>
      <w:tr w:rsidR="00B97CFE">
        <w:trPr>
          <w:trHeight w:val="475"/>
        </w:trPr>
        <w:tc>
          <w:tcPr>
            <w:tcW w:w="4219" w:type="dxa"/>
            <w:vAlign w:val="center"/>
          </w:tcPr>
          <w:p w:rsidR="00B97CFE" w:rsidRDefault="0020069A">
            <w:pPr>
              <w:pStyle w:val="af"/>
            </w:pPr>
            <w:r>
              <w:rPr>
                <w:rFonts w:hint="eastAsia"/>
              </w:rPr>
              <w:t>1.</w:t>
            </w:r>
            <w:r>
              <w:rPr>
                <w:rFonts w:hint="eastAsia"/>
              </w:rPr>
              <w:t>大学生职业发展与就业指导（一）</w:t>
            </w:r>
          </w:p>
          <w:p w:rsidR="00B97CFE" w:rsidRDefault="0020069A">
            <w:pPr>
              <w:pStyle w:val="af"/>
            </w:pPr>
            <w:r>
              <w:rPr>
                <w:rFonts w:hint="eastAsia"/>
              </w:rPr>
              <w:t>2.</w:t>
            </w:r>
            <w:r>
              <w:rPr>
                <w:rFonts w:hint="eastAsia"/>
              </w:rPr>
              <w:t>大学生创新与创业实务（一）</w:t>
            </w:r>
          </w:p>
          <w:p w:rsidR="00B97CFE" w:rsidRDefault="0020069A">
            <w:pPr>
              <w:pStyle w:val="af"/>
            </w:pPr>
            <w:r>
              <w:rPr>
                <w:rFonts w:hint="eastAsia"/>
              </w:rPr>
              <w:t>3.</w:t>
            </w:r>
            <w:r>
              <w:rPr>
                <w:rFonts w:hint="eastAsia"/>
              </w:rPr>
              <w:t>大学生职业发展与就业指导（二）</w:t>
            </w:r>
          </w:p>
          <w:p w:rsidR="00B97CFE" w:rsidRDefault="0020069A">
            <w:pPr>
              <w:pStyle w:val="af"/>
            </w:pPr>
            <w:r>
              <w:rPr>
                <w:rFonts w:hint="eastAsia"/>
              </w:rPr>
              <w:t>4.</w:t>
            </w:r>
            <w:r>
              <w:rPr>
                <w:rFonts w:hint="eastAsia"/>
              </w:rPr>
              <w:t>大学生创新与创业实务（二）</w:t>
            </w:r>
          </w:p>
        </w:tc>
        <w:tc>
          <w:tcPr>
            <w:tcW w:w="4656" w:type="dxa"/>
            <w:vAlign w:val="center"/>
          </w:tcPr>
          <w:p w:rsidR="00B97CFE" w:rsidRDefault="0020069A">
            <w:pPr>
              <w:pStyle w:val="af"/>
            </w:pPr>
            <w:r>
              <w:rPr>
                <w:rFonts w:hint="eastAsia"/>
              </w:rPr>
              <w:t>1.</w:t>
            </w:r>
            <w:r>
              <w:rPr>
                <w:rFonts w:hint="eastAsia"/>
              </w:rPr>
              <w:t>创新创业训练营</w:t>
            </w:r>
          </w:p>
          <w:p w:rsidR="00B97CFE" w:rsidRDefault="0020069A">
            <w:pPr>
              <w:pStyle w:val="af"/>
            </w:pPr>
            <w:r>
              <w:rPr>
                <w:rFonts w:hint="eastAsia"/>
              </w:rPr>
              <w:t>2.</w:t>
            </w:r>
            <w:r>
              <w:rPr>
                <w:rFonts w:hint="eastAsia"/>
              </w:rPr>
              <w:t>创客马拉松</w:t>
            </w:r>
          </w:p>
          <w:p w:rsidR="00B97CFE" w:rsidRDefault="0020069A">
            <w:pPr>
              <w:pStyle w:val="af"/>
            </w:pPr>
            <w:r>
              <w:rPr>
                <w:rFonts w:hint="eastAsia"/>
              </w:rPr>
              <w:t>3.</w:t>
            </w:r>
            <w:r>
              <w:rPr>
                <w:rFonts w:hint="eastAsia"/>
              </w:rPr>
              <w:t>科学商店进社区</w:t>
            </w:r>
          </w:p>
          <w:p w:rsidR="00B97CFE" w:rsidRDefault="0020069A">
            <w:pPr>
              <w:pStyle w:val="af"/>
            </w:pPr>
            <w:r>
              <w:rPr>
                <w:rFonts w:hint="eastAsia"/>
              </w:rPr>
              <w:t>4.</w:t>
            </w:r>
            <w:r>
              <w:rPr>
                <w:rFonts w:hint="eastAsia"/>
              </w:rPr>
              <w:t>双创活动月</w:t>
            </w:r>
          </w:p>
        </w:tc>
      </w:tr>
      <w:tr w:rsidR="00B97CFE">
        <w:trPr>
          <w:trHeight w:val="475"/>
        </w:trPr>
        <w:tc>
          <w:tcPr>
            <w:tcW w:w="4219" w:type="dxa"/>
            <w:vAlign w:val="center"/>
          </w:tcPr>
          <w:p w:rsidR="00B97CFE" w:rsidRDefault="0020069A">
            <w:pPr>
              <w:pStyle w:val="af"/>
            </w:pPr>
            <w:r>
              <w:rPr>
                <w:rFonts w:hint="eastAsia"/>
              </w:rPr>
              <w:t>创新创业系列选修课程</w:t>
            </w:r>
          </w:p>
        </w:tc>
        <w:tc>
          <w:tcPr>
            <w:tcW w:w="4656" w:type="dxa"/>
            <w:vAlign w:val="center"/>
          </w:tcPr>
          <w:p w:rsidR="00B97CFE" w:rsidRDefault="0020069A">
            <w:pPr>
              <w:pStyle w:val="af"/>
            </w:pPr>
            <w:r>
              <w:rPr>
                <w:rFonts w:hint="eastAsia"/>
              </w:rPr>
              <w:t>1.</w:t>
            </w:r>
            <w:r>
              <w:rPr>
                <w:rFonts w:hint="eastAsia"/>
              </w:rPr>
              <w:t>移动商务创业</w:t>
            </w:r>
          </w:p>
          <w:p w:rsidR="00B97CFE" w:rsidRDefault="0020069A">
            <w:pPr>
              <w:pStyle w:val="af"/>
            </w:pPr>
            <w:r>
              <w:rPr>
                <w:rFonts w:hint="eastAsia"/>
              </w:rPr>
              <w:t>2.</w:t>
            </w:r>
            <w:r>
              <w:rPr>
                <w:rFonts w:hint="eastAsia"/>
              </w:rPr>
              <w:t>精益创业</w:t>
            </w:r>
          </w:p>
          <w:p w:rsidR="00B97CFE" w:rsidRDefault="0020069A">
            <w:pPr>
              <w:pStyle w:val="af"/>
            </w:pPr>
            <w:r>
              <w:rPr>
                <w:rFonts w:hint="eastAsia"/>
              </w:rPr>
              <w:t>3.</w:t>
            </w:r>
            <w:r>
              <w:rPr>
                <w:rFonts w:hint="eastAsia"/>
              </w:rPr>
              <w:t>大学生</w:t>
            </w:r>
            <w:r>
              <w:rPr>
                <w:rFonts w:hint="eastAsia"/>
              </w:rPr>
              <w:t>KAB</w:t>
            </w:r>
            <w:r>
              <w:rPr>
                <w:rFonts w:hint="eastAsia"/>
              </w:rPr>
              <w:t>创业基础</w:t>
            </w:r>
          </w:p>
          <w:p w:rsidR="00B97CFE" w:rsidRDefault="0020069A">
            <w:pPr>
              <w:pStyle w:val="af"/>
            </w:pPr>
            <w:r>
              <w:rPr>
                <w:rFonts w:hint="eastAsia"/>
              </w:rPr>
              <w:t>4.SYB</w:t>
            </w:r>
            <w:r>
              <w:rPr>
                <w:rFonts w:hint="eastAsia"/>
              </w:rPr>
              <w:t>创业基础</w:t>
            </w:r>
          </w:p>
          <w:p w:rsidR="00B97CFE" w:rsidRDefault="0020069A">
            <w:pPr>
              <w:pStyle w:val="af"/>
            </w:pPr>
            <w:r>
              <w:rPr>
                <w:rFonts w:hint="eastAsia"/>
              </w:rPr>
              <w:t>5.</w:t>
            </w:r>
            <w:r>
              <w:rPr>
                <w:rFonts w:hint="eastAsia"/>
              </w:rPr>
              <w:t>创业之星虚拟运营</w:t>
            </w:r>
          </w:p>
          <w:p w:rsidR="00B97CFE" w:rsidRDefault="0020069A">
            <w:pPr>
              <w:pStyle w:val="af"/>
            </w:pPr>
            <w:r>
              <w:rPr>
                <w:rFonts w:hint="eastAsia"/>
              </w:rPr>
              <w:t>6.</w:t>
            </w:r>
            <w:r>
              <w:rPr>
                <w:rFonts w:hint="eastAsia"/>
              </w:rPr>
              <w:t>桌游艺术——职场能力训练</w:t>
            </w:r>
          </w:p>
        </w:tc>
      </w:tr>
      <w:tr w:rsidR="00B97CFE">
        <w:trPr>
          <w:trHeight w:val="496"/>
        </w:trPr>
        <w:tc>
          <w:tcPr>
            <w:tcW w:w="4219" w:type="dxa"/>
            <w:vAlign w:val="center"/>
          </w:tcPr>
          <w:p w:rsidR="00B97CFE" w:rsidRDefault="0020069A">
            <w:pPr>
              <w:pStyle w:val="af"/>
            </w:pPr>
            <w:r>
              <w:rPr>
                <w:rFonts w:hint="eastAsia"/>
              </w:rPr>
              <w:t>专创融合课程</w:t>
            </w:r>
          </w:p>
          <w:p w:rsidR="00B97CFE" w:rsidRDefault="0020069A">
            <w:pPr>
              <w:pStyle w:val="af"/>
            </w:pPr>
            <w:r>
              <w:rPr>
                <w:rFonts w:hint="eastAsia"/>
              </w:rPr>
              <w:t>（具体化，每个专业至少</w:t>
            </w:r>
            <w:r>
              <w:rPr>
                <w:rFonts w:hint="eastAsia"/>
              </w:rPr>
              <w:t>2</w:t>
            </w:r>
            <w:r>
              <w:rPr>
                <w:rFonts w:hint="eastAsia"/>
              </w:rPr>
              <w:t>门）</w:t>
            </w:r>
            <w:r>
              <w:rPr>
                <w:rFonts w:hint="eastAsia"/>
                <w:color w:val="000000"/>
                <w:szCs w:val="21"/>
              </w:rPr>
              <w:t>电脑音乐制作（一）（二）</w:t>
            </w:r>
          </w:p>
        </w:tc>
        <w:tc>
          <w:tcPr>
            <w:tcW w:w="4656" w:type="dxa"/>
            <w:vAlign w:val="center"/>
          </w:tcPr>
          <w:p w:rsidR="00B97CFE" w:rsidRDefault="0020069A">
            <w:pPr>
              <w:pStyle w:val="af"/>
            </w:pPr>
            <w:r>
              <w:rPr>
                <w:rFonts w:hint="eastAsia"/>
              </w:rPr>
              <w:t>AI</w:t>
            </w:r>
            <w:r>
              <w:rPr>
                <w:rFonts w:hint="eastAsia"/>
              </w:rPr>
              <w:t>音乐剪辑、创作</w:t>
            </w:r>
          </w:p>
        </w:tc>
      </w:tr>
    </w:tbl>
    <w:p w:rsidR="00B97CFE" w:rsidRDefault="0020069A">
      <w:pPr>
        <w:ind w:firstLineChars="200" w:firstLine="560"/>
        <w:rPr>
          <w:rFonts w:ascii="宋体" w:eastAsia="宋体" w:hAnsi="宋体" w:cs="宋体"/>
          <w:sz w:val="28"/>
          <w:szCs w:val="28"/>
        </w:rPr>
      </w:pPr>
      <w:r>
        <w:rPr>
          <w:rFonts w:ascii="宋体" w:eastAsia="宋体" w:hAnsi="宋体" w:cs="宋体" w:hint="eastAsia"/>
          <w:sz w:val="28"/>
          <w:szCs w:val="28"/>
        </w:rPr>
        <w:t>6.学生竞赛及第二课堂活动</w:t>
      </w:r>
    </w:p>
    <w:p w:rsidR="00B97CFE" w:rsidRDefault="0020069A">
      <w:pPr>
        <w:ind w:firstLineChars="200" w:firstLine="560"/>
        <w:rPr>
          <w:rFonts w:ascii="宋体" w:eastAsia="宋体" w:hAnsi="宋体" w:cs="宋体"/>
          <w:sz w:val="28"/>
          <w:szCs w:val="28"/>
        </w:rPr>
      </w:pPr>
      <w:r>
        <w:rPr>
          <w:rFonts w:ascii="宋体" w:eastAsia="宋体" w:hAnsi="宋体" w:cs="宋体" w:hint="eastAsia"/>
          <w:sz w:val="28"/>
          <w:szCs w:val="28"/>
        </w:rPr>
        <w:t>每个专业根据学科专业的特点，在不同的年级设计安排不同的学生竞赛及第二课堂活动。具体安排见第二课堂活动安排表。</w:t>
      </w:r>
    </w:p>
    <w:p w:rsidR="00B97CFE" w:rsidRDefault="0020069A" w:rsidP="000B2FCA">
      <w:pPr>
        <w:pStyle w:val="1"/>
        <w:spacing w:beforeLines="50" w:after="0" w:line="360" w:lineRule="auto"/>
        <w:rPr>
          <w:rFonts w:ascii="黑体" w:eastAsia="黑体" w:hAnsi="黑体"/>
          <w:sz w:val="32"/>
          <w:szCs w:val="32"/>
        </w:rPr>
      </w:pPr>
      <w:bookmarkStart w:id="60" w:name="_Toc2662"/>
      <w:r>
        <w:rPr>
          <w:rFonts w:ascii="黑体" w:eastAsia="黑体" w:hAnsi="黑体" w:hint="eastAsia"/>
          <w:sz w:val="32"/>
          <w:szCs w:val="32"/>
        </w:rPr>
        <w:t>七、教学进程总体安排</w:t>
      </w:r>
      <w:bookmarkEnd w:id="60"/>
    </w:p>
    <w:p w:rsidR="00B97CFE" w:rsidRDefault="0020069A">
      <w:pPr>
        <w:ind w:firstLineChars="200" w:firstLine="560"/>
        <w:rPr>
          <w:rFonts w:ascii="宋体" w:eastAsia="宋体" w:hAnsi="宋体" w:cs="宋体"/>
          <w:sz w:val="28"/>
          <w:szCs w:val="28"/>
        </w:rPr>
      </w:pPr>
      <w:r>
        <w:rPr>
          <w:rFonts w:ascii="宋体" w:eastAsia="宋体" w:hAnsi="宋体" w:cs="宋体" w:hint="eastAsia"/>
          <w:sz w:val="28"/>
          <w:szCs w:val="28"/>
        </w:rPr>
        <w:t>教学进程是对本专业技术技能人才培养、教育教学实施进程的总体安排，是专业人才培养方案实施的具体体现。以表格的形式列出本专业开设课程类别、课程性质、课程名称、课程编码、学时学分、学期课程安排，并反映有关学时比例要求。</w:t>
      </w:r>
    </w:p>
    <w:p w:rsidR="00B97CFE" w:rsidRDefault="0020069A">
      <w:pPr>
        <w:pStyle w:val="2"/>
        <w:spacing w:line="360" w:lineRule="auto"/>
        <w:ind w:firstLineChars="200" w:firstLine="562"/>
        <w:rPr>
          <w:rFonts w:asciiTheme="minorEastAsia" w:eastAsiaTheme="minorEastAsia" w:hAnsiTheme="minorEastAsia"/>
          <w:sz w:val="28"/>
          <w:szCs w:val="22"/>
        </w:rPr>
      </w:pPr>
      <w:bookmarkStart w:id="61" w:name="_Toc27288"/>
      <w:bookmarkStart w:id="62" w:name="_Toc110196069"/>
      <w:bookmarkStart w:id="63" w:name="_Toc110198128"/>
      <w:bookmarkStart w:id="64" w:name="_Toc24507"/>
      <w:bookmarkStart w:id="65" w:name="_Toc110195925"/>
      <w:r>
        <w:rPr>
          <w:rFonts w:asciiTheme="minorEastAsia" w:eastAsiaTheme="minorEastAsia" w:hAnsiTheme="minorEastAsia"/>
          <w:sz w:val="28"/>
          <w:szCs w:val="22"/>
        </w:rPr>
        <w:t>（一）教学活动时间分配</w:t>
      </w:r>
      <w:bookmarkEnd w:id="61"/>
      <w:bookmarkEnd w:id="62"/>
      <w:bookmarkEnd w:id="63"/>
      <w:bookmarkEnd w:id="64"/>
      <w:bookmarkEnd w:id="65"/>
    </w:p>
    <w:p w:rsidR="00B97CFE" w:rsidRDefault="00B97CFE">
      <w:pPr>
        <w:pStyle w:val="ae"/>
        <w:ind w:firstLine="422"/>
        <w:rPr>
          <w:color w:val="FF0000"/>
        </w:rPr>
      </w:pPr>
    </w:p>
    <w:p w:rsidR="00B97CFE" w:rsidRDefault="0020069A">
      <w:pPr>
        <w:pStyle w:val="ae"/>
        <w:ind w:firstLine="422"/>
      </w:pPr>
      <w:r>
        <w:rPr>
          <w:rFonts w:hint="eastAsia"/>
        </w:rPr>
        <w:t>表</w:t>
      </w:r>
      <w:r>
        <w:rPr>
          <w:rFonts w:hint="eastAsia"/>
        </w:rPr>
        <w:t xml:space="preserve">7-1  </w:t>
      </w:r>
      <w:r>
        <w:rPr>
          <w:rFonts w:hint="eastAsia"/>
        </w:rPr>
        <w:t>音乐教育专业教学活动时间分配表（单位：周）</w:t>
      </w:r>
    </w:p>
    <w:tbl>
      <w:tblPr>
        <w:tblW w:w="87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tblPr>
      <w:tblGrid>
        <w:gridCol w:w="3703"/>
        <w:gridCol w:w="720"/>
        <w:gridCol w:w="721"/>
        <w:gridCol w:w="721"/>
        <w:gridCol w:w="721"/>
        <w:gridCol w:w="721"/>
        <w:gridCol w:w="721"/>
        <w:gridCol w:w="745"/>
      </w:tblGrid>
      <w:tr w:rsidR="00B97CFE">
        <w:trPr>
          <w:trHeight w:hRule="exact" w:val="503"/>
          <w:jc w:val="center"/>
        </w:trPr>
        <w:tc>
          <w:tcPr>
            <w:tcW w:w="3703" w:type="dxa"/>
            <w:vMerge w:val="restart"/>
            <w:vAlign w:val="center"/>
          </w:tcPr>
          <w:p w:rsidR="00B97CFE" w:rsidRDefault="0020069A">
            <w:pPr>
              <w:rPr>
                <w:sz w:val="21"/>
                <w:szCs w:val="16"/>
              </w:rPr>
            </w:pPr>
            <w:r>
              <w:rPr>
                <w:rFonts w:hint="eastAsia"/>
                <w:sz w:val="21"/>
                <w:szCs w:val="16"/>
              </w:rPr>
              <w:lastRenderedPageBreak/>
              <w:t xml:space="preserve">                          </w:t>
            </w:r>
            <w:r>
              <w:rPr>
                <w:rFonts w:hint="eastAsia"/>
                <w:sz w:val="21"/>
                <w:szCs w:val="16"/>
              </w:rPr>
              <w:t>学年</w:t>
            </w:r>
          </w:p>
          <w:p w:rsidR="00B97CFE" w:rsidRDefault="0020069A">
            <w:pPr>
              <w:rPr>
                <w:sz w:val="21"/>
                <w:szCs w:val="16"/>
              </w:rPr>
            </w:pPr>
            <w:r>
              <w:rPr>
                <w:rFonts w:hint="eastAsia"/>
                <w:sz w:val="21"/>
                <w:szCs w:val="16"/>
              </w:rPr>
              <w:t xml:space="preserve">              </w:t>
            </w:r>
            <w:r>
              <w:rPr>
                <w:rFonts w:hint="eastAsia"/>
                <w:sz w:val="21"/>
                <w:szCs w:val="16"/>
              </w:rPr>
              <w:t>周</w:t>
            </w:r>
          </w:p>
          <w:p w:rsidR="00B97CFE" w:rsidRDefault="0020069A">
            <w:pPr>
              <w:rPr>
                <w:sz w:val="21"/>
                <w:szCs w:val="16"/>
              </w:rPr>
            </w:pPr>
            <w:r>
              <w:rPr>
                <w:rFonts w:hint="eastAsia"/>
                <w:sz w:val="21"/>
                <w:szCs w:val="16"/>
              </w:rPr>
              <w:t>项目</w:t>
            </w:r>
            <w:r w:rsidR="00B97CFE">
              <w:rPr>
                <w:sz w:val="21"/>
                <w:szCs w:val="16"/>
              </w:rPr>
              <w:pict>
                <v:line id="_x0000_s1026" style="position:absolute;left:0;text-align:left;z-index:251660288;mso-position-horizontal-relative:text;mso-position-vertical-relative:text" from="70.55pt,-30.1pt" to="182.4pt,14.45pt" o:gfxdata="UEsDBAoAAAAAAIdO4kAAAAAAAAAAAAAAAAAEAAAAZHJzL1BLAwQUAAAACACHTuJAcAcpxtgAAAAK&#10;AQAADwAAAGRycy9kb3ducmV2LnhtbE2Py07DMBBF90j8gzVIbKrWTlpFJcTpAsiODS2I7TQZkoh4&#10;nMbuA76eYQXLqzm6c26xubhBnWgKvWcLycKAIq5903Nr4XVXzdegQkRucPBMFr4owKa8viowb/yZ&#10;X+i0ja2SEg45WuhiHHOtQ92Rw7DwI7HcPvzkMEqcWt1MeJZyN+jUmEw77Fk+dDjSQ0f15/boLITq&#10;jQ7V96yemfdl6yk9PD4/obW3N4m5BxXpEv9g+NUXdSjFae+P3AQ1SF4liaAW5plJQQmxzFYyZm8h&#10;Xd+BLgv9f0L5A1BLAwQUAAAACACHTuJAEqkCOu4BAAC9AwAADgAAAGRycy9lMm9Eb2MueG1srVO9&#10;btswEN4L9B0I7rVkI0oTwXIGG+mStgaSPgBNURJRkkeQtGW/RF+gQLd26tg9b9P0MXqkZLdJlwzV&#10;QJD38919353mV3utyE44L8FUdDrJKRGGQy1NW9EPd9evLijxgZmaKTCiogfh6dXi5Yt5b0sxgw5U&#10;LRxBEOPL3la0C8GWWeZ5JzTzE7DCoLMBp1nAp2uz2rEe0bXKZnl+nvXgauuAC+/RuhqcdER0zwGE&#10;ppFcrIBvtTBhQHVCsYCUfCetp4vUbdMIHt43jReBqIoi05BOLIL3TTyzxZyVrWO2k3xsgT2nhSec&#10;NJMGi56gViwwsnXyHygtuQMPTZhw0NlAJCmCLKb5E21uO2ZF4oJSe3sS3f8/WP5ut3ZE1rgJlBim&#10;ceAPn3/8/PT11/0XPB++fyPTKFJvfYmxS7N2kSbfm1t7A/yjJwaWHTOtSM3eHSwipIzsUUp8eIul&#10;Nv1bqDGGbQMkxfaN0xEStSD7NJjDaTBiHwhH4/Rslp9dFpRw9BXnxeuLIjaVsfKYbZ0PbwRoEi8V&#10;VdJE4VjJdjc+DKHHkGg2cC2VSsNXhvQVvSxmRUrwoGQdnTHMu3azVI7sWFyf9I11H4U52Jp6KKJM&#10;zBNp88bKR+qDiBuoD2sXg6Mdp5pojBsY1+bvd4r689ctfgN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BwBynG2AAAAAoBAAAPAAAAAAAAAAEAIAAAACIAAABkcnMvZG93bnJldi54bWxQSwECFAAUAAAA&#10;CACHTuJAEqkCOu4BAAC9AwAADgAAAAAAAAABACAAAAAnAQAAZHJzL2Uyb0RvYy54bWxQSwUGAAAA&#10;AAYABgBZAQAAhwUAAAAA&#10;">
                  <w10:anchorlock/>
                </v:line>
              </w:pict>
            </w:r>
            <w:r w:rsidR="00B97CFE">
              <w:rPr>
                <w:sz w:val="21"/>
                <w:szCs w:val="16"/>
              </w:rPr>
              <w:pict>
                <v:line id="_x0000_s1027" style="position:absolute;left:0;text-align:left;z-index:251661312;mso-position-horizontal-relative:text;mso-position-vertical-relative:text" from="-1.9pt,-5pt" to="180.8pt,13.9pt" o:gfxdata="UEsDBAoAAAAAAIdO4kAAAAAAAAAAAAAAAAAEAAAAZHJzL1BLAwQUAAAACACHTuJAj5tufdgAAAAJ&#10;AQAADwAAAGRycy9kb3ducmV2LnhtbE2PvU7DQBCEeyTe4bRINFFyZ1sykfE5BeCOhhBEu7EX28K3&#10;5/guP/D0LBVUo9WMZr8pNxc3qhPNYfBsIVkZUMSNbwfuLOxe6+UaVIjILY6eycIXBdhU11clFq0/&#10;8wudtrFTUsKhQAt9jFOhdWh6chhWfiIW78PPDqOcc6fbGc9S7kadGpNrhwPLhx4neuip+dwenYVQ&#10;v9Gh/l40C/OedZ7Sw+PzE1p7e5OYe1CRLvEvDL/4gg6VMO39kdugRgvLTMijaGJkkwSyPMlB7S2k&#10;d2vQVan/L6h+AFBLAwQUAAAACACHTuJAAWpO9O8BAAC9AwAADgAAAGRycy9lMm9Eb2MueG1srVPN&#10;bhMxEL4j8Q6W72Q3G4roKpseEpVLgUotDzDxerMWtseynWzyErwAEjc4ceTet6E8BmPnh1IuPbAH&#10;y+OZ+Wa+b2anF1uj2Ub6oNA2fDwqOZNWYKvsquEfbi9fvOYsRLAtaLSy4TsZ+MXs+bPp4GpZYY+6&#10;lZ4RiA314Brex+jqogiilwbCCJ205OzQG4hk+lXRehgI3eiiKstXxYC+dR6FDIFeF3snPyD6pwBi&#10;1ykhFyjWRtq4R/VSQyRKoVcu8FnutuukiO+7LsjIdMOJacwnFaH7Mp3FbAr1yoPrlTi0AE9p4REn&#10;A8pS0RPUAiKwtVf/QBklPAbs4kigKfZEsiLEYlw+0uamByczF5I6uJPo4f/Bineba89U2/AJZxYM&#10;Dfz+84+fn77+uvtC5/33b2ySRBpcqCl2bq99oim29sZdofgYmMV5D3Ylc7O3O0cI45RR/JWSjOCo&#10;1HJ4iy3FwDpiVmzbeZMgSQu2zYPZnQYjt5EJeqwmVVmd08wE+aqXZTnJkyugPmY7H+IbiYalS8O1&#10;skk4qGFzFWLqBupjSHq2eKm0zsPXlg0NPz+rznJCQK3a5Exhwa+Wc+3ZBtL65C9TI8/DMI9r2+6L&#10;aJvyZN68Q+Uj9b2IS2x31/6oD00193bYwLQ2D+2s4p+/bvY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j5tufdgAAAAJAQAADwAAAAAAAAABACAAAAAiAAAAZHJzL2Rvd25yZXYueG1sUEsBAhQAFAAA&#10;AAgAh07iQAFqTvTvAQAAvQMAAA4AAAAAAAAAAQAgAAAAJwEAAGRycy9lMm9Eb2MueG1sUEsFBgAA&#10;AAAGAAYAWQEAAIgFAAAAAA==&#10;">
                  <w10:anchorlock/>
                </v:line>
              </w:pict>
            </w:r>
          </w:p>
        </w:tc>
        <w:tc>
          <w:tcPr>
            <w:tcW w:w="1441" w:type="dxa"/>
            <w:gridSpan w:val="2"/>
            <w:vAlign w:val="center"/>
          </w:tcPr>
          <w:p w:rsidR="00B97CFE" w:rsidRDefault="0020069A">
            <w:pPr>
              <w:jc w:val="center"/>
              <w:rPr>
                <w:sz w:val="21"/>
                <w:szCs w:val="16"/>
              </w:rPr>
            </w:pPr>
            <w:bookmarkStart w:id="66" w:name="_Toc110195926"/>
            <w:r>
              <w:rPr>
                <w:rFonts w:hint="eastAsia"/>
                <w:sz w:val="21"/>
                <w:szCs w:val="16"/>
              </w:rPr>
              <w:t>一</w:t>
            </w:r>
            <w:bookmarkEnd w:id="66"/>
          </w:p>
        </w:tc>
        <w:tc>
          <w:tcPr>
            <w:tcW w:w="1442" w:type="dxa"/>
            <w:gridSpan w:val="2"/>
            <w:vAlign w:val="center"/>
          </w:tcPr>
          <w:p w:rsidR="00B97CFE" w:rsidRDefault="0020069A">
            <w:pPr>
              <w:jc w:val="center"/>
              <w:rPr>
                <w:sz w:val="21"/>
                <w:szCs w:val="16"/>
              </w:rPr>
            </w:pPr>
            <w:bookmarkStart w:id="67" w:name="_Toc110195927"/>
            <w:r>
              <w:rPr>
                <w:rFonts w:hint="eastAsia"/>
                <w:sz w:val="21"/>
                <w:szCs w:val="16"/>
              </w:rPr>
              <w:t>二</w:t>
            </w:r>
            <w:bookmarkEnd w:id="67"/>
          </w:p>
        </w:tc>
        <w:tc>
          <w:tcPr>
            <w:tcW w:w="1442" w:type="dxa"/>
            <w:gridSpan w:val="2"/>
            <w:vAlign w:val="center"/>
          </w:tcPr>
          <w:p w:rsidR="00B97CFE" w:rsidRDefault="0020069A">
            <w:pPr>
              <w:jc w:val="center"/>
              <w:rPr>
                <w:sz w:val="21"/>
                <w:szCs w:val="16"/>
              </w:rPr>
            </w:pPr>
            <w:bookmarkStart w:id="68" w:name="_Toc110195928"/>
            <w:r>
              <w:rPr>
                <w:rFonts w:hint="eastAsia"/>
                <w:sz w:val="21"/>
                <w:szCs w:val="16"/>
              </w:rPr>
              <w:t>三</w:t>
            </w:r>
            <w:bookmarkEnd w:id="68"/>
          </w:p>
        </w:tc>
        <w:tc>
          <w:tcPr>
            <w:tcW w:w="745" w:type="dxa"/>
            <w:vMerge w:val="restart"/>
            <w:vAlign w:val="center"/>
          </w:tcPr>
          <w:p w:rsidR="00B97CFE" w:rsidRDefault="0020069A">
            <w:pPr>
              <w:rPr>
                <w:sz w:val="21"/>
                <w:szCs w:val="16"/>
              </w:rPr>
            </w:pPr>
            <w:bookmarkStart w:id="69" w:name="_Toc110195929"/>
            <w:r>
              <w:rPr>
                <w:rFonts w:hint="eastAsia"/>
                <w:sz w:val="21"/>
                <w:szCs w:val="16"/>
              </w:rPr>
              <w:t>总计</w:t>
            </w:r>
            <w:bookmarkEnd w:id="69"/>
          </w:p>
        </w:tc>
      </w:tr>
      <w:tr w:rsidR="00B97CFE">
        <w:trPr>
          <w:trHeight w:hRule="exact" w:val="472"/>
          <w:jc w:val="center"/>
        </w:trPr>
        <w:tc>
          <w:tcPr>
            <w:tcW w:w="3703" w:type="dxa"/>
            <w:vMerge/>
            <w:vAlign w:val="center"/>
          </w:tcPr>
          <w:p w:rsidR="00B97CFE" w:rsidRDefault="00B97CFE">
            <w:pPr>
              <w:rPr>
                <w:sz w:val="21"/>
                <w:szCs w:val="16"/>
              </w:rPr>
            </w:pPr>
          </w:p>
        </w:tc>
        <w:tc>
          <w:tcPr>
            <w:tcW w:w="720" w:type="dxa"/>
            <w:vAlign w:val="center"/>
          </w:tcPr>
          <w:p w:rsidR="00B97CFE" w:rsidRDefault="0020069A">
            <w:pPr>
              <w:jc w:val="center"/>
              <w:rPr>
                <w:sz w:val="21"/>
                <w:szCs w:val="16"/>
              </w:rPr>
            </w:pPr>
            <w:r>
              <w:rPr>
                <w:rFonts w:hint="eastAsia"/>
                <w:sz w:val="21"/>
                <w:szCs w:val="16"/>
              </w:rPr>
              <w:t>1</w:t>
            </w:r>
          </w:p>
        </w:tc>
        <w:tc>
          <w:tcPr>
            <w:tcW w:w="721" w:type="dxa"/>
            <w:vAlign w:val="center"/>
          </w:tcPr>
          <w:p w:rsidR="00B97CFE" w:rsidRDefault="0020069A">
            <w:pPr>
              <w:jc w:val="center"/>
              <w:rPr>
                <w:sz w:val="21"/>
                <w:szCs w:val="16"/>
              </w:rPr>
            </w:pPr>
            <w:r>
              <w:rPr>
                <w:rFonts w:hint="eastAsia"/>
                <w:sz w:val="21"/>
                <w:szCs w:val="16"/>
              </w:rPr>
              <w:t>2</w:t>
            </w:r>
          </w:p>
        </w:tc>
        <w:tc>
          <w:tcPr>
            <w:tcW w:w="721" w:type="dxa"/>
            <w:vAlign w:val="center"/>
          </w:tcPr>
          <w:p w:rsidR="00B97CFE" w:rsidRDefault="0020069A">
            <w:pPr>
              <w:jc w:val="center"/>
              <w:rPr>
                <w:sz w:val="21"/>
                <w:szCs w:val="16"/>
              </w:rPr>
            </w:pPr>
            <w:r>
              <w:rPr>
                <w:rFonts w:hint="eastAsia"/>
                <w:sz w:val="21"/>
                <w:szCs w:val="16"/>
              </w:rPr>
              <w:t>3</w:t>
            </w:r>
          </w:p>
        </w:tc>
        <w:tc>
          <w:tcPr>
            <w:tcW w:w="721" w:type="dxa"/>
            <w:vAlign w:val="center"/>
          </w:tcPr>
          <w:p w:rsidR="00B97CFE" w:rsidRDefault="0020069A">
            <w:pPr>
              <w:jc w:val="center"/>
              <w:rPr>
                <w:sz w:val="21"/>
                <w:szCs w:val="16"/>
              </w:rPr>
            </w:pPr>
            <w:r>
              <w:rPr>
                <w:rFonts w:hint="eastAsia"/>
                <w:sz w:val="21"/>
                <w:szCs w:val="16"/>
              </w:rPr>
              <w:t>4</w:t>
            </w:r>
          </w:p>
        </w:tc>
        <w:tc>
          <w:tcPr>
            <w:tcW w:w="721" w:type="dxa"/>
            <w:vAlign w:val="center"/>
          </w:tcPr>
          <w:p w:rsidR="00B97CFE" w:rsidRDefault="0020069A">
            <w:pPr>
              <w:jc w:val="center"/>
              <w:rPr>
                <w:sz w:val="21"/>
                <w:szCs w:val="16"/>
              </w:rPr>
            </w:pPr>
            <w:r>
              <w:rPr>
                <w:rFonts w:hint="eastAsia"/>
                <w:sz w:val="21"/>
                <w:szCs w:val="16"/>
              </w:rPr>
              <w:t>5</w:t>
            </w:r>
          </w:p>
        </w:tc>
        <w:tc>
          <w:tcPr>
            <w:tcW w:w="721" w:type="dxa"/>
            <w:vAlign w:val="center"/>
          </w:tcPr>
          <w:p w:rsidR="00B97CFE" w:rsidRDefault="0020069A">
            <w:pPr>
              <w:jc w:val="center"/>
              <w:rPr>
                <w:sz w:val="21"/>
                <w:szCs w:val="16"/>
              </w:rPr>
            </w:pPr>
            <w:r>
              <w:rPr>
                <w:rFonts w:hint="eastAsia"/>
                <w:sz w:val="21"/>
                <w:szCs w:val="16"/>
              </w:rPr>
              <w:t>6</w:t>
            </w:r>
          </w:p>
        </w:tc>
        <w:tc>
          <w:tcPr>
            <w:tcW w:w="745" w:type="dxa"/>
            <w:vMerge/>
            <w:vAlign w:val="center"/>
          </w:tcPr>
          <w:p w:rsidR="00B97CFE" w:rsidRDefault="00B97CFE">
            <w:pPr>
              <w:jc w:val="center"/>
              <w:rPr>
                <w:sz w:val="21"/>
                <w:szCs w:val="16"/>
              </w:rPr>
            </w:pPr>
          </w:p>
        </w:tc>
      </w:tr>
      <w:tr w:rsidR="00B97CFE">
        <w:trPr>
          <w:trHeight w:hRule="exact" w:val="472"/>
          <w:jc w:val="center"/>
        </w:trPr>
        <w:tc>
          <w:tcPr>
            <w:tcW w:w="3703" w:type="dxa"/>
            <w:vAlign w:val="center"/>
          </w:tcPr>
          <w:p w:rsidR="00B97CFE" w:rsidRDefault="0020069A">
            <w:pPr>
              <w:rPr>
                <w:sz w:val="21"/>
                <w:szCs w:val="16"/>
              </w:rPr>
            </w:pPr>
            <w:r>
              <w:rPr>
                <w:rFonts w:hint="eastAsia"/>
                <w:sz w:val="21"/>
                <w:szCs w:val="16"/>
              </w:rPr>
              <w:t>1.</w:t>
            </w:r>
            <w:r>
              <w:rPr>
                <w:rFonts w:hint="eastAsia"/>
                <w:sz w:val="21"/>
                <w:szCs w:val="16"/>
              </w:rPr>
              <w:t>学期教育总周数小计</w:t>
            </w:r>
          </w:p>
        </w:tc>
        <w:tc>
          <w:tcPr>
            <w:tcW w:w="720" w:type="dxa"/>
            <w:vAlign w:val="center"/>
          </w:tcPr>
          <w:p w:rsidR="00B97CFE" w:rsidRDefault="0020069A">
            <w:pPr>
              <w:jc w:val="center"/>
              <w:rPr>
                <w:sz w:val="21"/>
                <w:szCs w:val="16"/>
              </w:rPr>
            </w:pPr>
            <w:r>
              <w:rPr>
                <w:rFonts w:hint="eastAsia"/>
                <w:sz w:val="21"/>
                <w:szCs w:val="16"/>
              </w:rPr>
              <w:t>20</w:t>
            </w:r>
          </w:p>
        </w:tc>
        <w:tc>
          <w:tcPr>
            <w:tcW w:w="721" w:type="dxa"/>
            <w:vAlign w:val="center"/>
          </w:tcPr>
          <w:p w:rsidR="00B97CFE" w:rsidRDefault="0020069A">
            <w:pPr>
              <w:jc w:val="center"/>
              <w:rPr>
                <w:sz w:val="21"/>
                <w:szCs w:val="16"/>
              </w:rPr>
            </w:pPr>
            <w:r>
              <w:rPr>
                <w:rFonts w:hint="eastAsia"/>
                <w:sz w:val="21"/>
                <w:szCs w:val="16"/>
              </w:rPr>
              <w:t>20</w:t>
            </w:r>
          </w:p>
        </w:tc>
        <w:tc>
          <w:tcPr>
            <w:tcW w:w="721" w:type="dxa"/>
            <w:vAlign w:val="center"/>
          </w:tcPr>
          <w:p w:rsidR="00B97CFE" w:rsidRDefault="0020069A">
            <w:pPr>
              <w:jc w:val="center"/>
              <w:rPr>
                <w:sz w:val="21"/>
                <w:szCs w:val="16"/>
              </w:rPr>
            </w:pPr>
            <w:r>
              <w:rPr>
                <w:rFonts w:hint="eastAsia"/>
                <w:sz w:val="21"/>
                <w:szCs w:val="16"/>
              </w:rPr>
              <w:t>20</w:t>
            </w:r>
          </w:p>
        </w:tc>
        <w:tc>
          <w:tcPr>
            <w:tcW w:w="721" w:type="dxa"/>
            <w:vAlign w:val="center"/>
          </w:tcPr>
          <w:p w:rsidR="00B97CFE" w:rsidRDefault="0020069A">
            <w:pPr>
              <w:jc w:val="center"/>
              <w:rPr>
                <w:sz w:val="21"/>
                <w:szCs w:val="16"/>
              </w:rPr>
            </w:pPr>
            <w:r>
              <w:rPr>
                <w:rFonts w:hint="eastAsia"/>
                <w:sz w:val="21"/>
                <w:szCs w:val="16"/>
              </w:rPr>
              <w:t>20</w:t>
            </w:r>
          </w:p>
        </w:tc>
        <w:tc>
          <w:tcPr>
            <w:tcW w:w="721" w:type="dxa"/>
            <w:vAlign w:val="center"/>
          </w:tcPr>
          <w:p w:rsidR="00B97CFE" w:rsidRDefault="0020069A">
            <w:pPr>
              <w:jc w:val="center"/>
              <w:rPr>
                <w:sz w:val="21"/>
                <w:szCs w:val="16"/>
              </w:rPr>
            </w:pPr>
            <w:r>
              <w:rPr>
                <w:rFonts w:hint="eastAsia"/>
                <w:sz w:val="21"/>
                <w:szCs w:val="16"/>
              </w:rPr>
              <w:t>20</w:t>
            </w:r>
          </w:p>
        </w:tc>
        <w:tc>
          <w:tcPr>
            <w:tcW w:w="721" w:type="dxa"/>
            <w:vAlign w:val="center"/>
          </w:tcPr>
          <w:p w:rsidR="00B97CFE" w:rsidRDefault="0020069A">
            <w:pPr>
              <w:jc w:val="center"/>
              <w:rPr>
                <w:sz w:val="21"/>
                <w:szCs w:val="16"/>
              </w:rPr>
            </w:pPr>
            <w:r>
              <w:rPr>
                <w:rFonts w:hint="eastAsia"/>
                <w:sz w:val="21"/>
                <w:szCs w:val="16"/>
              </w:rPr>
              <w:t>20</w:t>
            </w:r>
          </w:p>
        </w:tc>
        <w:tc>
          <w:tcPr>
            <w:tcW w:w="745" w:type="dxa"/>
            <w:vAlign w:val="center"/>
          </w:tcPr>
          <w:p w:rsidR="00B97CFE" w:rsidRDefault="0020069A">
            <w:pPr>
              <w:jc w:val="center"/>
              <w:rPr>
                <w:sz w:val="21"/>
                <w:szCs w:val="16"/>
              </w:rPr>
            </w:pPr>
            <w:r>
              <w:rPr>
                <w:rFonts w:hint="eastAsia"/>
                <w:sz w:val="21"/>
                <w:szCs w:val="16"/>
              </w:rPr>
              <w:t>120</w:t>
            </w:r>
          </w:p>
        </w:tc>
      </w:tr>
      <w:tr w:rsidR="00B97CFE">
        <w:trPr>
          <w:trHeight w:hRule="exact" w:val="454"/>
          <w:jc w:val="center"/>
        </w:trPr>
        <w:tc>
          <w:tcPr>
            <w:tcW w:w="3703" w:type="dxa"/>
            <w:vAlign w:val="center"/>
          </w:tcPr>
          <w:p w:rsidR="00B97CFE" w:rsidRDefault="0020069A">
            <w:pPr>
              <w:rPr>
                <w:sz w:val="21"/>
                <w:szCs w:val="16"/>
              </w:rPr>
            </w:pPr>
            <w:r>
              <w:rPr>
                <w:rFonts w:hint="eastAsia"/>
                <w:sz w:val="21"/>
                <w:szCs w:val="16"/>
              </w:rPr>
              <w:t>其中：课堂教学</w:t>
            </w:r>
          </w:p>
        </w:tc>
        <w:tc>
          <w:tcPr>
            <w:tcW w:w="720" w:type="dxa"/>
            <w:vAlign w:val="center"/>
          </w:tcPr>
          <w:p w:rsidR="00B97CFE" w:rsidRDefault="00B97CFE">
            <w:pPr>
              <w:jc w:val="center"/>
              <w:rPr>
                <w:sz w:val="21"/>
                <w:szCs w:val="16"/>
              </w:rPr>
            </w:pPr>
          </w:p>
        </w:tc>
        <w:tc>
          <w:tcPr>
            <w:tcW w:w="721" w:type="dxa"/>
            <w:vAlign w:val="center"/>
          </w:tcPr>
          <w:p w:rsidR="00B97CFE" w:rsidRDefault="00B97CFE">
            <w:pPr>
              <w:jc w:val="center"/>
              <w:rPr>
                <w:sz w:val="21"/>
                <w:szCs w:val="16"/>
              </w:rPr>
            </w:pPr>
          </w:p>
        </w:tc>
        <w:tc>
          <w:tcPr>
            <w:tcW w:w="721" w:type="dxa"/>
            <w:vAlign w:val="center"/>
          </w:tcPr>
          <w:p w:rsidR="00B97CFE" w:rsidRDefault="00B97CFE">
            <w:pPr>
              <w:jc w:val="center"/>
              <w:rPr>
                <w:sz w:val="21"/>
                <w:szCs w:val="16"/>
              </w:rPr>
            </w:pPr>
          </w:p>
        </w:tc>
        <w:tc>
          <w:tcPr>
            <w:tcW w:w="721" w:type="dxa"/>
            <w:vAlign w:val="center"/>
          </w:tcPr>
          <w:p w:rsidR="00B97CFE" w:rsidRDefault="00B97CFE">
            <w:pPr>
              <w:jc w:val="center"/>
              <w:rPr>
                <w:sz w:val="21"/>
                <w:szCs w:val="16"/>
              </w:rPr>
            </w:pPr>
          </w:p>
        </w:tc>
        <w:tc>
          <w:tcPr>
            <w:tcW w:w="721" w:type="dxa"/>
            <w:vAlign w:val="center"/>
          </w:tcPr>
          <w:p w:rsidR="00B97CFE" w:rsidRDefault="00B97CFE">
            <w:pPr>
              <w:jc w:val="center"/>
              <w:rPr>
                <w:sz w:val="21"/>
                <w:szCs w:val="16"/>
              </w:rPr>
            </w:pPr>
          </w:p>
        </w:tc>
        <w:tc>
          <w:tcPr>
            <w:tcW w:w="721" w:type="dxa"/>
            <w:vAlign w:val="center"/>
          </w:tcPr>
          <w:p w:rsidR="00B97CFE" w:rsidRDefault="00B97CFE">
            <w:pPr>
              <w:jc w:val="center"/>
              <w:rPr>
                <w:sz w:val="21"/>
                <w:szCs w:val="16"/>
              </w:rPr>
            </w:pPr>
          </w:p>
        </w:tc>
        <w:tc>
          <w:tcPr>
            <w:tcW w:w="745" w:type="dxa"/>
            <w:vAlign w:val="center"/>
          </w:tcPr>
          <w:p w:rsidR="00B97CFE" w:rsidRDefault="00B97CFE">
            <w:pPr>
              <w:jc w:val="center"/>
              <w:rPr>
                <w:sz w:val="21"/>
                <w:szCs w:val="16"/>
              </w:rPr>
            </w:pPr>
          </w:p>
        </w:tc>
      </w:tr>
      <w:tr w:rsidR="00B97CFE">
        <w:trPr>
          <w:trHeight w:hRule="exact" w:val="454"/>
          <w:jc w:val="center"/>
        </w:trPr>
        <w:tc>
          <w:tcPr>
            <w:tcW w:w="3703" w:type="dxa"/>
            <w:vAlign w:val="center"/>
          </w:tcPr>
          <w:p w:rsidR="00B97CFE" w:rsidRDefault="0020069A">
            <w:pPr>
              <w:rPr>
                <w:sz w:val="21"/>
                <w:szCs w:val="16"/>
              </w:rPr>
            </w:pPr>
            <w:r>
              <w:rPr>
                <w:rFonts w:hint="eastAsia"/>
                <w:sz w:val="21"/>
                <w:szCs w:val="16"/>
              </w:rPr>
              <w:t>集中实训教学</w:t>
            </w:r>
          </w:p>
        </w:tc>
        <w:tc>
          <w:tcPr>
            <w:tcW w:w="720" w:type="dxa"/>
            <w:vAlign w:val="center"/>
          </w:tcPr>
          <w:p w:rsidR="00B97CFE" w:rsidRDefault="00B97CFE">
            <w:pPr>
              <w:jc w:val="center"/>
              <w:rPr>
                <w:sz w:val="21"/>
                <w:szCs w:val="16"/>
              </w:rPr>
            </w:pPr>
          </w:p>
        </w:tc>
        <w:tc>
          <w:tcPr>
            <w:tcW w:w="721" w:type="dxa"/>
            <w:vAlign w:val="center"/>
          </w:tcPr>
          <w:p w:rsidR="00B97CFE" w:rsidRDefault="00B97CFE">
            <w:pPr>
              <w:jc w:val="center"/>
              <w:rPr>
                <w:sz w:val="21"/>
                <w:szCs w:val="16"/>
              </w:rPr>
            </w:pPr>
          </w:p>
        </w:tc>
        <w:tc>
          <w:tcPr>
            <w:tcW w:w="721" w:type="dxa"/>
            <w:vAlign w:val="center"/>
          </w:tcPr>
          <w:p w:rsidR="00B97CFE" w:rsidRDefault="00B97CFE">
            <w:pPr>
              <w:jc w:val="center"/>
              <w:rPr>
                <w:sz w:val="21"/>
                <w:szCs w:val="16"/>
              </w:rPr>
            </w:pPr>
          </w:p>
        </w:tc>
        <w:tc>
          <w:tcPr>
            <w:tcW w:w="721" w:type="dxa"/>
            <w:vAlign w:val="center"/>
          </w:tcPr>
          <w:p w:rsidR="00B97CFE" w:rsidRDefault="00B97CFE">
            <w:pPr>
              <w:jc w:val="center"/>
              <w:rPr>
                <w:sz w:val="21"/>
                <w:szCs w:val="16"/>
              </w:rPr>
            </w:pPr>
          </w:p>
        </w:tc>
        <w:tc>
          <w:tcPr>
            <w:tcW w:w="721" w:type="dxa"/>
            <w:vAlign w:val="center"/>
          </w:tcPr>
          <w:p w:rsidR="00B97CFE" w:rsidRDefault="00B97CFE">
            <w:pPr>
              <w:jc w:val="center"/>
              <w:rPr>
                <w:sz w:val="21"/>
                <w:szCs w:val="16"/>
              </w:rPr>
            </w:pPr>
          </w:p>
        </w:tc>
        <w:tc>
          <w:tcPr>
            <w:tcW w:w="721" w:type="dxa"/>
            <w:vAlign w:val="center"/>
          </w:tcPr>
          <w:p w:rsidR="00B97CFE" w:rsidRDefault="00B97CFE">
            <w:pPr>
              <w:jc w:val="center"/>
              <w:rPr>
                <w:sz w:val="21"/>
                <w:szCs w:val="16"/>
              </w:rPr>
            </w:pPr>
          </w:p>
        </w:tc>
        <w:tc>
          <w:tcPr>
            <w:tcW w:w="745" w:type="dxa"/>
            <w:vAlign w:val="center"/>
          </w:tcPr>
          <w:p w:rsidR="00B97CFE" w:rsidRDefault="00B97CFE">
            <w:pPr>
              <w:jc w:val="center"/>
              <w:rPr>
                <w:sz w:val="21"/>
                <w:szCs w:val="16"/>
              </w:rPr>
            </w:pPr>
          </w:p>
        </w:tc>
      </w:tr>
      <w:tr w:rsidR="00B97CFE">
        <w:trPr>
          <w:trHeight w:hRule="exact" w:val="504"/>
          <w:jc w:val="center"/>
        </w:trPr>
        <w:tc>
          <w:tcPr>
            <w:tcW w:w="3703" w:type="dxa"/>
            <w:vAlign w:val="center"/>
          </w:tcPr>
          <w:p w:rsidR="00B97CFE" w:rsidRDefault="0020069A">
            <w:pPr>
              <w:rPr>
                <w:sz w:val="21"/>
                <w:szCs w:val="16"/>
              </w:rPr>
            </w:pPr>
            <w:r>
              <w:rPr>
                <w:rFonts w:hint="eastAsia"/>
                <w:sz w:val="21"/>
                <w:szCs w:val="16"/>
              </w:rPr>
              <w:t>军事技能</w:t>
            </w:r>
          </w:p>
        </w:tc>
        <w:tc>
          <w:tcPr>
            <w:tcW w:w="720" w:type="dxa"/>
            <w:vAlign w:val="center"/>
          </w:tcPr>
          <w:p w:rsidR="00B97CFE" w:rsidRDefault="0020069A">
            <w:pPr>
              <w:jc w:val="center"/>
              <w:rPr>
                <w:sz w:val="21"/>
                <w:szCs w:val="16"/>
              </w:rPr>
            </w:pPr>
            <w:r>
              <w:rPr>
                <w:rFonts w:hint="eastAsia"/>
                <w:sz w:val="21"/>
                <w:szCs w:val="16"/>
              </w:rPr>
              <w:t>2</w:t>
            </w:r>
          </w:p>
        </w:tc>
        <w:tc>
          <w:tcPr>
            <w:tcW w:w="721" w:type="dxa"/>
            <w:vAlign w:val="center"/>
          </w:tcPr>
          <w:p w:rsidR="00B97CFE" w:rsidRDefault="0020069A">
            <w:pPr>
              <w:jc w:val="center"/>
              <w:rPr>
                <w:sz w:val="21"/>
                <w:szCs w:val="16"/>
              </w:rPr>
            </w:pPr>
            <w:r>
              <w:rPr>
                <w:rFonts w:hint="eastAsia"/>
                <w:sz w:val="21"/>
                <w:szCs w:val="16"/>
              </w:rPr>
              <w:t>—</w:t>
            </w:r>
          </w:p>
        </w:tc>
        <w:tc>
          <w:tcPr>
            <w:tcW w:w="721" w:type="dxa"/>
            <w:vAlign w:val="center"/>
          </w:tcPr>
          <w:p w:rsidR="00B97CFE" w:rsidRDefault="0020069A">
            <w:pPr>
              <w:jc w:val="center"/>
              <w:rPr>
                <w:sz w:val="21"/>
                <w:szCs w:val="16"/>
              </w:rPr>
            </w:pPr>
            <w:r>
              <w:rPr>
                <w:rFonts w:hint="eastAsia"/>
                <w:sz w:val="21"/>
                <w:szCs w:val="16"/>
              </w:rPr>
              <w:t>—</w:t>
            </w:r>
          </w:p>
        </w:tc>
        <w:tc>
          <w:tcPr>
            <w:tcW w:w="721" w:type="dxa"/>
            <w:vAlign w:val="center"/>
          </w:tcPr>
          <w:p w:rsidR="00B97CFE" w:rsidRDefault="0020069A">
            <w:pPr>
              <w:jc w:val="center"/>
              <w:rPr>
                <w:sz w:val="21"/>
                <w:szCs w:val="16"/>
              </w:rPr>
            </w:pPr>
            <w:r>
              <w:rPr>
                <w:rFonts w:hint="eastAsia"/>
                <w:sz w:val="21"/>
                <w:szCs w:val="16"/>
              </w:rPr>
              <w:t>—</w:t>
            </w:r>
          </w:p>
        </w:tc>
        <w:tc>
          <w:tcPr>
            <w:tcW w:w="721" w:type="dxa"/>
            <w:vAlign w:val="center"/>
          </w:tcPr>
          <w:p w:rsidR="00B97CFE" w:rsidRDefault="0020069A">
            <w:pPr>
              <w:jc w:val="center"/>
              <w:rPr>
                <w:sz w:val="21"/>
                <w:szCs w:val="16"/>
              </w:rPr>
            </w:pPr>
            <w:r>
              <w:rPr>
                <w:rFonts w:hint="eastAsia"/>
                <w:sz w:val="21"/>
                <w:szCs w:val="16"/>
              </w:rPr>
              <w:t>—</w:t>
            </w:r>
          </w:p>
        </w:tc>
        <w:tc>
          <w:tcPr>
            <w:tcW w:w="721" w:type="dxa"/>
            <w:vAlign w:val="center"/>
          </w:tcPr>
          <w:p w:rsidR="00B97CFE" w:rsidRDefault="0020069A">
            <w:pPr>
              <w:jc w:val="center"/>
              <w:rPr>
                <w:sz w:val="21"/>
                <w:szCs w:val="16"/>
              </w:rPr>
            </w:pPr>
            <w:r>
              <w:rPr>
                <w:rFonts w:hint="eastAsia"/>
                <w:sz w:val="21"/>
                <w:szCs w:val="16"/>
              </w:rPr>
              <w:t>—</w:t>
            </w:r>
          </w:p>
        </w:tc>
        <w:tc>
          <w:tcPr>
            <w:tcW w:w="745" w:type="dxa"/>
            <w:vAlign w:val="center"/>
          </w:tcPr>
          <w:p w:rsidR="00B97CFE" w:rsidRDefault="0020069A">
            <w:pPr>
              <w:jc w:val="center"/>
              <w:rPr>
                <w:sz w:val="21"/>
                <w:szCs w:val="16"/>
              </w:rPr>
            </w:pPr>
            <w:r>
              <w:rPr>
                <w:rFonts w:hint="eastAsia"/>
                <w:sz w:val="21"/>
                <w:szCs w:val="16"/>
              </w:rPr>
              <w:t>2</w:t>
            </w:r>
          </w:p>
        </w:tc>
      </w:tr>
      <w:tr w:rsidR="00B97CFE">
        <w:trPr>
          <w:trHeight w:hRule="exact" w:val="464"/>
          <w:jc w:val="center"/>
        </w:trPr>
        <w:tc>
          <w:tcPr>
            <w:tcW w:w="3703" w:type="dxa"/>
            <w:vAlign w:val="center"/>
          </w:tcPr>
          <w:p w:rsidR="00B97CFE" w:rsidRDefault="0020069A">
            <w:pPr>
              <w:rPr>
                <w:sz w:val="21"/>
                <w:szCs w:val="16"/>
              </w:rPr>
            </w:pPr>
            <w:r>
              <w:rPr>
                <w:rFonts w:hint="eastAsia"/>
                <w:sz w:val="21"/>
                <w:szCs w:val="16"/>
              </w:rPr>
              <w:t>毕业设计</w:t>
            </w:r>
          </w:p>
        </w:tc>
        <w:tc>
          <w:tcPr>
            <w:tcW w:w="720" w:type="dxa"/>
            <w:vAlign w:val="center"/>
          </w:tcPr>
          <w:p w:rsidR="00B97CFE" w:rsidRDefault="00B97CFE">
            <w:pPr>
              <w:jc w:val="center"/>
              <w:rPr>
                <w:sz w:val="21"/>
                <w:szCs w:val="16"/>
              </w:rPr>
            </w:pPr>
          </w:p>
        </w:tc>
        <w:tc>
          <w:tcPr>
            <w:tcW w:w="721" w:type="dxa"/>
            <w:vAlign w:val="center"/>
          </w:tcPr>
          <w:p w:rsidR="00B97CFE" w:rsidRDefault="00B97CFE">
            <w:pPr>
              <w:jc w:val="center"/>
              <w:rPr>
                <w:sz w:val="21"/>
                <w:szCs w:val="16"/>
              </w:rPr>
            </w:pPr>
          </w:p>
        </w:tc>
        <w:tc>
          <w:tcPr>
            <w:tcW w:w="721" w:type="dxa"/>
            <w:vAlign w:val="center"/>
          </w:tcPr>
          <w:p w:rsidR="00B97CFE" w:rsidRDefault="00B97CFE">
            <w:pPr>
              <w:jc w:val="center"/>
              <w:rPr>
                <w:sz w:val="21"/>
                <w:szCs w:val="16"/>
              </w:rPr>
            </w:pPr>
          </w:p>
        </w:tc>
        <w:tc>
          <w:tcPr>
            <w:tcW w:w="721" w:type="dxa"/>
            <w:vAlign w:val="center"/>
          </w:tcPr>
          <w:p w:rsidR="00B97CFE" w:rsidRDefault="00B97CFE">
            <w:pPr>
              <w:jc w:val="center"/>
              <w:rPr>
                <w:sz w:val="21"/>
                <w:szCs w:val="16"/>
              </w:rPr>
            </w:pPr>
          </w:p>
        </w:tc>
        <w:tc>
          <w:tcPr>
            <w:tcW w:w="721" w:type="dxa"/>
            <w:vAlign w:val="center"/>
          </w:tcPr>
          <w:p w:rsidR="00B97CFE" w:rsidRDefault="00B97CFE">
            <w:pPr>
              <w:jc w:val="center"/>
              <w:rPr>
                <w:sz w:val="21"/>
                <w:szCs w:val="16"/>
              </w:rPr>
            </w:pPr>
          </w:p>
        </w:tc>
        <w:tc>
          <w:tcPr>
            <w:tcW w:w="721" w:type="dxa"/>
            <w:vAlign w:val="center"/>
          </w:tcPr>
          <w:p w:rsidR="00B97CFE" w:rsidRDefault="00B97CFE">
            <w:pPr>
              <w:jc w:val="center"/>
              <w:rPr>
                <w:sz w:val="21"/>
                <w:szCs w:val="16"/>
              </w:rPr>
            </w:pPr>
          </w:p>
        </w:tc>
        <w:tc>
          <w:tcPr>
            <w:tcW w:w="745" w:type="dxa"/>
            <w:vAlign w:val="center"/>
          </w:tcPr>
          <w:p w:rsidR="00B97CFE" w:rsidRDefault="00B97CFE">
            <w:pPr>
              <w:jc w:val="center"/>
              <w:rPr>
                <w:sz w:val="21"/>
                <w:szCs w:val="16"/>
              </w:rPr>
            </w:pPr>
          </w:p>
        </w:tc>
      </w:tr>
      <w:tr w:rsidR="00B97CFE">
        <w:trPr>
          <w:trHeight w:hRule="exact" w:val="454"/>
          <w:jc w:val="center"/>
        </w:trPr>
        <w:tc>
          <w:tcPr>
            <w:tcW w:w="3703" w:type="dxa"/>
            <w:vAlign w:val="center"/>
          </w:tcPr>
          <w:p w:rsidR="00B97CFE" w:rsidRDefault="0020069A">
            <w:pPr>
              <w:rPr>
                <w:sz w:val="21"/>
                <w:szCs w:val="16"/>
              </w:rPr>
            </w:pPr>
            <w:r>
              <w:rPr>
                <w:rFonts w:hint="eastAsia"/>
                <w:sz w:val="21"/>
                <w:szCs w:val="16"/>
              </w:rPr>
              <w:t>实习</w:t>
            </w:r>
          </w:p>
        </w:tc>
        <w:tc>
          <w:tcPr>
            <w:tcW w:w="720" w:type="dxa"/>
            <w:vAlign w:val="center"/>
          </w:tcPr>
          <w:p w:rsidR="00B97CFE" w:rsidRDefault="00B97CFE">
            <w:pPr>
              <w:jc w:val="center"/>
              <w:rPr>
                <w:sz w:val="21"/>
                <w:szCs w:val="16"/>
              </w:rPr>
            </w:pPr>
          </w:p>
        </w:tc>
        <w:tc>
          <w:tcPr>
            <w:tcW w:w="721" w:type="dxa"/>
            <w:vAlign w:val="center"/>
          </w:tcPr>
          <w:p w:rsidR="00B97CFE" w:rsidRDefault="00B97CFE">
            <w:pPr>
              <w:jc w:val="center"/>
              <w:rPr>
                <w:sz w:val="21"/>
                <w:szCs w:val="16"/>
              </w:rPr>
            </w:pPr>
          </w:p>
        </w:tc>
        <w:tc>
          <w:tcPr>
            <w:tcW w:w="721" w:type="dxa"/>
            <w:vAlign w:val="center"/>
          </w:tcPr>
          <w:p w:rsidR="00B97CFE" w:rsidRDefault="00B97CFE">
            <w:pPr>
              <w:jc w:val="center"/>
              <w:rPr>
                <w:sz w:val="21"/>
                <w:szCs w:val="16"/>
              </w:rPr>
            </w:pPr>
          </w:p>
        </w:tc>
        <w:tc>
          <w:tcPr>
            <w:tcW w:w="721" w:type="dxa"/>
            <w:vAlign w:val="center"/>
          </w:tcPr>
          <w:p w:rsidR="00B97CFE" w:rsidRDefault="00B97CFE">
            <w:pPr>
              <w:jc w:val="center"/>
              <w:rPr>
                <w:sz w:val="21"/>
                <w:szCs w:val="16"/>
              </w:rPr>
            </w:pPr>
          </w:p>
        </w:tc>
        <w:tc>
          <w:tcPr>
            <w:tcW w:w="721" w:type="dxa"/>
            <w:vAlign w:val="center"/>
          </w:tcPr>
          <w:p w:rsidR="00B97CFE" w:rsidRDefault="00B97CFE">
            <w:pPr>
              <w:jc w:val="center"/>
              <w:rPr>
                <w:sz w:val="21"/>
                <w:szCs w:val="16"/>
              </w:rPr>
            </w:pPr>
          </w:p>
        </w:tc>
        <w:tc>
          <w:tcPr>
            <w:tcW w:w="721" w:type="dxa"/>
            <w:vAlign w:val="center"/>
          </w:tcPr>
          <w:p w:rsidR="00B97CFE" w:rsidRDefault="00B97CFE">
            <w:pPr>
              <w:jc w:val="center"/>
              <w:rPr>
                <w:sz w:val="21"/>
                <w:szCs w:val="16"/>
              </w:rPr>
            </w:pPr>
          </w:p>
        </w:tc>
        <w:tc>
          <w:tcPr>
            <w:tcW w:w="745" w:type="dxa"/>
            <w:vAlign w:val="center"/>
          </w:tcPr>
          <w:p w:rsidR="00B97CFE" w:rsidRDefault="00B97CFE">
            <w:pPr>
              <w:jc w:val="center"/>
              <w:rPr>
                <w:sz w:val="21"/>
                <w:szCs w:val="16"/>
              </w:rPr>
            </w:pPr>
          </w:p>
        </w:tc>
      </w:tr>
      <w:tr w:rsidR="00B97CFE">
        <w:trPr>
          <w:trHeight w:hRule="exact" w:val="454"/>
          <w:jc w:val="center"/>
        </w:trPr>
        <w:tc>
          <w:tcPr>
            <w:tcW w:w="3703" w:type="dxa"/>
            <w:vAlign w:val="center"/>
          </w:tcPr>
          <w:p w:rsidR="00B97CFE" w:rsidRDefault="0020069A">
            <w:pPr>
              <w:rPr>
                <w:sz w:val="21"/>
                <w:szCs w:val="16"/>
              </w:rPr>
            </w:pPr>
            <w:r>
              <w:rPr>
                <w:rFonts w:hint="eastAsia"/>
                <w:sz w:val="21"/>
                <w:szCs w:val="16"/>
              </w:rPr>
              <w:t>校运会</w:t>
            </w:r>
          </w:p>
        </w:tc>
        <w:tc>
          <w:tcPr>
            <w:tcW w:w="720" w:type="dxa"/>
            <w:vAlign w:val="center"/>
          </w:tcPr>
          <w:p w:rsidR="00B97CFE" w:rsidRDefault="0020069A">
            <w:pPr>
              <w:jc w:val="center"/>
              <w:rPr>
                <w:sz w:val="21"/>
                <w:szCs w:val="16"/>
              </w:rPr>
            </w:pPr>
            <w:r>
              <w:rPr>
                <w:rFonts w:hint="eastAsia"/>
                <w:sz w:val="21"/>
                <w:szCs w:val="16"/>
              </w:rPr>
              <w:t>0.5</w:t>
            </w:r>
          </w:p>
        </w:tc>
        <w:tc>
          <w:tcPr>
            <w:tcW w:w="721" w:type="dxa"/>
            <w:vAlign w:val="center"/>
          </w:tcPr>
          <w:p w:rsidR="00B97CFE" w:rsidRDefault="0020069A">
            <w:pPr>
              <w:jc w:val="center"/>
              <w:rPr>
                <w:sz w:val="21"/>
                <w:szCs w:val="16"/>
              </w:rPr>
            </w:pPr>
            <w:r>
              <w:rPr>
                <w:rFonts w:hint="eastAsia"/>
                <w:sz w:val="21"/>
                <w:szCs w:val="16"/>
              </w:rPr>
              <w:t>—</w:t>
            </w:r>
          </w:p>
        </w:tc>
        <w:tc>
          <w:tcPr>
            <w:tcW w:w="721" w:type="dxa"/>
            <w:vAlign w:val="center"/>
          </w:tcPr>
          <w:p w:rsidR="00B97CFE" w:rsidRDefault="0020069A">
            <w:pPr>
              <w:jc w:val="center"/>
              <w:rPr>
                <w:sz w:val="21"/>
                <w:szCs w:val="16"/>
              </w:rPr>
            </w:pPr>
            <w:r>
              <w:rPr>
                <w:rFonts w:hint="eastAsia"/>
                <w:sz w:val="21"/>
                <w:szCs w:val="16"/>
              </w:rPr>
              <w:t>0.5</w:t>
            </w:r>
          </w:p>
        </w:tc>
        <w:tc>
          <w:tcPr>
            <w:tcW w:w="721" w:type="dxa"/>
            <w:vAlign w:val="center"/>
          </w:tcPr>
          <w:p w:rsidR="00B97CFE" w:rsidRDefault="0020069A">
            <w:pPr>
              <w:jc w:val="center"/>
              <w:rPr>
                <w:sz w:val="21"/>
                <w:szCs w:val="16"/>
              </w:rPr>
            </w:pPr>
            <w:r>
              <w:rPr>
                <w:rFonts w:hint="eastAsia"/>
                <w:sz w:val="21"/>
                <w:szCs w:val="16"/>
              </w:rPr>
              <w:t>—</w:t>
            </w:r>
          </w:p>
        </w:tc>
        <w:tc>
          <w:tcPr>
            <w:tcW w:w="721" w:type="dxa"/>
            <w:vAlign w:val="center"/>
          </w:tcPr>
          <w:p w:rsidR="00B97CFE" w:rsidRDefault="0020069A">
            <w:pPr>
              <w:jc w:val="center"/>
              <w:rPr>
                <w:sz w:val="21"/>
                <w:szCs w:val="16"/>
              </w:rPr>
            </w:pPr>
            <w:r>
              <w:rPr>
                <w:rFonts w:hint="eastAsia"/>
                <w:sz w:val="21"/>
                <w:szCs w:val="16"/>
              </w:rPr>
              <w:t>0.5</w:t>
            </w:r>
          </w:p>
        </w:tc>
        <w:tc>
          <w:tcPr>
            <w:tcW w:w="721" w:type="dxa"/>
            <w:vAlign w:val="center"/>
          </w:tcPr>
          <w:p w:rsidR="00B97CFE" w:rsidRDefault="0020069A">
            <w:pPr>
              <w:jc w:val="center"/>
              <w:rPr>
                <w:sz w:val="21"/>
                <w:szCs w:val="16"/>
              </w:rPr>
            </w:pPr>
            <w:r>
              <w:rPr>
                <w:rFonts w:hint="eastAsia"/>
                <w:sz w:val="21"/>
                <w:szCs w:val="16"/>
              </w:rPr>
              <w:t>—</w:t>
            </w:r>
          </w:p>
        </w:tc>
        <w:tc>
          <w:tcPr>
            <w:tcW w:w="745" w:type="dxa"/>
            <w:vAlign w:val="center"/>
          </w:tcPr>
          <w:p w:rsidR="00B97CFE" w:rsidRDefault="0020069A">
            <w:pPr>
              <w:jc w:val="center"/>
              <w:rPr>
                <w:sz w:val="21"/>
                <w:szCs w:val="16"/>
              </w:rPr>
            </w:pPr>
            <w:r>
              <w:rPr>
                <w:rFonts w:hint="eastAsia"/>
                <w:sz w:val="21"/>
                <w:szCs w:val="16"/>
              </w:rPr>
              <w:t>1.5</w:t>
            </w:r>
          </w:p>
        </w:tc>
      </w:tr>
      <w:tr w:rsidR="00B97CFE">
        <w:trPr>
          <w:trHeight w:hRule="exact" w:val="454"/>
          <w:jc w:val="center"/>
        </w:trPr>
        <w:tc>
          <w:tcPr>
            <w:tcW w:w="3703" w:type="dxa"/>
            <w:vAlign w:val="center"/>
          </w:tcPr>
          <w:p w:rsidR="00B97CFE" w:rsidRDefault="0020069A">
            <w:pPr>
              <w:rPr>
                <w:sz w:val="21"/>
                <w:szCs w:val="16"/>
              </w:rPr>
            </w:pPr>
            <w:r>
              <w:rPr>
                <w:rFonts w:hint="eastAsia"/>
                <w:sz w:val="21"/>
                <w:szCs w:val="16"/>
              </w:rPr>
              <w:t>劳动周</w:t>
            </w:r>
          </w:p>
        </w:tc>
        <w:tc>
          <w:tcPr>
            <w:tcW w:w="720" w:type="dxa"/>
            <w:vAlign w:val="center"/>
          </w:tcPr>
          <w:p w:rsidR="00B97CFE" w:rsidRDefault="00B97CFE">
            <w:pPr>
              <w:jc w:val="center"/>
              <w:rPr>
                <w:sz w:val="21"/>
                <w:szCs w:val="16"/>
              </w:rPr>
            </w:pPr>
          </w:p>
        </w:tc>
        <w:tc>
          <w:tcPr>
            <w:tcW w:w="721" w:type="dxa"/>
            <w:vAlign w:val="center"/>
          </w:tcPr>
          <w:p w:rsidR="00B97CFE" w:rsidRDefault="00B97CFE">
            <w:pPr>
              <w:jc w:val="center"/>
              <w:rPr>
                <w:sz w:val="21"/>
                <w:szCs w:val="16"/>
              </w:rPr>
            </w:pPr>
          </w:p>
        </w:tc>
        <w:tc>
          <w:tcPr>
            <w:tcW w:w="721" w:type="dxa"/>
            <w:vAlign w:val="center"/>
          </w:tcPr>
          <w:p w:rsidR="00B97CFE" w:rsidRDefault="00B97CFE">
            <w:pPr>
              <w:jc w:val="center"/>
              <w:rPr>
                <w:sz w:val="21"/>
                <w:szCs w:val="16"/>
              </w:rPr>
            </w:pPr>
          </w:p>
        </w:tc>
        <w:tc>
          <w:tcPr>
            <w:tcW w:w="721" w:type="dxa"/>
            <w:vAlign w:val="center"/>
          </w:tcPr>
          <w:p w:rsidR="00B97CFE" w:rsidRDefault="00B97CFE">
            <w:pPr>
              <w:jc w:val="center"/>
              <w:rPr>
                <w:sz w:val="21"/>
                <w:szCs w:val="16"/>
              </w:rPr>
            </w:pPr>
          </w:p>
        </w:tc>
        <w:tc>
          <w:tcPr>
            <w:tcW w:w="721" w:type="dxa"/>
            <w:vAlign w:val="center"/>
          </w:tcPr>
          <w:p w:rsidR="00B97CFE" w:rsidRDefault="00B97CFE">
            <w:pPr>
              <w:jc w:val="center"/>
              <w:rPr>
                <w:sz w:val="21"/>
                <w:szCs w:val="16"/>
              </w:rPr>
            </w:pPr>
          </w:p>
        </w:tc>
        <w:tc>
          <w:tcPr>
            <w:tcW w:w="721" w:type="dxa"/>
            <w:vAlign w:val="center"/>
          </w:tcPr>
          <w:p w:rsidR="00B97CFE" w:rsidRDefault="00B97CFE">
            <w:pPr>
              <w:jc w:val="center"/>
              <w:rPr>
                <w:sz w:val="21"/>
                <w:szCs w:val="16"/>
              </w:rPr>
            </w:pPr>
          </w:p>
        </w:tc>
        <w:tc>
          <w:tcPr>
            <w:tcW w:w="745" w:type="dxa"/>
            <w:vAlign w:val="center"/>
          </w:tcPr>
          <w:p w:rsidR="00B97CFE" w:rsidRDefault="00B97CFE">
            <w:pPr>
              <w:jc w:val="center"/>
              <w:rPr>
                <w:sz w:val="21"/>
                <w:szCs w:val="16"/>
              </w:rPr>
            </w:pPr>
          </w:p>
        </w:tc>
      </w:tr>
      <w:tr w:rsidR="00B97CFE">
        <w:trPr>
          <w:trHeight w:hRule="exact" w:val="454"/>
          <w:jc w:val="center"/>
        </w:trPr>
        <w:tc>
          <w:tcPr>
            <w:tcW w:w="3703" w:type="dxa"/>
            <w:vAlign w:val="center"/>
          </w:tcPr>
          <w:p w:rsidR="00B97CFE" w:rsidRDefault="0020069A">
            <w:pPr>
              <w:rPr>
                <w:sz w:val="21"/>
                <w:szCs w:val="16"/>
              </w:rPr>
            </w:pPr>
            <w:r>
              <w:rPr>
                <w:rFonts w:hint="eastAsia"/>
                <w:sz w:val="21"/>
                <w:szCs w:val="16"/>
              </w:rPr>
              <w:t>企业课程周</w:t>
            </w:r>
          </w:p>
        </w:tc>
        <w:tc>
          <w:tcPr>
            <w:tcW w:w="720" w:type="dxa"/>
            <w:vAlign w:val="center"/>
          </w:tcPr>
          <w:p w:rsidR="00B97CFE" w:rsidRDefault="0020069A">
            <w:pPr>
              <w:jc w:val="center"/>
              <w:rPr>
                <w:sz w:val="21"/>
                <w:szCs w:val="16"/>
              </w:rPr>
            </w:pPr>
            <w:r>
              <w:rPr>
                <w:rFonts w:hint="eastAsia"/>
                <w:sz w:val="21"/>
                <w:szCs w:val="16"/>
              </w:rPr>
              <w:t>1</w:t>
            </w:r>
          </w:p>
        </w:tc>
        <w:tc>
          <w:tcPr>
            <w:tcW w:w="721" w:type="dxa"/>
            <w:vAlign w:val="center"/>
          </w:tcPr>
          <w:p w:rsidR="00B97CFE" w:rsidRDefault="0020069A">
            <w:pPr>
              <w:jc w:val="center"/>
              <w:rPr>
                <w:sz w:val="21"/>
                <w:szCs w:val="16"/>
              </w:rPr>
            </w:pPr>
            <w:r>
              <w:rPr>
                <w:rFonts w:hint="eastAsia"/>
                <w:sz w:val="21"/>
                <w:szCs w:val="16"/>
              </w:rPr>
              <w:t>—</w:t>
            </w:r>
          </w:p>
        </w:tc>
        <w:tc>
          <w:tcPr>
            <w:tcW w:w="721" w:type="dxa"/>
            <w:vAlign w:val="center"/>
          </w:tcPr>
          <w:p w:rsidR="00B97CFE" w:rsidRDefault="0020069A">
            <w:pPr>
              <w:jc w:val="center"/>
              <w:rPr>
                <w:sz w:val="21"/>
                <w:szCs w:val="16"/>
              </w:rPr>
            </w:pPr>
            <w:r>
              <w:rPr>
                <w:rFonts w:hint="eastAsia"/>
                <w:sz w:val="21"/>
                <w:szCs w:val="16"/>
              </w:rPr>
              <w:t>1</w:t>
            </w:r>
          </w:p>
        </w:tc>
        <w:tc>
          <w:tcPr>
            <w:tcW w:w="721" w:type="dxa"/>
            <w:vAlign w:val="center"/>
          </w:tcPr>
          <w:p w:rsidR="00B97CFE" w:rsidRDefault="0020069A">
            <w:pPr>
              <w:jc w:val="center"/>
              <w:rPr>
                <w:sz w:val="21"/>
                <w:szCs w:val="16"/>
              </w:rPr>
            </w:pPr>
            <w:r>
              <w:rPr>
                <w:rFonts w:hint="eastAsia"/>
                <w:sz w:val="21"/>
                <w:szCs w:val="16"/>
              </w:rPr>
              <w:t>—</w:t>
            </w:r>
          </w:p>
        </w:tc>
        <w:tc>
          <w:tcPr>
            <w:tcW w:w="721" w:type="dxa"/>
            <w:vAlign w:val="center"/>
          </w:tcPr>
          <w:p w:rsidR="00B97CFE" w:rsidRDefault="0020069A">
            <w:pPr>
              <w:jc w:val="center"/>
              <w:rPr>
                <w:sz w:val="21"/>
                <w:szCs w:val="16"/>
              </w:rPr>
            </w:pPr>
            <w:r>
              <w:rPr>
                <w:rFonts w:hint="eastAsia"/>
                <w:sz w:val="21"/>
                <w:szCs w:val="16"/>
              </w:rPr>
              <w:t>1</w:t>
            </w:r>
          </w:p>
        </w:tc>
        <w:tc>
          <w:tcPr>
            <w:tcW w:w="721" w:type="dxa"/>
            <w:vAlign w:val="center"/>
          </w:tcPr>
          <w:p w:rsidR="00B97CFE" w:rsidRDefault="00B97CFE">
            <w:pPr>
              <w:jc w:val="center"/>
              <w:rPr>
                <w:sz w:val="21"/>
                <w:szCs w:val="16"/>
              </w:rPr>
            </w:pPr>
          </w:p>
        </w:tc>
        <w:tc>
          <w:tcPr>
            <w:tcW w:w="745" w:type="dxa"/>
            <w:vAlign w:val="center"/>
          </w:tcPr>
          <w:p w:rsidR="00B97CFE" w:rsidRDefault="0020069A">
            <w:pPr>
              <w:jc w:val="center"/>
              <w:rPr>
                <w:sz w:val="21"/>
                <w:szCs w:val="16"/>
              </w:rPr>
            </w:pPr>
            <w:r>
              <w:rPr>
                <w:rFonts w:hint="eastAsia"/>
                <w:sz w:val="21"/>
                <w:szCs w:val="16"/>
              </w:rPr>
              <w:t>3</w:t>
            </w:r>
          </w:p>
        </w:tc>
      </w:tr>
      <w:tr w:rsidR="00B97CFE">
        <w:trPr>
          <w:trHeight w:hRule="exact" w:val="454"/>
          <w:jc w:val="center"/>
        </w:trPr>
        <w:tc>
          <w:tcPr>
            <w:tcW w:w="3703" w:type="dxa"/>
            <w:vAlign w:val="center"/>
          </w:tcPr>
          <w:p w:rsidR="00B97CFE" w:rsidRDefault="0020069A">
            <w:pPr>
              <w:rPr>
                <w:sz w:val="21"/>
                <w:szCs w:val="16"/>
              </w:rPr>
            </w:pPr>
            <w:r>
              <w:rPr>
                <w:rFonts w:hint="eastAsia"/>
                <w:sz w:val="21"/>
                <w:szCs w:val="16"/>
              </w:rPr>
              <w:t>2.</w:t>
            </w:r>
            <w:r>
              <w:rPr>
                <w:rFonts w:hint="eastAsia"/>
                <w:sz w:val="21"/>
                <w:szCs w:val="16"/>
              </w:rPr>
              <w:t>寒暑假</w:t>
            </w:r>
          </w:p>
        </w:tc>
        <w:tc>
          <w:tcPr>
            <w:tcW w:w="720" w:type="dxa"/>
            <w:vAlign w:val="center"/>
          </w:tcPr>
          <w:p w:rsidR="00B97CFE" w:rsidRDefault="0020069A">
            <w:pPr>
              <w:jc w:val="center"/>
              <w:rPr>
                <w:sz w:val="21"/>
                <w:szCs w:val="16"/>
              </w:rPr>
            </w:pPr>
            <w:r>
              <w:rPr>
                <w:rFonts w:hint="eastAsia"/>
                <w:sz w:val="21"/>
                <w:szCs w:val="16"/>
              </w:rPr>
              <w:t>4</w:t>
            </w:r>
          </w:p>
        </w:tc>
        <w:tc>
          <w:tcPr>
            <w:tcW w:w="721" w:type="dxa"/>
            <w:vAlign w:val="center"/>
          </w:tcPr>
          <w:p w:rsidR="00B97CFE" w:rsidRDefault="0020069A">
            <w:pPr>
              <w:jc w:val="center"/>
              <w:rPr>
                <w:sz w:val="21"/>
                <w:szCs w:val="16"/>
              </w:rPr>
            </w:pPr>
            <w:r>
              <w:rPr>
                <w:rFonts w:hint="eastAsia"/>
                <w:sz w:val="21"/>
                <w:szCs w:val="16"/>
              </w:rPr>
              <w:t>6</w:t>
            </w:r>
          </w:p>
        </w:tc>
        <w:tc>
          <w:tcPr>
            <w:tcW w:w="721" w:type="dxa"/>
            <w:vAlign w:val="center"/>
          </w:tcPr>
          <w:p w:rsidR="00B97CFE" w:rsidRDefault="0020069A">
            <w:pPr>
              <w:jc w:val="center"/>
              <w:rPr>
                <w:sz w:val="21"/>
                <w:szCs w:val="16"/>
              </w:rPr>
            </w:pPr>
            <w:r>
              <w:rPr>
                <w:rFonts w:hint="eastAsia"/>
                <w:sz w:val="21"/>
                <w:szCs w:val="16"/>
              </w:rPr>
              <w:t>4</w:t>
            </w:r>
          </w:p>
        </w:tc>
        <w:tc>
          <w:tcPr>
            <w:tcW w:w="721" w:type="dxa"/>
            <w:vAlign w:val="center"/>
          </w:tcPr>
          <w:p w:rsidR="00B97CFE" w:rsidRDefault="0020069A">
            <w:pPr>
              <w:jc w:val="center"/>
              <w:rPr>
                <w:sz w:val="21"/>
                <w:szCs w:val="16"/>
              </w:rPr>
            </w:pPr>
            <w:r>
              <w:rPr>
                <w:rFonts w:hint="eastAsia"/>
                <w:sz w:val="21"/>
                <w:szCs w:val="16"/>
              </w:rPr>
              <w:t>6</w:t>
            </w:r>
          </w:p>
        </w:tc>
        <w:tc>
          <w:tcPr>
            <w:tcW w:w="721" w:type="dxa"/>
            <w:vAlign w:val="center"/>
          </w:tcPr>
          <w:p w:rsidR="00B97CFE" w:rsidRDefault="0020069A">
            <w:pPr>
              <w:jc w:val="center"/>
              <w:rPr>
                <w:sz w:val="21"/>
                <w:szCs w:val="16"/>
              </w:rPr>
            </w:pPr>
            <w:r>
              <w:rPr>
                <w:rFonts w:hint="eastAsia"/>
                <w:sz w:val="21"/>
                <w:szCs w:val="16"/>
              </w:rPr>
              <w:t>4</w:t>
            </w:r>
          </w:p>
        </w:tc>
        <w:tc>
          <w:tcPr>
            <w:tcW w:w="721" w:type="dxa"/>
            <w:vAlign w:val="center"/>
          </w:tcPr>
          <w:p w:rsidR="00B97CFE" w:rsidRDefault="0020069A">
            <w:pPr>
              <w:jc w:val="center"/>
              <w:rPr>
                <w:sz w:val="21"/>
                <w:szCs w:val="16"/>
              </w:rPr>
            </w:pPr>
            <w:r>
              <w:rPr>
                <w:rFonts w:hint="eastAsia"/>
                <w:sz w:val="21"/>
                <w:szCs w:val="16"/>
              </w:rPr>
              <w:t>6</w:t>
            </w:r>
          </w:p>
        </w:tc>
        <w:tc>
          <w:tcPr>
            <w:tcW w:w="745" w:type="dxa"/>
            <w:vAlign w:val="center"/>
          </w:tcPr>
          <w:p w:rsidR="00B97CFE" w:rsidRDefault="0020069A">
            <w:pPr>
              <w:jc w:val="center"/>
              <w:rPr>
                <w:sz w:val="21"/>
                <w:szCs w:val="16"/>
              </w:rPr>
            </w:pPr>
            <w:r>
              <w:rPr>
                <w:rFonts w:hint="eastAsia"/>
                <w:sz w:val="21"/>
                <w:szCs w:val="16"/>
              </w:rPr>
              <w:t>30</w:t>
            </w:r>
          </w:p>
        </w:tc>
      </w:tr>
      <w:tr w:rsidR="00B97CFE">
        <w:trPr>
          <w:trHeight w:hRule="exact" w:val="454"/>
          <w:jc w:val="center"/>
        </w:trPr>
        <w:tc>
          <w:tcPr>
            <w:tcW w:w="3703" w:type="dxa"/>
            <w:vAlign w:val="center"/>
          </w:tcPr>
          <w:p w:rsidR="00B97CFE" w:rsidRDefault="0020069A">
            <w:pPr>
              <w:rPr>
                <w:sz w:val="21"/>
                <w:szCs w:val="16"/>
              </w:rPr>
            </w:pPr>
            <w:r>
              <w:rPr>
                <w:rFonts w:hint="eastAsia"/>
                <w:sz w:val="21"/>
                <w:szCs w:val="16"/>
              </w:rPr>
              <w:t>3.</w:t>
            </w:r>
            <w:r>
              <w:rPr>
                <w:rFonts w:hint="eastAsia"/>
                <w:sz w:val="21"/>
                <w:szCs w:val="16"/>
              </w:rPr>
              <w:t>机动</w:t>
            </w:r>
          </w:p>
        </w:tc>
        <w:tc>
          <w:tcPr>
            <w:tcW w:w="720" w:type="dxa"/>
            <w:vAlign w:val="center"/>
          </w:tcPr>
          <w:p w:rsidR="00B97CFE" w:rsidRDefault="0020069A">
            <w:pPr>
              <w:jc w:val="center"/>
              <w:rPr>
                <w:sz w:val="21"/>
                <w:szCs w:val="16"/>
              </w:rPr>
            </w:pPr>
            <w:r>
              <w:rPr>
                <w:rFonts w:hint="eastAsia"/>
                <w:sz w:val="21"/>
                <w:szCs w:val="16"/>
              </w:rPr>
              <w:t>1</w:t>
            </w:r>
          </w:p>
        </w:tc>
        <w:tc>
          <w:tcPr>
            <w:tcW w:w="721" w:type="dxa"/>
            <w:vAlign w:val="center"/>
          </w:tcPr>
          <w:p w:rsidR="00B97CFE" w:rsidRDefault="0020069A">
            <w:pPr>
              <w:jc w:val="center"/>
              <w:rPr>
                <w:sz w:val="21"/>
                <w:szCs w:val="16"/>
              </w:rPr>
            </w:pPr>
            <w:r>
              <w:rPr>
                <w:rFonts w:hint="eastAsia"/>
                <w:sz w:val="21"/>
                <w:szCs w:val="16"/>
              </w:rPr>
              <w:t>1</w:t>
            </w:r>
          </w:p>
        </w:tc>
        <w:tc>
          <w:tcPr>
            <w:tcW w:w="721" w:type="dxa"/>
            <w:vAlign w:val="center"/>
          </w:tcPr>
          <w:p w:rsidR="00B97CFE" w:rsidRDefault="0020069A">
            <w:pPr>
              <w:jc w:val="center"/>
              <w:rPr>
                <w:sz w:val="21"/>
                <w:szCs w:val="16"/>
              </w:rPr>
            </w:pPr>
            <w:r>
              <w:rPr>
                <w:rFonts w:hint="eastAsia"/>
                <w:sz w:val="21"/>
                <w:szCs w:val="16"/>
              </w:rPr>
              <w:t>1</w:t>
            </w:r>
          </w:p>
        </w:tc>
        <w:tc>
          <w:tcPr>
            <w:tcW w:w="721" w:type="dxa"/>
            <w:vAlign w:val="center"/>
          </w:tcPr>
          <w:p w:rsidR="00B97CFE" w:rsidRDefault="0020069A">
            <w:pPr>
              <w:jc w:val="center"/>
              <w:rPr>
                <w:sz w:val="21"/>
                <w:szCs w:val="16"/>
              </w:rPr>
            </w:pPr>
            <w:r>
              <w:rPr>
                <w:rFonts w:hint="eastAsia"/>
                <w:sz w:val="21"/>
                <w:szCs w:val="16"/>
              </w:rPr>
              <w:t>1</w:t>
            </w:r>
          </w:p>
        </w:tc>
        <w:tc>
          <w:tcPr>
            <w:tcW w:w="721" w:type="dxa"/>
            <w:vAlign w:val="center"/>
          </w:tcPr>
          <w:p w:rsidR="00B97CFE" w:rsidRDefault="0020069A">
            <w:pPr>
              <w:jc w:val="center"/>
              <w:rPr>
                <w:sz w:val="21"/>
                <w:szCs w:val="16"/>
              </w:rPr>
            </w:pPr>
            <w:r>
              <w:rPr>
                <w:rFonts w:hint="eastAsia"/>
                <w:sz w:val="21"/>
                <w:szCs w:val="16"/>
              </w:rPr>
              <w:t>1</w:t>
            </w:r>
          </w:p>
        </w:tc>
        <w:tc>
          <w:tcPr>
            <w:tcW w:w="721" w:type="dxa"/>
            <w:vAlign w:val="center"/>
          </w:tcPr>
          <w:p w:rsidR="00B97CFE" w:rsidRDefault="0020069A">
            <w:pPr>
              <w:jc w:val="center"/>
              <w:rPr>
                <w:sz w:val="21"/>
                <w:szCs w:val="16"/>
              </w:rPr>
            </w:pPr>
            <w:r>
              <w:rPr>
                <w:rFonts w:hint="eastAsia"/>
                <w:sz w:val="21"/>
                <w:szCs w:val="16"/>
              </w:rPr>
              <w:t>1</w:t>
            </w:r>
          </w:p>
        </w:tc>
        <w:tc>
          <w:tcPr>
            <w:tcW w:w="745" w:type="dxa"/>
            <w:vAlign w:val="center"/>
          </w:tcPr>
          <w:p w:rsidR="00B97CFE" w:rsidRDefault="0020069A">
            <w:pPr>
              <w:jc w:val="center"/>
              <w:rPr>
                <w:sz w:val="21"/>
                <w:szCs w:val="16"/>
              </w:rPr>
            </w:pPr>
            <w:r>
              <w:rPr>
                <w:rFonts w:hint="eastAsia"/>
                <w:sz w:val="21"/>
                <w:szCs w:val="16"/>
              </w:rPr>
              <w:t>6</w:t>
            </w:r>
          </w:p>
        </w:tc>
      </w:tr>
      <w:tr w:rsidR="00B97CFE">
        <w:trPr>
          <w:trHeight w:hRule="exact" w:val="454"/>
          <w:jc w:val="center"/>
        </w:trPr>
        <w:tc>
          <w:tcPr>
            <w:tcW w:w="3703" w:type="dxa"/>
            <w:vAlign w:val="center"/>
          </w:tcPr>
          <w:p w:rsidR="00B97CFE" w:rsidRDefault="0020069A">
            <w:pPr>
              <w:rPr>
                <w:sz w:val="21"/>
                <w:szCs w:val="16"/>
              </w:rPr>
            </w:pPr>
            <w:r>
              <w:rPr>
                <w:rFonts w:hint="eastAsia"/>
                <w:sz w:val="21"/>
                <w:szCs w:val="16"/>
              </w:rPr>
              <w:t>合计</w:t>
            </w:r>
          </w:p>
        </w:tc>
        <w:tc>
          <w:tcPr>
            <w:tcW w:w="1441" w:type="dxa"/>
            <w:gridSpan w:val="2"/>
            <w:vAlign w:val="center"/>
          </w:tcPr>
          <w:p w:rsidR="00B97CFE" w:rsidRDefault="0020069A">
            <w:pPr>
              <w:jc w:val="center"/>
              <w:rPr>
                <w:sz w:val="21"/>
                <w:szCs w:val="16"/>
              </w:rPr>
            </w:pPr>
            <w:r>
              <w:rPr>
                <w:rFonts w:hint="eastAsia"/>
                <w:sz w:val="21"/>
                <w:szCs w:val="16"/>
              </w:rPr>
              <w:t>52</w:t>
            </w:r>
          </w:p>
        </w:tc>
        <w:tc>
          <w:tcPr>
            <w:tcW w:w="1442" w:type="dxa"/>
            <w:gridSpan w:val="2"/>
            <w:vAlign w:val="center"/>
          </w:tcPr>
          <w:p w:rsidR="00B97CFE" w:rsidRDefault="0020069A">
            <w:pPr>
              <w:jc w:val="center"/>
              <w:rPr>
                <w:sz w:val="21"/>
                <w:szCs w:val="16"/>
              </w:rPr>
            </w:pPr>
            <w:r>
              <w:rPr>
                <w:rFonts w:hint="eastAsia"/>
                <w:sz w:val="21"/>
                <w:szCs w:val="16"/>
              </w:rPr>
              <w:t>52</w:t>
            </w:r>
          </w:p>
        </w:tc>
        <w:tc>
          <w:tcPr>
            <w:tcW w:w="1442" w:type="dxa"/>
            <w:gridSpan w:val="2"/>
            <w:vAlign w:val="center"/>
          </w:tcPr>
          <w:p w:rsidR="00B97CFE" w:rsidRDefault="0020069A">
            <w:pPr>
              <w:jc w:val="center"/>
              <w:rPr>
                <w:sz w:val="21"/>
                <w:szCs w:val="16"/>
              </w:rPr>
            </w:pPr>
            <w:r>
              <w:rPr>
                <w:rFonts w:hint="eastAsia"/>
                <w:sz w:val="21"/>
                <w:szCs w:val="16"/>
              </w:rPr>
              <w:t>52</w:t>
            </w:r>
          </w:p>
        </w:tc>
        <w:tc>
          <w:tcPr>
            <w:tcW w:w="745" w:type="dxa"/>
            <w:vAlign w:val="center"/>
          </w:tcPr>
          <w:p w:rsidR="00B97CFE" w:rsidRDefault="0020069A">
            <w:pPr>
              <w:jc w:val="center"/>
              <w:rPr>
                <w:sz w:val="21"/>
                <w:szCs w:val="16"/>
              </w:rPr>
            </w:pPr>
            <w:r>
              <w:rPr>
                <w:rFonts w:hint="eastAsia"/>
                <w:sz w:val="21"/>
                <w:szCs w:val="16"/>
              </w:rPr>
              <w:t>156</w:t>
            </w:r>
          </w:p>
        </w:tc>
      </w:tr>
    </w:tbl>
    <w:p w:rsidR="00B97CFE" w:rsidRDefault="0020069A">
      <w:pPr>
        <w:pStyle w:val="2"/>
        <w:spacing w:line="360" w:lineRule="auto"/>
        <w:rPr>
          <w:rFonts w:asciiTheme="minorEastAsia" w:eastAsiaTheme="minorEastAsia" w:hAnsiTheme="minorEastAsia"/>
          <w:sz w:val="28"/>
          <w:szCs w:val="22"/>
        </w:rPr>
      </w:pPr>
      <w:bookmarkStart w:id="70" w:name="_Toc110198130"/>
      <w:bookmarkStart w:id="71" w:name="_Toc32317"/>
      <w:bookmarkStart w:id="72" w:name="_Toc16561"/>
      <w:bookmarkStart w:id="73" w:name="_Toc110195951"/>
      <w:bookmarkStart w:id="74" w:name="_Toc23689"/>
      <w:bookmarkStart w:id="75" w:name="_Toc110196071"/>
      <w:r>
        <w:rPr>
          <w:rFonts w:asciiTheme="minorEastAsia" w:eastAsiaTheme="minorEastAsia" w:hAnsiTheme="minorEastAsia"/>
          <w:sz w:val="28"/>
          <w:szCs w:val="22"/>
        </w:rPr>
        <w:t>（二）课程学分学时比例构成</w:t>
      </w:r>
    </w:p>
    <w:p w:rsidR="00B97CFE" w:rsidRDefault="0020069A">
      <w:pPr>
        <w:pStyle w:val="ae"/>
        <w:ind w:firstLine="422"/>
      </w:pPr>
      <w:r>
        <w:rPr>
          <w:rFonts w:hint="eastAsia"/>
        </w:rPr>
        <w:t>表</w:t>
      </w:r>
      <w:r>
        <w:rPr>
          <w:rFonts w:hint="eastAsia"/>
        </w:rPr>
        <w:t xml:space="preserve">7-2   </w:t>
      </w:r>
      <w:r>
        <w:rPr>
          <w:rFonts w:hint="eastAsia"/>
        </w:rPr>
        <w:t>各类课程学分学时比例构成表</w:t>
      </w:r>
    </w:p>
    <w:tbl>
      <w:tblPr>
        <w:tblStyle w:val="TableNormal"/>
        <w:tblW w:w="10361" w:type="dxa"/>
        <w:jc w:val="center"/>
        <w:tblInd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tblPr>
      <w:tblGrid>
        <w:gridCol w:w="1505"/>
        <w:gridCol w:w="799"/>
        <w:gridCol w:w="851"/>
        <w:gridCol w:w="890"/>
        <w:gridCol w:w="990"/>
        <w:gridCol w:w="1185"/>
        <w:gridCol w:w="1024"/>
        <w:gridCol w:w="915"/>
        <w:gridCol w:w="1020"/>
        <w:gridCol w:w="1182"/>
      </w:tblGrid>
      <w:tr w:rsidR="00B97CFE">
        <w:trPr>
          <w:trHeight w:val="882"/>
          <w:jc w:val="center"/>
        </w:trPr>
        <w:tc>
          <w:tcPr>
            <w:tcW w:w="1505" w:type="dxa"/>
            <w:vAlign w:val="center"/>
          </w:tcPr>
          <w:p w:rsidR="00B97CFE" w:rsidRDefault="0020069A">
            <w:pPr>
              <w:jc w:val="center"/>
              <w:rPr>
                <w:rFonts w:ascii="仿宋" w:eastAsia="仿宋" w:hAnsi="仿宋" w:cs="仿宋"/>
                <w:sz w:val="21"/>
                <w:szCs w:val="21"/>
              </w:rPr>
            </w:pPr>
            <w:r>
              <w:rPr>
                <w:rFonts w:ascii="仿宋" w:eastAsia="仿宋" w:hAnsi="仿宋" w:cs="仿宋" w:hint="eastAsia"/>
                <w:sz w:val="21"/>
                <w:szCs w:val="21"/>
              </w:rPr>
              <w:t>纵向结构</w:t>
            </w:r>
          </w:p>
        </w:tc>
        <w:tc>
          <w:tcPr>
            <w:tcW w:w="799" w:type="dxa"/>
            <w:textDirection w:val="tbRlV"/>
            <w:vAlign w:val="center"/>
          </w:tcPr>
          <w:p w:rsidR="00B97CFE" w:rsidRDefault="0020069A">
            <w:pPr>
              <w:jc w:val="center"/>
              <w:rPr>
                <w:rFonts w:ascii="仿宋" w:eastAsia="仿宋" w:hAnsi="仿宋" w:cs="仿宋"/>
                <w:sz w:val="21"/>
                <w:szCs w:val="21"/>
              </w:rPr>
            </w:pPr>
            <w:r>
              <w:rPr>
                <w:rFonts w:ascii="仿宋" w:eastAsia="仿宋" w:hAnsi="仿宋" w:cs="仿宋" w:hint="eastAsia"/>
                <w:sz w:val="21"/>
                <w:szCs w:val="21"/>
              </w:rPr>
              <w:t>学 分</w:t>
            </w:r>
          </w:p>
        </w:tc>
        <w:tc>
          <w:tcPr>
            <w:tcW w:w="851" w:type="dxa"/>
            <w:textDirection w:val="tbRlV"/>
            <w:vAlign w:val="center"/>
          </w:tcPr>
          <w:p w:rsidR="00B97CFE" w:rsidRDefault="0020069A">
            <w:pPr>
              <w:jc w:val="center"/>
              <w:rPr>
                <w:rFonts w:ascii="仿宋" w:eastAsia="仿宋" w:hAnsi="仿宋" w:cs="仿宋"/>
                <w:sz w:val="21"/>
                <w:szCs w:val="21"/>
              </w:rPr>
            </w:pPr>
            <w:r>
              <w:rPr>
                <w:rFonts w:ascii="仿宋" w:eastAsia="仿宋" w:hAnsi="仿宋" w:cs="仿宋" w:hint="eastAsia"/>
                <w:sz w:val="21"/>
                <w:szCs w:val="21"/>
              </w:rPr>
              <w:t>学 时</w:t>
            </w:r>
          </w:p>
        </w:tc>
        <w:tc>
          <w:tcPr>
            <w:tcW w:w="890" w:type="dxa"/>
            <w:vAlign w:val="center"/>
          </w:tcPr>
          <w:p w:rsidR="00B97CFE" w:rsidRDefault="0020069A">
            <w:pPr>
              <w:jc w:val="center"/>
              <w:rPr>
                <w:rFonts w:ascii="仿宋" w:eastAsia="仿宋" w:hAnsi="仿宋" w:cs="仿宋"/>
                <w:sz w:val="21"/>
                <w:szCs w:val="21"/>
              </w:rPr>
            </w:pPr>
            <w:r>
              <w:rPr>
                <w:rFonts w:ascii="仿宋" w:eastAsia="仿宋" w:hAnsi="仿宋" w:cs="仿宋" w:hint="eastAsia"/>
                <w:position w:val="5"/>
                <w:sz w:val="21"/>
                <w:szCs w:val="21"/>
              </w:rPr>
              <w:t>学分</w:t>
            </w:r>
          </w:p>
          <w:p w:rsidR="00B97CFE" w:rsidRDefault="0020069A">
            <w:pPr>
              <w:jc w:val="center"/>
              <w:rPr>
                <w:rFonts w:ascii="仿宋" w:eastAsia="仿宋" w:hAnsi="仿宋" w:cs="仿宋"/>
                <w:sz w:val="21"/>
                <w:szCs w:val="21"/>
              </w:rPr>
            </w:pPr>
            <w:r>
              <w:rPr>
                <w:rFonts w:ascii="仿宋" w:eastAsia="仿宋" w:hAnsi="仿宋" w:cs="仿宋" w:hint="eastAsia"/>
                <w:sz w:val="21"/>
                <w:szCs w:val="21"/>
              </w:rPr>
              <w:t>比例(%)</w:t>
            </w:r>
          </w:p>
        </w:tc>
        <w:tc>
          <w:tcPr>
            <w:tcW w:w="990" w:type="dxa"/>
            <w:vAlign w:val="center"/>
          </w:tcPr>
          <w:p w:rsidR="00B97CFE" w:rsidRDefault="0020069A">
            <w:pPr>
              <w:jc w:val="center"/>
              <w:rPr>
                <w:rFonts w:ascii="仿宋" w:eastAsia="仿宋" w:hAnsi="仿宋" w:cs="仿宋"/>
                <w:sz w:val="21"/>
                <w:szCs w:val="21"/>
              </w:rPr>
            </w:pPr>
            <w:r>
              <w:rPr>
                <w:rFonts w:ascii="仿宋" w:eastAsia="仿宋" w:hAnsi="仿宋" w:cs="仿宋" w:hint="eastAsia"/>
                <w:position w:val="5"/>
                <w:sz w:val="21"/>
                <w:szCs w:val="21"/>
              </w:rPr>
              <w:t>学时</w:t>
            </w:r>
          </w:p>
          <w:p w:rsidR="00B97CFE" w:rsidRDefault="0020069A">
            <w:pPr>
              <w:jc w:val="center"/>
              <w:rPr>
                <w:rFonts w:ascii="仿宋" w:eastAsia="仿宋" w:hAnsi="仿宋" w:cs="仿宋"/>
                <w:sz w:val="21"/>
                <w:szCs w:val="21"/>
              </w:rPr>
            </w:pPr>
            <w:r>
              <w:rPr>
                <w:rFonts w:ascii="仿宋" w:eastAsia="仿宋" w:hAnsi="仿宋" w:cs="仿宋" w:hint="eastAsia"/>
                <w:sz w:val="21"/>
                <w:szCs w:val="21"/>
              </w:rPr>
              <w:t>比例(%)</w:t>
            </w:r>
          </w:p>
        </w:tc>
        <w:tc>
          <w:tcPr>
            <w:tcW w:w="1185" w:type="dxa"/>
            <w:vAlign w:val="center"/>
          </w:tcPr>
          <w:p w:rsidR="00B97CFE" w:rsidRDefault="0020069A">
            <w:pPr>
              <w:jc w:val="center"/>
              <w:rPr>
                <w:rFonts w:ascii="仿宋" w:eastAsia="仿宋" w:hAnsi="仿宋" w:cs="仿宋"/>
                <w:sz w:val="21"/>
                <w:szCs w:val="21"/>
              </w:rPr>
            </w:pPr>
            <w:r>
              <w:rPr>
                <w:rFonts w:ascii="仿宋" w:eastAsia="仿宋" w:hAnsi="仿宋" w:cs="仿宋" w:hint="eastAsia"/>
                <w:position w:val="5"/>
                <w:sz w:val="21"/>
                <w:szCs w:val="21"/>
              </w:rPr>
              <w:t>横向</w:t>
            </w:r>
          </w:p>
          <w:p w:rsidR="00B97CFE" w:rsidRDefault="0020069A">
            <w:pPr>
              <w:jc w:val="center"/>
              <w:rPr>
                <w:rFonts w:ascii="仿宋" w:eastAsia="仿宋" w:hAnsi="仿宋" w:cs="仿宋"/>
                <w:sz w:val="21"/>
                <w:szCs w:val="21"/>
              </w:rPr>
            </w:pPr>
            <w:r>
              <w:rPr>
                <w:rFonts w:ascii="仿宋" w:eastAsia="仿宋" w:hAnsi="仿宋" w:cs="仿宋" w:hint="eastAsia"/>
                <w:sz w:val="21"/>
                <w:szCs w:val="21"/>
              </w:rPr>
              <w:t>结构</w:t>
            </w:r>
          </w:p>
        </w:tc>
        <w:tc>
          <w:tcPr>
            <w:tcW w:w="1024" w:type="dxa"/>
            <w:textDirection w:val="tbRlV"/>
            <w:vAlign w:val="center"/>
          </w:tcPr>
          <w:p w:rsidR="00B97CFE" w:rsidRDefault="0020069A">
            <w:pPr>
              <w:jc w:val="center"/>
              <w:rPr>
                <w:rFonts w:ascii="仿宋" w:eastAsia="仿宋" w:hAnsi="仿宋" w:cs="仿宋"/>
                <w:sz w:val="21"/>
                <w:szCs w:val="21"/>
              </w:rPr>
            </w:pPr>
            <w:r>
              <w:rPr>
                <w:rFonts w:ascii="仿宋" w:eastAsia="仿宋" w:hAnsi="仿宋" w:cs="仿宋" w:hint="eastAsia"/>
                <w:sz w:val="21"/>
                <w:szCs w:val="21"/>
              </w:rPr>
              <w:t>学 分</w:t>
            </w:r>
          </w:p>
        </w:tc>
        <w:tc>
          <w:tcPr>
            <w:tcW w:w="915" w:type="dxa"/>
            <w:textDirection w:val="tbRlV"/>
            <w:vAlign w:val="center"/>
          </w:tcPr>
          <w:p w:rsidR="00B97CFE" w:rsidRDefault="0020069A">
            <w:pPr>
              <w:jc w:val="center"/>
              <w:rPr>
                <w:rFonts w:ascii="仿宋" w:eastAsia="仿宋" w:hAnsi="仿宋" w:cs="仿宋"/>
                <w:sz w:val="21"/>
                <w:szCs w:val="21"/>
              </w:rPr>
            </w:pPr>
            <w:r>
              <w:rPr>
                <w:rFonts w:ascii="仿宋" w:eastAsia="仿宋" w:hAnsi="仿宋" w:cs="仿宋" w:hint="eastAsia"/>
                <w:sz w:val="21"/>
                <w:szCs w:val="21"/>
              </w:rPr>
              <w:t>学 时</w:t>
            </w:r>
          </w:p>
        </w:tc>
        <w:tc>
          <w:tcPr>
            <w:tcW w:w="1020" w:type="dxa"/>
            <w:vAlign w:val="center"/>
          </w:tcPr>
          <w:p w:rsidR="00B97CFE" w:rsidRDefault="0020069A">
            <w:pPr>
              <w:jc w:val="center"/>
              <w:rPr>
                <w:rFonts w:ascii="仿宋" w:eastAsia="仿宋" w:hAnsi="仿宋" w:cs="仿宋"/>
                <w:sz w:val="21"/>
                <w:szCs w:val="21"/>
              </w:rPr>
            </w:pPr>
            <w:r>
              <w:rPr>
                <w:rFonts w:ascii="仿宋" w:eastAsia="仿宋" w:hAnsi="仿宋" w:cs="仿宋" w:hint="eastAsia"/>
                <w:position w:val="5"/>
                <w:sz w:val="21"/>
                <w:szCs w:val="21"/>
              </w:rPr>
              <w:t>学分</w:t>
            </w:r>
          </w:p>
          <w:p w:rsidR="00B97CFE" w:rsidRDefault="0020069A">
            <w:pPr>
              <w:jc w:val="center"/>
              <w:rPr>
                <w:rFonts w:ascii="仿宋" w:eastAsia="仿宋" w:hAnsi="仿宋" w:cs="仿宋"/>
                <w:sz w:val="21"/>
                <w:szCs w:val="21"/>
              </w:rPr>
            </w:pPr>
            <w:r>
              <w:rPr>
                <w:rFonts w:ascii="仿宋" w:eastAsia="仿宋" w:hAnsi="仿宋" w:cs="仿宋" w:hint="eastAsia"/>
                <w:sz w:val="21"/>
                <w:szCs w:val="21"/>
              </w:rPr>
              <w:t>比例 (%)</w:t>
            </w:r>
          </w:p>
        </w:tc>
        <w:tc>
          <w:tcPr>
            <w:tcW w:w="1182" w:type="dxa"/>
            <w:vAlign w:val="center"/>
          </w:tcPr>
          <w:p w:rsidR="00B97CFE" w:rsidRDefault="0020069A">
            <w:pPr>
              <w:jc w:val="center"/>
              <w:rPr>
                <w:rFonts w:ascii="仿宋" w:eastAsia="仿宋" w:hAnsi="仿宋" w:cs="仿宋"/>
                <w:sz w:val="21"/>
                <w:szCs w:val="21"/>
              </w:rPr>
            </w:pPr>
            <w:r>
              <w:rPr>
                <w:rFonts w:ascii="仿宋" w:eastAsia="仿宋" w:hAnsi="仿宋" w:cs="仿宋" w:hint="eastAsia"/>
                <w:position w:val="5"/>
                <w:sz w:val="21"/>
                <w:szCs w:val="21"/>
              </w:rPr>
              <w:t>学时</w:t>
            </w:r>
          </w:p>
          <w:p w:rsidR="00B97CFE" w:rsidRDefault="0020069A">
            <w:pPr>
              <w:jc w:val="center"/>
              <w:rPr>
                <w:rFonts w:ascii="仿宋" w:eastAsia="仿宋" w:hAnsi="仿宋" w:cs="仿宋"/>
                <w:sz w:val="21"/>
                <w:szCs w:val="21"/>
              </w:rPr>
            </w:pPr>
            <w:r>
              <w:rPr>
                <w:rFonts w:ascii="仿宋" w:eastAsia="仿宋" w:hAnsi="仿宋" w:cs="仿宋" w:hint="eastAsia"/>
                <w:sz w:val="21"/>
                <w:szCs w:val="21"/>
              </w:rPr>
              <w:t>比例(%)</w:t>
            </w:r>
          </w:p>
        </w:tc>
      </w:tr>
      <w:tr w:rsidR="00B97CFE">
        <w:trPr>
          <w:trHeight w:val="454"/>
          <w:jc w:val="center"/>
        </w:trPr>
        <w:tc>
          <w:tcPr>
            <w:tcW w:w="1505" w:type="dxa"/>
            <w:vAlign w:val="center"/>
          </w:tcPr>
          <w:p w:rsidR="00B97CFE" w:rsidRDefault="0020069A">
            <w:pPr>
              <w:widowControl/>
              <w:kinsoku w:val="0"/>
              <w:autoSpaceDE w:val="0"/>
              <w:autoSpaceDN w:val="0"/>
              <w:adjustRightInd w:val="0"/>
              <w:snapToGrid w:val="0"/>
              <w:spacing w:before="39"/>
              <w:ind w:left="423" w:right="168" w:hanging="236"/>
              <w:jc w:val="center"/>
              <w:textAlignment w:val="baseline"/>
              <w:rPr>
                <w:rFonts w:ascii="仿宋" w:eastAsia="仿宋" w:hAnsi="仿宋" w:cs="仿宋"/>
                <w:snapToGrid w:val="0"/>
                <w:color w:val="000000"/>
                <w:kern w:val="0"/>
                <w:sz w:val="21"/>
                <w:szCs w:val="21"/>
              </w:rPr>
            </w:pPr>
            <w:r>
              <w:rPr>
                <w:rFonts w:ascii="仿宋" w:eastAsia="仿宋" w:hAnsi="仿宋" w:cs="仿宋" w:hint="eastAsia"/>
                <w:snapToGrid w:val="0"/>
                <w:color w:val="000000"/>
                <w:kern w:val="0"/>
                <w:sz w:val="21"/>
                <w:szCs w:val="21"/>
              </w:rPr>
              <w:t>通识必修课</w:t>
            </w:r>
          </w:p>
        </w:tc>
        <w:tc>
          <w:tcPr>
            <w:tcW w:w="799" w:type="dxa"/>
            <w:vAlign w:val="center"/>
          </w:tcPr>
          <w:p w:rsidR="00B97CFE" w:rsidRDefault="0020069A">
            <w:pPr>
              <w:widowControl/>
              <w:kinsoku w:val="0"/>
              <w:autoSpaceDE w:val="0"/>
              <w:autoSpaceDN w:val="0"/>
              <w:adjustRightInd w:val="0"/>
              <w:snapToGrid w:val="0"/>
              <w:spacing w:before="39"/>
              <w:ind w:left="423" w:right="168" w:hanging="236"/>
              <w:jc w:val="center"/>
              <w:textAlignment w:val="baseline"/>
              <w:rPr>
                <w:rFonts w:ascii="仿宋" w:eastAsia="仿宋" w:hAnsi="仿宋" w:cs="仿宋"/>
                <w:snapToGrid w:val="0"/>
                <w:color w:val="000000"/>
                <w:kern w:val="0"/>
                <w:sz w:val="21"/>
                <w:szCs w:val="21"/>
              </w:rPr>
            </w:pPr>
            <w:r>
              <w:rPr>
                <w:rFonts w:ascii="仿宋" w:eastAsia="仿宋" w:hAnsi="仿宋" w:cs="仿宋" w:hint="eastAsia"/>
                <w:sz w:val="21"/>
                <w:szCs w:val="21"/>
              </w:rPr>
              <w:t>42</w:t>
            </w:r>
          </w:p>
        </w:tc>
        <w:tc>
          <w:tcPr>
            <w:tcW w:w="851" w:type="dxa"/>
            <w:vAlign w:val="center"/>
          </w:tcPr>
          <w:p w:rsidR="00B97CFE" w:rsidRDefault="0020069A">
            <w:pPr>
              <w:widowControl/>
              <w:kinsoku w:val="0"/>
              <w:autoSpaceDE w:val="0"/>
              <w:autoSpaceDN w:val="0"/>
              <w:adjustRightInd w:val="0"/>
              <w:snapToGrid w:val="0"/>
              <w:spacing w:before="39"/>
              <w:ind w:left="423" w:right="168" w:hanging="236"/>
              <w:jc w:val="center"/>
              <w:textAlignment w:val="baseline"/>
              <w:rPr>
                <w:rFonts w:ascii="仿宋" w:eastAsia="仿宋" w:hAnsi="仿宋" w:cs="仿宋"/>
                <w:snapToGrid w:val="0"/>
                <w:color w:val="000000"/>
                <w:kern w:val="0"/>
                <w:sz w:val="21"/>
                <w:szCs w:val="21"/>
              </w:rPr>
            </w:pPr>
            <w:r>
              <w:rPr>
                <w:rFonts w:ascii="仿宋" w:eastAsia="仿宋" w:hAnsi="仿宋" w:cs="仿宋" w:hint="eastAsia"/>
                <w:snapToGrid w:val="0"/>
                <w:color w:val="000000"/>
                <w:kern w:val="0"/>
                <w:sz w:val="21"/>
                <w:szCs w:val="21"/>
              </w:rPr>
              <w:t>776</w:t>
            </w:r>
          </w:p>
        </w:tc>
        <w:tc>
          <w:tcPr>
            <w:tcW w:w="890" w:type="dxa"/>
            <w:vAlign w:val="center"/>
          </w:tcPr>
          <w:p w:rsidR="00B97CFE" w:rsidRDefault="0020069A">
            <w:pPr>
              <w:widowControl/>
              <w:kinsoku w:val="0"/>
              <w:autoSpaceDE w:val="0"/>
              <w:autoSpaceDN w:val="0"/>
              <w:adjustRightInd w:val="0"/>
              <w:snapToGrid w:val="0"/>
              <w:spacing w:before="39"/>
              <w:ind w:left="423" w:right="168" w:hanging="236"/>
              <w:jc w:val="center"/>
              <w:textAlignment w:val="baseline"/>
              <w:rPr>
                <w:rFonts w:ascii="仿宋" w:eastAsia="仿宋" w:hAnsi="仿宋" w:cs="仿宋"/>
                <w:snapToGrid w:val="0"/>
                <w:color w:val="000000"/>
                <w:kern w:val="0"/>
                <w:sz w:val="21"/>
                <w:szCs w:val="21"/>
              </w:rPr>
            </w:pPr>
            <w:r>
              <w:rPr>
                <w:rFonts w:ascii="仿宋" w:eastAsia="仿宋" w:hAnsi="仿宋" w:cs="仿宋" w:hint="eastAsia"/>
                <w:snapToGrid w:val="0"/>
                <w:color w:val="000000"/>
                <w:kern w:val="0"/>
                <w:sz w:val="21"/>
                <w:szCs w:val="21"/>
              </w:rPr>
              <w:t>28</w:t>
            </w:r>
          </w:p>
        </w:tc>
        <w:tc>
          <w:tcPr>
            <w:tcW w:w="990" w:type="dxa"/>
            <w:vAlign w:val="center"/>
          </w:tcPr>
          <w:p w:rsidR="00B97CFE" w:rsidRDefault="0020069A">
            <w:pPr>
              <w:widowControl/>
              <w:kinsoku w:val="0"/>
              <w:autoSpaceDE w:val="0"/>
              <w:autoSpaceDN w:val="0"/>
              <w:adjustRightInd w:val="0"/>
              <w:snapToGrid w:val="0"/>
              <w:spacing w:before="39"/>
              <w:ind w:left="423" w:right="168" w:hanging="236"/>
              <w:jc w:val="center"/>
              <w:textAlignment w:val="baseline"/>
              <w:rPr>
                <w:rFonts w:ascii="仿宋" w:eastAsia="仿宋" w:hAnsi="仿宋" w:cs="仿宋"/>
                <w:snapToGrid w:val="0"/>
                <w:color w:val="000000"/>
                <w:kern w:val="0"/>
                <w:sz w:val="21"/>
                <w:szCs w:val="21"/>
              </w:rPr>
            </w:pPr>
            <w:r>
              <w:rPr>
                <w:rFonts w:ascii="仿宋" w:eastAsia="仿宋" w:hAnsi="仿宋" w:cs="仿宋" w:hint="eastAsia"/>
                <w:snapToGrid w:val="0"/>
                <w:color w:val="000000"/>
                <w:kern w:val="0"/>
                <w:sz w:val="21"/>
                <w:szCs w:val="21"/>
              </w:rPr>
              <w:t>29.84</w:t>
            </w:r>
          </w:p>
        </w:tc>
        <w:tc>
          <w:tcPr>
            <w:tcW w:w="1185" w:type="dxa"/>
            <w:vAlign w:val="center"/>
          </w:tcPr>
          <w:p w:rsidR="00B97CFE" w:rsidRDefault="0020069A">
            <w:pPr>
              <w:widowControl/>
              <w:kinsoku w:val="0"/>
              <w:autoSpaceDE w:val="0"/>
              <w:autoSpaceDN w:val="0"/>
              <w:adjustRightInd w:val="0"/>
              <w:snapToGrid w:val="0"/>
              <w:spacing w:before="39"/>
              <w:ind w:left="423" w:right="168" w:hanging="236"/>
              <w:jc w:val="center"/>
              <w:textAlignment w:val="baseline"/>
              <w:rPr>
                <w:rFonts w:ascii="仿宋" w:eastAsia="仿宋" w:hAnsi="仿宋" w:cs="仿宋"/>
                <w:snapToGrid w:val="0"/>
                <w:color w:val="000000"/>
                <w:kern w:val="0"/>
                <w:sz w:val="21"/>
                <w:szCs w:val="21"/>
              </w:rPr>
            </w:pPr>
            <w:r>
              <w:rPr>
                <w:rFonts w:ascii="仿宋" w:eastAsia="仿宋" w:hAnsi="仿宋" w:cs="仿宋" w:hint="eastAsia"/>
                <w:snapToGrid w:val="0"/>
                <w:color w:val="000000"/>
                <w:kern w:val="0"/>
                <w:sz w:val="21"/>
                <w:szCs w:val="21"/>
              </w:rPr>
              <w:t>必修课</w:t>
            </w:r>
          </w:p>
        </w:tc>
        <w:tc>
          <w:tcPr>
            <w:tcW w:w="1024" w:type="dxa"/>
            <w:vAlign w:val="center"/>
          </w:tcPr>
          <w:p w:rsidR="00B97CFE" w:rsidRDefault="0020069A">
            <w:pPr>
              <w:widowControl/>
              <w:kinsoku w:val="0"/>
              <w:autoSpaceDE w:val="0"/>
              <w:autoSpaceDN w:val="0"/>
              <w:adjustRightInd w:val="0"/>
              <w:snapToGrid w:val="0"/>
              <w:spacing w:before="39"/>
              <w:ind w:left="423" w:right="168" w:hanging="236"/>
              <w:jc w:val="center"/>
              <w:textAlignment w:val="baseline"/>
              <w:rPr>
                <w:rFonts w:ascii="仿宋" w:eastAsia="仿宋" w:hAnsi="仿宋" w:cs="仿宋"/>
                <w:snapToGrid w:val="0"/>
                <w:color w:val="000000" w:themeColor="text1"/>
                <w:kern w:val="0"/>
                <w:sz w:val="21"/>
                <w:szCs w:val="21"/>
              </w:rPr>
            </w:pPr>
            <w:r>
              <w:rPr>
                <w:rFonts w:ascii="仿宋" w:eastAsia="仿宋" w:hAnsi="仿宋" w:cs="仿宋" w:hint="eastAsia"/>
                <w:color w:val="000000" w:themeColor="text1"/>
                <w:sz w:val="21"/>
                <w:szCs w:val="21"/>
              </w:rPr>
              <w:t>135</w:t>
            </w:r>
          </w:p>
        </w:tc>
        <w:tc>
          <w:tcPr>
            <w:tcW w:w="915" w:type="dxa"/>
            <w:vAlign w:val="center"/>
          </w:tcPr>
          <w:p w:rsidR="00B97CFE" w:rsidRDefault="0020069A">
            <w:pPr>
              <w:widowControl/>
              <w:kinsoku w:val="0"/>
              <w:autoSpaceDE w:val="0"/>
              <w:autoSpaceDN w:val="0"/>
              <w:adjustRightInd w:val="0"/>
              <w:snapToGrid w:val="0"/>
              <w:spacing w:before="39"/>
              <w:ind w:left="423" w:right="168" w:hanging="236"/>
              <w:jc w:val="center"/>
              <w:textAlignment w:val="baseline"/>
              <w:rPr>
                <w:rFonts w:ascii="仿宋" w:eastAsia="仿宋" w:hAnsi="仿宋" w:cs="仿宋"/>
                <w:snapToGrid w:val="0"/>
                <w:color w:val="000000" w:themeColor="text1"/>
                <w:kern w:val="0"/>
                <w:sz w:val="21"/>
                <w:szCs w:val="21"/>
              </w:rPr>
            </w:pPr>
            <w:r>
              <w:rPr>
                <w:rFonts w:ascii="仿宋" w:eastAsia="仿宋" w:hAnsi="仿宋" w:cs="仿宋" w:hint="eastAsia"/>
                <w:color w:val="000000" w:themeColor="text1"/>
                <w:sz w:val="21"/>
                <w:szCs w:val="21"/>
              </w:rPr>
              <w:t>2360</w:t>
            </w:r>
          </w:p>
        </w:tc>
        <w:tc>
          <w:tcPr>
            <w:tcW w:w="1020" w:type="dxa"/>
            <w:vAlign w:val="center"/>
          </w:tcPr>
          <w:p w:rsidR="00B97CFE" w:rsidRDefault="0020069A">
            <w:pPr>
              <w:widowControl/>
              <w:kinsoku w:val="0"/>
              <w:autoSpaceDE w:val="0"/>
              <w:autoSpaceDN w:val="0"/>
              <w:adjustRightInd w:val="0"/>
              <w:snapToGrid w:val="0"/>
              <w:spacing w:before="39"/>
              <w:ind w:left="423" w:right="168" w:hanging="236"/>
              <w:jc w:val="center"/>
              <w:textAlignment w:val="baseline"/>
              <w:rPr>
                <w:rFonts w:ascii="仿宋" w:eastAsia="仿宋" w:hAnsi="仿宋" w:cs="仿宋"/>
                <w:snapToGrid w:val="0"/>
                <w:color w:val="000000" w:themeColor="text1"/>
                <w:kern w:val="0"/>
                <w:sz w:val="21"/>
                <w:szCs w:val="21"/>
              </w:rPr>
            </w:pPr>
            <w:r>
              <w:rPr>
                <w:rFonts w:ascii="仿宋" w:eastAsia="仿宋" w:hAnsi="仿宋" w:cs="仿宋" w:hint="eastAsia"/>
                <w:snapToGrid w:val="0"/>
                <w:color w:val="000000" w:themeColor="text1"/>
                <w:kern w:val="0"/>
                <w:sz w:val="21"/>
                <w:szCs w:val="21"/>
              </w:rPr>
              <w:t>90</w:t>
            </w:r>
          </w:p>
        </w:tc>
        <w:tc>
          <w:tcPr>
            <w:tcW w:w="1182" w:type="dxa"/>
            <w:vAlign w:val="center"/>
          </w:tcPr>
          <w:p w:rsidR="00B97CFE" w:rsidRDefault="0020069A">
            <w:pPr>
              <w:widowControl/>
              <w:kinsoku w:val="0"/>
              <w:autoSpaceDE w:val="0"/>
              <w:autoSpaceDN w:val="0"/>
              <w:adjustRightInd w:val="0"/>
              <w:snapToGrid w:val="0"/>
              <w:spacing w:before="39"/>
              <w:ind w:left="423" w:right="168" w:hanging="236"/>
              <w:jc w:val="center"/>
              <w:textAlignment w:val="baseline"/>
              <w:rPr>
                <w:rFonts w:ascii="仿宋" w:eastAsia="仿宋" w:hAnsi="仿宋" w:cs="仿宋"/>
                <w:snapToGrid w:val="0"/>
                <w:color w:val="000000" w:themeColor="text1"/>
                <w:kern w:val="0"/>
                <w:sz w:val="21"/>
                <w:szCs w:val="21"/>
              </w:rPr>
            </w:pPr>
            <w:r>
              <w:rPr>
                <w:rFonts w:ascii="仿宋" w:eastAsia="仿宋" w:hAnsi="仿宋" w:cs="仿宋" w:hint="eastAsia"/>
                <w:snapToGrid w:val="0"/>
                <w:color w:val="000000" w:themeColor="text1"/>
                <w:kern w:val="0"/>
                <w:sz w:val="21"/>
                <w:szCs w:val="21"/>
              </w:rPr>
              <w:t>91.15</w:t>
            </w:r>
          </w:p>
        </w:tc>
      </w:tr>
      <w:tr w:rsidR="00B97CFE">
        <w:trPr>
          <w:trHeight w:val="454"/>
          <w:jc w:val="center"/>
        </w:trPr>
        <w:tc>
          <w:tcPr>
            <w:tcW w:w="1505" w:type="dxa"/>
            <w:vAlign w:val="center"/>
          </w:tcPr>
          <w:p w:rsidR="00B97CFE" w:rsidRDefault="0020069A">
            <w:pPr>
              <w:widowControl/>
              <w:kinsoku w:val="0"/>
              <w:autoSpaceDE w:val="0"/>
              <w:autoSpaceDN w:val="0"/>
              <w:adjustRightInd w:val="0"/>
              <w:snapToGrid w:val="0"/>
              <w:spacing w:before="39"/>
              <w:ind w:left="423" w:right="168" w:hanging="236"/>
              <w:jc w:val="center"/>
              <w:textAlignment w:val="baseline"/>
              <w:rPr>
                <w:rFonts w:ascii="仿宋" w:eastAsia="仿宋" w:hAnsi="仿宋" w:cs="仿宋"/>
                <w:snapToGrid w:val="0"/>
                <w:color w:val="000000"/>
                <w:kern w:val="0"/>
                <w:sz w:val="21"/>
                <w:szCs w:val="21"/>
              </w:rPr>
            </w:pPr>
            <w:r>
              <w:rPr>
                <w:rFonts w:ascii="仿宋" w:eastAsia="仿宋" w:hAnsi="仿宋" w:cs="仿宋" w:hint="eastAsia"/>
                <w:snapToGrid w:val="0"/>
                <w:color w:val="000000"/>
                <w:kern w:val="0"/>
                <w:sz w:val="21"/>
                <w:szCs w:val="21"/>
              </w:rPr>
              <w:t>通识选修课</w:t>
            </w:r>
          </w:p>
        </w:tc>
        <w:tc>
          <w:tcPr>
            <w:tcW w:w="799" w:type="dxa"/>
            <w:vAlign w:val="center"/>
          </w:tcPr>
          <w:p w:rsidR="00B97CFE" w:rsidRDefault="0020069A">
            <w:pPr>
              <w:widowControl/>
              <w:kinsoku w:val="0"/>
              <w:autoSpaceDE w:val="0"/>
              <w:autoSpaceDN w:val="0"/>
              <w:adjustRightInd w:val="0"/>
              <w:snapToGrid w:val="0"/>
              <w:spacing w:before="39"/>
              <w:ind w:left="423" w:right="168" w:hanging="236"/>
              <w:jc w:val="center"/>
              <w:textAlignment w:val="baseline"/>
              <w:rPr>
                <w:rFonts w:ascii="仿宋" w:eastAsia="仿宋" w:hAnsi="仿宋" w:cs="仿宋"/>
                <w:snapToGrid w:val="0"/>
                <w:color w:val="000000"/>
                <w:kern w:val="0"/>
                <w:sz w:val="21"/>
                <w:szCs w:val="21"/>
              </w:rPr>
            </w:pPr>
            <w:r>
              <w:rPr>
                <w:rFonts w:ascii="仿宋" w:eastAsia="仿宋" w:hAnsi="仿宋" w:cs="仿宋" w:hint="eastAsia"/>
                <w:sz w:val="21"/>
                <w:szCs w:val="21"/>
              </w:rPr>
              <w:t>5</w:t>
            </w:r>
          </w:p>
        </w:tc>
        <w:tc>
          <w:tcPr>
            <w:tcW w:w="851" w:type="dxa"/>
            <w:vAlign w:val="center"/>
          </w:tcPr>
          <w:p w:rsidR="00B97CFE" w:rsidRDefault="0020069A">
            <w:pPr>
              <w:widowControl/>
              <w:kinsoku w:val="0"/>
              <w:autoSpaceDE w:val="0"/>
              <w:autoSpaceDN w:val="0"/>
              <w:adjustRightInd w:val="0"/>
              <w:snapToGrid w:val="0"/>
              <w:spacing w:before="39"/>
              <w:ind w:left="423" w:right="168" w:hanging="236"/>
              <w:jc w:val="center"/>
              <w:textAlignment w:val="baseline"/>
              <w:rPr>
                <w:rFonts w:ascii="仿宋" w:eastAsia="仿宋" w:hAnsi="仿宋" w:cs="仿宋"/>
                <w:snapToGrid w:val="0"/>
                <w:color w:val="000000"/>
                <w:kern w:val="0"/>
                <w:sz w:val="21"/>
                <w:szCs w:val="21"/>
              </w:rPr>
            </w:pPr>
            <w:r>
              <w:rPr>
                <w:rFonts w:ascii="仿宋" w:eastAsia="仿宋" w:hAnsi="仿宋" w:cs="仿宋" w:hint="eastAsia"/>
                <w:sz w:val="21"/>
                <w:szCs w:val="21"/>
              </w:rPr>
              <w:t>80</w:t>
            </w:r>
          </w:p>
        </w:tc>
        <w:tc>
          <w:tcPr>
            <w:tcW w:w="890" w:type="dxa"/>
            <w:vAlign w:val="center"/>
          </w:tcPr>
          <w:p w:rsidR="00B97CFE" w:rsidRDefault="0020069A">
            <w:pPr>
              <w:widowControl/>
              <w:kinsoku w:val="0"/>
              <w:autoSpaceDE w:val="0"/>
              <w:autoSpaceDN w:val="0"/>
              <w:adjustRightInd w:val="0"/>
              <w:snapToGrid w:val="0"/>
              <w:spacing w:before="39"/>
              <w:ind w:left="423" w:right="168" w:hanging="236"/>
              <w:jc w:val="center"/>
              <w:textAlignment w:val="baseline"/>
              <w:rPr>
                <w:rFonts w:ascii="仿宋" w:eastAsia="仿宋" w:hAnsi="仿宋" w:cs="仿宋"/>
                <w:snapToGrid w:val="0"/>
                <w:color w:val="000000"/>
                <w:kern w:val="0"/>
                <w:sz w:val="21"/>
                <w:szCs w:val="21"/>
              </w:rPr>
            </w:pPr>
            <w:r>
              <w:rPr>
                <w:rFonts w:ascii="仿宋" w:eastAsia="仿宋" w:hAnsi="仿宋" w:cs="仿宋" w:hint="eastAsia"/>
                <w:snapToGrid w:val="0"/>
                <w:color w:val="000000"/>
                <w:kern w:val="0"/>
                <w:sz w:val="21"/>
                <w:szCs w:val="21"/>
              </w:rPr>
              <w:t>3.33</w:t>
            </w:r>
          </w:p>
        </w:tc>
        <w:tc>
          <w:tcPr>
            <w:tcW w:w="990" w:type="dxa"/>
            <w:vAlign w:val="center"/>
          </w:tcPr>
          <w:p w:rsidR="00B97CFE" w:rsidRDefault="0020069A">
            <w:pPr>
              <w:widowControl/>
              <w:kinsoku w:val="0"/>
              <w:autoSpaceDE w:val="0"/>
              <w:autoSpaceDN w:val="0"/>
              <w:adjustRightInd w:val="0"/>
              <w:snapToGrid w:val="0"/>
              <w:spacing w:before="39"/>
              <w:ind w:left="423" w:right="168" w:hanging="236"/>
              <w:jc w:val="center"/>
              <w:textAlignment w:val="baseline"/>
              <w:rPr>
                <w:rFonts w:ascii="仿宋" w:eastAsia="仿宋" w:hAnsi="仿宋" w:cs="仿宋"/>
                <w:snapToGrid w:val="0"/>
                <w:color w:val="000000"/>
                <w:kern w:val="0"/>
                <w:sz w:val="21"/>
                <w:szCs w:val="21"/>
              </w:rPr>
            </w:pPr>
            <w:r>
              <w:rPr>
                <w:rFonts w:ascii="仿宋" w:eastAsia="仿宋" w:hAnsi="仿宋" w:cs="仿宋" w:hint="eastAsia"/>
                <w:snapToGrid w:val="0"/>
                <w:color w:val="000000"/>
                <w:kern w:val="0"/>
                <w:sz w:val="21"/>
                <w:szCs w:val="21"/>
              </w:rPr>
              <w:t>3.04</w:t>
            </w:r>
          </w:p>
        </w:tc>
        <w:tc>
          <w:tcPr>
            <w:tcW w:w="1185" w:type="dxa"/>
            <w:vAlign w:val="center"/>
          </w:tcPr>
          <w:p w:rsidR="00B97CFE" w:rsidRDefault="0020069A">
            <w:pPr>
              <w:widowControl/>
              <w:kinsoku w:val="0"/>
              <w:autoSpaceDE w:val="0"/>
              <w:autoSpaceDN w:val="0"/>
              <w:adjustRightInd w:val="0"/>
              <w:snapToGrid w:val="0"/>
              <w:spacing w:before="39"/>
              <w:ind w:left="423" w:right="168" w:hanging="236"/>
              <w:jc w:val="center"/>
              <w:textAlignment w:val="baseline"/>
              <w:rPr>
                <w:rFonts w:ascii="仿宋" w:eastAsia="仿宋" w:hAnsi="仿宋" w:cs="仿宋"/>
                <w:snapToGrid w:val="0"/>
                <w:color w:val="000000"/>
                <w:kern w:val="0"/>
                <w:sz w:val="21"/>
                <w:szCs w:val="21"/>
              </w:rPr>
            </w:pPr>
            <w:r>
              <w:rPr>
                <w:rFonts w:ascii="仿宋" w:eastAsia="仿宋" w:hAnsi="仿宋" w:cs="仿宋" w:hint="eastAsia"/>
                <w:snapToGrid w:val="0"/>
                <w:color w:val="000000"/>
                <w:kern w:val="0"/>
                <w:sz w:val="21"/>
                <w:szCs w:val="21"/>
              </w:rPr>
              <w:t>选修课</w:t>
            </w:r>
          </w:p>
        </w:tc>
        <w:tc>
          <w:tcPr>
            <w:tcW w:w="1024" w:type="dxa"/>
            <w:vAlign w:val="center"/>
          </w:tcPr>
          <w:p w:rsidR="00B97CFE" w:rsidRDefault="0020069A">
            <w:pPr>
              <w:widowControl/>
              <w:kinsoku w:val="0"/>
              <w:autoSpaceDE w:val="0"/>
              <w:autoSpaceDN w:val="0"/>
              <w:adjustRightInd w:val="0"/>
              <w:snapToGrid w:val="0"/>
              <w:spacing w:before="39"/>
              <w:ind w:left="423" w:right="168" w:hanging="236"/>
              <w:jc w:val="center"/>
              <w:textAlignment w:val="baseline"/>
              <w:rPr>
                <w:rFonts w:ascii="仿宋" w:eastAsia="仿宋" w:hAnsi="仿宋" w:cs="仿宋"/>
                <w:snapToGrid w:val="0"/>
                <w:color w:val="000000" w:themeColor="text1"/>
                <w:kern w:val="0"/>
                <w:sz w:val="21"/>
                <w:szCs w:val="21"/>
              </w:rPr>
            </w:pPr>
            <w:r>
              <w:rPr>
                <w:rFonts w:ascii="仿宋" w:eastAsia="仿宋" w:hAnsi="仿宋" w:cs="仿宋" w:hint="eastAsia"/>
                <w:color w:val="000000" w:themeColor="text1"/>
                <w:sz w:val="21"/>
                <w:szCs w:val="21"/>
              </w:rPr>
              <w:t>15</w:t>
            </w:r>
          </w:p>
        </w:tc>
        <w:tc>
          <w:tcPr>
            <w:tcW w:w="915" w:type="dxa"/>
            <w:vAlign w:val="center"/>
          </w:tcPr>
          <w:p w:rsidR="00B97CFE" w:rsidRDefault="0020069A">
            <w:pPr>
              <w:widowControl/>
              <w:kinsoku w:val="0"/>
              <w:autoSpaceDE w:val="0"/>
              <w:autoSpaceDN w:val="0"/>
              <w:adjustRightInd w:val="0"/>
              <w:snapToGrid w:val="0"/>
              <w:spacing w:before="39"/>
              <w:ind w:left="423" w:right="168" w:hanging="236"/>
              <w:jc w:val="center"/>
              <w:textAlignment w:val="baseline"/>
              <w:rPr>
                <w:rFonts w:ascii="仿宋" w:eastAsia="仿宋" w:hAnsi="仿宋" w:cs="仿宋"/>
                <w:snapToGrid w:val="0"/>
                <w:color w:val="000000" w:themeColor="text1"/>
                <w:kern w:val="0"/>
                <w:sz w:val="21"/>
                <w:szCs w:val="21"/>
              </w:rPr>
            </w:pPr>
            <w:r>
              <w:rPr>
                <w:rFonts w:ascii="仿宋" w:eastAsia="仿宋" w:hAnsi="仿宋" w:cs="仿宋" w:hint="eastAsia"/>
                <w:color w:val="000000" w:themeColor="text1"/>
                <w:sz w:val="21"/>
                <w:szCs w:val="21"/>
              </w:rPr>
              <w:t>240</w:t>
            </w:r>
          </w:p>
        </w:tc>
        <w:tc>
          <w:tcPr>
            <w:tcW w:w="1020" w:type="dxa"/>
            <w:vAlign w:val="center"/>
          </w:tcPr>
          <w:p w:rsidR="00B97CFE" w:rsidRDefault="0020069A">
            <w:pPr>
              <w:widowControl/>
              <w:kinsoku w:val="0"/>
              <w:autoSpaceDE w:val="0"/>
              <w:autoSpaceDN w:val="0"/>
              <w:adjustRightInd w:val="0"/>
              <w:snapToGrid w:val="0"/>
              <w:spacing w:before="39"/>
              <w:ind w:left="423" w:right="168" w:hanging="236"/>
              <w:jc w:val="center"/>
              <w:textAlignment w:val="baseline"/>
              <w:rPr>
                <w:rFonts w:ascii="仿宋" w:eastAsia="仿宋" w:hAnsi="仿宋" w:cs="仿宋"/>
                <w:snapToGrid w:val="0"/>
                <w:color w:val="000000" w:themeColor="text1"/>
                <w:kern w:val="0"/>
                <w:sz w:val="21"/>
                <w:szCs w:val="21"/>
              </w:rPr>
            </w:pPr>
            <w:r>
              <w:rPr>
                <w:rFonts w:ascii="仿宋" w:eastAsia="仿宋" w:hAnsi="仿宋" w:cs="仿宋" w:hint="eastAsia"/>
                <w:snapToGrid w:val="0"/>
                <w:color w:val="000000" w:themeColor="text1"/>
                <w:kern w:val="0"/>
                <w:sz w:val="21"/>
                <w:szCs w:val="21"/>
              </w:rPr>
              <w:t>10</w:t>
            </w:r>
          </w:p>
        </w:tc>
        <w:tc>
          <w:tcPr>
            <w:tcW w:w="1182" w:type="dxa"/>
            <w:vAlign w:val="center"/>
          </w:tcPr>
          <w:p w:rsidR="00B97CFE" w:rsidRDefault="0020069A">
            <w:pPr>
              <w:widowControl/>
              <w:kinsoku w:val="0"/>
              <w:autoSpaceDE w:val="0"/>
              <w:autoSpaceDN w:val="0"/>
              <w:adjustRightInd w:val="0"/>
              <w:snapToGrid w:val="0"/>
              <w:spacing w:before="39"/>
              <w:ind w:left="423" w:right="168" w:hanging="236"/>
              <w:jc w:val="center"/>
              <w:textAlignment w:val="baseline"/>
              <w:rPr>
                <w:rFonts w:ascii="仿宋" w:eastAsia="仿宋" w:hAnsi="仿宋" w:cs="仿宋"/>
                <w:snapToGrid w:val="0"/>
                <w:color w:val="000000" w:themeColor="text1"/>
                <w:kern w:val="0"/>
                <w:sz w:val="21"/>
                <w:szCs w:val="21"/>
              </w:rPr>
            </w:pPr>
            <w:r>
              <w:rPr>
                <w:rFonts w:ascii="仿宋" w:eastAsia="仿宋" w:hAnsi="仿宋" w:cs="仿宋" w:hint="eastAsia"/>
                <w:snapToGrid w:val="0"/>
                <w:color w:val="000000" w:themeColor="text1"/>
                <w:kern w:val="0"/>
                <w:sz w:val="21"/>
                <w:szCs w:val="21"/>
              </w:rPr>
              <w:t>8.85</w:t>
            </w:r>
          </w:p>
        </w:tc>
      </w:tr>
      <w:tr w:rsidR="00B97CFE">
        <w:trPr>
          <w:trHeight w:val="454"/>
          <w:jc w:val="center"/>
        </w:trPr>
        <w:tc>
          <w:tcPr>
            <w:tcW w:w="1505" w:type="dxa"/>
            <w:vAlign w:val="center"/>
          </w:tcPr>
          <w:p w:rsidR="00B97CFE" w:rsidRDefault="0020069A">
            <w:pPr>
              <w:widowControl/>
              <w:kinsoku w:val="0"/>
              <w:autoSpaceDE w:val="0"/>
              <w:autoSpaceDN w:val="0"/>
              <w:adjustRightInd w:val="0"/>
              <w:snapToGrid w:val="0"/>
              <w:spacing w:before="39"/>
              <w:ind w:left="423" w:right="168" w:hanging="236"/>
              <w:jc w:val="center"/>
              <w:textAlignment w:val="baseline"/>
              <w:rPr>
                <w:rFonts w:ascii="仿宋" w:eastAsia="仿宋" w:hAnsi="仿宋" w:cs="仿宋"/>
                <w:snapToGrid w:val="0"/>
                <w:color w:val="000000"/>
                <w:kern w:val="0"/>
                <w:sz w:val="21"/>
                <w:szCs w:val="21"/>
              </w:rPr>
            </w:pPr>
            <w:r>
              <w:rPr>
                <w:rFonts w:ascii="仿宋" w:eastAsia="仿宋" w:hAnsi="仿宋" w:cs="仿宋" w:hint="eastAsia"/>
                <w:snapToGrid w:val="0"/>
                <w:color w:val="000000"/>
                <w:kern w:val="0"/>
                <w:sz w:val="21"/>
                <w:szCs w:val="21"/>
              </w:rPr>
              <w:t>专业通识课</w:t>
            </w:r>
          </w:p>
        </w:tc>
        <w:tc>
          <w:tcPr>
            <w:tcW w:w="799" w:type="dxa"/>
            <w:vAlign w:val="center"/>
          </w:tcPr>
          <w:p w:rsidR="00B97CFE" w:rsidRDefault="0020069A">
            <w:pPr>
              <w:widowControl/>
              <w:kinsoku w:val="0"/>
              <w:autoSpaceDE w:val="0"/>
              <w:autoSpaceDN w:val="0"/>
              <w:adjustRightInd w:val="0"/>
              <w:snapToGrid w:val="0"/>
              <w:spacing w:before="39"/>
              <w:ind w:left="423" w:right="168" w:hanging="236"/>
              <w:jc w:val="center"/>
              <w:textAlignment w:val="baseline"/>
              <w:rPr>
                <w:rFonts w:ascii="仿宋" w:eastAsia="仿宋" w:hAnsi="仿宋" w:cs="仿宋"/>
                <w:snapToGrid w:val="0"/>
                <w:color w:val="000000"/>
                <w:kern w:val="0"/>
                <w:sz w:val="21"/>
                <w:szCs w:val="21"/>
              </w:rPr>
            </w:pPr>
            <w:r>
              <w:rPr>
                <w:rFonts w:ascii="仿宋" w:eastAsia="仿宋" w:hAnsi="仿宋" w:cs="仿宋" w:hint="eastAsia"/>
                <w:sz w:val="21"/>
                <w:szCs w:val="21"/>
              </w:rPr>
              <w:t>4</w:t>
            </w:r>
          </w:p>
        </w:tc>
        <w:tc>
          <w:tcPr>
            <w:tcW w:w="851" w:type="dxa"/>
            <w:vAlign w:val="center"/>
          </w:tcPr>
          <w:p w:rsidR="00B97CFE" w:rsidRDefault="0020069A">
            <w:pPr>
              <w:widowControl/>
              <w:kinsoku w:val="0"/>
              <w:autoSpaceDE w:val="0"/>
              <w:autoSpaceDN w:val="0"/>
              <w:adjustRightInd w:val="0"/>
              <w:snapToGrid w:val="0"/>
              <w:spacing w:before="39"/>
              <w:ind w:left="423" w:right="168" w:hanging="236"/>
              <w:jc w:val="center"/>
              <w:textAlignment w:val="baseline"/>
              <w:rPr>
                <w:rFonts w:ascii="仿宋" w:eastAsia="仿宋" w:hAnsi="仿宋" w:cs="仿宋"/>
                <w:snapToGrid w:val="0"/>
                <w:color w:val="000000"/>
                <w:kern w:val="0"/>
                <w:sz w:val="21"/>
                <w:szCs w:val="21"/>
              </w:rPr>
            </w:pPr>
            <w:r>
              <w:rPr>
                <w:rFonts w:ascii="仿宋" w:eastAsia="仿宋" w:hAnsi="仿宋" w:cs="仿宋" w:hint="eastAsia"/>
                <w:sz w:val="21"/>
                <w:szCs w:val="21"/>
              </w:rPr>
              <w:t>64</w:t>
            </w:r>
          </w:p>
        </w:tc>
        <w:tc>
          <w:tcPr>
            <w:tcW w:w="890" w:type="dxa"/>
            <w:vAlign w:val="center"/>
          </w:tcPr>
          <w:p w:rsidR="00B97CFE" w:rsidRDefault="0020069A">
            <w:pPr>
              <w:widowControl/>
              <w:kinsoku w:val="0"/>
              <w:autoSpaceDE w:val="0"/>
              <w:autoSpaceDN w:val="0"/>
              <w:adjustRightInd w:val="0"/>
              <w:snapToGrid w:val="0"/>
              <w:spacing w:before="39"/>
              <w:ind w:left="423" w:right="168" w:hanging="236"/>
              <w:jc w:val="center"/>
              <w:textAlignment w:val="baseline"/>
              <w:rPr>
                <w:rFonts w:ascii="仿宋" w:eastAsia="仿宋" w:hAnsi="仿宋" w:cs="仿宋"/>
                <w:snapToGrid w:val="0"/>
                <w:color w:val="000000"/>
                <w:kern w:val="0"/>
                <w:sz w:val="21"/>
                <w:szCs w:val="21"/>
              </w:rPr>
            </w:pPr>
            <w:r>
              <w:rPr>
                <w:rFonts w:ascii="仿宋" w:eastAsia="仿宋" w:hAnsi="仿宋" w:cs="仿宋" w:hint="eastAsia"/>
                <w:snapToGrid w:val="0"/>
                <w:color w:val="000000"/>
                <w:kern w:val="0"/>
                <w:sz w:val="21"/>
                <w:szCs w:val="21"/>
              </w:rPr>
              <w:t>2.67</w:t>
            </w:r>
          </w:p>
        </w:tc>
        <w:tc>
          <w:tcPr>
            <w:tcW w:w="990" w:type="dxa"/>
            <w:vAlign w:val="center"/>
          </w:tcPr>
          <w:p w:rsidR="00B97CFE" w:rsidRDefault="0020069A">
            <w:pPr>
              <w:widowControl/>
              <w:kinsoku w:val="0"/>
              <w:autoSpaceDE w:val="0"/>
              <w:autoSpaceDN w:val="0"/>
              <w:adjustRightInd w:val="0"/>
              <w:snapToGrid w:val="0"/>
              <w:spacing w:before="39"/>
              <w:ind w:left="423" w:right="168" w:hanging="236"/>
              <w:jc w:val="center"/>
              <w:textAlignment w:val="baseline"/>
              <w:rPr>
                <w:rFonts w:ascii="仿宋" w:eastAsia="仿宋" w:hAnsi="仿宋" w:cs="仿宋"/>
                <w:snapToGrid w:val="0"/>
                <w:color w:val="000000"/>
                <w:kern w:val="0"/>
                <w:sz w:val="21"/>
                <w:szCs w:val="21"/>
              </w:rPr>
            </w:pPr>
            <w:r>
              <w:rPr>
                <w:rFonts w:ascii="仿宋" w:eastAsia="仿宋" w:hAnsi="仿宋" w:cs="仿宋" w:hint="eastAsia"/>
                <w:snapToGrid w:val="0"/>
                <w:color w:val="000000"/>
                <w:kern w:val="0"/>
                <w:sz w:val="21"/>
                <w:szCs w:val="21"/>
              </w:rPr>
              <w:t>2.43</w:t>
            </w:r>
          </w:p>
        </w:tc>
        <w:tc>
          <w:tcPr>
            <w:tcW w:w="1185" w:type="dxa"/>
            <w:vAlign w:val="center"/>
          </w:tcPr>
          <w:p w:rsidR="00B97CFE" w:rsidRDefault="0020069A">
            <w:pPr>
              <w:widowControl/>
              <w:kinsoku w:val="0"/>
              <w:autoSpaceDE w:val="0"/>
              <w:autoSpaceDN w:val="0"/>
              <w:adjustRightInd w:val="0"/>
              <w:snapToGrid w:val="0"/>
              <w:spacing w:before="39"/>
              <w:ind w:left="423" w:right="168" w:hanging="236"/>
              <w:jc w:val="center"/>
              <w:textAlignment w:val="baseline"/>
              <w:rPr>
                <w:rFonts w:ascii="仿宋" w:eastAsia="仿宋" w:hAnsi="仿宋" w:cs="仿宋"/>
                <w:snapToGrid w:val="0"/>
                <w:color w:val="000000"/>
                <w:kern w:val="0"/>
                <w:sz w:val="21"/>
                <w:szCs w:val="21"/>
              </w:rPr>
            </w:pPr>
            <w:r>
              <w:rPr>
                <w:rFonts w:ascii="仿宋" w:eastAsia="仿宋" w:hAnsi="仿宋" w:cs="仿宋" w:hint="eastAsia"/>
                <w:snapToGrid w:val="0"/>
                <w:color w:val="000000"/>
                <w:kern w:val="0"/>
                <w:sz w:val="21"/>
                <w:szCs w:val="21"/>
              </w:rPr>
              <w:t>小计</w:t>
            </w:r>
          </w:p>
        </w:tc>
        <w:tc>
          <w:tcPr>
            <w:tcW w:w="1024" w:type="dxa"/>
            <w:vAlign w:val="center"/>
          </w:tcPr>
          <w:p w:rsidR="00B97CFE" w:rsidRDefault="0020069A">
            <w:pPr>
              <w:widowControl/>
              <w:kinsoku w:val="0"/>
              <w:autoSpaceDE w:val="0"/>
              <w:autoSpaceDN w:val="0"/>
              <w:adjustRightInd w:val="0"/>
              <w:snapToGrid w:val="0"/>
              <w:spacing w:before="39"/>
              <w:ind w:left="423" w:right="168" w:hanging="236"/>
              <w:jc w:val="center"/>
              <w:textAlignment w:val="baseline"/>
              <w:rPr>
                <w:rFonts w:ascii="仿宋" w:eastAsia="仿宋" w:hAnsi="仿宋" w:cs="仿宋"/>
                <w:snapToGrid w:val="0"/>
                <w:color w:val="000000" w:themeColor="text1"/>
                <w:kern w:val="0"/>
                <w:sz w:val="21"/>
                <w:szCs w:val="21"/>
              </w:rPr>
            </w:pPr>
            <w:r>
              <w:rPr>
                <w:rFonts w:ascii="仿宋" w:eastAsia="仿宋" w:hAnsi="仿宋" w:cs="仿宋" w:hint="eastAsia"/>
                <w:color w:val="000000" w:themeColor="text1"/>
                <w:sz w:val="21"/>
                <w:szCs w:val="21"/>
              </w:rPr>
              <w:t>150</w:t>
            </w:r>
          </w:p>
        </w:tc>
        <w:tc>
          <w:tcPr>
            <w:tcW w:w="915" w:type="dxa"/>
            <w:vAlign w:val="center"/>
          </w:tcPr>
          <w:p w:rsidR="00B97CFE" w:rsidRDefault="0020069A">
            <w:pPr>
              <w:widowControl/>
              <w:kinsoku w:val="0"/>
              <w:autoSpaceDE w:val="0"/>
              <w:autoSpaceDN w:val="0"/>
              <w:adjustRightInd w:val="0"/>
              <w:snapToGrid w:val="0"/>
              <w:spacing w:before="39"/>
              <w:ind w:left="423" w:right="168" w:hanging="236"/>
              <w:jc w:val="center"/>
              <w:textAlignment w:val="baseline"/>
              <w:rPr>
                <w:rFonts w:ascii="仿宋" w:eastAsia="仿宋" w:hAnsi="仿宋" w:cs="仿宋"/>
                <w:snapToGrid w:val="0"/>
                <w:color w:val="000000" w:themeColor="text1"/>
                <w:kern w:val="0"/>
                <w:sz w:val="21"/>
                <w:szCs w:val="21"/>
              </w:rPr>
            </w:pPr>
            <w:r>
              <w:rPr>
                <w:rFonts w:ascii="仿宋" w:eastAsia="仿宋" w:hAnsi="仿宋" w:cs="仿宋" w:hint="eastAsia"/>
                <w:color w:val="000000" w:themeColor="text1"/>
                <w:sz w:val="21"/>
                <w:szCs w:val="21"/>
              </w:rPr>
              <w:t>2600</w:t>
            </w:r>
          </w:p>
        </w:tc>
        <w:tc>
          <w:tcPr>
            <w:tcW w:w="1020" w:type="dxa"/>
            <w:vAlign w:val="center"/>
          </w:tcPr>
          <w:p w:rsidR="00B97CFE" w:rsidRDefault="0020069A">
            <w:pPr>
              <w:widowControl/>
              <w:kinsoku w:val="0"/>
              <w:autoSpaceDE w:val="0"/>
              <w:autoSpaceDN w:val="0"/>
              <w:adjustRightInd w:val="0"/>
              <w:snapToGrid w:val="0"/>
              <w:spacing w:before="39"/>
              <w:ind w:left="423" w:right="168" w:hanging="236"/>
              <w:jc w:val="center"/>
              <w:textAlignment w:val="baseline"/>
              <w:rPr>
                <w:rFonts w:ascii="仿宋" w:eastAsia="仿宋" w:hAnsi="仿宋" w:cs="仿宋"/>
                <w:snapToGrid w:val="0"/>
                <w:color w:val="000000" w:themeColor="text1"/>
                <w:kern w:val="0"/>
                <w:sz w:val="21"/>
                <w:szCs w:val="21"/>
              </w:rPr>
            </w:pPr>
            <w:r>
              <w:rPr>
                <w:rFonts w:ascii="仿宋" w:eastAsia="仿宋" w:hAnsi="仿宋" w:cs="仿宋" w:hint="eastAsia"/>
                <w:snapToGrid w:val="0"/>
                <w:color w:val="000000" w:themeColor="text1"/>
                <w:kern w:val="0"/>
                <w:sz w:val="21"/>
                <w:szCs w:val="21"/>
              </w:rPr>
              <w:t>--</w:t>
            </w:r>
          </w:p>
        </w:tc>
        <w:tc>
          <w:tcPr>
            <w:tcW w:w="1182" w:type="dxa"/>
            <w:vAlign w:val="center"/>
          </w:tcPr>
          <w:p w:rsidR="00B97CFE" w:rsidRDefault="0020069A">
            <w:pPr>
              <w:widowControl/>
              <w:kinsoku w:val="0"/>
              <w:autoSpaceDE w:val="0"/>
              <w:autoSpaceDN w:val="0"/>
              <w:adjustRightInd w:val="0"/>
              <w:snapToGrid w:val="0"/>
              <w:spacing w:before="39"/>
              <w:ind w:left="423" w:right="168" w:hanging="236"/>
              <w:jc w:val="center"/>
              <w:textAlignment w:val="baseline"/>
              <w:rPr>
                <w:rFonts w:ascii="仿宋" w:eastAsia="仿宋" w:hAnsi="仿宋" w:cs="仿宋"/>
                <w:snapToGrid w:val="0"/>
                <w:color w:val="000000" w:themeColor="text1"/>
                <w:kern w:val="0"/>
                <w:sz w:val="21"/>
                <w:szCs w:val="21"/>
              </w:rPr>
            </w:pPr>
            <w:r>
              <w:rPr>
                <w:rFonts w:ascii="仿宋" w:eastAsia="仿宋" w:hAnsi="仿宋" w:cs="仿宋" w:hint="eastAsia"/>
                <w:snapToGrid w:val="0"/>
                <w:color w:val="000000" w:themeColor="text1"/>
                <w:kern w:val="0"/>
                <w:sz w:val="21"/>
                <w:szCs w:val="21"/>
              </w:rPr>
              <w:t>--</w:t>
            </w:r>
          </w:p>
        </w:tc>
      </w:tr>
      <w:tr w:rsidR="00B97CFE">
        <w:trPr>
          <w:trHeight w:val="454"/>
          <w:jc w:val="center"/>
        </w:trPr>
        <w:tc>
          <w:tcPr>
            <w:tcW w:w="1505" w:type="dxa"/>
            <w:vAlign w:val="center"/>
          </w:tcPr>
          <w:p w:rsidR="00B97CFE" w:rsidRDefault="0020069A">
            <w:pPr>
              <w:widowControl/>
              <w:kinsoku w:val="0"/>
              <w:autoSpaceDE w:val="0"/>
              <w:autoSpaceDN w:val="0"/>
              <w:adjustRightInd w:val="0"/>
              <w:snapToGrid w:val="0"/>
              <w:spacing w:before="39"/>
              <w:ind w:left="423" w:right="168" w:hanging="236"/>
              <w:jc w:val="center"/>
              <w:textAlignment w:val="baseline"/>
              <w:rPr>
                <w:rFonts w:ascii="仿宋" w:eastAsia="仿宋" w:hAnsi="仿宋" w:cs="仿宋"/>
                <w:snapToGrid w:val="0"/>
                <w:color w:val="000000"/>
                <w:kern w:val="0"/>
                <w:sz w:val="21"/>
                <w:szCs w:val="21"/>
              </w:rPr>
            </w:pPr>
            <w:r>
              <w:rPr>
                <w:rFonts w:ascii="仿宋" w:eastAsia="仿宋" w:hAnsi="仿宋" w:cs="仿宋" w:hint="eastAsia"/>
                <w:snapToGrid w:val="0"/>
                <w:color w:val="000000"/>
                <w:kern w:val="0"/>
                <w:sz w:val="21"/>
                <w:szCs w:val="21"/>
              </w:rPr>
              <w:t>专业基础课</w:t>
            </w:r>
          </w:p>
        </w:tc>
        <w:tc>
          <w:tcPr>
            <w:tcW w:w="799" w:type="dxa"/>
            <w:vAlign w:val="center"/>
          </w:tcPr>
          <w:p w:rsidR="00B97CFE" w:rsidRDefault="0020069A">
            <w:pPr>
              <w:widowControl/>
              <w:kinsoku w:val="0"/>
              <w:autoSpaceDE w:val="0"/>
              <w:autoSpaceDN w:val="0"/>
              <w:adjustRightInd w:val="0"/>
              <w:snapToGrid w:val="0"/>
              <w:spacing w:before="39"/>
              <w:ind w:left="423" w:right="168" w:hanging="236"/>
              <w:jc w:val="center"/>
              <w:textAlignment w:val="baseline"/>
              <w:rPr>
                <w:rFonts w:ascii="仿宋" w:eastAsia="仿宋" w:hAnsi="仿宋" w:cs="仿宋"/>
                <w:snapToGrid w:val="0"/>
                <w:color w:val="000000"/>
                <w:kern w:val="0"/>
                <w:sz w:val="21"/>
                <w:szCs w:val="21"/>
              </w:rPr>
            </w:pPr>
            <w:r>
              <w:rPr>
                <w:rFonts w:ascii="仿宋" w:eastAsia="仿宋" w:hAnsi="仿宋" w:cs="仿宋" w:hint="eastAsia"/>
                <w:sz w:val="21"/>
                <w:szCs w:val="21"/>
              </w:rPr>
              <w:t>21.5</w:t>
            </w:r>
          </w:p>
        </w:tc>
        <w:tc>
          <w:tcPr>
            <w:tcW w:w="851" w:type="dxa"/>
            <w:vAlign w:val="center"/>
          </w:tcPr>
          <w:p w:rsidR="00B97CFE" w:rsidRDefault="0020069A">
            <w:pPr>
              <w:widowControl/>
              <w:kinsoku w:val="0"/>
              <w:autoSpaceDE w:val="0"/>
              <w:autoSpaceDN w:val="0"/>
              <w:adjustRightInd w:val="0"/>
              <w:snapToGrid w:val="0"/>
              <w:spacing w:before="39"/>
              <w:ind w:left="423" w:right="168" w:hanging="236"/>
              <w:jc w:val="center"/>
              <w:textAlignment w:val="baseline"/>
              <w:rPr>
                <w:rFonts w:ascii="仿宋" w:eastAsia="仿宋" w:hAnsi="仿宋" w:cs="仿宋"/>
                <w:snapToGrid w:val="0"/>
                <w:color w:val="000000"/>
                <w:kern w:val="0"/>
                <w:sz w:val="21"/>
                <w:szCs w:val="21"/>
              </w:rPr>
            </w:pPr>
            <w:r>
              <w:rPr>
                <w:rFonts w:ascii="仿宋" w:eastAsia="仿宋" w:hAnsi="仿宋" w:cs="仿宋" w:hint="eastAsia"/>
                <w:snapToGrid w:val="0"/>
                <w:color w:val="000000"/>
                <w:kern w:val="0"/>
                <w:sz w:val="21"/>
                <w:szCs w:val="21"/>
              </w:rPr>
              <w:t>344</w:t>
            </w:r>
          </w:p>
        </w:tc>
        <w:tc>
          <w:tcPr>
            <w:tcW w:w="890" w:type="dxa"/>
            <w:vAlign w:val="center"/>
          </w:tcPr>
          <w:p w:rsidR="00B97CFE" w:rsidRDefault="0020069A">
            <w:pPr>
              <w:widowControl/>
              <w:kinsoku w:val="0"/>
              <w:autoSpaceDE w:val="0"/>
              <w:autoSpaceDN w:val="0"/>
              <w:adjustRightInd w:val="0"/>
              <w:snapToGrid w:val="0"/>
              <w:spacing w:before="39"/>
              <w:ind w:left="423" w:right="168" w:hanging="236"/>
              <w:jc w:val="center"/>
              <w:textAlignment w:val="baseline"/>
              <w:rPr>
                <w:rFonts w:ascii="仿宋" w:eastAsia="仿宋" w:hAnsi="仿宋" w:cs="仿宋"/>
                <w:snapToGrid w:val="0"/>
                <w:color w:val="000000"/>
                <w:kern w:val="0"/>
                <w:sz w:val="21"/>
                <w:szCs w:val="21"/>
              </w:rPr>
            </w:pPr>
            <w:r>
              <w:rPr>
                <w:rFonts w:ascii="仿宋" w:eastAsia="仿宋" w:hAnsi="仿宋" w:cs="仿宋" w:hint="eastAsia"/>
                <w:snapToGrid w:val="0"/>
                <w:color w:val="000000"/>
                <w:kern w:val="0"/>
                <w:sz w:val="21"/>
                <w:szCs w:val="21"/>
              </w:rPr>
              <w:t>14.33</w:t>
            </w:r>
          </w:p>
        </w:tc>
        <w:tc>
          <w:tcPr>
            <w:tcW w:w="990" w:type="dxa"/>
            <w:vAlign w:val="center"/>
          </w:tcPr>
          <w:p w:rsidR="00B97CFE" w:rsidRDefault="0020069A">
            <w:pPr>
              <w:widowControl/>
              <w:kinsoku w:val="0"/>
              <w:autoSpaceDE w:val="0"/>
              <w:autoSpaceDN w:val="0"/>
              <w:adjustRightInd w:val="0"/>
              <w:snapToGrid w:val="0"/>
              <w:spacing w:before="39"/>
              <w:ind w:left="423" w:right="168" w:hanging="236"/>
              <w:jc w:val="center"/>
              <w:textAlignment w:val="baseline"/>
              <w:rPr>
                <w:rFonts w:ascii="仿宋" w:eastAsia="仿宋" w:hAnsi="仿宋" w:cs="仿宋"/>
                <w:snapToGrid w:val="0"/>
                <w:color w:val="000000"/>
                <w:kern w:val="0"/>
                <w:sz w:val="21"/>
                <w:szCs w:val="21"/>
              </w:rPr>
            </w:pPr>
            <w:r>
              <w:rPr>
                <w:rFonts w:ascii="仿宋" w:eastAsia="仿宋" w:hAnsi="仿宋" w:cs="仿宋" w:hint="eastAsia"/>
                <w:snapToGrid w:val="0"/>
                <w:color w:val="000000"/>
                <w:kern w:val="0"/>
                <w:sz w:val="21"/>
                <w:szCs w:val="21"/>
              </w:rPr>
              <w:t>13.23</w:t>
            </w:r>
          </w:p>
        </w:tc>
        <w:tc>
          <w:tcPr>
            <w:tcW w:w="1185" w:type="dxa"/>
            <w:vAlign w:val="center"/>
          </w:tcPr>
          <w:p w:rsidR="00B97CFE" w:rsidRDefault="0020069A">
            <w:pPr>
              <w:widowControl/>
              <w:kinsoku w:val="0"/>
              <w:autoSpaceDE w:val="0"/>
              <w:autoSpaceDN w:val="0"/>
              <w:adjustRightInd w:val="0"/>
              <w:snapToGrid w:val="0"/>
              <w:jc w:val="center"/>
              <w:textAlignment w:val="baseline"/>
              <w:rPr>
                <w:rFonts w:ascii="仿宋" w:eastAsia="仿宋" w:hAnsi="仿宋" w:cs="仿宋"/>
                <w:snapToGrid w:val="0"/>
                <w:color w:val="000000"/>
                <w:kern w:val="0"/>
                <w:sz w:val="21"/>
                <w:szCs w:val="21"/>
              </w:rPr>
            </w:pPr>
            <w:r>
              <w:rPr>
                <w:rFonts w:ascii="仿宋" w:eastAsia="仿宋" w:hAnsi="仿宋" w:cs="仿宋" w:hint="eastAsia"/>
                <w:snapToGrid w:val="0"/>
                <w:color w:val="000000"/>
                <w:kern w:val="0"/>
                <w:sz w:val="21"/>
                <w:szCs w:val="21"/>
              </w:rPr>
              <w:t>理论学时</w:t>
            </w:r>
          </w:p>
        </w:tc>
        <w:tc>
          <w:tcPr>
            <w:tcW w:w="1024" w:type="dxa"/>
            <w:vAlign w:val="center"/>
          </w:tcPr>
          <w:p w:rsidR="00B97CFE" w:rsidRDefault="0020069A">
            <w:pPr>
              <w:widowControl/>
              <w:kinsoku w:val="0"/>
              <w:autoSpaceDE w:val="0"/>
              <w:autoSpaceDN w:val="0"/>
              <w:adjustRightInd w:val="0"/>
              <w:snapToGrid w:val="0"/>
              <w:spacing w:before="39"/>
              <w:ind w:left="423" w:right="168" w:hanging="236"/>
              <w:jc w:val="center"/>
              <w:textAlignment w:val="baseline"/>
              <w:rPr>
                <w:rFonts w:ascii="仿宋" w:eastAsia="仿宋" w:hAnsi="仿宋" w:cs="仿宋"/>
                <w:snapToGrid w:val="0"/>
                <w:color w:val="000000" w:themeColor="text1"/>
                <w:kern w:val="0"/>
                <w:sz w:val="21"/>
                <w:szCs w:val="21"/>
              </w:rPr>
            </w:pPr>
            <w:r>
              <w:rPr>
                <w:rFonts w:ascii="仿宋" w:eastAsia="仿宋" w:hAnsi="仿宋" w:cs="仿宋" w:hint="eastAsia"/>
                <w:snapToGrid w:val="0"/>
                <w:color w:val="000000" w:themeColor="text1"/>
                <w:kern w:val="0"/>
                <w:sz w:val="21"/>
                <w:szCs w:val="21"/>
              </w:rPr>
              <w:t>--</w:t>
            </w:r>
          </w:p>
        </w:tc>
        <w:tc>
          <w:tcPr>
            <w:tcW w:w="915" w:type="dxa"/>
            <w:vAlign w:val="center"/>
          </w:tcPr>
          <w:p w:rsidR="00B97CFE" w:rsidRDefault="0020069A">
            <w:pPr>
              <w:widowControl/>
              <w:kinsoku w:val="0"/>
              <w:autoSpaceDE w:val="0"/>
              <w:autoSpaceDN w:val="0"/>
              <w:adjustRightInd w:val="0"/>
              <w:snapToGrid w:val="0"/>
              <w:spacing w:before="39"/>
              <w:ind w:left="423" w:right="168" w:hanging="236"/>
              <w:jc w:val="center"/>
              <w:textAlignment w:val="baseline"/>
              <w:rPr>
                <w:rFonts w:ascii="仿宋" w:eastAsia="仿宋" w:hAnsi="仿宋" w:cs="仿宋"/>
                <w:snapToGrid w:val="0"/>
                <w:color w:val="000000" w:themeColor="text1"/>
                <w:kern w:val="0"/>
                <w:sz w:val="21"/>
                <w:szCs w:val="21"/>
              </w:rPr>
            </w:pPr>
            <w:r>
              <w:rPr>
                <w:rFonts w:ascii="仿宋" w:eastAsia="仿宋" w:hAnsi="仿宋" w:cs="仿宋" w:hint="eastAsia"/>
                <w:color w:val="000000" w:themeColor="text1"/>
                <w:sz w:val="21"/>
                <w:szCs w:val="21"/>
              </w:rPr>
              <w:t>853</w:t>
            </w:r>
          </w:p>
        </w:tc>
        <w:tc>
          <w:tcPr>
            <w:tcW w:w="1020" w:type="dxa"/>
            <w:vAlign w:val="center"/>
          </w:tcPr>
          <w:p w:rsidR="00B97CFE" w:rsidRDefault="00B97CFE">
            <w:pPr>
              <w:widowControl/>
              <w:kinsoku w:val="0"/>
              <w:autoSpaceDE w:val="0"/>
              <w:autoSpaceDN w:val="0"/>
              <w:adjustRightInd w:val="0"/>
              <w:snapToGrid w:val="0"/>
              <w:spacing w:before="39"/>
              <w:ind w:left="423" w:right="168" w:hanging="236"/>
              <w:jc w:val="center"/>
              <w:textAlignment w:val="baseline"/>
              <w:rPr>
                <w:rFonts w:ascii="仿宋" w:eastAsia="仿宋" w:hAnsi="仿宋" w:cs="仿宋"/>
                <w:snapToGrid w:val="0"/>
                <w:color w:val="000000" w:themeColor="text1"/>
                <w:kern w:val="0"/>
                <w:sz w:val="21"/>
                <w:szCs w:val="21"/>
              </w:rPr>
            </w:pPr>
          </w:p>
        </w:tc>
        <w:tc>
          <w:tcPr>
            <w:tcW w:w="1182" w:type="dxa"/>
            <w:vAlign w:val="center"/>
          </w:tcPr>
          <w:p w:rsidR="00B97CFE" w:rsidRDefault="0020069A">
            <w:pPr>
              <w:widowControl/>
              <w:kinsoku w:val="0"/>
              <w:autoSpaceDE w:val="0"/>
              <w:autoSpaceDN w:val="0"/>
              <w:adjustRightInd w:val="0"/>
              <w:snapToGrid w:val="0"/>
              <w:spacing w:before="39"/>
              <w:ind w:left="423" w:right="168" w:hanging="236"/>
              <w:jc w:val="center"/>
              <w:textAlignment w:val="baseline"/>
              <w:rPr>
                <w:rFonts w:ascii="仿宋" w:eastAsia="仿宋" w:hAnsi="仿宋" w:cs="仿宋"/>
                <w:snapToGrid w:val="0"/>
                <w:color w:val="000000" w:themeColor="text1"/>
                <w:kern w:val="0"/>
                <w:sz w:val="21"/>
                <w:szCs w:val="21"/>
              </w:rPr>
            </w:pPr>
            <w:r>
              <w:rPr>
                <w:rFonts w:ascii="仿宋" w:eastAsia="仿宋" w:hAnsi="仿宋" w:cs="仿宋" w:hint="eastAsia"/>
                <w:snapToGrid w:val="0"/>
                <w:color w:val="000000" w:themeColor="text1"/>
                <w:kern w:val="0"/>
                <w:sz w:val="21"/>
                <w:szCs w:val="21"/>
              </w:rPr>
              <w:t>32.80</w:t>
            </w:r>
          </w:p>
        </w:tc>
      </w:tr>
      <w:tr w:rsidR="00B97CFE">
        <w:trPr>
          <w:trHeight w:val="454"/>
          <w:jc w:val="center"/>
        </w:trPr>
        <w:tc>
          <w:tcPr>
            <w:tcW w:w="1505" w:type="dxa"/>
            <w:vAlign w:val="center"/>
          </w:tcPr>
          <w:p w:rsidR="00B97CFE" w:rsidRDefault="0020069A">
            <w:pPr>
              <w:widowControl/>
              <w:kinsoku w:val="0"/>
              <w:autoSpaceDE w:val="0"/>
              <w:autoSpaceDN w:val="0"/>
              <w:adjustRightInd w:val="0"/>
              <w:snapToGrid w:val="0"/>
              <w:spacing w:before="39"/>
              <w:ind w:left="423" w:right="168" w:hanging="236"/>
              <w:jc w:val="center"/>
              <w:textAlignment w:val="baseline"/>
              <w:rPr>
                <w:rFonts w:ascii="仿宋" w:eastAsia="仿宋" w:hAnsi="仿宋" w:cs="仿宋"/>
                <w:snapToGrid w:val="0"/>
                <w:color w:val="000000"/>
                <w:kern w:val="0"/>
                <w:sz w:val="21"/>
                <w:szCs w:val="21"/>
              </w:rPr>
            </w:pPr>
            <w:r>
              <w:rPr>
                <w:rFonts w:ascii="仿宋" w:eastAsia="仿宋" w:hAnsi="仿宋" w:cs="仿宋" w:hint="eastAsia"/>
                <w:snapToGrid w:val="0"/>
                <w:color w:val="000000"/>
                <w:kern w:val="0"/>
                <w:sz w:val="21"/>
                <w:szCs w:val="21"/>
              </w:rPr>
              <w:t>专业核心课</w:t>
            </w:r>
          </w:p>
        </w:tc>
        <w:tc>
          <w:tcPr>
            <w:tcW w:w="799" w:type="dxa"/>
            <w:vAlign w:val="center"/>
          </w:tcPr>
          <w:p w:rsidR="00B97CFE" w:rsidRDefault="0020069A">
            <w:pPr>
              <w:widowControl/>
              <w:kinsoku w:val="0"/>
              <w:autoSpaceDE w:val="0"/>
              <w:autoSpaceDN w:val="0"/>
              <w:adjustRightInd w:val="0"/>
              <w:snapToGrid w:val="0"/>
              <w:spacing w:before="39"/>
              <w:ind w:left="423" w:right="168" w:hanging="236"/>
              <w:jc w:val="center"/>
              <w:textAlignment w:val="baseline"/>
              <w:rPr>
                <w:rFonts w:ascii="仿宋" w:eastAsia="仿宋" w:hAnsi="仿宋" w:cs="仿宋"/>
                <w:snapToGrid w:val="0"/>
                <w:color w:val="000000"/>
                <w:kern w:val="0"/>
                <w:sz w:val="21"/>
                <w:szCs w:val="21"/>
              </w:rPr>
            </w:pPr>
            <w:r>
              <w:rPr>
                <w:rFonts w:ascii="仿宋" w:eastAsia="仿宋" w:hAnsi="仿宋" w:cs="仿宋" w:hint="eastAsia"/>
                <w:sz w:val="21"/>
                <w:szCs w:val="21"/>
              </w:rPr>
              <w:t>30</w:t>
            </w:r>
          </w:p>
        </w:tc>
        <w:tc>
          <w:tcPr>
            <w:tcW w:w="851" w:type="dxa"/>
            <w:vAlign w:val="center"/>
          </w:tcPr>
          <w:p w:rsidR="00B97CFE" w:rsidRDefault="0020069A">
            <w:pPr>
              <w:widowControl/>
              <w:kinsoku w:val="0"/>
              <w:autoSpaceDE w:val="0"/>
              <w:autoSpaceDN w:val="0"/>
              <w:adjustRightInd w:val="0"/>
              <w:snapToGrid w:val="0"/>
              <w:spacing w:before="39"/>
              <w:ind w:left="423" w:right="168" w:hanging="236"/>
              <w:jc w:val="center"/>
              <w:textAlignment w:val="baseline"/>
              <w:rPr>
                <w:rFonts w:ascii="仿宋" w:eastAsia="仿宋" w:hAnsi="仿宋" w:cs="仿宋"/>
                <w:snapToGrid w:val="0"/>
                <w:color w:val="000000"/>
                <w:kern w:val="0"/>
                <w:sz w:val="21"/>
                <w:szCs w:val="21"/>
              </w:rPr>
            </w:pPr>
            <w:r>
              <w:rPr>
                <w:rFonts w:ascii="仿宋" w:eastAsia="仿宋" w:hAnsi="仿宋" w:cs="仿宋" w:hint="eastAsia"/>
                <w:sz w:val="21"/>
                <w:szCs w:val="21"/>
              </w:rPr>
              <w:t>480</w:t>
            </w:r>
          </w:p>
        </w:tc>
        <w:tc>
          <w:tcPr>
            <w:tcW w:w="890" w:type="dxa"/>
            <w:vAlign w:val="center"/>
          </w:tcPr>
          <w:p w:rsidR="00B97CFE" w:rsidRDefault="0020069A">
            <w:pPr>
              <w:widowControl/>
              <w:kinsoku w:val="0"/>
              <w:autoSpaceDE w:val="0"/>
              <w:autoSpaceDN w:val="0"/>
              <w:adjustRightInd w:val="0"/>
              <w:snapToGrid w:val="0"/>
              <w:spacing w:before="39"/>
              <w:ind w:left="423" w:right="168" w:hanging="236"/>
              <w:jc w:val="center"/>
              <w:textAlignment w:val="baseline"/>
              <w:rPr>
                <w:rFonts w:ascii="仿宋" w:eastAsia="仿宋" w:hAnsi="仿宋" w:cs="仿宋"/>
                <w:snapToGrid w:val="0"/>
                <w:color w:val="000000"/>
                <w:kern w:val="0"/>
                <w:sz w:val="21"/>
                <w:szCs w:val="21"/>
              </w:rPr>
            </w:pPr>
            <w:r>
              <w:rPr>
                <w:rFonts w:ascii="仿宋" w:eastAsia="仿宋" w:hAnsi="仿宋" w:cs="仿宋" w:hint="eastAsia"/>
                <w:snapToGrid w:val="0"/>
                <w:color w:val="000000"/>
                <w:kern w:val="0"/>
                <w:sz w:val="21"/>
                <w:szCs w:val="21"/>
              </w:rPr>
              <w:t>20.00</w:t>
            </w:r>
          </w:p>
        </w:tc>
        <w:tc>
          <w:tcPr>
            <w:tcW w:w="990" w:type="dxa"/>
            <w:vAlign w:val="center"/>
          </w:tcPr>
          <w:p w:rsidR="00B97CFE" w:rsidRDefault="0020069A">
            <w:pPr>
              <w:widowControl/>
              <w:kinsoku w:val="0"/>
              <w:autoSpaceDE w:val="0"/>
              <w:autoSpaceDN w:val="0"/>
              <w:adjustRightInd w:val="0"/>
              <w:snapToGrid w:val="0"/>
              <w:spacing w:before="39"/>
              <w:ind w:left="423" w:right="168" w:hanging="236"/>
              <w:jc w:val="center"/>
              <w:textAlignment w:val="baseline"/>
              <w:rPr>
                <w:rFonts w:ascii="仿宋" w:eastAsia="仿宋" w:hAnsi="仿宋" w:cs="仿宋"/>
                <w:snapToGrid w:val="0"/>
                <w:color w:val="000000"/>
                <w:kern w:val="0"/>
                <w:sz w:val="21"/>
                <w:szCs w:val="21"/>
              </w:rPr>
            </w:pPr>
            <w:r>
              <w:rPr>
                <w:rFonts w:ascii="仿宋" w:eastAsia="仿宋" w:hAnsi="仿宋" w:cs="仿宋" w:hint="eastAsia"/>
                <w:snapToGrid w:val="0"/>
                <w:color w:val="000000"/>
                <w:kern w:val="0"/>
                <w:sz w:val="21"/>
                <w:szCs w:val="21"/>
              </w:rPr>
              <w:t>18.24</w:t>
            </w:r>
          </w:p>
        </w:tc>
        <w:tc>
          <w:tcPr>
            <w:tcW w:w="1185" w:type="dxa"/>
            <w:vAlign w:val="center"/>
          </w:tcPr>
          <w:p w:rsidR="00B97CFE" w:rsidRDefault="0020069A">
            <w:pPr>
              <w:widowControl/>
              <w:kinsoku w:val="0"/>
              <w:autoSpaceDE w:val="0"/>
              <w:autoSpaceDN w:val="0"/>
              <w:adjustRightInd w:val="0"/>
              <w:snapToGrid w:val="0"/>
              <w:jc w:val="center"/>
              <w:textAlignment w:val="baseline"/>
              <w:rPr>
                <w:rFonts w:ascii="仿宋" w:eastAsia="仿宋" w:hAnsi="仿宋" w:cs="仿宋"/>
                <w:snapToGrid w:val="0"/>
                <w:color w:val="000000"/>
                <w:kern w:val="0"/>
                <w:sz w:val="21"/>
                <w:szCs w:val="21"/>
              </w:rPr>
            </w:pPr>
            <w:r>
              <w:rPr>
                <w:rFonts w:ascii="仿宋" w:eastAsia="仿宋" w:hAnsi="仿宋" w:cs="仿宋" w:hint="eastAsia"/>
                <w:snapToGrid w:val="0"/>
                <w:color w:val="000000"/>
                <w:kern w:val="0"/>
                <w:sz w:val="21"/>
                <w:szCs w:val="21"/>
              </w:rPr>
              <w:t>实践学时</w:t>
            </w:r>
          </w:p>
        </w:tc>
        <w:tc>
          <w:tcPr>
            <w:tcW w:w="1024" w:type="dxa"/>
            <w:vAlign w:val="center"/>
          </w:tcPr>
          <w:p w:rsidR="00B97CFE" w:rsidRDefault="0020069A">
            <w:pPr>
              <w:widowControl/>
              <w:kinsoku w:val="0"/>
              <w:autoSpaceDE w:val="0"/>
              <w:autoSpaceDN w:val="0"/>
              <w:adjustRightInd w:val="0"/>
              <w:snapToGrid w:val="0"/>
              <w:spacing w:before="39"/>
              <w:ind w:left="423" w:right="168" w:hanging="236"/>
              <w:jc w:val="center"/>
              <w:textAlignment w:val="baseline"/>
              <w:rPr>
                <w:rFonts w:ascii="仿宋" w:eastAsia="仿宋" w:hAnsi="仿宋" w:cs="仿宋"/>
                <w:snapToGrid w:val="0"/>
                <w:color w:val="000000" w:themeColor="text1"/>
                <w:kern w:val="0"/>
                <w:sz w:val="21"/>
                <w:szCs w:val="21"/>
              </w:rPr>
            </w:pPr>
            <w:r>
              <w:rPr>
                <w:rFonts w:ascii="仿宋" w:eastAsia="仿宋" w:hAnsi="仿宋" w:cs="仿宋" w:hint="eastAsia"/>
                <w:snapToGrid w:val="0"/>
                <w:color w:val="000000" w:themeColor="text1"/>
                <w:kern w:val="0"/>
                <w:sz w:val="21"/>
                <w:szCs w:val="21"/>
              </w:rPr>
              <w:t>--</w:t>
            </w:r>
          </w:p>
        </w:tc>
        <w:tc>
          <w:tcPr>
            <w:tcW w:w="915" w:type="dxa"/>
            <w:vAlign w:val="center"/>
          </w:tcPr>
          <w:p w:rsidR="00B97CFE" w:rsidRDefault="0020069A">
            <w:pPr>
              <w:widowControl/>
              <w:kinsoku w:val="0"/>
              <w:autoSpaceDE w:val="0"/>
              <w:autoSpaceDN w:val="0"/>
              <w:adjustRightInd w:val="0"/>
              <w:snapToGrid w:val="0"/>
              <w:spacing w:before="39"/>
              <w:ind w:left="423" w:right="168" w:hanging="236"/>
              <w:jc w:val="center"/>
              <w:textAlignment w:val="baseline"/>
              <w:rPr>
                <w:rFonts w:ascii="仿宋" w:eastAsia="仿宋" w:hAnsi="仿宋" w:cs="仿宋"/>
                <w:snapToGrid w:val="0"/>
                <w:color w:val="000000" w:themeColor="text1"/>
                <w:kern w:val="0"/>
                <w:sz w:val="21"/>
                <w:szCs w:val="21"/>
              </w:rPr>
            </w:pPr>
            <w:r>
              <w:rPr>
                <w:rFonts w:ascii="仿宋" w:eastAsia="仿宋" w:hAnsi="仿宋" w:cs="仿宋" w:hint="eastAsia"/>
                <w:color w:val="000000" w:themeColor="text1"/>
                <w:sz w:val="21"/>
                <w:szCs w:val="21"/>
              </w:rPr>
              <w:t>1747</w:t>
            </w:r>
          </w:p>
        </w:tc>
        <w:tc>
          <w:tcPr>
            <w:tcW w:w="1020" w:type="dxa"/>
            <w:vAlign w:val="center"/>
          </w:tcPr>
          <w:p w:rsidR="00B97CFE" w:rsidRDefault="0020069A">
            <w:pPr>
              <w:widowControl/>
              <w:kinsoku w:val="0"/>
              <w:autoSpaceDE w:val="0"/>
              <w:autoSpaceDN w:val="0"/>
              <w:adjustRightInd w:val="0"/>
              <w:snapToGrid w:val="0"/>
              <w:spacing w:before="39"/>
              <w:ind w:left="423" w:right="168" w:hanging="236"/>
              <w:jc w:val="center"/>
              <w:textAlignment w:val="baseline"/>
              <w:rPr>
                <w:rFonts w:ascii="仿宋" w:eastAsia="仿宋" w:hAnsi="仿宋" w:cs="仿宋"/>
                <w:snapToGrid w:val="0"/>
                <w:color w:val="000000" w:themeColor="text1"/>
                <w:kern w:val="0"/>
                <w:sz w:val="21"/>
                <w:szCs w:val="21"/>
              </w:rPr>
            </w:pPr>
            <w:r>
              <w:rPr>
                <w:rFonts w:ascii="仿宋" w:eastAsia="仿宋" w:hAnsi="仿宋" w:cs="仿宋" w:hint="eastAsia"/>
                <w:snapToGrid w:val="0"/>
                <w:color w:val="000000" w:themeColor="text1"/>
                <w:kern w:val="0"/>
                <w:sz w:val="21"/>
                <w:szCs w:val="21"/>
              </w:rPr>
              <w:t>--</w:t>
            </w:r>
          </w:p>
        </w:tc>
        <w:tc>
          <w:tcPr>
            <w:tcW w:w="1182" w:type="dxa"/>
            <w:vAlign w:val="center"/>
          </w:tcPr>
          <w:p w:rsidR="00B97CFE" w:rsidRDefault="0020069A">
            <w:pPr>
              <w:widowControl/>
              <w:kinsoku w:val="0"/>
              <w:autoSpaceDE w:val="0"/>
              <w:autoSpaceDN w:val="0"/>
              <w:adjustRightInd w:val="0"/>
              <w:snapToGrid w:val="0"/>
              <w:spacing w:before="39"/>
              <w:ind w:left="423" w:right="168" w:hanging="236"/>
              <w:jc w:val="center"/>
              <w:textAlignment w:val="baseline"/>
              <w:rPr>
                <w:rFonts w:ascii="仿宋" w:eastAsia="仿宋" w:hAnsi="仿宋" w:cs="仿宋"/>
                <w:snapToGrid w:val="0"/>
                <w:color w:val="000000" w:themeColor="text1"/>
                <w:kern w:val="0"/>
                <w:sz w:val="21"/>
                <w:szCs w:val="21"/>
              </w:rPr>
            </w:pPr>
            <w:r>
              <w:rPr>
                <w:rFonts w:ascii="仿宋" w:eastAsia="仿宋" w:hAnsi="仿宋" w:cs="仿宋" w:hint="eastAsia"/>
                <w:snapToGrid w:val="0"/>
                <w:color w:val="000000" w:themeColor="text1"/>
                <w:kern w:val="0"/>
                <w:sz w:val="21"/>
                <w:szCs w:val="21"/>
              </w:rPr>
              <w:t>67.20</w:t>
            </w:r>
          </w:p>
        </w:tc>
      </w:tr>
      <w:tr w:rsidR="00B97CFE">
        <w:trPr>
          <w:trHeight w:val="454"/>
          <w:jc w:val="center"/>
        </w:trPr>
        <w:tc>
          <w:tcPr>
            <w:tcW w:w="1505" w:type="dxa"/>
            <w:vAlign w:val="center"/>
          </w:tcPr>
          <w:p w:rsidR="00B97CFE" w:rsidRDefault="0020069A">
            <w:pPr>
              <w:widowControl/>
              <w:kinsoku w:val="0"/>
              <w:autoSpaceDE w:val="0"/>
              <w:autoSpaceDN w:val="0"/>
              <w:adjustRightInd w:val="0"/>
              <w:snapToGrid w:val="0"/>
              <w:spacing w:before="39"/>
              <w:ind w:left="423" w:right="168" w:hanging="236"/>
              <w:jc w:val="center"/>
              <w:textAlignment w:val="baseline"/>
              <w:rPr>
                <w:rFonts w:ascii="仿宋" w:eastAsia="仿宋" w:hAnsi="仿宋" w:cs="仿宋"/>
                <w:snapToGrid w:val="0"/>
                <w:color w:val="000000"/>
                <w:kern w:val="0"/>
                <w:sz w:val="21"/>
                <w:szCs w:val="21"/>
              </w:rPr>
            </w:pPr>
            <w:r>
              <w:rPr>
                <w:rFonts w:ascii="仿宋" w:eastAsia="仿宋" w:hAnsi="仿宋" w:cs="仿宋" w:hint="eastAsia"/>
                <w:snapToGrid w:val="0"/>
                <w:color w:val="000000"/>
                <w:kern w:val="0"/>
                <w:sz w:val="21"/>
                <w:szCs w:val="21"/>
              </w:rPr>
              <w:t>专业拓展课</w:t>
            </w:r>
          </w:p>
        </w:tc>
        <w:tc>
          <w:tcPr>
            <w:tcW w:w="799" w:type="dxa"/>
            <w:vAlign w:val="center"/>
          </w:tcPr>
          <w:p w:rsidR="00B97CFE" w:rsidRDefault="0020069A">
            <w:pPr>
              <w:widowControl/>
              <w:kinsoku w:val="0"/>
              <w:autoSpaceDE w:val="0"/>
              <w:autoSpaceDN w:val="0"/>
              <w:adjustRightInd w:val="0"/>
              <w:snapToGrid w:val="0"/>
              <w:spacing w:before="39"/>
              <w:ind w:left="423" w:right="168" w:hanging="236"/>
              <w:jc w:val="center"/>
              <w:textAlignment w:val="baseline"/>
              <w:rPr>
                <w:rFonts w:ascii="仿宋" w:eastAsia="仿宋" w:hAnsi="仿宋" w:cs="仿宋"/>
                <w:snapToGrid w:val="0"/>
                <w:color w:val="000000"/>
                <w:kern w:val="0"/>
                <w:sz w:val="21"/>
                <w:szCs w:val="21"/>
              </w:rPr>
            </w:pPr>
            <w:r>
              <w:rPr>
                <w:rFonts w:ascii="仿宋" w:eastAsia="仿宋" w:hAnsi="仿宋" w:cs="仿宋" w:hint="eastAsia"/>
                <w:sz w:val="21"/>
                <w:szCs w:val="21"/>
              </w:rPr>
              <w:t>3.5</w:t>
            </w:r>
          </w:p>
        </w:tc>
        <w:tc>
          <w:tcPr>
            <w:tcW w:w="851" w:type="dxa"/>
            <w:vAlign w:val="center"/>
          </w:tcPr>
          <w:p w:rsidR="00B97CFE" w:rsidRDefault="0020069A">
            <w:pPr>
              <w:widowControl/>
              <w:kinsoku w:val="0"/>
              <w:autoSpaceDE w:val="0"/>
              <w:autoSpaceDN w:val="0"/>
              <w:adjustRightInd w:val="0"/>
              <w:snapToGrid w:val="0"/>
              <w:spacing w:before="39"/>
              <w:ind w:left="423" w:right="168" w:hanging="236"/>
              <w:jc w:val="center"/>
              <w:textAlignment w:val="baseline"/>
              <w:rPr>
                <w:rFonts w:ascii="仿宋" w:eastAsia="仿宋" w:hAnsi="仿宋" w:cs="仿宋"/>
                <w:snapToGrid w:val="0"/>
                <w:color w:val="000000"/>
                <w:kern w:val="0"/>
                <w:sz w:val="21"/>
                <w:szCs w:val="21"/>
              </w:rPr>
            </w:pPr>
            <w:r>
              <w:rPr>
                <w:rFonts w:ascii="仿宋" w:eastAsia="仿宋" w:hAnsi="仿宋" w:cs="仿宋" w:hint="eastAsia"/>
                <w:sz w:val="21"/>
                <w:szCs w:val="21"/>
              </w:rPr>
              <w:t>56</w:t>
            </w:r>
          </w:p>
        </w:tc>
        <w:tc>
          <w:tcPr>
            <w:tcW w:w="890" w:type="dxa"/>
            <w:vAlign w:val="center"/>
          </w:tcPr>
          <w:p w:rsidR="00B97CFE" w:rsidRDefault="0020069A">
            <w:pPr>
              <w:widowControl/>
              <w:kinsoku w:val="0"/>
              <w:autoSpaceDE w:val="0"/>
              <w:autoSpaceDN w:val="0"/>
              <w:adjustRightInd w:val="0"/>
              <w:snapToGrid w:val="0"/>
              <w:spacing w:before="39"/>
              <w:ind w:left="423" w:right="168" w:hanging="236"/>
              <w:jc w:val="center"/>
              <w:textAlignment w:val="baseline"/>
              <w:rPr>
                <w:rFonts w:ascii="仿宋" w:eastAsia="仿宋" w:hAnsi="仿宋" w:cs="仿宋"/>
                <w:snapToGrid w:val="0"/>
                <w:color w:val="000000"/>
                <w:kern w:val="0"/>
                <w:sz w:val="21"/>
                <w:szCs w:val="21"/>
              </w:rPr>
            </w:pPr>
            <w:r>
              <w:rPr>
                <w:rFonts w:ascii="仿宋" w:eastAsia="仿宋" w:hAnsi="仿宋" w:cs="仿宋" w:hint="eastAsia"/>
                <w:snapToGrid w:val="0"/>
                <w:color w:val="000000"/>
                <w:kern w:val="0"/>
                <w:sz w:val="21"/>
                <w:szCs w:val="21"/>
              </w:rPr>
              <w:t>2.33</w:t>
            </w:r>
          </w:p>
        </w:tc>
        <w:tc>
          <w:tcPr>
            <w:tcW w:w="990" w:type="dxa"/>
            <w:vAlign w:val="center"/>
          </w:tcPr>
          <w:p w:rsidR="00B97CFE" w:rsidRDefault="0020069A">
            <w:pPr>
              <w:widowControl/>
              <w:kinsoku w:val="0"/>
              <w:autoSpaceDE w:val="0"/>
              <w:autoSpaceDN w:val="0"/>
              <w:adjustRightInd w:val="0"/>
              <w:snapToGrid w:val="0"/>
              <w:spacing w:before="39"/>
              <w:ind w:left="423" w:right="168" w:hanging="236"/>
              <w:jc w:val="center"/>
              <w:textAlignment w:val="baseline"/>
              <w:rPr>
                <w:rFonts w:ascii="仿宋" w:eastAsia="仿宋" w:hAnsi="仿宋" w:cs="仿宋"/>
                <w:snapToGrid w:val="0"/>
                <w:color w:val="000000"/>
                <w:kern w:val="0"/>
                <w:sz w:val="21"/>
                <w:szCs w:val="21"/>
              </w:rPr>
            </w:pPr>
            <w:r>
              <w:rPr>
                <w:rFonts w:ascii="仿宋" w:eastAsia="仿宋" w:hAnsi="仿宋" w:cs="仿宋" w:hint="eastAsia"/>
                <w:snapToGrid w:val="0"/>
                <w:color w:val="000000"/>
                <w:kern w:val="0"/>
                <w:sz w:val="21"/>
                <w:szCs w:val="21"/>
              </w:rPr>
              <w:t>2.15</w:t>
            </w:r>
          </w:p>
        </w:tc>
        <w:tc>
          <w:tcPr>
            <w:tcW w:w="1185" w:type="dxa"/>
            <w:vAlign w:val="center"/>
          </w:tcPr>
          <w:p w:rsidR="00B97CFE" w:rsidRDefault="0020069A">
            <w:pPr>
              <w:widowControl/>
              <w:kinsoku w:val="0"/>
              <w:autoSpaceDE w:val="0"/>
              <w:autoSpaceDN w:val="0"/>
              <w:adjustRightInd w:val="0"/>
              <w:snapToGrid w:val="0"/>
              <w:spacing w:before="39"/>
              <w:ind w:left="423" w:right="168" w:hanging="236"/>
              <w:jc w:val="center"/>
              <w:textAlignment w:val="baseline"/>
              <w:rPr>
                <w:rFonts w:ascii="仿宋" w:eastAsia="仿宋" w:hAnsi="仿宋" w:cs="仿宋"/>
                <w:snapToGrid w:val="0"/>
                <w:color w:val="000000"/>
                <w:kern w:val="0"/>
                <w:sz w:val="21"/>
                <w:szCs w:val="21"/>
              </w:rPr>
            </w:pPr>
            <w:r>
              <w:rPr>
                <w:rFonts w:ascii="仿宋" w:eastAsia="仿宋" w:hAnsi="仿宋" w:cs="仿宋" w:hint="eastAsia"/>
                <w:snapToGrid w:val="0"/>
                <w:color w:val="000000"/>
                <w:kern w:val="0"/>
                <w:sz w:val="21"/>
                <w:szCs w:val="21"/>
              </w:rPr>
              <w:t>小计</w:t>
            </w:r>
          </w:p>
        </w:tc>
        <w:tc>
          <w:tcPr>
            <w:tcW w:w="1024" w:type="dxa"/>
            <w:vAlign w:val="center"/>
          </w:tcPr>
          <w:p w:rsidR="00B97CFE" w:rsidRDefault="00B97CFE">
            <w:pPr>
              <w:widowControl/>
              <w:kinsoku w:val="0"/>
              <w:autoSpaceDE w:val="0"/>
              <w:autoSpaceDN w:val="0"/>
              <w:adjustRightInd w:val="0"/>
              <w:snapToGrid w:val="0"/>
              <w:spacing w:before="39"/>
              <w:ind w:left="423" w:right="168" w:hanging="236"/>
              <w:jc w:val="center"/>
              <w:textAlignment w:val="baseline"/>
              <w:rPr>
                <w:rFonts w:ascii="仿宋" w:eastAsia="仿宋" w:hAnsi="仿宋" w:cs="仿宋"/>
                <w:snapToGrid w:val="0"/>
                <w:color w:val="000000" w:themeColor="text1"/>
                <w:kern w:val="0"/>
                <w:sz w:val="21"/>
                <w:szCs w:val="21"/>
              </w:rPr>
            </w:pPr>
          </w:p>
        </w:tc>
        <w:tc>
          <w:tcPr>
            <w:tcW w:w="915" w:type="dxa"/>
            <w:vAlign w:val="center"/>
          </w:tcPr>
          <w:p w:rsidR="00B97CFE" w:rsidRDefault="0020069A">
            <w:pPr>
              <w:widowControl/>
              <w:kinsoku w:val="0"/>
              <w:autoSpaceDE w:val="0"/>
              <w:autoSpaceDN w:val="0"/>
              <w:adjustRightInd w:val="0"/>
              <w:snapToGrid w:val="0"/>
              <w:spacing w:before="39"/>
              <w:ind w:left="423" w:right="168" w:hanging="236"/>
              <w:jc w:val="center"/>
              <w:textAlignment w:val="baseline"/>
              <w:rPr>
                <w:rFonts w:ascii="仿宋" w:eastAsia="仿宋" w:hAnsi="仿宋" w:cs="仿宋"/>
                <w:snapToGrid w:val="0"/>
                <w:color w:val="000000" w:themeColor="text1"/>
                <w:kern w:val="0"/>
                <w:sz w:val="21"/>
                <w:szCs w:val="21"/>
              </w:rPr>
            </w:pPr>
            <w:r>
              <w:rPr>
                <w:rFonts w:ascii="仿宋" w:eastAsia="仿宋" w:hAnsi="仿宋" w:cs="仿宋" w:hint="eastAsia"/>
                <w:snapToGrid w:val="0"/>
                <w:color w:val="000000" w:themeColor="text1"/>
                <w:kern w:val="0"/>
                <w:sz w:val="21"/>
                <w:szCs w:val="21"/>
              </w:rPr>
              <w:t>2600</w:t>
            </w:r>
          </w:p>
        </w:tc>
        <w:tc>
          <w:tcPr>
            <w:tcW w:w="1020" w:type="dxa"/>
            <w:vAlign w:val="center"/>
          </w:tcPr>
          <w:p w:rsidR="00B97CFE" w:rsidRDefault="00B97CFE">
            <w:pPr>
              <w:widowControl/>
              <w:kinsoku w:val="0"/>
              <w:autoSpaceDE w:val="0"/>
              <w:autoSpaceDN w:val="0"/>
              <w:adjustRightInd w:val="0"/>
              <w:snapToGrid w:val="0"/>
              <w:spacing w:before="39"/>
              <w:ind w:left="423" w:right="168" w:hanging="236"/>
              <w:jc w:val="center"/>
              <w:textAlignment w:val="baseline"/>
              <w:rPr>
                <w:rFonts w:ascii="仿宋" w:eastAsia="仿宋" w:hAnsi="仿宋" w:cs="仿宋"/>
                <w:snapToGrid w:val="0"/>
                <w:color w:val="000000" w:themeColor="text1"/>
                <w:kern w:val="0"/>
                <w:sz w:val="21"/>
                <w:szCs w:val="21"/>
              </w:rPr>
            </w:pPr>
          </w:p>
        </w:tc>
        <w:tc>
          <w:tcPr>
            <w:tcW w:w="1182" w:type="dxa"/>
            <w:vAlign w:val="center"/>
          </w:tcPr>
          <w:p w:rsidR="00B97CFE" w:rsidRDefault="0020069A">
            <w:pPr>
              <w:widowControl/>
              <w:kinsoku w:val="0"/>
              <w:autoSpaceDE w:val="0"/>
              <w:autoSpaceDN w:val="0"/>
              <w:adjustRightInd w:val="0"/>
              <w:snapToGrid w:val="0"/>
              <w:spacing w:before="39"/>
              <w:ind w:left="423" w:right="168" w:hanging="236"/>
              <w:jc w:val="center"/>
              <w:textAlignment w:val="baseline"/>
              <w:rPr>
                <w:rFonts w:ascii="仿宋" w:eastAsia="仿宋" w:hAnsi="仿宋" w:cs="仿宋"/>
                <w:snapToGrid w:val="0"/>
                <w:color w:val="000000" w:themeColor="text1"/>
                <w:kern w:val="0"/>
                <w:sz w:val="21"/>
                <w:szCs w:val="21"/>
              </w:rPr>
            </w:pPr>
            <w:r>
              <w:rPr>
                <w:rFonts w:ascii="仿宋" w:eastAsia="仿宋" w:hAnsi="仿宋" w:cs="仿宋" w:hint="eastAsia"/>
                <w:snapToGrid w:val="0"/>
                <w:color w:val="000000" w:themeColor="text1"/>
                <w:kern w:val="0"/>
                <w:sz w:val="21"/>
                <w:szCs w:val="21"/>
              </w:rPr>
              <w:t>100</w:t>
            </w:r>
          </w:p>
        </w:tc>
      </w:tr>
      <w:tr w:rsidR="00B97CFE">
        <w:trPr>
          <w:trHeight w:val="454"/>
          <w:jc w:val="center"/>
        </w:trPr>
        <w:tc>
          <w:tcPr>
            <w:tcW w:w="1505" w:type="dxa"/>
            <w:vAlign w:val="center"/>
          </w:tcPr>
          <w:p w:rsidR="00B97CFE" w:rsidRDefault="0020069A">
            <w:pPr>
              <w:widowControl/>
              <w:kinsoku w:val="0"/>
              <w:autoSpaceDE w:val="0"/>
              <w:autoSpaceDN w:val="0"/>
              <w:adjustRightInd w:val="0"/>
              <w:snapToGrid w:val="0"/>
              <w:spacing w:before="39"/>
              <w:ind w:left="423" w:right="168" w:hanging="236"/>
              <w:jc w:val="center"/>
              <w:textAlignment w:val="baseline"/>
              <w:rPr>
                <w:rFonts w:ascii="仿宋" w:eastAsia="仿宋" w:hAnsi="仿宋" w:cs="仿宋"/>
                <w:snapToGrid w:val="0"/>
                <w:color w:val="000000"/>
                <w:kern w:val="0"/>
                <w:sz w:val="21"/>
                <w:szCs w:val="21"/>
              </w:rPr>
            </w:pPr>
            <w:r>
              <w:rPr>
                <w:rFonts w:ascii="仿宋" w:eastAsia="仿宋" w:hAnsi="仿宋" w:cs="仿宋" w:hint="eastAsia"/>
                <w:snapToGrid w:val="0"/>
                <w:color w:val="000000"/>
                <w:kern w:val="0"/>
                <w:sz w:val="21"/>
                <w:szCs w:val="21"/>
              </w:rPr>
              <w:t>专业选修课</w:t>
            </w:r>
          </w:p>
        </w:tc>
        <w:tc>
          <w:tcPr>
            <w:tcW w:w="799" w:type="dxa"/>
            <w:vAlign w:val="center"/>
          </w:tcPr>
          <w:p w:rsidR="00B97CFE" w:rsidRDefault="0020069A">
            <w:pPr>
              <w:widowControl/>
              <w:kinsoku w:val="0"/>
              <w:autoSpaceDE w:val="0"/>
              <w:autoSpaceDN w:val="0"/>
              <w:adjustRightInd w:val="0"/>
              <w:snapToGrid w:val="0"/>
              <w:spacing w:before="39"/>
              <w:ind w:left="423" w:right="168" w:hanging="236"/>
              <w:jc w:val="center"/>
              <w:textAlignment w:val="baseline"/>
              <w:rPr>
                <w:rFonts w:ascii="仿宋" w:eastAsia="仿宋" w:hAnsi="仿宋" w:cs="仿宋"/>
                <w:snapToGrid w:val="0"/>
                <w:color w:val="000000"/>
                <w:kern w:val="0"/>
                <w:sz w:val="21"/>
                <w:szCs w:val="21"/>
              </w:rPr>
            </w:pPr>
            <w:r>
              <w:rPr>
                <w:rFonts w:ascii="仿宋" w:eastAsia="仿宋" w:hAnsi="仿宋" w:cs="仿宋" w:hint="eastAsia"/>
                <w:sz w:val="21"/>
                <w:szCs w:val="21"/>
              </w:rPr>
              <w:t>10</w:t>
            </w:r>
          </w:p>
        </w:tc>
        <w:tc>
          <w:tcPr>
            <w:tcW w:w="851" w:type="dxa"/>
            <w:vAlign w:val="center"/>
          </w:tcPr>
          <w:p w:rsidR="00B97CFE" w:rsidRDefault="0020069A">
            <w:pPr>
              <w:widowControl/>
              <w:kinsoku w:val="0"/>
              <w:autoSpaceDE w:val="0"/>
              <w:autoSpaceDN w:val="0"/>
              <w:adjustRightInd w:val="0"/>
              <w:snapToGrid w:val="0"/>
              <w:spacing w:before="39"/>
              <w:ind w:left="423" w:right="168" w:hanging="236"/>
              <w:jc w:val="center"/>
              <w:textAlignment w:val="baseline"/>
              <w:rPr>
                <w:rFonts w:ascii="仿宋" w:eastAsia="仿宋" w:hAnsi="仿宋" w:cs="仿宋"/>
                <w:snapToGrid w:val="0"/>
                <w:color w:val="000000"/>
                <w:kern w:val="0"/>
                <w:sz w:val="21"/>
                <w:szCs w:val="21"/>
              </w:rPr>
            </w:pPr>
            <w:r>
              <w:rPr>
                <w:rFonts w:ascii="仿宋" w:eastAsia="仿宋" w:hAnsi="仿宋" w:cs="仿宋" w:hint="eastAsia"/>
                <w:sz w:val="21"/>
                <w:szCs w:val="21"/>
              </w:rPr>
              <w:t>160</w:t>
            </w:r>
          </w:p>
        </w:tc>
        <w:tc>
          <w:tcPr>
            <w:tcW w:w="890" w:type="dxa"/>
            <w:vAlign w:val="center"/>
          </w:tcPr>
          <w:p w:rsidR="00B97CFE" w:rsidRDefault="0020069A">
            <w:pPr>
              <w:widowControl/>
              <w:kinsoku w:val="0"/>
              <w:autoSpaceDE w:val="0"/>
              <w:autoSpaceDN w:val="0"/>
              <w:adjustRightInd w:val="0"/>
              <w:snapToGrid w:val="0"/>
              <w:spacing w:before="39"/>
              <w:ind w:left="423" w:right="168" w:hanging="236"/>
              <w:jc w:val="center"/>
              <w:textAlignment w:val="baseline"/>
              <w:rPr>
                <w:rFonts w:ascii="仿宋" w:eastAsia="仿宋" w:hAnsi="仿宋" w:cs="仿宋"/>
                <w:snapToGrid w:val="0"/>
                <w:color w:val="000000"/>
                <w:kern w:val="0"/>
                <w:sz w:val="21"/>
                <w:szCs w:val="21"/>
              </w:rPr>
            </w:pPr>
            <w:r>
              <w:rPr>
                <w:rFonts w:ascii="仿宋" w:eastAsia="仿宋" w:hAnsi="仿宋" w:cs="仿宋" w:hint="eastAsia"/>
                <w:snapToGrid w:val="0"/>
                <w:color w:val="000000"/>
                <w:kern w:val="0"/>
                <w:sz w:val="21"/>
                <w:szCs w:val="21"/>
              </w:rPr>
              <w:t>6.67</w:t>
            </w:r>
          </w:p>
        </w:tc>
        <w:tc>
          <w:tcPr>
            <w:tcW w:w="990" w:type="dxa"/>
            <w:vAlign w:val="center"/>
          </w:tcPr>
          <w:p w:rsidR="00B97CFE" w:rsidRDefault="0020069A">
            <w:pPr>
              <w:widowControl/>
              <w:kinsoku w:val="0"/>
              <w:autoSpaceDE w:val="0"/>
              <w:autoSpaceDN w:val="0"/>
              <w:adjustRightInd w:val="0"/>
              <w:snapToGrid w:val="0"/>
              <w:spacing w:before="39"/>
              <w:ind w:left="423" w:right="168" w:hanging="236"/>
              <w:jc w:val="center"/>
              <w:textAlignment w:val="baseline"/>
              <w:rPr>
                <w:rFonts w:ascii="仿宋" w:eastAsia="仿宋" w:hAnsi="仿宋" w:cs="仿宋"/>
                <w:snapToGrid w:val="0"/>
                <w:color w:val="000000"/>
                <w:kern w:val="0"/>
                <w:sz w:val="21"/>
                <w:szCs w:val="21"/>
              </w:rPr>
            </w:pPr>
            <w:r>
              <w:rPr>
                <w:rFonts w:ascii="仿宋" w:eastAsia="仿宋" w:hAnsi="仿宋" w:cs="仿宋" w:hint="eastAsia"/>
                <w:snapToGrid w:val="0"/>
                <w:color w:val="000000"/>
                <w:kern w:val="0"/>
                <w:sz w:val="21"/>
                <w:szCs w:val="21"/>
              </w:rPr>
              <w:t>6.08</w:t>
            </w:r>
          </w:p>
        </w:tc>
        <w:tc>
          <w:tcPr>
            <w:tcW w:w="1185" w:type="dxa"/>
            <w:vAlign w:val="center"/>
          </w:tcPr>
          <w:p w:rsidR="00B97CFE" w:rsidRDefault="00B97CFE">
            <w:pPr>
              <w:widowControl/>
              <w:kinsoku w:val="0"/>
              <w:autoSpaceDE w:val="0"/>
              <w:autoSpaceDN w:val="0"/>
              <w:adjustRightInd w:val="0"/>
              <w:snapToGrid w:val="0"/>
              <w:spacing w:before="39"/>
              <w:ind w:left="423" w:right="168" w:hanging="236"/>
              <w:jc w:val="center"/>
              <w:textAlignment w:val="baseline"/>
              <w:rPr>
                <w:rFonts w:ascii="仿宋" w:eastAsia="仿宋" w:hAnsi="仿宋" w:cs="仿宋"/>
                <w:snapToGrid w:val="0"/>
                <w:color w:val="000000"/>
                <w:kern w:val="0"/>
                <w:sz w:val="21"/>
                <w:szCs w:val="21"/>
              </w:rPr>
            </w:pPr>
          </w:p>
        </w:tc>
        <w:tc>
          <w:tcPr>
            <w:tcW w:w="1024" w:type="dxa"/>
            <w:vAlign w:val="center"/>
          </w:tcPr>
          <w:p w:rsidR="00B97CFE" w:rsidRDefault="00B97CFE">
            <w:pPr>
              <w:widowControl/>
              <w:kinsoku w:val="0"/>
              <w:autoSpaceDE w:val="0"/>
              <w:autoSpaceDN w:val="0"/>
              <w:adjustRightInd w:val="0"/>
              <w:snapToGrid w:val="0"/>
              <w:spacing w:before="39"/>
              <w:ind w:left="423" w:right="168" w:hanging="236"/>
              <w:jc w:val="center"/>
              <w:textAlignment w:val="baseline"/>
              <w:rPr>
                <w:rFonts w:ascii="仿宋" w:eastAsia="仿宋" w:hAnsi="仿宋" w:cs="仿宋"/>
                <w:snapToGrid w:val="0"/>
                <w:color w:val="000000"/>
                <w:kern w:val="0"/>
                <w:sz w:val="21"/>
                <w:szCs w:val="21"/>
              </w:rPr>
            </w:pPr>
          </w:p>
        </w:tc>
        <w:tc>
          <w:tcPr>
            <w:tcW w:w="915" w:type="dxa"/>
            <w:vAlign w:val="center"/>
          </w:tcPr>
          <w:p w:rsidR="00B97CFE" w:rsidRDefault="00B97CFE">
            <w:pPr>
              <w:widowControl/>
              <w:kinsoku w:val="0"/>
              <w:autoSpaceDE w:val="0"/>
              <w:autoSpaceDN w:val="0"/>
              <w:adjustRightInd w:val="0"/>
              <w:snapToGrid w:val="0"/>
              <w:spacing w:before="39"/>
              <w:ind w:left="423" w:right="168" w:hanging="236"/>
              <w:jc w:val="center"/>
              <w:textAlignment w:val="baseline"/>
              <w:rPr>
                <w:rFonts w:ascii="仿宋" w:eastAsia="仿宋" w:hAnsi="仿宋" w:cs="仿宋"/>
                <w:snapToGrid w:val="0"/>
                <w:color w:val="000000"/>
                <w:kern w:val="0"/>
                <w:sz w:val="21"/>
                <w:szCs w:val="21"/>
              </w:rPr>
            </w:pPr>
          </w:p>
        </w:tc>
        <w:tc>
          <w:tcPr>
            <w:tcW w:w="1020" w:type="dxa"/>
            <w:vAlign w:val="center"/>
          </w:tcPr>
          <w:p w:rsidR="00B97CFE" w:rsidRDefault="00B97CFE">
            <w:pPr>
              <w:widowControl/>
              <w:kinsoku w:val="0"/>
              <w:autoSpaceDE w:val="0"/>
              <w:autoSpaceDN w:val="0"/>
              <w:adjustRightInd w:val="0"/>
              <w:snapToGrid w:val="0"/>
              <w:spacing w:before="39"/>
              <w:ind w:left="423" w:right="168" w:hanging="236"/>
              <w:jc w:val="center"/>
              <w:textAlignment w:val="baseline"/>
              <w:rPr>
                <w:rFonts w:ascii="仿宋" w:eastAsia="仿宋" w:hAnsi="仿宋" w:cs="仿宋"/>
                <w:snapToGrid w:val="0"/>
                <w:color w:val="000000"/>
                <w:kern w:val="0"/>
                <w:sz w:val="21"/>
                <w:szCs w:val="21"/>
              </w:rPr>
            </w:pPr>
          </w:p>
        </w:tc>
        <w:tc>
          <w:tcPr>
            <w:tcW w:w="1182" w:type="dxa"/>
            <w:vAlign w:val="center"/>
          </w:tcPr>
          <w:p w:rsidR="00B97CFE" w:rsidRDefault="00B97CFE">
            <w:pPr>
              <w:widowControl/>
              <w:kinsoku w:val="0"/>
              <w:autoSpaceDE w:val="0"/>
              <w:autoSpaceDN w:val="0"/>
              <w:adjustRightInd w:val="0"/>
              <w:snapToGrid w:val="0"/>
              <w:spacing w:before="39"/>
              <w:ind w:left="423" w:right="168" w:hanging="236"/>
              <w:jc w:val="center"/>
              <w:textAlignment w:val="baseline"/>
              <w:rPr>
                <w:rFonts w:ascii="仿宋" w:eastAsia="仿宋" w:hAnsi="仿宋" w:cs="仿宋"/>
                <w:snapToGrid w:val="0"/>
                <w:color w:val="000000"/>
                <w:kern w:val="0"/>
                <w:sz w:val="21"/>
                <w:szCs w:val="21"/>
              </w:rPr>
            </w:pPr>
          </w:p>
        </w:tc>
      </w:tr>
      <w:tr w:rsidR="00B97CFE">
        <w:trPr>
          <w:trHeight w:val="454"/>
          <w:jc w:val="center"/>
        </w:trPr>
        <w:tc>
          <w:tcPr>
            <w:tcW w:w="1505" w:type="dxa"/>
            <w:vAlign w:val="center"/>
          </w:tcPr>
          <w:p w:rsidR="00B97CFE" w:rsidRDefault="0020069A">
            <w:pPr>
              <w:widowControl/>
              <w:kinsoku w:val="0"/>
              <w:autoSpaceDE w:val="0"/>
              <w:autoSpaceDN w:val="0"/>
              <w:adjustRightInd w:val="0"/>
              <w:snapToGrid w:val="0"/>
              <w:spacing w:before="39"/>
              <w:ind w:left="423" w:right="168" w:hanging="236"/>
              <w:jc w:val="center"/>
              <w:textAlignment w:val="baseline"/>
              <w:rPr>
                <w:rFonts w:ascii="仿宋" w:eastAsia="仿宋" w:hAnsi="仿宋" w:cs="仿宋"/>
                <w:snapToGrid w:val="0"/>
                <w:color w:val="000000"/>
                <w:kern w:val="0"/>
                <w:sz w:val="21"/>
                <w:szCs w:val="21"/>
              </w:rPr>
            </w:pPr>
            <w:r>
              <w:rPr>
                <w:rFonts w:ascii="仿宋" w:eastAsia="仿宋" w:hAnsi="仿宋" w:cs="仿宋" w:hint="eastAsia"/>
                <w:snapToGrid w:val="0"/>
                <w:color w:val="000000"/>
                <w:kern w:val="0"/>
                <w:sz w:val="21"/>
                <w:szCs w:val="21"/>
              </w:rPr>
              <w:t>综合实践课</w:t>
            </w:r>
          </w:p>
        </w:tc>
        <w:tc>
          <w:tcPr>
            <w:tcW w:w="799" w:type="dxa"/>
            <w:vAlign w:val="center"/>
          </w:tcPr>
          <w:p w:rsidR="00B97CFE" w:rsidRDefault="0020069A">
            <w:pPr>
              <w:widowControl/>
              <w:kinsoku w:val="0"/>
              <w:autoSpaceDE w:val="0"/>
              <w:autoSpaceDN w:val="0"/>
              <w:adjustRightInd w:val="0"/>
              <w:snapToGrid w:val="0"/>
              <w:spacing w:before="39"/>
              <w:ind w:left="423" w:right="168" w:hanging="236"/>
              <w:jc w:val="center"/>
              <w:textAlignment w:val="baseline"/>
              <w:rPr>
                <w:rFonts w:ascii="仿宋" w:eastAsia="仿宋" w:hAnsi="仿宋" w:cs="仿宋"/>
                <w:snapToGrid w:val="0"/>
                <w:color w:val="000000"/>
                <w:kern w:val="0"/>
                <w:sz w:val="21"/>
                <w:szCs w:val="21"/>
              </w:rPr>
            </w:pPr>
            <w:r>
              <w:rPr>
                <w:rFonts w:ascii="仿宋" w:eastAsia="仿宋" w:hAnsi="仿宋" w:cs="仿宋" w:hint="eastAsia"/>
                <w:sz w:val="21"/>
                <w:szCs w:val="21"/>
              </w:rPr>
              <w:t>34</w:t>
            </w:r>
          </w:p>
        </w:tc>
        <w:tc>
          <w:tcPr>
            <w:tcW w:w="851" w:type="dxa"/>
            <w:vAlign w:val="center"/>
          </w:tcPr>
          <w:p w:rsidR="00B97CFE" w:rsidRDefault="0020069A">
            <w:pPr>
              <w:widowControl/>
              <w:kinsoku w:val="0"/>
              <w:autoSpaceDE w:val="0"/>
              <w:autoSpaceDN w:val="0"/>
              <w:adjustRightInd w:val="0"/>
              <w:snapToGrid w:val="0"/>
              <w:spacing w:before="39"/>
              <w:ind w:left="423" w:right="168" w:hanging="236"/>
              <w:jc w:val="center"/>
              <w:textAlignment w:val="baseline"/>
              <w:rPr>
                <w:rFonts w:ascii="仿宋" w:eastAsia="仿宋" w:hAnsi="仿宋" w:cs="仿宋"/>
                <w:snapToGrid w:val="0"/>
                <w:color w:val="000000"/>
                <w:kern w:val="0"/>
                <w:sz w:val="21"/>
                <w:szCs w:val="21"/>
              </w:rPr>
            </w:pPr>
            <w:r>
              <w:rPr>
                <w:rFonts w:ascii="仿宋" w:eastAsia="仿宋" w:hAnsi="仿宋" w:cs="仿宋" w:hint="eastAsia"/>
                <w:sz w:val="21"/>
                <w:szCs w:val="21"/>
              </w:rPr>
              <w:t>640</w:t>
            </w:r>
          </w:p>
        </w:tc>
        <w:tc>
          <w:tcPr>
            <w:tcW w:w="890" w:type="dxa"/>
            <w:vAlign w:val="center"/>
          </w:tcPr>
          <w:p w:rsidR="00B97CFE" w:rsidRDefault="0020069A">
            <w:pPr>
              <w:widowControl/>
              <w:kinsoku w:val="0"/>
              <w:autoSpaceDE w:val="0"/>
              <w:autoSpaceDN w:val="0"/>
              <w:adjustRightInd w:val="0"/>
              <w:snapToGrid w:val="0"/>
              <w:spacing w:before="39"/>
              <w:ind w:left="423" w:right="168" w:hanging="236"/>
              <w:jc w:val="center"/>
              <w:textAlignment w:val="baseline"/>
              <w:rPr>
                <w:rFonts w:ascii="仿宋" w:eastAsia="仿宋" w:hAnsi="仿宋" w:cs="仿宋"/>
                <w:snapToGrid w:val="0"/>
                <w:color w:val="000000"/>
                <w:kern w:val="0"/>
                <w:sz w:val="21"/>
                <w:szCs w:val="21"/>
              </w:rPr>
            </w:pPr>
            <w:r>
              <w:rPr>
                <w:rFonts w:ascii="仿宋" w:eastAsia="仿宋" w:hAnsi="仿宋" w:cs="仿宋" w:hint="eastAsia"/>
                <w:snapToGrid w:val="0"/>
                <w:color w:val="000000"/>
                <w:kern w:val="0"/>
                <w:sz w:val="21"/>
                <w:szCs w:val="21"/>
              </w:rPr>
              <w:t>22.67</w:t>
            </w:r>
          </w:p>
        </w:tc>
        <w:tc>
          <w:tcPr>
            <w:tcW w:w="990" w:type="dxa"/>
            <w:vAlign w:val="center"/>
          </w:tcPr>
          <w:p w:rsidR="00B97CFE" w:rsidRDefault="0020069A">
            <w:pPr>
              <w:widowControl/>
              <w:kinsoku w:val="0"/>
              <w:autoSpaceDE w:val="0"/>
              <w:autoSpaceDN w:val="0"/>
              <w:adjustRightInd w:val="0"/>
              <w:snapToGrid w:val="0"/>
              <w:spacing w:before="39"/>
              <w:ind w:left="423" w:right="168" w:hanging="236"/>
              <w:jc w:val="center"/>
              <w:textAlignment w:val="baseline"/>
              <w:rPr>
                <w:rFonts w:ascii="仿宋" w:eastAsia="仿宋" w:hAnsi="仿宋" w:cs="仿宋"/>
                <w:snapToGrid w:val="0"/>
                <w:color w:val="000000"/>
                <w:kern w:val="0"/>
                <w:sz w:val="21"/>
                <w:szCs w:val="21"/>
              </w:rPr>
            </w:pPr>
            <w:r>
              <w:rPr>
                <w:rFonts w:ascii="仿宋" w:eastAsia="仿宋" w:hAnsi="仿宋" w:cs="仿宋" w:hint="eastAsia"/>
                <w:snapToGrid w:val="0"/>
                <w:color w:val="000000"/>
                <w:kern w:val="0"/>
                <w:sz w:val="21"/>
                <w:szCs w:val="21"/>
              </w:rPr>
              <w:t>24.32</w:t>
            </w:r>
          </w:p>
        </w:tc>
        <w:tc>
          <w:tcPr>
            <w:tcW w:w="1185" w:type="dxa"/>
            <w:vAlign w:val="center"/>
          </w:tcPr>
          <w:p w:rsidR="00B97CFE" w:rsidRDefault="00B97CFE">
            <w:pPr>
              <w:widowControl/>
              <w:kinsoku w:val="0"/>
              <w:autoSpaceDE w:val="0"/>
              <w:autoSpaceDN w:val="0"/>
              <w:adjustRightInd w:val="0"/>
              <w:snapToGrid w:val="0"/>
              <w:spacing w:before="39"/>
              <w:ind w:left="423" w:right="168" w:hanging="236"/>
              <w:jc w:val="center"/>
              <w:textAlignment w:val="baseline"/>
              <w:rPr>
                <w:rFonts w:ascii="仿宋" w:eastAsia="仿宋" w:hAnsi="仿宋" w:cs="仿宋"/>
                <w:snapToGrid w:val="0"/>
                <w:color w:val="000000"/>
                <w:kern w:val="0"/>
                <w:sz w:val="21"/>
                <w:szCs w:val="21"/>
              </w:rPr>
            </w:pPr>
          </w:p>
        </w:tc>
        <w:tc>
          <w:tcPr>
            <w:tcW w:w="1024" w:type="dxa"/>
            <w:vAlign w:val="center"/>
          </w:tcPr>
          <w:p w:rsidR="00B97CFE" w:rsidRDefault="00B97CFE">
            <w:pPr>
              <w:widowControl/>
              <w:kinsoku w:val="0"/>
              <w:autoSpaceDE w:val="0"/>
              <w:autoSpaceDN w:val="0"/>
              <w:adjustRightInd w:val="0"/>
              <w:snapToGrid w:val="0"/>
              <w:spacing w:before="39"/>
              <w:ind w:left="423" w:right="168" w:hanging="236"/>
              <w:jc w:val="center"/>
              <w:textAlignment w:val="baseline"/>
              <w:rPr>
                <w:rFonts w:ascii="仿宋" w:eastAsia="仿宋" w:hAnsi="仿宋" w:cs="仿宋"/>
                <w:snapToGrid w:val="0"/>
                <w:color w:val="000000"/>
                <w:kern w:val="0"/>
                <w:sz w:val="21"/>
                <w:szCs w:val="21"/>
              </w:rPr>
            </w:pPr>
          </w:p>
        </w:tc>
        <w:tc>
          <w:tcPr>
            <w:tcW w:w="915" w:type="dxa"/>
            <w:vAlign w:val="center"/>
          </w:tcPr>
          <w:p w:rsidR="00B97CFE" w:rsidRDefault="00B97CFE">
            <w:pPr>
              <w:widowControl/>
              <w:kinsoku w:val="0"/>
              <w:autoSpaceDE w:val="0"/>
              <w:autoSpaceDN w:val="0"/>
              <w:adjustRightInd w:val="0"/>
              <w:snapToGrid w:val="0"/>
              <w:spacing w:before="39"/>
              <w:ind w:left="423" w:right="168" w:hanging="236"/>
              <w:jc w:val="center"/>
              <w:textAlignment w:val="baseline"/>
              <w:rPr>
                <w:rFonts w:ascii="仿宋" w:eastAsia="仿宋" w:hAnsi="仿宋" w:cs="仿宋"/>
                <w:snapToGrid w:val="0"/>
                <w:color w:val="000000"/>
                <w:kern w:val="0"/>
                <w:sz w:val="21"/>
                <w:szCs w:val="21"/>
              </w:rPr>
            </w:pPr>
          </w:p>
        </w:tc>
        <w:tc>
          <w:tcPr>
            <w:tcW w:w="1020" w:type="dxa"/>
            <w:vAlign w:val="center"/>
          </w:tcPr>
          <w:p w:rsidR="00B97CFE" w:rsidRDefault="00B97CFE">
            <w:pPr>
              <w:widowControl/>
              <w:kinsoku w:val="0"/>
              <w:autoSpaceDE w:val="0"/>
              <w:autoSpaceDN w:val="0"/>
              <w:adjustRightInd w:val="0"/>
              <w:snapToGrid w:val="0"/>
              <w:spacing w:before="39"/>
              <w:ind w:left="423" w:right="168" w:hanging="236"/>
              <w:jc w:val="center"/>
              <w:textAlignment w:val="baseline"/>
              <w:rPr>
                <w:rFonts w:ascii="仿宋" w:eastAsia="仿宋" w:hAnsi="仿宋" w:cs="仿宋"/>
                <w:snapToGrid w:val="0"/>
                <w:color w:val="000000"/>
                <w:kern w:val="0"/>
                <w:sz w:val="21"/>
                <w:szCs w:val="21"/>
              </w:rPr>
            </w:pPr>
          </w:p>
        </w:tc>
        <w:tc>
          <w:tcPr>
            <w:tcW w:w="1182" w:type="dxa"/>
            <w:vAlign w:val="center"/>
          </w:tcPr>
          <w:p w:rsidR="00B97CFE" w:rsidRDefault="00B97CFE">
            <w:pPr>
              <w:widowControl/>
              <w:kinsoku w:val="0"/>
              <w:autoSpaceDE w:val="0"/>
              <w:autoSpaceDN w:val="0"/>
              <w:adjustRightInd w:val="0"/>
              <w:snapToGrid w:val="0"/>
              <w:spacing w:before="39"/>
              <w:ind w:left="423" w:right="168" w:hanging="236"/>
              <w:jc w:val="center"/>
              <w:textAlignment w:val="baseline"/>
              <w:rPr>
                <w:rFonts w:ascii="仿宋" w:eastAsia="仿宋" w:hAnsi="仿宋" w:cs="仿宋"/>
                <w:snapToGrid w:val="0"/>
                <w:color w:val="000000"/>
                <w:kern w:val="0"/>
                <w:sz w:val="21"/>
                <w:szCs w:val="21"/>
              </w:rPr>
            </w:pPr>
          </w:p>
        </w:tc>
      </w:tr>
      <w:tr w:rsidR="00B97CFE">
        <w:trPr>
          <w:trHeight w:val="454"/>
          <w:jc w:val="center"/>
        </w:trPr>
        <w:tc>
          <w:tcPr>
            <w:tcW w:w="1505" w:type="dxa"/>
            <w:vAlign w:val="center"/>
          </w:tcPr>
          <w:p w:rsidR="00B97CFE" w:rsidRDefault="0020069A">
            <w:pPr>
              <w:widowControl/>
              <w:kinsoku w:val="0"/>
              <w:autoSpaceDE w:val="0"/>
              <w:autoSpaceDN w:val="0"/>
              <w:adjustRightInd w:val="0"/>
              <w:snapToGrid w:val="0"/>
              <w:spacing w:before="39"/>
              <w:ind w:left="423" w:right="168" w:hanging="236"/>
              <w:jc w:val="center"/>
              <w:textAlignment w:val="baseline"/>
              <w:rPr>
                <w:rFonts w:ascii="仿宋" w:eastAsia="仿宋" w:hAnsi="仿宋" w:cs="仿宋"/>
                <w:snapToGrid w:val="0"/>
                <w:color w:val="000000"/>
                <w:kern w:val="0"/>
                <w:sz w:val="21"/>
                <w:szCs w:val="21"/>
              </w:rPr>
            </w:pPr>
            <w:r>
              <w:rPr>
                <w:rFonts w:ascii="仿宋" w:eastAsia="仿宋" w:hAnsi="仿宋" w:cs="仿宋" w:hint="eastAsia"/>
                <w:snapToGrid w:val="0"/>
                <w:color w:val="000000"/>
                <w:kern w:val="0"/>
                <w:sz w:val="21"/>
                <w:szCs w:val="21"/>
              </w:rPr>
              <w:t>合计</w:t>
            </w:r>
          </w:p>
        </w:tc>
        <w:tc>
          <w:tcPr>
            <w:tcW w:w="799" w:type="dxa"/>
            <w:vAlign w:val="center"/>
          </w:tcPr>
          <w:p w:rsidR="00B97CFE" w:rsidRDefault="0020069A">
            <w:pPr>
              <w:widowControl/>
              <w:kinsoku w:val="0"/>
              <w:autoSpaceDE w:val="0"/>
              <w:autoSpaceDN w:val="0"/>
              <w:adjustRightInd w:val="0"/>
              <w:snapToGrid w:val="0"/>
              <w:spacing w:before="39"/>
              <w:ind w:right="168"/>
              <w:jc w:val="center"/>
              <w:textAlignment w:val="baseline"/>
              <w:rPr>
                <w:rFonts w:ascii="仿宋" w:eastAsia="仿宋" w:hAnsi="仿宋" w:cs="仿宋"/>
                <w:snapToGrid w:val="0"/>
                <w:color w:val="000000"/>
                <w:kern w:val="0"/>
                <w:sz w:val="21"/>
                <w:szCs w:val="21"/>
              </w:rPr>
            </w:pPr>
            <w:r>
              <w:rPr>
                <w:rFonts w:ascii="仿宋" w:eastAsia="仿宋" w:hAnsi="仿宋" w:cs="仿宋" w:hint="eastAsia"/>
                <w:sz w:val="21"/>
                <w:szCs w:val="21"/>
              </w:rPr>
              <w:t>150</w:t>
            </w:r>
          </w:p>
        </w:tc>
        <w:tc>
          <w:tcPr>
            <w:tcW w:w="851" w:type="dxa"/>
            <w:vAlign w:val="center"/>
          </w:tcPr>
          <w:p w:rsidR="00B97CFE" w:rsidRDefault="0020069A">
            <w:pPr>
              <w:widowControl/>
              <w:kinsoku w:val="0"/>
              <w:autoSpaceDE w:val="0"/>
              <w:autoSpaceDN w:val="0"/>
              <w:adjustRightInd w:val="0"/>
              <w:snapToGrid w:val="0"/>
              <w:spacing w:before="39"/>
              <w:ind w:left="423" w:right="168" w:hanging="236"/>
              <w:jc w:val="center"/>
              <w:textAlignment w:val="baseline"/>
              <w:rPr>
                <w:rFonts w:ascii="仿宋" w:eastAsia="仿宋" w:hAnsi="仿宋" w:cs="仿宋"/>
                <w:snapToGrid w:val="0"/>
                <w:color w:val="000000"/>
                <w:kern w:val="0"/>
                <w:sz w:val="21"/>
                <w:szCs w:val="21"/>
              </w:rPr>
            </w:pPr>
            <w:r>
              <w:rPr>
                <w:rFonts w:ascii="仿宋" w:eastAsia="仿宋" w:hAnsi="仿宋" w:cs="仿宋" w:hint="eastAsia"/>
                <w:sz w:val="21"/>
                <w:szCs w:val="21"/>
              </w:rPr>
              <w:t>2600</w:t>
            </w:r>
          </w:p>
        </w:tc>
        <w:tc>
          <w:tcPr>
            <w:tcW w:w="890" w:type="dxa"/>
            <w:vAlign w:val="center"/>
          </w:tcPr>
          <w:p w:rsidR="00B97CFE" w:rsidRDefault="0020069A">
            <w:pPr>
              <w:widowControl/>
              <w:kinsoku w:val="0"/>
              <w:autoSpaceDE w:val="0"/>
              <w:autoSpaceDN w:val="0"/>
              <w:adjustRightInd w:val="0"/>
              <w:snapToGrid w:val="0"/>
              <w:spacing w:before="39"/>
              <w:ind w:left="423" w:right="168" w:hanging="236"/>
              <w:jc w:val="center"/>
              <w:textAlignment w:val="baseline"/>
              <w:rPr>
                <w:rFonts w:ascii="仿宋" w:eastAsia="仿宋" w:hAnsi="仿宋" w:cs="仿宋"/>
                <w:snapToGrid w:val="0"/>
                <w:color w:val="000000"/>
                <w:kern w:val="0"/>
                <w:sz w:val="21"/>
                <w:szCs w:val="21"/>
              </w:rPr>
            </w:pPr>
            <w:r>
              <w:rPr>
                <w:rFonts w:ascii="仿宋" w:eastAsia="仿宋" w:hAnsi="仿宋" w:cs="仿宋" w:hint="eastAsia"/>
                <w:snapToGrid w:val="0"/>
                <w:color w:val="000000"/>
                <w:kern w:val="0"/>
                <w:sz w:val="21"/>
                <w:szCs w:val="21"/>
              </w:rPr>
              <w:t>100</w:t>
            </w:r>
          </w:p>
        </w:tc>
        <w:tc>
          <w:tcPr>
            <w:tcW w:w="990" w:type="dxa"/>
            <w:vAlign w:val="center"/>
          </w:tcPr>
          <w:p w:rsidR="00B97CFE" w:rsidRDefault="0020069A">
            <w:pPr>
              <w:widowControl/>
              <w:kinsoku w:val="0"/>
              <w:autoSpaceDE w:val="0"/>
              <w:autoSpaceDN w:val="0"/>
              <w:adjustRightInd w:val="0"/>
              <w:snapToGrid w:val="0"/>
              <w:spacing w:before="39"/>
              <w:ind w:left="423" w:right="168" w:hanging="236"/>
              <w:jc w:val="center"/>
              <w:textAlignment w:val="baseline"/>
              <w:rPr>
                <w:rFonts w:ascii="仿宋" w:eastAsia="仿宋" w:hAnsi="仿宋" w:cs="仿宋"/>
                <w:snapToGrid w:val="0"/>
                <w:color w:val="000000"/>
                <w:kern w:val="0"/>
                <w:sz w:val="21"/>
                <w:szCs w:val="21"/>
              </w:rPr>
            </w:pPr>
            <w:r>
              <w:rPr>
                <w:rFonts w:ascii="仿宋" w:eastAsia="仿宋" w:hAnsi="仿宋" w:cs="仿宋" w:hint="eastAsia"/>
                <w:snapToGrid w:val="0"/>
                <w:color w:val="000000"/>
                <w:kern w:val="0"/>
                <w:sz w:val="21"/>
                <w:szCs w:val="21"/>
              </w:rPr>
              <w:t>100</w:t>
            </w:r>
          </w:p>
        </w:tc>
        <w:tc>
          <w:tcPr>
            <w:tcW w:w="1185" w:type="dxa"/>
            <w:vAlign w:val="center"/>
          </w:tcPr>
          <w:p w:rsidR="00B97CFE" w:rsidRDefault="00B97CFE">
            <w:pPr>
              <w:widowControl/>
              <w:kinsoku w:val="0"/>
              <w:autoSpaceDE w:val="0"/>
              <w:autoSpaceDN w:val="0"/>
              <w:adjustRightInd w:val="0"/>
              <w:snapToGrid w:val="0"/>
              <w:spacing w:before="39"/>
              <w:ind w:left="423" w:right="168" w:hanging="236"/>
              <w:jc w:val="center"/>
              <w:textAlignment w:val="baseline"/>
              <w:rPr>
                <w:rFonts w:ascii="仿宋" w:eastAsia="仿宋" w:hAnsi="仿宋" w:cs="仿宋"/>
                <w:snapToGrid w:val="0"/>
                <w:color w:val="000000"/>
                <w:kern w:val="0"/>
                <w:sz w:val="21"/>
                <w:szCs w:val="21"/>
              </w:rPr>
            </w:pPr>
          </w:p>
        </w:tc>
        <w:tc>
          <w:tcPr>
            <w:tcW w:w="1024" w:type="dxa"/>
            <w:vAlign w:val="center"/>
          </w:tcPr>
          <w:p w:rsidR="00B97CFE" w:rsidRDefault="00B97CFE">
            <w:pPr>
              <w:widowControl/>
              <w:kinsoku w:val="0"/>
              <w:autoSpaceDE w:val="0"/>
              <w:autoSpaceDN w:val="0"/>
              <w:adjustRightInd w:val="0"/>
              <w:snapToGrid w:val="0"/>
              <w:spacing w:before="39"/>
              <w:ind w:left="423" w:right="168" w:hanging="236"/>
              <w:jc w:val="center"/>
              <w:textAlignment w:val="baseline"/>
              <w:rPr>
                <w:rFonts w:ascii="仿宋" w:eastAsia="仿宋" w:hAnsi="仿宋" w:cs="仿宋"/>
                <w:snapToGrid w:val="0"/>
                <w:color w:val="000000"/>
                <w:kern w:val="0"/>
                <w:sz w:val="21"/>
                <w:szCs w:val="21"/>
              </w:rPr>
            </w:pPr>
          </w:p>
        </w:tc>
        <w:tc>
          <w:tcPr>
            <w:tcW w:w="915" w:type="dxa"/>
            <w:vAlign w:val="center"/>
          </w:tcPr>
          <w:p w:rsidR="00B97CFE" w:rsidRDefault="00B97CFE">
            <w:pPr>
              <w:widowControl/>
              <w:kinsoku w:val="0"/>
              <w:autoSpaceDE w:val="0"/>
              <w:autoSpaceDN w:val="0"/>
              <w:adjustRightInd w:val="0"/>
              <w:snapToGrid w:val="0"/>
              <w:spacing w:before="39"/>
              <w:ind w:left="423" w:right="168" w:hanging="236"/>
              <w:jc w:val="center"/>
              <w:textAlignment w:val="baseline"/>
              <w:rPr>
                <w:rFonts w:ascii="仿宋" w:eastAsia="仿宋" w:hAnsi="仿宋" w:cs="仿宋"/>
                <w:snapToGrid w:val="0"/>
                <w:color w:val="000000"/>
                <w:kern w:val="0"/>
                <w:sz w:val="21"/>
                <w:szCs w:val="21"/>
              </w:rPr>
            </w:pPr>
          </w:p>
        </w:tc>
        <w:tc>
          <w:tcPr>
            <w:tcW w:w="1020" w:type="dxa"/>
            <w:vAlign w:val="center"/>
          </w:tcPr>
          <w:p w:rsidR="00B97CFE" w:rsidRDefault="00B97CFE">
            <w:pPr>
              <w:widowControl/>
              <w:kinsoku w:val="0"/>
              <w:autoSpaceDE w:val="0"/>
              <w:autoSpaceDN w:val="0"/>
              <w:adjustRightInd w:val="0"/>
              <w:snapToGrid w:val="0"/>
              <w:spacing w:before="39"/>
              <w:ind w:left="423" w:right="168" w:hanging="236"/>
              <w:jc w:val="center"/>
              <w:textAlignment w:val="baseline"/>
              <w:rPr>
                <w:rFonts w:ascii="仿宋" w:eastAsia="仿宋" w:hAnsi="仿宋" w:cs="仿宋"/>
                <w:snapToGrid w:val="0"/>
                <w:color w:val="000000"/>
                <w:kern w:val="0"/>
                <w:sz w:val="21"/>
                <w:szCs w:val="21"/>
              </w:rPr>
            </w:pPr>
          </w:p>
        </w:tc>
        <w:tc>
          <w:tcPr>
            <w:tcW w:w="1182" w:type="dxa"/>
            <w:vAlign w:val="center"/>
          </w:tcPr>
          <w:p w:rsidR="00B97CFE" w:rsidRDefault="00B97CFE">
            <w:pPr>
              <w:widowControl/>
              <w:kinsoku w:val="0"/>
              <w:autoSpaceDE w:val="0"/>
              <w:autoSpaceDN w:val="0"/>
              <w:adjustRightInd w:val="0"/>
              <w:snapToGrid w:val="0"/>
              <w:spacing w:before="39"/>
              <w:ind w:left="423" w:right="168" w:hanging="236"/>
              <w:jc w:val="center"/>
              <w:textAlignment w:val="baseline"/>
              <w:rPr>
                <w:rFonts w:ascii="仿宋" w:eastAsia="仿宋" w:hAnsi="仿宋" w:cs="仿宋"/>
                <w:snapToGrid w:val="0"/>
                <w:color w:val="000000"/>
                <w:kern w:val="0"/>
                <w:sz w:val="21"/>
                <w:szCs w:val="21"/>
              </w:rPr>
            </w:pPr>
          </w:p>
        </w:tc>
      </w:tr>
    </w:tbl>
    <w:p w:rsidR="00B97CFE" w:rsidRDefault="0020069A">
      <w:pPr>
        <w:pStyle w:val="2"/>
        <w:spacing w:line="360" w:lineRule="auto"/>
        <w:rPr>
          <w:rFonts w:asciiTheme="minorEastAsia" w:eastAsiaTheme="minorEastAsia" w:hAnsiTheme="minorEastAsia"/>
          <w:sz w:val="28"/>
          <w:szCs w:val="22"/>
        </w:rPr>
      </w:pPr>
      <w:r>
        <w:rPr>
          <w:rFonts w:asciiTheme="minorEastAsia" w:eastAsiaTheme="minorEastAsia" w:hAnsiTheme="minorEastAsia"/>
          <w:sz w:val="28"/>
          <w:szCs w:val="22"/>
        </w:rPr>
        <w:lastRenderedPageBreak/>
        <w:t>（三）第一课堂进程安排</w:t>
      </w:r>
      <w:bookmarkEnd w:id="70"/>
      <w:bookmarkEnd w:id="71"/>
      <w:bookmarkEnd w:id="72"/>
      <w:bookmarkEnd w:id="73"/>
      <w:bookmarkEnd w:id="74"/>
      <w:bookmarkEnd w:id="75"/>
    </w:p>
    <w:p w:rsidR="00B97CFE" w:rsidRDefault="0020069A">
      <w:pPr>
        <w:pStyle w:val="3"/>
        <w:spacing w:before="0" w:after="0" w:line="240" w:lineRule="auto"/>
        <w:ind w:firstLineChars="200" w:firstLine="560"/>
        <w:rPr>
          <w:rFonts w:ascii="宋体" w:eastAsia="宋体" w:hAnsi="宋体" w:cs="宋体"/>
          <w:b w:val="0"/>
          <w:bCs/>
          <w:sz w:val="28"/>
          <w:szCs w:val="21"/>
        </w:rPr>
      </w:pPr>
      <w:bookmarkStart w:id="76" w:name="_Toc23969"/>
      <w:bookmarkStart w:id="77" w:name="_Toc1337"/>
      <w:r>
        <w:rPr>
          <w:rFonts w:ascii="宋体" w:eastAsia="宋体" w:hAnsi="宋体" w:cs="宋体" w:hint="eastAsia"/>
          <w:b w:val="0"/>
          <w:bCs/>
          <w:sz w:val="28"/>
          <w:szCs w:val="21"/>
        </w:rPr>
        <w:t>1. 通识教育课程安排</w:t>
      </w:r>
      <w:bookmarkEnd w:id="76"/>
      <w:bookmarkEnd w:id="77"/>
    </w:p>
    <w:p w:rsidR="00B97CFE" w:rsidRDefault="0020069A">
      <w:pPr>
        <w:pStyle w:val="ae"/>
        <w:ind w:firstLine="422"/>
      </w:pPr>
      <w:r>
        <w:rPr>
          <w:rFonts w:hint="eastAsia"/>
        </w:rPr>
        <w:t>表</w:t>
      </w:r>
      <w:r>
        <w:rPr>
          <w:rFonts w:hint="eastAsia"/>
        </w:rPr>
        <w:t xml:space="preserve">7-3 </w:t>
      </w:r>
      <w:r>
        <w:rPr>
          <w:rFonts w:hint="eastAsia"/>
        </w:rPr>
        <w:t>通识教育课程安排表</w:t>
      </w:r>
    </w:p>
    <w:tbl>
      <w:tblPr>
        <w:tblW w:w="47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26"/>
        <w:gridCol w:w="2998"/>
        <w:gridCol w:w="1275"/>
        <w:gridCol w:w="1133"/>
        <w:gridCol w:w="1133"/>
        <w:gridCol w:w="831"/>
      </w:tblGrid>
      <w:tr w:rsidR="00B97CFE">
        <w:trPr>
          <w:trHeight w:val="90"/>
          <w:tblHeader/>
          <w:jc w:val="center"/>
        </w:trPr>
        <w:tc>
          <w:tcPr>
            <w:tcW w:w="448" w:type="pct"/>
            <w:shd w:val="clear" w:color="auto" w:fill="auto"/>
            <w:vAlign w:val="center"/>
          </w:tcPr>
          <w:p w:rsidR="00B97CFE" w:rsidRDefault="0020069A">
            <w:pPr>
              <w:jc w:val="center"/>
              <w:rPr>
                <w:b/>
                <w:bCs/>
                <w:sz w:val="21"/>
                <w:szCs w:val="16"/>
              </w:rPr>
            </w:pPr>
            <w:bookmarkStart w:id="78" w:name="_Toc110195952"/>
            <w:r>
              <w:rPr>
                <w:rFonts w:hint="eastAsia"/>
                <w:b/>
                <w:bCs/>
                <w:sz w:val="21"/>
                <w:szCs w:val="16"/>
              </w:rPr>
              <w:t>序号</w:t>
            </w:r>
            <w:bookmarkEnd w:id="78"/>
          </w:p>
        </w:tc>
        <w:tc>
          <w:tcPr>
            <w:tcW w:w="1851" w:type="pct"/>
            <w:shd w:val="clear" w:color="auto" w:fill="auto"/>
            <w:vAlign w:val="center"/>
          </w:tcPr>
          <w:p w:rsidR="00B97CFE" w:rsidRDefault="0020069A">
            <w:pPr>
              <w:jc w:val="center"/>
              <w:rPr>
                <w:b/>
                <w:bCs/>
                <w:sz w:val="21"/>
                <w:szCs w:val="16"/>
              </w:rPr>
            </w:pPr>
            <w:bookmarkStart w:id="79" w:name="_Toc110195953"/>
            <w:r>
              <w:rPr>
                <w:rFonts w:hint="eastAsia"/>
                <w:b/>
                <w:bCs/>
                <w:sz w:val="21"/>
                <w:szCs w:val="16"/>
              </w:rPr>
              <w:t>课程名称</w:t>
            </w:r>
            <w:bookmarkEnd w:id="79"/>
          </w:p>
        </w:tc>
        <w:tc>
          <w:tcPr>
            <w:tcW w:w="787" w:type="pct"/>
            <w:shd w:val="clear" w:color="auto" w:fill="auto"/>
            <w:vAlign w:val="center"/>
          </w:tcPr>
          <w:p w:rsidR="00B97CFE" w:rsidRDefault="0020069A">
            <w:pPr>
              <w:jc w:val="center"/>
              <w:rPr>
                <w:b/>
                <w:bCs/>
                <w:sz w:val="21"/>
                <w:szCs w:val="16"/>
              </w:rPr>
            </w:pPr>
            <w:bookmarkStart w:id="80" w:name="_Toc110195954"/>
            <w:r>
              <w:rPr>
                <w:rFonts w:hint="eastAsia"/>
                <w:b/>
                <w:bCs/>
                <w:sz w:val="21"/>
                <w:szCs w:val="16"/>
              </w:rPr>
              <w:t>课程</w:t>
            </w:r>
          </w:p>
          <w:p w:rsidR="00B97CFE" w:rsidRDefault="0020069A">
            <w:pPr>
              <w:jc w:val="center"/>
              <w:rPr>
                <w:b/>
                <w:bCs/>
                <w:sz w:val="21"/>
                <w:szCs w:val="16"/>
              </w:rPr>
            </w:pPr>
            <w:r>
              <w:rPr>
                <w:rFonts w:hint="eastAsia"/>
                <w:b/>
                <w:bCs/>
                <w:sz w:val="21"/>
                <w:szCs w:val="16"/>
              </w:rPr>
              <w:t>性质</w:t>
            </w:r>
          </w:p>
        </w:tc>
        <w:tc>
          <w:tcPr>
            <w:tcW w:w="700" w:type="pct"/>
            <w:shd w:val="clear" w:color="auto" w:fill="auto"/>
            <w:vAlign w:val="center"/>
          </w:tcPr>
          <w:p w:rsidR="00B97CFE" w:rsidRDefault="0020069A">
            <w:pPr>
              <w:jc w:val="center"/>
              <w:rPr>
                <w:b/>
                <w:bCs/>
                <w:sz w:val="21"/>
                <w:szCs w:val="16"/>
              </w:rPr>
            </w:pPr>
            <w:r>
              <w:rPr>
                <w:rFonts w:hint="eastAsia"/>
                <w:b/>
                <w:bCs/>
                <w:sz w:val="21"/>
                <w:szCs w:val="16"/>
              </w:rPr>
              <w:t>课程代</w:t>
            </w:r>
            <w:r>
              <w:rPr>
                <w:rFonts w:ascii="宋体" w:eastAsia="宋体" w:hAnsi="宋体" w:cs="宋体" w:hint="eastAsia"/>
                <w:b/>
                <w:bCs/>
                <w:sz w:val="21"/>
                <w:szCs w:val="16"/>
              </w:rPr>
              <w:t>码</w:t>
            </w:r>
          </w:p>
        </w:tc>
        <w:tc>
          <w:tcPr>
            <w:tcW w:w="700" w:type="pct"/>
            <w:shd w:val="clear" w:color="auto" w:fill="auto"/>
            <w:vAlign w:val="center"/>
          </w:tcPr>
          <w:p w:rsidR="00B97CFE" w:rsidRDefault="0020069A">
            <w:pPr>
              <w:jc w:val="center"/>
              <w:rPr>
                <w:b/>
                <w:bCs/>
                <w:sz w:val="21"/>
                <w:szCs w:val="16"/>
              </w:rPr>
            </w:pPr>
            <w:r>
              <w:rPr>
                <w:rFonts w:hint="eastAsia"/>
                <w:b/>
                <w:bCs/>
                <w:sz w:val="21"/>
                <w:szCs w:val="16"/>
              </w:rPr>
              <w:t>学分</w:t>
            </w:r>
            <w:r>
              <w:rPr>
                <w:rFonts w:hint="eastAsia"/>
                <w:b/>
                <w:bCs/>
                <w:sz w:val="21"/>
                <w:szCs w:val="16"/>
              </w:rPr>
              <w:t>/</w:t>
            </w:r>
            <w:r>
              <w:rPr>
                <w:rFonts w:hint="eastAsia"/>
                <w:b/>
                <w:bCs/>
                <w:sz w:val="21"/>
                <w:szCs w:val="16"/>
              </w:rPr>
              <w:t>学时</w:t>
            </w:r>
          </w:p>
        </w:tc>
        <w:tc>
          <w:tcPr>
            <w:tcW w:w="513" w:type="pct"/>
            <w:shd w:val="clear" w:color="auto" w:fill="auto"/>
            <w:vAlign w:val="center"/>
          </w:tcPr>
          <w:p w:rsidR="00B97CFE" w:rsidRDefault="0020069A">
            <w:pPr>
              <w:jc w:val="center"/>
              <w:rPr>
                <w:b/>
                <w:bCs/>
                <w:sz w:val="21"/>
                <w:szCs w:val="16"/>
              </w:rPr>
            </w:pPr>
            <w:r>
              <w:rPr>
                <w:rFonts w:hint="eastAsia"/>
                <w:b/>
                <w:bCs/>
                <w:sz w:val="21"/>
                <w:szCs w:val="16"/>
              </w:rPr>
              <w:t>开设</w:t>
            </w:r>
            <w:bookmarkEnd w:id="80"/>
            <w:r>
              <w:rPr>
                <w:rFonts w:hint="eastAsia"/>
                <w:b/>
                <w:bCs/>
                <w:sz w:val="21"/>
                <w:szCs w:val="16"/>
              </w:rPr>
              <w:t>学期</w:t>
            </w:r>
          </w:p>
        </w:tc>
      </w:tr>
      <w:tr w:rsidR="00B97CFE">
        <w:trPr>
          <w:trHeight w:val="90"/>
          <w:jc w:val="center"/>
        </w:trPr>
        <w:tc>
          <w:tcPr>
            <w:tcW w:w="448" w:type="pct"/>
            <w:shd w:val="clear" w:color="auto" w:fill="auto"/>
            <w:vAlign w:val="center"/>
          </w:tcPr>
          <w:p w:rsidR="00B97CFE" w:rsidRDefault="0020069A">
            <w:pPr>
              <w:widowControl/>
              <w:jc w:val="center"/>
              <w:textAlignment w:val="center"/>
              <w:rPr>
                <w:rFonts w:asciiTheme="minorHAnsi" w:hAnsiTheme="minorHAnsi"/>
                <w:sz w:val="21"/>
                <w:szCs w:val="16"/>
              </w:rPr>
            </w:pPr>
            <w:r>
              <w:rPr>
                <w:rFonts w:ascii="宋体" w:eastAsia="宋体" w:hAnsi="宋体" w:cs="宋体" w:hint="eastAsia"/>
                <w:color w:val="000000"/>
                <w:kern w:val="0"/>
                <w:sz w:val="22"/>
              </w:rPr>
              <w:t>1</w:t>
            </w:r>
          </w:p>
        </w:tc>
        <w:tc>
          <w:tcPr>
            <w:tcW w:w="1851" w:type="pct"/>
            <w:shd w:val="clear" w:color="auto" w:fill="auto"/>
            <w:vAlign w:val="center"/>
          </w:tcPr>
          <w:p w:rsidR="00B97CFE" w:rsidRDefault="0020069A">
            <w:pPr>
              <w:rPr>
                <w:sz w:val="21"/>
                <w:szCs w:val="16"/>
              </w:rPr>
            </w:pPr>
            <w:r>
              <w:rPr>
                <w:rFonts w:hint="eastAsia"/>
                <w:sz w:val="21"/>
                <w:szCs w:val="16"/>
              </w:rPr>
              <w:t>军事技能</w:t>
            </w:r>
          </w:p>
        </w:tc>
        <w:tc>
          <w:tcPr>
            <w:tcW w:w="787" w:type="pct"/>
            <w:shd w:val="clear" w:color="auto" w:fill="auto"/>
            <w:vAlign w:val="center"/>
          </w:tcPr>
          <w:p w:rsidR="00B97CFE" w:rsidRDefault="0020069A">
            <w:pPr>
              <w:jc w:val="center"/>
              <w:rPr>
                <w:sz w:val="21"/>
                <w:szCs w:val="16"/>
              </w:rPr>
            </w:pPr>
            <w:r>
              <w:rPr>
                <w:rFonts w:hint="eastAsia"/>
                <w:sz w:val="21"/>
                <w:szCs w:val="16"/>
              </w:rPr>
              <w:t>必修课</w:t>
            </w:r>
          </w:p>
        </w:tc>
        <w:tc>
          <w:tcPr>
            <w:tcW w:w="700" w:type="pct"/>
            <w:shd w:val="clear" w:color="auto" w:fill="auto"/>
            <w:vAlign w:val="center"/>
          </w:tcPr>
          <w:p w:rsidR="00B97CFE" w:rsidRDefault="0020069A">
            <w:pPr>
              <w:jc w:val="center"/>
              <w:rPr>
                <w:sz w:val="21"/>
                <w:szCs w:val="16"/>
              </w:rPr>
            </w:pPr>
            <w:r>
              <w:rPr>
                <w:rFonts w:hint="eastAsia"/>
                <w:sz w:val="21"/>
                <w:szCs w:val="16"/>
              </w:rPr>
              <w:t>11010001</w:t>
            </w:r>
          </w:p>
        </w:tc>
        <w:tc>
          <w:tcPr>
            <w:tcW w:w="700" w:type="pct"/>
            <w:shd w:val="clear" w:color="auto" w:fill="auto"/>
            <w:vAlign w:val="center"/>
          </w:tcPr>
          <w:p w:rsidR="00B97CFE" w:rsidRDefault="0020069A">
            <w:pPr>
              <w:jc w:val="center"/>
              <w:rPr>
                <w:sz w:val="21"/>
                <w:szCs w:val="16"/>
              </w:rPr>
            </w:pPr>
            <w:r>
              <w:rPr>
                <w:rFonts w:hint="eastAsia"/>
                <w:sz w:val="21"/>
                <w:szCs w:val="16"/>
              </w:rPr>
              <w:t>2/112</w:t>
            </w:r>
          </w:p>
        </w:tc>
        <w:tc>
          <w:tcPr>
            <w:tcW w:w="513" w:type="pct"/>
            <w:shd w:val="clear" w:color="auto" w:fill="auto"/>
            <w:vAlign w:val="center"/>
          </w:tcPr>
          <w:p w:rsidR="00B97CFE" w:rsidRDefault="0020069A">
            <w:pPr>
              <w:jc w:val="center"/>
              <w:rPr>
                <w:sz w:val="21"/>
                <w:szCs w:val="16"/>
              </w:rPr>
            </w:pPr>
            <w:r>
              <w:rPr>
                <w:rFonts w:hint="eastAsia"/>
                <w:sz w:val="21"/>
                <w:szCs w:val="16"/>
              </w:rPr>
              <w:t>1</w:t>
            </w:r>
          </w:p>
        </w:tc>
      </w:tr>
      <w:tr w:rsidR="00B97CFE">
        <w:trPr>
          <w:trHeight w:val="90"/>
          <w:jc w:val="center"/>
        </w:trPr>
        <w:tc>
          <w:tcPr>
            <w:tcW w:w="448" w:type="pct"/>
            <w:shd w:val="clear" w:color="auto" w:fill="auto"/>
            <w:vAlign w:val="center"/>
          </w:tcPr>
          <w:p w:rsidR="00B97CFE" w:rsidRDefault="0020069A">
            <w:pPr>
              <w:widowControl/>
              <w:jc w:val="center"/>
              <w:textAlignment w:val="center"/>
              <w:rPr>
                <w:rFonts w:asciiTheme="minorHAnsi" w:hAnsiTheme="minorHAnsi"/>
                <w:sz w:val="21"/>
                <w:szCs w:val="16"/>
              </w:rPr>
            </w:pPr>
            <w:r>
              <w:rPr>
                <w:rFonts w:ascii="宋体" w:eastAsia="宋体" w:hAnsi="宋体" w:cs="宋体" w:hint="eastAsia"/>
                <w:color w:val="000000"/>
                <w:kern w:val="0"/>
                <w:sz w:val="22"/>
              </w:rPr>
              <w:t>2</w:t>
            </w:r>
          </w:p>
        </w:tc>
        <w:tc>
          <w:tcPr>
            <w:tcW w:w="1851" w:type="pct"/>
            <w:shd w:val="clear" w:color="auto" w:fill="auto"/>
            <w:vAlign w:val="center"/>
          </w:tcPr>
          <w:p w:rsidR="00B97CFE" w:rsidRDefault="0020069A">
            <w:pPr>
              <w:rPr>
                <w:sz w:val="21"/>
                <w:szCs w:val="16"/>
              </w:rPr>
            </w:pPr>
            <w:r>
              <w:rPr>
                <w:rFonts w:hint="eastAsia"/>
                <w:sz w:val="21"/>
                <w:szCs w:val="16"/>
              </w:rPr>
              <w:t>大学生安全教育（一）</w:t>
            </w:r>
          </w:p>
        </w:tc>
        <w:tc>
          <w:tcPr>
            <w:tcW w:w="787" w:type="pct"/>
            <w:shd w:val="clear" w:color="auto" w:fill="auto"/>
            <w:vAlign w:val="center"/>
          </w:tcPr>
          <w:p w:rsidR="00B97CFE" w:rsidRDefault="0020069A">
            <w:pPr>
              <w:jc w:val="center"/>
              <w:rPr>
                <w:sz w:val="21"/>
                <w:szCs w:val="16"/>
              </w:rPr>
            </w:pPr>
            <w:r>
              <w:rPr>
                <w:rFonts w:hint="eastAsia"/>
                <w:sz w:val="21"/>
                <w:szCs w:val="16"/>
              </w:rPr>
              <w:t>必修课</w:t>
            </w:r>
          </w:p>
        </w:tc>
        <w:tc>
          <w:tcPr>
            <w:tcW w:w="700" w:type="pct"/>
            <w:shd w:val="clear" w:color="auto" w:fill="auto"/>
            <w:vAlign w:val="center"/>
          </w:tcPr>
          <w:p w:rsidR="00B97CFE" w:rsidRDefault="0020069A">
            <w:pPr>
              <w:jc w:val="center"/>
              <w:rPr>
                <w:sz w:val="21"/>
                <w:szCs w:val="16"/>
              </w:rPr>
            </w:pPr>
            <w:r>
              <w:rPr>
                <w:rFonts w:hint="eastAsia"/>
                <w:sz w:val="21"/>
                <w:szCs w:val="16"/>
              </w:rPr>
              <w:t>95010008</w:t>
            </w:r>
          </w:p>
        </w:tc>
        <w:tc>
          <w:tcPr>
            <w:tcW w:w="700" w:type="pct"/>
            <w:shd w:val="clear" w:color="auto" w:fill="auto"/>
            <w:vAlign w:val="center"/>
          </w:tcPr>
          <w:p w:rsidR="00B97CFE" w:rsidRDefault="0020069A">
            <w:pPr>
              <w:jc w:val="center"/>
              <w:rPr>
                <w:sz w:val="21"/>
                <w:szCs w:val="16"/>
              </w:rPr>
            </w:pPr>
            <w:r>
              <w:rPr>
                <w:sz w:val="21"/>
                <w:szCs w:val="16"/>
              </w:rPr>
              <w:t>0.</w:t>
            </w:r>
            <w:r>
              <w:rPr>
                <w:rFonts w:hint="eastAsia"/>
                <w:sz w:val="21"/>
                <w:szCs w:val="16"/>
              </w:rPr>
              <w:t>4</w:t>
            </w:r>
            <w:r>
              <w:rPr>
                <w:sz w:val="21"/>
                <w:szCs w:val="16"/>
              </w:rPr>
              <w:t>/</w:t>
            </w:r>
            <w:r>
              <w:rPr>
                <w:rFonts w:hint="eastAsia"/>
                <w:sz w:val="21"/>
                <w:szCs w:val="16"/>
              </w:rPr>
              <w:t>5</w:t>
            </w:r>
          </w:p>
        </w:tc>
        <w:tc>
          <w:tcPr>
            <w:tcW w:w="513" w:type="pct"/>
            <w:shd w:val="clear" w:color="auto" w:fill="auto"/>
            <w:vAlign w:val="center"/>
          </w:tcPr>
          <w:p w:rsidR="00B97CFE" w:rsidRDefault="0020069A">
            <w:pPr>
              <w:jc w:val="center"/>
              <w:rPr>
                <w:sz w:val="21"/>
                <w:szCs w:val="16"/>
              </w:rPr>
            </w:pPr>
            <w:r>
              <w:rPr>
                <w:rFonts w:hint="eastAsia"/>
                <w:sz w:val="21"/>
                <w:szCs w:val="16"/>
              </w:rPr>
              <w:t>1</w:t>
            </w:r>
          </w:p>
        </w:tc>
      </w:tr>
      <w:tr w:rsidR="00B97CFE">
        <w:trPr>
          <w:trHeight w:val="90"/>
          <w:jc w:val="center"/>
        </w:trPr>
        <w:tc>
          <w:tcPr>
            <w:tcW w:w="448" w:type="pct"/>
            <w:shd w:val="clear" w:color="auto" w:fill="auto"/>
            <w:vAlign w:val="center"/>
          </w:tcPr>
          <w:p w:rsidR="00B97CFE" w:rsidRDefault="0020069A">
            <w:pPr>
              <w:widowControl/>
              <w:jc w:val="center"/>
              <w:textAlignment w:val="center"/>
              <w:rPr>
                <w:rFonts w:asciiTheme="minorHAnsi" w:hAnsiTheme="minorHAnsi"/>
                <w:sz w:val="21"/>
                <w:szCs w:val="16"/>
              </w:rPr>
            </w:pPr>
            <w:r>
              <w:rPr>
                <w:rFonts w:ascii="宋体" w:eastAsia="宋体" w:hAnsi="宋体" w:cs="宋体" w:hint="eastAsia"/>
                <w:color w:val="000000"/>
                <w:kern w:val="0"/>
                <w:sz w:val="22"/>
              </w:rPr>
              <w:t>3</w:t>
            </w:r>
          </w:p>
        </w:tc>
        <w:tc>
          <w:tcPr>
            <w:tcW w:w="1851" w:type="pct"/>
            <w:shd w:val="clear" w:color="auto" w:fill="auto"/>
            <w:vAlign w:val="center"/>
          </w:tcPr>
          <w:p w:rsidR="00B97CFE" w:rsidRDefault="0020069A">
            <w:pPr>
              <w:rPr>
                <w:sz w:val="21"/>
                <w:szCs w:val="16"/>
              </w:rPr>
            </w:pPr>
            <w:r>
              <w:rPr>
                <w:rFonts w:hint="eastAsia"/>
                <w:sz w:val="21"/>
                <w:szCs w:val="16"/>
              </w:rPr>
              <w:t>大学生安全教育（二）</w:t>
            </w:r>
          </w:p>
        </w:tc>
        <w:tc>
          <w:tcPr>
            <w:tcW w:w="787" w:type="pct"/>
            <w:shd w:val="clear" w:color="auto" w:fill="auto"/>
            <w:vAlign w:val="center"/>
          </w:tcPr>
          <w:p w:rsidR="00B97CFE" w:rsidRDefault="0020069A">
            <w:pPr>
              <w:jc w:val="center"/>
              <w:rPr>
                <w:sz w:val="21"/>
                <w:szCs w:val="16"/>
              </w:rPr>
            </w:pPr>
            <w:r>
              <w:rPr>
                <w:rFonts w:hint="eastAsia"/>
                <w:sz w:val="21"/>
                <w:szCs w:val="16"/>
              </w:rPr>
              <w:t>必修课</w:t>
            </w:r>
          </w:p>
        </w:tc>
        <w:tc>
          <w:tcPr>
            <w:tcW w:w="700" w:type="pct"/>
            <w:shd w:val="clear" w:color="auto" w:fill="auto"/>
            <w:vAlign w:val="center"/>
          </w:tcPr>
          <w:p w:rsidR="00B97CFE" w:rsidRDefault="0020069A">
            <w:pPr>
              <w:jc w:val="center"/>
              <w:rPr>
                <w:sz w:val="21"/>
                <w:szCs w:val="16"/>
              </w:rPr>
            </w:pPr>
            <w:r>
              <w:rPr>
                <w:rFonts w:hint="eastAsia"/>
                <w:sz w:val="21"/>
                <w:szCs w:val="16"/>
              </w:rPr>
              <w:t>95010009</w:t>
            </w:r>
          </w:p>
        </w:tc>
        <w:tc>
          <w:tcPr>
            <w:tcW w:w="700" w:type="pct"/>
            <w:shd w:val="clear" w:color="auto" w:fill="auto"/>
            <w:vAlign w:val="center"/>
          </w:tcPr>
          <w:p w:rsidR="00B97CFE" w:rsidRDefault="0020069A">
            <w:pPr>
              <w:jc w:val="center"/>
              <w:rPr>
                <w:sz w:val="21"/>
                <w:szCs w:val="16"/>
              </w:rPr>
            </w:pPr>
            <w:r>
              <w:rPr>
                <w:sz w:val="21"/>
                <w:szCs w:val="16"/>
              </w:rPr>
              <w:t>0.</w:t>
            </w:r>
            <w:r>
              <w:rPr>
                <w:rFonts w:hint="eastAsia"/>
                <w:sz w:val="21"/>
                <w:szCs w:val="16"/>
              </w:rPr>
              <w:t>4</w:t>
            </w:r>
            <w:r>
              <w:rPr>
                <w:sz w:val="21"/>
                <w:szCs w:val="16"/>
              </w:rPr>
              <w:t>/</w:t>
            </w:r>
            <w:r>
              <w:rPr>
                <w:rFonts w:hint="eastAsia"/>
                <w:sz w:val="21"/>
                <w:szCs w:val="16"/>
              </w:rPr>
              <w:t>5</w:t>
            </w:r>
          </w:p>
        </w:tc>
        <w:tc>
          <w:tcPr>
            <w:tcW w:w="513" w:type="pct"/>
            <w:shd w:val="clear" w:color="auto" w:fill="auto"/>
            <w:vAlign w:val="center"/>
          </w:tcPr>
          <w:p w:rsidR="00B97CFE" w:rsidRDefault="0020069A">
            <w:pPr>
              <w:jc w:val="center"/>
              <w:rPr>
                <w:sz w:val="21"/>
                <w:szCs w:val="16"/>
              </w:rPr>
            </w:pPr>
            <w:r>
              <w:rPr>
                <w:rFonts w:hint="eastAsia"/>
                <w:sz w:val="21"/>
                <w:szCs w:val="16"/>
              </w:rPr>
              <w:t>2</w:t>
            </w:r>
          </w:p>
        </w:tc>
      </w:tr>
      <w:tr w:rsidR="00B97CFE">
        <w:trPr>
          <w:trHeight w:val="90"/>
          <w:jc w:val="center"/>
        </w:trPr>
        <w:tc>
          <w:tcPr>
            <w:tcW w:w="448" w:type="pct"/>
            <w:shd w:val="clear" w:color="auto" w:fill="auto"/>
            <w:vAlign w:val="center"/>
          </w:tcPr>
          <w:p w:rsidR="00B97CFE" w:rsidRDefault="0020069A">
            <w:pPr>
              <w:widowControl/>
              <w:jc w:val="center"/>
              <w:textAlignment w:val="center"/>
              <w:rPr>
                <w:rFonts w:asciiTheme="minorHAnsi" w:hAnsiTheme="minorHAnsi"/>
                <w:sz w:val="21"/>
                <w:szCs w:val="16"/>
              </w:rPr>
            </w:pPr>
            <w:r>
              <w:rPr>
                <w:rFonts w:ascii="宋体" w:eastAsia="宋体" w:hAnsi="宋体" w:cs="宋体" w:hint="eastAsia"/>
                <w:color w:val="000000"/>
                <w:kern w:val="0"/>
                <w:sz w:val="22"/>
              </w:rPr>
              <w:t>4</w:t>
            </w:r>
          </w:p>
        </w:tc>
        <w:tc>
          <w:tcPr>
            <w:tcW w:w="1851" w:type="pct"/>
            <w:shd w:val="clear" w:color="auto" w:fill="auto"/>
            <w:vAlign w:val="center"/>
          </w:tcPr>
          <w:p w:rsidR="00B97CFE" w:rsidRDefault="0020069A">
            <w:pPr>
              <w:rPr>
                <w:sz w:val="21"/>
                <w:szCs w:val="16"/>
              </w:rPr>
            </w:pPr>
            <w:r>
              <w:rPr>
                <w:rFonts w:hint="eastAsia"/>
                <w:sz w:val="21"/>
                <w:szCs w:val="16"/>
              </w:rPr>
              <w:t>大学生安全教育（三）</w:t>
            </w:r>
          </w:p>
        </w:tc>
        <w:tc>
          <w:tcPr>
            <w:tcW w:w="787" w:type="pct"/>
            <w:shd w:val="clear" w:color="auto" w:fill="auto"/>
            <w:vAlign w:val="center"/>
          </w:tcPr>
          <w:p w:rsidR="00B97CFE" w:rsidRDefault="0020069A">
            <w:pPr>
              <w:jc w:val="center"/>
              <w:rPr>
                <w:sz w:val="21"/>
                <w:szCs w:val="16"/>
              </w:rPr>
            </w:pPr>
            <w:r>
              <w:rPr>
                <w:rFonts w:hint="eastAsia"/>
                <w:sz w:val="21"/>
                <w:szCs w:val="16"/>
              </w:rPr>
              <w:t>必修课</w:t>
            </w:r>
          </w:p>
        </w:tc>
        <w:tc>
          <w:tcPr>
            <w:tcW w:w="700" w:type="pct"/>
            <w:shd w:val="clear" w:color="auto" w:fill="auto"/>
            <w:vAlign w:val="center"/>
          </w:tcPr>
          <w:p w:rsidR="00B97CFE" w:rsidRDefault="0020069A">
            <w:pPr>
              <w:jc w:val="center"/>
              <w:rPr>
                <w:sz w:val="21"/>
                <w:szCs w:val="16"/>
              </w:rPr>
            </w:pPr>
            <w:r>
              <w:rPr>
                <w:rFonts w:hint="eastAsia"/>
                <w:sz w:val="21"/>
                <w:szCs w:val="16"/>
              </w:rPr>
              <w:t>95010010</w:t>
            </w:r>
          </w:p>
        </w:tc>
        <w:tc>
          <w:tcPr>
            <w:tcW w:w="700" w:type="pct"/>
            <w:shd w:val="clear" w:color="auto" w:fill="auto"/>
            <w:vAlign w:val="center"/>
          </w:tcPr>
          <w:p w:rsidR="00B97CFE" w:rsidRDefault="0020069A">
            <w:pPr>
              <w:jc w:val="center"/>
              <w:rPr>
                <w:sz w:val="21"/>
                <w:szCs w:val="16"/>
              </w:rPr>
            </w:pPr>
            <w:r>
              <w:rPr>
                <w:sz w:val="21"/>
                <w:szCs w:val="16"/>
              </w:rPr>
              <w:t>0.</w:t>
            </w:r>
            <w:r>
              <w:rPr>
                <w:rFonts w:hint="eastAsia"/>
                <w:sz w:val="21"/>
                <w:szCs w:val="16"/>
              </w:rPr>
              <w:t>4</w:t>
            </w:r>
            <w:r>
              <w:rPr>
                <w:sz w:val="21"/>
                <w:szCs w:val="16"/>
              </w:rPr>
              <w:t>/</w:t>
            </w:r>
            <w:r>
              <w:rPr>
                <w:rFonts w:hint="eastAsia"/>
                <w:sz w:val="21"/>
                <w:szCs w:val="16"/>
              </w:rPr>
              <w:t>5</w:t>
            </w:r>
          </w:p>
        </w:tc>
        <w:tc>
          <w:tcPr>
            <w:tcW w:w="513" w:type="pct"/>
            <w:shd w:val="clear" w:color="auto" w:fill="auto"/>
            <w:vAlign w:val="center"/>
          </w:tcPr>
          <w:p w:rsidR="00B97CFE" w:rsidRDefault="0020069A">
            <w:pPr>
              <w:jc w:val="center"/>
              <w:rPr>
                <w:sz w:val="21"/>
                <w:szCs w:val="16"/>
              </w:rPr>
            </w:pPr>
            <w:r>
              <w:rPr>
                <w:rFonts w:hint="eastAsia"/>
                <w:sz w:val="21"/>
                <w:szCs w:val="16"/>
              </w:rPr>
              <w:t>3</w:t>
            </w:r>
          </w:p>
        </w:tc>
      </w:tr>
      <w:tr w:rsidR="00B97CFE">
        <w:trPr>
          <w:trHeight w:val="90"/>
          <w:jc w:val="center"/>
        </w:trPr>
        <w:tc>
          <w:tcPr>
            <w:tcW w:w="448" w:type="pct"/>
            <w:shd w:val="clear" w:color="auto" w:fill="auto"/>
            <w:vAlign w:val="center"/>
          </w:tcPr>
          <w:p w:rsidR="00B97CFE" w:rsidRDefault="0020069A">
            <w:pPr>
              <w:widowControl/>
              <w:jc w:val="center"/>
              <w:textAlignment w:val="center"/>
              <w:rPr>
                <w:rFonts w:asciiTheme="minorHAnsi" w:hAnsiTheme="minorHAnsi"/>
                <w:sz w:val="21"/>
                <w:szCs w:val="16"/>
              </w:rPr>
            </w:pPr>
            <w:r>
              <w:rPr>
                <w:rFonts w:ascii="宋体" w:eastAsia="宋体" w:hAnsi="宋体" w:cs="宋体" w:hint="eastAsia"/>
                <w:color w:val="000000"/>
                <w:kern w:val="0"/>
                <w:sz w:val="22"/>
              </w:rPr>
              <w:t>5</w:t>
            </w:r>
          </w:p>
        </w:tc>
        <w:tc>
          <w:tcPr>
            <w:tcW w:w="1851" w:type="pct"/>
            <w:shd w:val="clear" w:color="auto" w:fill="auto"/>
            <w:vAlign w:val="center"/>
          </w:tcPr>
          <w:p w:rsidR="00B97CFE" w:rsidRDefault="0020069A">
            <w:pPr>
              <w:rPr>
                <w:sz w:val="21"/>
                <w:szCs w:val="16"/>
              </w:rPr>
            </w:pPr>
            <w:r>
              <w:rPr>
                <w:rFonts w:hint="eastAsia"/>
                <w:sz w:val="21"/>
                <w:szCs w:val="16"/>
              </w:rPr>
              <w:t>大学生安全教育（四）</w:t>
            </w:r>
          </w:p>
        </w:tc>
        <w:tc>
          <w:tcPr>
            <w:tcW w:w="787" w:type="pct"/>
            <w:shd w:val="clear" w:color="auto" w:fill="auto"/>
            <w:vAlign w:val="center"/>
          </w:tcPr>
          <w:p w:rsidR="00B97CFE" w:rsidRDefault="0020069A">
            <w:pPr>
              <w:jc w:val="center"/>
              <w:rPr>
                <w:sz w:val="21"/>
                <w:szCs w:val="16"/>
              </w:rPr>
            </w:pPr>
            <w:r>
              <w:rPr>
                <w:rFonts w:hint="eastAsia"/>
                <w:sz w:val="21"/>
                <w:szCs w:val="16"/>
              </w:rPr>
              <w:t>必修课</w:t>
            </w:r>
          </w:p>
        </w:tc>
        <w:tc>
          <w:tcPr>
            <w:tcW w:w="700" w:type="pct"/>
            <w:shd w:val="clear" w:color="auto" w:fill="auto"/>
            <w:vAlign w:val="center"/>
          </w:tcPr>
          <w:p w:rsidR="00B97CFE" w:rsidRDefault="0020069A">
            <w:pPr>
              <w:jc w:val="center"/>
              <w:rPr>
                <w:sz w:val="21"/>
                <w:szCs w:val="16"/>
              </w:rPr>
            </w:pPr>
            <w:r>
              <w:rPr>
                <w:rFonts w:hint="eastAsia"/>
                <w:sz w:val="21"/>
                <w:szCs w:val="16"/>
              </w:rPr>
              <w:t>95010011</w:t>
            </w:r>
          </w:p>
        </w:tc>
        <w:tc>
          <w:tcPr>
            <w:tcW w:w="700" w:type="pct"/>
            <w:shd w:val="clear" w:color="auto" w:fill="auto"/>
            <w:vAlign w:val="center"/>
          </w:tcPr>
          <w:p w:rsidR="00B97CFE" w:rsidRDefault="0020069A">
            <w:pPr>
              <w:jc w:val="center"/>
              <w:rPr>
                <w:sz w:val="21"/>
                <w:szCs w:val="16"/>
              </w:rPr>
            </w:pPr>
            <w:r>
              <w:rPr>
                <w:sz w:val="21"/>
                <w:szCs w:val="16"/>
              </w:rPr>
              <w:t>0.</w:t>
            </w:r>
            <w:r>
              <w:rPr>
                <w:rFonts w:hint="eastAsia"/>
                <w:sz w:val="21"/>
                <w:szCs w:val="16"/>
              </w:rPr>
              <w:t>4</w:t>
            </w:r>
            <w:r>
              <w:rPr>
                <w:sz w:val="21"/>
                <w:szCs w:val="16"/>
              </w:rPr>
              <w:t>/</w:t>
            </w:r>
            <w:r>
              <w:rPr>
                <w:rFonts w:hint="eastAsia"/>
                <w:sz w:val="21"/>
                <w:szCs w:val="16"/>
              </w:rPr>
              <w:t>5</w:t>
            </w:r>
          </w:p>
        </w:tc>
        <w:tc>
          <w:tcPr>
            <w:tcW w:w="513" w:type="pct"/>
            <w:shd w:val="clear" w:color="auto" w:fill="auto"/>
            <w:vAlign w:val="center"/>
          </w:tcPr>
          <w:p w:rsidR="00B97CFE" w:rsidRDefault="0020069A">
            <w:pPr>
              <w:jc w:val="center"/>
              <w:rPr>
                <w:sz w:val="21"/>
                <w:szCs w:val="16"/>
              </w:rPr>
            </w:pPr>
            <w:r>
              <w:rPr>
                <w:rFonts w:hint="eastAsia"/>
                <w:sz w:val="21"/>
                <w:szCs w:val="16"/>
              </w:rPr>
              <w:t>4</w:t>
            </w:r>
          </w:p>
        </w:tc>
      </w:tr>
      <w:tr w:rsidR="00B97CFE">
        <w:trPr>
          <w:trHeight w:val="90"/>
          <w:jc w:val="center"/>
        </w:trPr>
        <w:tc>
          <w:tcPr>
            <w:tcW w:w="448" w:type="pct"/>
            <w:shd w:val="clear" w:color="auto" w:fill="auto"/>
            <w:vAlign w:val="center"/>
          </w:tcPr>
          <w:p w:rsidR="00B97CFE" w:rsidRDefault="0020069A">
            <w:pPr>
              <w:widowControl/>
              <w:jc w:val="center"/>
              <w:textAlignment w:val="center"/>
              <w:rPr>
                <w:rFonts w:asciiTheme="minorHAnsi" w:hAnsiTheme="minorHAnsi"/>
                <w:sz w:val="21"/>
                <w:szCs w:val="16"/>
              </w:rPr>
            </w:pPr>
            <w:r>
              <w:rPr>
                <w:rFonts w:ascii="宋体" w:eastAsia="宋体" w:hAnsi="宋体" w:cs="宋体" w:hint="eastAsia"/>
                <w:color w:val="000000"/>
                <w:kern w:val="0"/>
                <w:sz w:val="22"/>
              </w:rPr>
              <w:t>6</w:t>
            </w:r>
          </w:p>
        </w:tc>
        <w:tc>
          <w:tcPr>
            <w:tcW w:w="1851" w:type="pct"/>
            <w:shd w:val="clear" w:color="auto" w:fill="auto"/>
            <w:vAlign w:val="center"/>
          </w:tcPr>
          <w:p w:rsidR="00B97CFE" w:rsidRDefault="0020069A">
            <w:pPr>
              <w:rPr>
                <w:sz w:val="21"/>
                <w:szCs w:val="16"/>
              </w:rPr>
            </w:pPr>
            <w:r>
              <w:rPr>
                <w:rFonts w:hint="eastAsia"/>
                <w:sz w:val="21"/>
                <w:szCs w:val="16"/>
              </w:rPr>
              <w:t>大学生安全教育（五）</w:t>
            </w:r>
          </w:p>
        </w:tc>
        <w:tc>
          <w:tcPr>
            <w:tcW w:w="787" w:type="pct"/>
            <w:shd w:val="clear" w:color="auto" w:fill="auto"/>
            <w:vAlign w:val="center"/>
          </w:tcPr>
          <w:p w:rsidR="00B97CFE" w:rsidRDefault="0020069A">
            <w:pPr>
              <w:jc w:val="center"/>
              <w:rPr>
                <w:sz w:val="21"/>
                <w:szCs w:val="16"/>
              </w:rPr>
            </w:pPr>
            <w:r>
              <w:rPr>
                <w:rFonts w:hint="eastAsia"/>
                <w:sz w:val="21"/>
                <w:szCs w:val="16"/>
              </w:rPr>
              <w:t>必修课</w:t>
            </w:r>
          </w:p>
        </w:tc>
        <w:tc>
          <w:tcPr>
            <w:tcW w:w="700" w:type="pct"/>
            <w:shd w:val="clear" w:color="auto" w:fill="auto"/>
            <w:vAlign w:val="center"/>
          </w:tcPr>
          <w:p w:rsidR="00B97CFE" w:rsidRDefault="0020069A">
            <w:pPr>
              <w:jc w:val="center"/>
              <w:rPr>
                <w:sz w:val="21"/>
                <w:szCs w:val="16"/>
              </w:rPr>
            </w:pPr>
            <w:r>
              <w:rPr>
                <w:rFonts w:hint="eastAsia"/>
                <w:sz w:val="21"/>
                <w:szCs w:val="16"/>
              </w:rPr>
              <w:t>95010013</w:t>
            </w:r>
          </w:p>
        </w:tc>
        <w:tc>
          <w:tcPr>
            <w:tcW w:w="700" w:type="pct"/>
            <w:shd w:val="clear" w:color="auto" w:fill="auto"/>
            <w:vAlign w:val="center"/>
          </w:tcPr>
          <w:p w:rsidR="00B97CFE" w:rsidRDefault="0020069A">
            <w:pPr>
              <w:jc w:val="center"/>
              <w:rPr>
                <w:sz w:val="21"/>
                <w:szCs w:val="16"/>
              </w:rPr>
            </w:pPr>
            <w:r>
              <w:rPr>
                <w:sz w:val="21"/>
                <w:szCs w:val="16"/>
              </w:rPr>
              <w:t>0.</w:t>
            </w:r>
            <w:r>
              <w:rPr>
                <w:rFonts w:hint="eastAsia"/>
                <w:sz w:val="21"/>
                <w:szCs w:val="16"/>
              </w:rPr>
              <w:t>4</w:t>
            </w:r>
            <w:r>
              <w:rPr>
                <w:sz w:val="21"/>
                <w:szCs w:val="16"/>
              </w:rPr>
              <w:t>/</w:t>
            </w:r>
            <w:r>
              <w:rPr>
                <w:rFonts w:hint="eastAsia"/>
                <w:sz w:val="21"/>
                <w:szCs w:val="16"/>
              </w:rPr>
              <w:t>5</w:t>
            </w:r>
          </w:p>
        </w:tc>
        <w:tc>
          <w:tcPr>
            <w:tcW w:w="513" w:type="pct"/>
            <w:shd w:val="clear" w:color="auto" w:fill="auto"/>
            <w:vAlign w:val="center"/>
          </w:tcPr>
          <w:p w:rsidR="00B97CFE" w:rsidRDefault="0020069A">
            <w:pPr>
              <w:jc w:val="center"/>
              <w:rPr>
                <w:sz w:val="21"/>
                <w:szCs w:val="16"/>
              </w:rPr>
            </w:pPr>
            <w:r>
              <w:rPr>
                <w:rFonts w:hint="eastAsia"/>
                <w:sz w:val="21"/>
                <w:szCs w:val="16"/>
              </w:rPr>
              <w:t>5</w:t>
            </w:r>
          </w:p>
        </w:tc>
      </w:tr>
      <w:tr w:rsidR="00B97CFE">
        <w:trPr>
          <w:trHeight w:val="90"/>
          <w:jc w:val="center"/>
        </w:trPr>
        <w:tc>
          <w:tcPr>
            <w:tcW w:w="448" w:type="pct"/>
            <w:shd w:val="clear" w:color="auto" w:fill="auto"/>
            <w:vAlign w:val="center"/>
          </w:tcPr>
          <w:p w:rsidR="00B97CFE" w:rsidRDefault="0020069A">
            <w:pPr>
              <w:widowControl/>
              <w:jc w:val="center"/>
              <w:textAlignment w:val="center"/>
              <w:rPr>
                <w:rFonts w:asciiTheme="minorHAnsi" w:hAnsiTheme="minorHAnsi"/>
                <w:sz w:val="21"/>
                <w:szCs w:val="16"/>
              </w:rPr>
            </w:pPr>
            <w:r>
              <w:rPr>
                <w:rFonts w:ascii="宋体" w:eastAsia="宋体" w:hAnsi="宋体" w:cs="宋体" w:hint="eastAsia"/>
                <w:color w:val="000000"/>
                <w:kern w:val="0"/>
                <w:sz w:val="22"/>
              </w:rPr>
              <w:t>7</w:t>
            </w:r>
          </w:p>
        </w:tc>
        <w:tc>
          <w:tcPr>
            <w:tcW w:w="1851" w:type="pct"/>
            <w:shd w:val="clear" w:color="auto" w:fill="auto"/>
            <w:vAlign w:val="center"/>
          </w:tcPr>
          <w:p w:rsidR="00B97CFE" w:rsidRDefault="0020069A">
            <w:pPr>
              <w:rPr>
                <w:sz w:val="21"/>
                <w:szCs w:val="16"/>
              </w:rPr>
            </w:pPr>
            <w:r>
              <w:rPr>
                <w:rFonts w:hint="eastAsia"/>
                <w:sz w:val="21"/>
                <w:szCs w:val="16"/>
              </w:rPr>
              <w:t>军事理论</w:t>
            </w:r>
          </w:p>
        </w:tc>
        <w:tc>
          <w:tcPr>
            <w:tcW w:w="787" w:type="pct"/>
            <w:shd w:val="clear" w:color="auto" w:fill="auto"/>
            <w:vAlign w:val="center"/>
          </w:tcPr>
          <w:p w:rsidR="00B97CFE" w:rsidRDefault="0020069A">
            <w:pPr>
              <w:jc w:val="center"/>
              <w:rPr>
                <w:sz w:val="21"/>
                <w:szCs w:val="16"/>
              </w:rPr>
            </w:pPr>
            <w:r>
              <w:rPr>
                <w:rFonts w:hint="eastAsia"/>
                <w:sz w:val="21"/>
                <w:szCs w:val="16"/>
              </w:rPr>
              <w:t>必修课</w:t>
            </w:r>
          </w:p>
        </w:tc>
        <w:tc>
          <w:tcPr>
            <w:tcW w:w="700" w:type="pct"/>
            <w:shd w:val="clear" w:color="auto" w:fill="auto"/>
            <w:vAlign w:val="center"/>
          </w:tcPr>
          <w:p w:rsidR="00B97CFE" w:rsidRDefault="0020069A">
            <w:pPr>
              <w:jc w:val="center"/>
              <w:rPr>
                <w:sz w:val="21"/>
                <w:szCs w:val="16"/>
              </w:rPr>
            </w:pPr>
            <w:r>
              <w:rPr>
                <w:rFonts w:hint="eastAsia"/>
                <w:sz w:val="21"/>
                <w:szCs w:val="16"/>
              </w:rPr>
              <w:t>11010002</w:t>
            </w:r>
          </w:p>
        </w:tc>
        <w:tc>
          <w:tcPr>
            <w:tcW w:w="700" w:type="pct"/>
            <w:shd w:val="clear" w:color="auto" w:fill="auto"/>
            <w:vAlign w:val="center"/>
          </w:tcPr>
          <w:p w:rsidR="00B97CFE" w:rsidRDefault="0020069A">
            <w:pPr>
              <w:jc w:val="center"/>
              <w:rPr>
                <w:sz w:val="21"/>
                <w:szCs w:val="16"/>
              </w:rPr>
            </w:pPr>
            <w:r>
              <w:rPr>
                <w:rFonts w:hint="eastAsia"/>
                <w:sz w:val="21"/>
                <w:szCs w:val="16"/>
              </w:rPr>
              <w:t>2/36</w:t>
            </w:r>
          </w:p>
        </w:tc>
        <w:tc>
          <w:tcPr>
            <w:tcW w:w="513" w:type="pct"/>
            <w:shd w:val="clear" w:color="auto" w:fill="auto"/>
            <w:vAlign w:val="center"/>
          </w:tcPr>
          <w:p w:rsidR="00B97CFE" w:rsidRDefault="0020069A">
            <w:pPr>
              <w:jc w:val="center"/>
              <w:rPr>
                <w:sz w:val="21"/>
                <w:szCs w:val="16"/>
              </w:rPr>
            </w:pPr>
            <w:r>
              <w:rPr>
                <w:rFonts w:hint="eastAsia"/>
                <w:sz w:val="21"/>
                <w:szCs w:val="16"/>
              </w:rPr>
              <w:t>1</w:t>
            </w:r>
          </w:p>
        </w:tc>
      </w:tr>
      <w:tr w:rsidR="00B97CFE">
        <w:trPr>
          <w:trHeight w:val="90"/>
          <w:jc w:val="center"/>
        </w:trPr>
        <w:tc>
          <w:tcPr>
            <w:tcW w:w="448" w:type="pct"/>
            <w:shd w:val="clear" w:color="auto" w:fill="auto"/>
            <w:vAlign w:val="center"/>
          </w:tcPr>
          <w:p w:rsidR="00B97CFE" w:rsidRDefault="0020069A">
            <w:pPr>
              <w:widowControl/>
              <w:jc w:val="center"/>
              <w:textAlignment w:val="center"/>
              <w:rPr>
                <w:rFonts w:asciiTheme="minorHAnsi" w:hAnsiTheme="minorHAnsi"/>
                <w:sz w:val="21"/>
              </w:rPr>
            </w:pPr>
            <w:r>
              <w:rPr>
                <w:rFonts w:ascii="宋体" w:eastAsia="宋体" w:hAnsi="宋体" w:cs="宋体" w:hint="eastAsia"/>
                <w:color w:val="000000"/>
                <w:kern w:val="0"/>
                <w:sz w:val="22"/>
              </w:rPr>
              <w:t>8</w:t>
            </w:r>
          </w:p>
        </w:tc>
        <w:tc>
          <w:tcPr>
            <w:tcW w:w="1851" w:type="pct"/>
            <w:shd w:val="clear" w:color="auto" w:fill="auto"/>
            <w:vAlign w:val="center"/>
          </w:tcPr>
          <w:p w:rsidR="00B97CFE" w:rsidRDefault="0020069A">
            <w:pPr>
              <w:rPr>
                <w:sz w:val="21"/>
                <w:szCs w:val="16"/>
              </w:rPr>
            </w:pPr>
            <w:r>
              <w:rPr>
                <w:rFonts w:hint="eastAsia"/>
                <w:sz w:val="21"/>
                <w:szCs w:val="16"/>
              </w:rPr>
              <w:t>形势与政策（一）</w:t>
            </w:r>
          </w:p>
        </w:tc>
        <w:tc>
          <w:tcPr>
            <w:tcW w:w="787" w:type="pct"/>
            <w:shd w:val="clear" w:color="auto" w:fill="auto"/>
            <w:vAlign w:val="center"/>
          </w:tcPr>
          <w:p w:rsidR="00B97CFE" w:rsidRDefault="0020069A">
            <w:pPr>
              <w:jc w:val="center"/>
              <w:rPr>
                <w:sz w:val="21"/>
                <w:szCs w:val="16"/>
              </w:rPr>
            </w:pPr>
            <w:r>
              <w:rPr>
                <w:rFonts w:hint="eastAsia"/>
                <w:sz w:val="21"/>
                <w:szCs w:val="16"/>
              </w:rPr>
              <w:t>必修课</w:t>
            </w:r>
          </w:p>
        </w:tc>
        <w:tc>
          <w:tcPr>
            <w:tcW w:w="700" w:type="pct"/>
            <w:shd w:val="clear" w:color="auto" w:fill="auto"/>
            <w:vAlign w:val="center"/>
          </w:tcPr>
          <w:p w:rsidR="00B97CFE" w:rsidRDefault="0020069A">
            <w:pPr>
              <w:jc w:val="center"/>
              <w:rPr>
                <w:sz w:val="21"/>
                <w:szCs w:val="16"/>
              </w:rPr>
            </w:pPr>
            <w:r>
              <w:rPr>
                <w:rFonts w:hint="eastAsia"/>
                <w:sz w:val="21"/>
                <w:szCs w:val="16"/>
              </w:rPr>
              <w:t>49010005</w:t>
            </w:r>
          </w:p>
        </w:tc>
        <w:tc>
          <w:tcPr>
            <w:tcW w:w="700" w:type="pct"/>
            <w:shd w:val="clear" w:color="auto" w:fill="auto"/>
            <w:vAlign w:val="center"/>
          </w:tcPr>
          <w:p w:rsidR="00B97CFE" w:rsidRDefault="0020069A">
            <w:pPr>
              <w:jc w:val="center"/>
              <w:rPr>
                <w:sz w:val="21"/>
                <w:szCs w:val="16"/>
              </w:rPr>
            </w:pPr>
            <w:r>
              <w:rPr>
                <w:rFonts w:hint="eastAsia"/>
                <w:sz w:val="21"/>
                <w:szCs w:val="16"/>
              </w:rPr>
              <w:t>0.25/8</w:t>
            </w:r>
          </w:p>
        </w:tc>
        <w:tc>
          <w:tcPr>
            <w:tcW w:w="513" w:type="pct"/>
            <w:shd w:val="clear" w:color="auto" w:fill="auto"/>
            <w:vAlign w:val="center"/>
          </w:tcPr>
          <w:p w:rsidR="00B97CFE" w:rsidRDefault="0020069A">
            <w:pPr>
              <w:jc w:val="center"/>
              <w:rPr>
                <w:sz w:val="21"/>
                <w:szCs w:val="16"/>
              </w:rPr>
            </w:pPr>
            <w:r>
              <w:rPr>
                <w:rFonts w:hint="eastAsia"/>
                <w:sz w:val="21"/>
                <w:szCs w:val="16"/>
              </w:rPr>
              <w:t>1</w:t>
            </w:r>
          </w:p>
        </w:tc>
      </w:tr>
      <w:tr w:rsidR="00B97CFE">
        <w:trPr>
          <w:trHeight w:val="90"/>
          <w:jc w:val="center"/>
        </w:trPr>
        <w:tc>
          <w:tcPr>
            <w:tcW w:w="448" w:type="pct"/>
            <w:shd w:val="clear" w:color="auto" w:fill="auto"/>
            <w:vAlign w:val="center"/>
          </w:tcPr>
          <w:p w:rsidR="00B97CFE" w:rsidRDefault="0020069A">
            <w:pPr>
              <w:widowControl/>
              <w:jc w:val="center"/>
              <w:textAlignment w:val="center"/>
              <w:rPr>
                <w:rFonts w:asciiTheme="minorHAnsi" w:hAnsiTheme="minorHAnsi"/>
                <w:sz w:val="21"/>
              </w:rPr>
            </w:pPr>
            <w:r>
              <w:rPr>
                <w:rFonts w:ascii="宋体" w:eastAsia="宋体" w:hAnsi="宋体" w:cs="宋体" w:hint="eastAsia"/>
                <w:color w:val="000000"/>
                <w:kern w:val="0"/>
                <w:sz w:val="22"/>
              </w:rPr>
              <w:t>9</w:t>
            </w:r>
          </w:p>
        </w:tc>
        <w:tc>
          <w:tcPr>
            <w:tcW w:w="1851" w:type="pct"/>
            <w:shd w:val="clear" w:color="auto" w:fill="auto"/>
            <w:vAlign w:val="center"/>
          </w:tcPr>
          <w:p w:rsidR="00B97CFE" w:rsidRDefault="0020069A">
            <w:pPr>
              <w:rPr>
                <w:sz w:val="21"/>
                <w:szCs w:val="16"/>
              </w:rPr>
            </w:pPr>
            <w:r>
              <w:rPr>
                <w:rFonts w:hint="eastAsia"/>
                <w:sz w:val="21"/>
                <w:szCs w:val="16"/>
              </w:rPr>
              <w:t>形势与政策（二）</w:t>
            </w:r>
          </w:p>
        </w:tc>
        <w:tc>
          <w:tcPr>
            <w:tcW w:w="787" w:type="pct"/>
            <w:shd w:val="clear" w:color="auto" w:fill="auto"/>
            <w:vAlign w:val="center"/>
          </w:tcPr>
          <w:p w:rsidR="00B97CFE" w:rsidRDefault="0020069A">
            <w:pPr>
              <w:jc w:val="center"/>
              <w:rPr>
                <w:sz w:val="21"/>
                <w:szCs w:val="16"/>
              </w:rPr>
            </w:pPr>
            <w:r>
              <w:rPr>
                <w:rFonts w:hint="eastAsia"/>
                <w:sz w:val="21"/>
                <w:szCs w:val="16"/>
              </w:rPr>
              <w:t>必修课</w:t>
            </w:r>
          </w:p>
        </w:tc>
        <w:tc>
          <w:tcPr>
            <w:tcW w:w="700" w:type="pct"/>
            <w:shd w:val="clear" w:color="auto" w:fill="auto"/>
            <w:vAlign w:val="center"/>
          </w:tcPr>
          <w:p w:rsidR="00B97CFE" w:rsidRDefault="0020069A">
            <w:pPr>
              <w:jc w:val="center"/>
              <w:rPr>
                <w:sz w:val="21"/>
                <w:szCs w:val="16"/>
              </w:rPr>
            </w:pPr>
            <w:r>
              <w:rPr>
                <w:rFonts w:hint="eastAsia"/>
                <w:sz w:val="21"/>
                <w:szCs w:val="16"/>
              </w:rPr>
              <w:t>49010006</w:t>
            </w:r>
          </w:p>
        </w:tc>
        <w:tc>
          <w:tcPr>
            <w:tcW w:w="700" w:type="pct"/>
            <w:shd w:val="clear" w:color="auto" w:fill="auto"/>
            <w:vAlign w:val="center"/>
          </w:tcPr>
          <w:p w:rsidR="00B97CFE" w:rsidRDefault="0020069A">
            <w:pPr>
              <w:jc w:val="center"/>
              <w:rPr>
                <w:sz w:val="21"/>
                <w:szCs w:val="16"/>
              </w:rPr>
            </w:pPr>
            <w:r>
              <w:rPr>
                <w:rFonts w:hint="eastAsia"/>
                <w:sz w:val="21"/>
                <w:szCs w:val="16"/>
              </w:rPr>
              <w:t>0.25/8</w:t>
            </w:r>
          </w:p>
        </w:tc>
        <w:tc>
          <w:tcPr>
            <w:tcW w:w="513" w:type="pct"/>
            <w:shd w:val="clear" w:color="auto" w:fill="auto"/>
            <w:vAlign w:val="center"/>
          </w:tcPr>
          <w:p w:rsidR="00B97CFE" w:rsidRDefault="0020069A">
            <w:pPr>
              <w:jc w:val="center"/>
              <w:rPr>
                <w:sz w:val="21"/>
                <w:szCs w:val="16"/>
              </w:rPr>
            </w:pPr>
            <w:r>
              <w:rPr>
                <w:rFonts w:hint="eastAsia"/>
                <w:sz w:val="21"/>
                <w:szCs w:val="16"/>
              </w:rPr>
              <w:t>2</w:t>
            </w:r>
          </w:p>
        </w:tc>
      </w:tr>
      <w:tr w:rsidR="00B97CFE">
        <w:trPr>
          <w:trHeight w:val="90"/>
          <w:jc w:val="center"/>
        </w:trPr>
        <w:tc>
          <w:tcPr>
            <w:tcW w:w="448" w:type="pct"/>
            <w:shd w:val="clear" w:color="auto" w:fill="auto"/>
            <w:vAlign w:val="center"/>
          </w:tcPr>
          <w:p w:rsidR="00B97CFE" w:rsidRDefault="0020069A">
            <w:pPr>
              <w:widowControl/>
              <w:jc w:val="center"/>
              <w:textAlignment w:val="center"/>
              <w:rPr>
                <w:rFonts w:asciiTheme="minorHAnsi" w:hAnsiTheme="minorHAnsi"/>
                <w:sz w:val="21"/>
              </w:rPr>
            </w:pPr>
            <w:r>
              <w:rPr>
                <w:rFonts w:ascii="宋体" w:eastAsia="宋体" w:hAnsi="宋体" w:cs="宋体" w:hint="eastAsia"/>
                <w:color w:val="000000"/>
                <w:kern w:val="0"/>
                <w:sz w:val="22"/>
              </w:rPr>
              <w:t>10</w:t>
            </w:r>
          </w:p>
        </w:tc>
        <w:tc>
          <w:tcPr>
            <w:tcW w:w="1851" w:type="pct"/>
            <w:shd w:val="clear" w:color="auto" w:fill="auto"/>
            <w:vAlign w:val="center"/>
          </w:tcPr>
          <w:p w:rsidR="00B97CFE" w:rsidRDefault="0020069A">
            <w:pPr>
              <w:rPr>
                <w:sz w:val="21"/>
                <w:szCs w:val="16"/>
              </w:rPr>
            </w:pPr>
            <w:r>
              <w:rPr>
                <w:rFonts w:hint="eastAsia"/>
                <w:sz w:val="21"/>
                <w:szCs w:val="16"/>
              </w:rPr>
              <w:t>形势与政策（三）</w:t>
            </w:r>
          </w:p>
        </w:tc>
        <w:tc>
          <w:tcPr>
            <w:tcW w:w="787" w:type="pct"/>
            <w:shd w:val="clear" w:color="auto" w:fill="auto"/>
            <w:vAlign w:val="center"/>
          </w:tcPr>
          <w:p w:rsidR="00B97CFE" w:rsidRDefault="0020069A">
            <w:pPr>
              <w:jc w:val="center"/>
              <w:rPr>
                <w:sz w:val="21"/>
                <w:szCs w:val="16"/>
              </w:rPr>
            </w:pPr>
            <w:r>
              <w:rPr>
                <w:rFonts w:hint="eastAsia"/>
                <w:sz w:val="21"/>
                <w:szCs w:val="16"/>
              </w:rPr>
              <w:t>必修课</w:t>
            </w:r>
          </w:p>
        </w:tc>
        <w:tc>
          <w:tcPr>
            <w:tcW w:w="700" w:type="pct"/>
            <w:shd w:val="clear" w:color="auto" w:fill="auto"/>
            <w:vAlign w:val="center"/>
          </w:tcPr>
          <w:p w:rsidR="00B97CFE" w:rsidRDefault="0020069A">
            <w:pPr>
              <w:jc w:val="center"/>
              <w:rPr>
                <w:sz w:val="21"/>
                <w:szCs w:val="16"/>
              </w:rPr>
            </w:pPr>
            <w:r>
              <w:rPr>
                <w:rFonts w:hint="eastAsia"/>
                <w:sz w:val="21"/>
                <w:szCs w:val="16"/>
              </w:rPr>
              <w:t>49010007</w:t>
            </w:r>
          </w:p>
        </w:tc>
        <w:tc>
          <w:tcPr>
            <w:tcW w:w="700" w:type="pct"/>
            <w:shd w:val="clear" w:color="auto" w:fill="auto"/>
            <w:vAlign w:val="center"/>
          </w:tcPr>
          <w:p w:rsidR="00B97CFE" w:rsidRDefault="0020069A">
            <w:pPr>
              <w:jc w:val="center"/>
              <w:rPr>
                <w:sz w:val="21"/>
                <w:szCs w:val="16"/>
              </w:rPr>
            </w:pPr>
            <w:r>
              <w:rPr>
                <w:rFonts w:hint="eastAsia"/>
                <w:sz w:val="21"/>
                <w:szCs w:val="16"/>
              </w:rPr>
              <w:t>0.25/8</w:t>
            </w:r>
          </w:p>
        </w:tc>
        <w:tc>
          <w:tcPr>
            <w:tcW w:w="513" w:type="pct"/>
            <w:shd w:val="clear" w:color="auto" w:fill="auto"/>
            <w:vAlign w:val="center"/>
          </w:tcPr>
          <w:p w:rsidR="00B97CFE" w:rsidRDefault="0020069A">
            <w:pPr>
              <w:jc w:val="center"/>
              <w:rPr>
                <w:sz w:val="21"/>
                <w:szCs w:val="16"/>
              </w:rPr>
            </w:pPr>
            <w:r>
              <w:rPr>
                <w:rFonts w:hint="eastAsia"/>
                <w:sz w:val="21"/>
                <w:szCs w:val="16"/>
              </w:rPr>
              <w:t>3</w:t>
            </w:r>
          </w:p>
        </w:tc>
      </w:tr>
      <w:tr w:rsidR="00B97CFE">
        <w:trPr>
          <w:trHeight w:val="90"/>
          <w:jc w:val="center"/>
        </w:trPr>
        <w:tc>
          <w:tcPr>
            <w:tcW w:w="448" w:type="pct"/>
            <w:shd w:val="clear" w:color="auto" w:fill="auto"/>
            <w:vAlign w:val="center"/>
          </w:tcPr>
          <w:p w:rsidR="00B97CFE" w:rsidRDefault="0020069A">
            <w:pPr>
              <w:widowControl/>
              <w:jc w:val="center"/>
              <w:textAlignment w:val="center"/>
              <w:rPr>
                <w:rFonts w:asciiTheme="minorHAnsi" w:hAnsiTheme="minorHAnsi"/>
                <w:sz w:val="21"/>
              </w:rPr>
            </w:pPr>
            <w:r>
              <w:rPr>
                <w:rFonts w:ascii="宋体" w:eastAsia="宋体" w:hAnsi="宋体" w:cs="宋体" w:hint="eastAsia"/>
                <w:color w:val="000000"/>
                <w:kern w:val="0"/>
                <w:sz w:val="22"/>
              </w:rPr>
              <w:t>11</w:t>
            </w:r>
          </w:p>
        </w:tc>
        <w:tc>
          <w:tcPr>
            <w:tcW w:w="1851" w:type="pct"/>
            <w:shd w:val="clear" w:color="auto" w:fill="auto"/>
            <w:vAlign w:val="center"/>
          </w:tcPr>
          <w:p w:rsidR="00B97CFE" w:rsidRDefault="0020069A">
            <w:pPr>
              <w:rPr>
                <w:sz w:val="21"/>
                <w:szCs w:val="16"/>
              </w:rPr>
            </w:pPr>
            <w:r>
              <w:rPr>
                <w:rFonts w:hint="eastAsia"/>
                <w:sz w:val="21"/>
                <w:szCs w:val="16"/>
              </w:rPr>
              <w:t>形势与政策（四）</w:t>
            </w:r>
          </w:p>
        </w:tc>
        <w:tc>
          <w:tcPr>
            <w:tcW w:w="787" w:type="pct"/>
            <w:shd w:val="clear" w:color="auto" w:fill="auto"/>
            <w:vAlign w:val="center"/>
          </w:tcPr>
          <w:p w:rsidR="00B97CFE" w:rsidRDefault="0020069A">
            <w:pPr>
              <w:jc w:val="center"/>
              <w:rPr>
                <w:sz w:val="21"/>
                <w:szCs w:val="16"/>
              </w:rPr>
            </w:pPr>
            <w:r>
              <w:rPr>
                <w:rFonts w:hint="eastAsia"/>
                <w:sz w:val="21"/>
                <w:szCs w:val="16"/>
              </w:rPr>
              <w:t>必修课</w:t>
            </w:r>
          </w:p>
        </w:tc>
        <w:tc>
          <w:tcPr>
            <w:tcW w:w="700" w:type="pct"/>
            <w:shd w:val="clear" w:color="auto" w:fill="auto"/>
            <w:vAlign w:val="center"/>
          </w:tcPr>
          <w:p w:rsidR="00B97CFE" w:rsidRDefault="0020069A">
            <w:pPr>
              <w:jc w:val="center"/>
              <w:rPr>
                <w:sz w:val="21"/>
                <w:szCs w:val="16"/>
              </w:rPr>
            </w:pPr>
            <w:r>
              <w:rPr>
                <w:rFonts w:hint="eastAsia"/>
                <w:sz w:val="21"/>
                <w:szCs w:val="16"/>
              </w:rPr>
              <w:t>49010008</w:t>
            </w:r>
          </w:p>
        </w:tc>
        <w:tc>
          <w:tcPr>
            <w:tcW w:w="700" w:type="pct"/>
            <w:shd w:val="clear" w:color="auto" w:fill="auto"/>
            <w:vAlign w:val="center"/>
          </w:tcPr>
          <w:p w:rsidR="00B97CFE" w:rsidRDefault="0020069A">
            <w:pPr>
              <w:jc w:val="center"/>
              <w:rPr>
                <w:sz w:val="21"/>
                <w:szCs w:val="16"/>
              </w:rPr>
            </w:pPr>
            <w:r>
              <w:rPr>
                <w:rFonts w:hint="eastAsia"/>
                <w:sz w:val="21"/>
                <w:szCs w:val="16"/>
              </w:rPr>
              <w:t>0.25/8</w:t>
            </w:r>
          </w:p>
        </w:tc>
        <w:tc>
          <w:tcPr>
            <w:tcW w:w="513" w:type="pct"/>
            <w:shd w:val="clear" w:color="auto" w:fill="auto"/>
            <w:vAlign w:val="center"/>
          </w:tcPr>
          <w:p w:rsidR="00B97CFE" w:rsidRDefault="0020069A">
            <w:pPr>
              <w:jc w:val="center"/>
              <w:rPr>
                <w:sz w:val="21"/>
                <w:szCs w:val="16"/>
              </w:rPr>
            </w:pPr>
            <w:r>
              <w:rPr>
                <w:rFonts w:hint="eastAsia"/>
                <w:sz w:val="21"/>
                <w:szCs w:val="16"/>
              </w:rPr>
              <w:t>4</w:t>
            </w:r>
          </w:p>
        </w:tc>
      </w:tr>
      <w:tr w:rsidR="00B97CFE">
        <w:trPr>
          <w:trHeight w:val="90"/>
          <w:jc w:val="center"/>
        </w:trPr>
        <w:tc>
          <w:tcPr>
            <w:tcW w:w="448" w:type="pct"/>
            <w:shd w:val="clear" w:color="auto" w:fill="auto"/>
            <w:vAlign w:val="center"/>
          </w:tcPr>
          <w:p w:rsidR="00B97CFE" w:rsidRDefault="0020069A">
            <w:pPr>
              <w:widowControl/>
              <w:jc w:val="center"/>
              <w:textAlignment w:val="center"/>
              <w:rPr>
                <w:rFonts w:asciiTheme="minorHAnsi" w:hAnsiTheme="minorHAnsi"/>
                <w:sz w:val="21"/>
              </w:rPr>
            </w:pPr>
            <w:r>
              <w:rPr>
                <w:rFonts w:ascii="宋体" w:eastAsia="宋体" w:hAnsi="宋体" w:cs="宋体" w:hint="eastAsia"/>
                <w:color w:val="000000"/>
                <w:kern w:val="0"/>
                <w:sz w:val="22"/>
              </w:rPr>
              <w:t>12</w:t>
            </w:r>
          </w:p>
        </w:tc>
        <w:tc>
          <w:tcPr>
            <w:tcW w:w="1851" w:type="pct"/>
            <w:shd w:val="clear" w:color="auto" w:fill="auto"/>
            <w:vAlign w:val="center"/>
          </w:tcPr>
          <w:p w:rsidR="00B97CFE" w:rsidRDefault="0020069A">
            <w:pPr>
              <w:rPr>
                <w:sz w:val="21"/>
                <w:szCs w:val="16"/>
              </w:rPr>
            </w:pPr>
            <w:r>
              <w:rPr>
                <w:rFonts w:hint="eastAsia"/>
                <w:sz w:val="21"/>
                <w:szCs w:val="16"/>
              </w:rPr>
              <w:t>思想道德与法治</w:t>
            </w:r>
          </w:p>
        </w:tc>
        <w:tc>
          <w:tcPr>
            <w:tcW w:w="787" w:type="pct"/>
            <w:shd w:val="clear" w:color="auto" w:fill="auto"/>
            <w:vAlign w:val="center"/>
          </w:tcPr>
          <w:p w:rsidR="00B97CFE" w:rsidRDefault="0020069A">
            <w:pPr>
              <w:jc w:val="center"/>
              <w:rPr>
                <w:sz w:val="21"/>
                <w:szCs w:val="16"/>
              </w:rPr>
            </w:pPr>
            <w:r>
              <w:rPr>
                <w:rFonts w:hint="eastAsia"/>
                <w:sz w:val="21"/>
                <w:szCs w:val="16"/>
              </w:rPr>
              <w:t>必修课</w:t>
            </w:r>
          </w:p>
        </w:tc>
        <w:tc>
          <w:tcPr>
            <w:tcW w:w="700" w:type="pct"/>
            <w:shd w:val="clear" w:color="auto" w:fill="auto"/>
            <w:vAlign w:val="center"/>
          </w:tcPr>
          <w:p w:rsidR="00B97CFE" w:rsidRDefault="0020069A">
            <w:pPr>
              <w:jc w:val="center"/>
              <w:rPr>
                <w:sz w:val="21"/>
                <w:szCs w:val="16"/>
              </w:rPr>
            </w:pPr>
            <w:r>
              <w:rPr>
                <w:rFonts w:hint="eastAsia"/>
                <w:sz w:val="21"/>
                <w:szCs w:val="16"/>
              </w:rPr>
              <w:t>49010060</w:t>
            </w:r>
          </w:p>
        </w:tc>
        <w:tc>
          <w:tcPr>
            <w:tcW w:w="700" w:type="pct"/>
            <w:shd w:val="clear" w:color="auto" w:fill="auto"/>
            <w:vAlign w:val="center"/>
          </w:tcPr>
          <w:p w:rsidR="00B97CFE" w:rsidRDefault="0020069A">
            <w:pPr>
              <w:jc w:val="center"/>
              <w:rPr>
                <w:sz w:val="21"/>
                <w:szCs w:val="16"/>
              </w:rPr>
            </w:pPr>
            <w:r>
              <w:rPr>
                <w:rFonts w:hint="eastAsia"/>
                <w:sz w:val="21"/>
                <w:szCs w:val="16"/>
              </w:rPr>
              <w:t>3/48</w:t>
            </w:r>
          </w:p>
        </w:tc>
        <w:tc>
          <w:tcPr>
            <w:tcW w:w="513" w:type="pct"/>
            <w:shd w:val="clear" w:color="auto" w:fill="auto"/>
            <w:vAlign w:val="center"/>
          </w:tcPr>
          <w:p w:rsidR="00B97CFE" w:rsidRDefault="0020069A">
            <w:pPr>
              <w:jc w:val="center"/>
              <w:rPr>
                <w:sz w:val="21"/>
                <w:szCs w:val="16"/>
              </w:rPr>
            </w:pPr>
            <w:r>
              <w:rPr>
                <w:rFonts w:hint="eastAsia"/>
                <w:sz w:val="21"/>
                <w:szCs w:val="16"/>
              </w:rPr>
              <w:t>1</w:t>
            </w:r>
          </w:p>
        </w:tc>
      </w:tr>
      <w:tr w:rsidR="00B97CFE">
        <w:trPr>
          <w:trHeight w:val="90"/>
          <w:jc w:val="center"/>
        </w:trPr>
        <w:tc>
          <w:tcPr>
            <w:tcW w:w="448" w:type="pct"/>
            <w:shd w:val="clear" w:color="auto" w:fill="auto"/>
            <w:vAlign w:val="center"/>
          </w:tcPr>
          <w:p w:rsidR="00B97CFE" w:rsidRDefault="0020069A">
            <w:pPr>
              <w:widowControl/>
              <w:jc w:val="center"/>
              <w:textAlignment w:val="center"/>
              <w:rPr>
                <w:rFonts w:asciiTheme="minorHAnsi" w:hAnsiTheme="minorHAnsi"/>
                <w:sz w:val="21"/>
              </w:rPr>
            </w:pPr>
            <w:r>
              <w:rPr>
                <w:rFonts w:ascii="宋体" w:eastAsia="宋体" w:hAnsi="宋体" w:cs="宋体" w:hint="eastAsia"/>
                <w:color w:val="000000"/>
                <w:kern w:val="0"/>
                <w:sz w:val="22"/>
              </w:rPr>
              <w:t>13</w:t>
            </w:r>
          </w:p>
        </w:tc>
        <w:tc>
          <w:tcPr>
            <w:tcW w:w="1851" w:type="pct"/>
            <w:shd w:val="clear" w:color="auto" w:fill="auto"/>
            <w:vAlign w:val="center"/>
          </w:tcPr>
          <w:p w:rsidR="00B97CFE" w:rsidRDefault="0020069A">
            <w:pPr>
              <w:rPr>
                <w:sz w:val="21"/>
                <w:szCs w:val="16"/>
              </w:rPr>
            </w:pPr>
            <w:r>
              <w:rPr>
                <w:rFonts w:hint="eastAsia"/>
                <w:sz w:val="21"/>
                <w:szCs w:val="16"/>
              </w:rPr>
              <w:t>国家安全教育</w:t>
            </w:r>
          </w:p>
        </w:tc>
        <w:tc>
          <w:tcPr>
            <w:tcW w:w="787" w:type="pct"/>
            <w:shd w:val="clear" w:color="auto" w:fill="auto"/>
            <w:vAlign w:val="center"/>
          </w:tcPr>
          <w:p w:rsidR="00B97CFE" w:rsidRDefault="0020069A">
            <w:pPr>
              <w:jc w:val="center"/>
              <w:rPr>
                <w:sz w:val="21"/>
                <w:szCs w:val="16"/>
              </w:rPr>
            </w:pPr>
            <w:r>
              <w:rPr>
                <w:rFonts w:hint="eastAsia"/>
                <w:sz w:val="21"/>
                <w:szCs w:val="16"/>
              </w:rPr>
              <w:t>必修课</w:t>
            </w:r>
          </w:p>
        </w:tc>
        <w:tc>
          <w:tcPr>
            <w:tcW w:w="700" w:type="pct"/>
            <w:shd w:val="clear" w:color="auto" w:fill="auto"/>
            <w:vAlign w:val="center"/>
          </w:tcPr>
          <w:p w:rsidR="00B97CFE" w:rsidRDefault="0020069A">
            <w:pPr>
              <w:jc w:val="center"/>
              <w:rPr>
                <w:sz w:val="21"/>
                <w:szCs w:val="16"/>
              </w:rPr>
            </w:pPr>
            <w:r>
              <w:rPr>
                <w:rFonts w:hint="eastAsia"/>
                <w:sz w:val="21"/>
                <w:szCs w:val="16"/>
              </w:rPr>
              <w:t>49010085</w:t>
            </w:r>
          </w:p>
        </w:tc>
        <w:tc>
          <w:tcPr>
            <w:tcW w:w="700" w:type="pct"/>
            <w:shd w:val="clear" w:color="auto" w:fill="auto"/>
            <w:vAlign w:val="center"/>
          </w:tcPr>
          <w:p w:rsidR="00B97CFE" w:rsidRDefault="0020069A">
            <w:pPr>
              <w:jc w:val="center"/>
              <w:rPr>
                <w:sz w:val="21"/>
                <w:szCs w:val="16"/>
              </w:rPr>
            </w:pPr>
            <w:r>
              <w:rPr>
                <w:rFonts w:hint="eastAsia"/>
                <w:sz w:val="21"/>
                <w:szCs w:val="16"/>
              </w:rPr>
              <w:t>1/16</w:t>
            </w:r>
          </w:p>
        </w:tc>
        <w:tc>
          <w:tcPr>
            <w:tcW w:w="513" w:type="pct"/>
            <w:shd w:val="clear" w:color="auto" w:fill="auto"/>
            <w:vAlign w:val="center"/>
          </w:tcPr>
          <w:p w:rsidR="00B97CFE" w:rsidRDefault="0020069A">
            <w:pPr>
              <w:jc w:val="center"/>
              <w:rPr>
                <w:sz w:val="21"/>
                <w:szCs w:val="16"/>
              </w:rPr>
            </w:pPr>
            <w:r>
              <w:rPr>
                <w:rFonts w:hint="eastAsia"/>
                <w:sz w:val="21"/>
                <w:szCs w:val="16"/>
              </w:rPr>
              <w:t>3</w:t>
            </w:r>
          </w:p>
        </w:tc>
      </w:tr>
      <w:tr w:rsidR="00B97CFE">
        <w:trPr>
          <w:trHeight w:val="90"/>
          <w:jc w:val="center"/>
        </w:trPr>
        <w:tc>
          <w:tcPr>
            <w:tcW w:w="448" w:type="pct"/>
            <w:shd w:val="clear" w:color="auto" w:fill="auto"/>
            <w:vAlign w:val="center"/>
          </w:tcPr>
          <w:p w:rsidR="00B97CFE" w:rsidRDefault="0020069A">
            <w:pPr>
              <w:widowControl/>
              <w:jc w:val="center"/>
              <w:textAlignment w:val="center"/>
              <w:rPr>
                <w:rFonts w:asciiTheme="minorHAnsi" w:hAnsiTheme="minorHAnsi"/>
                <w:sz w:val="21"/>
              </w:rPr>
            </w:pPr>
            <w:r>
              <w:rPr>
                <w:rFonts w:ascii="宋体" w:eastAsia="宋体" w:hAnsi="宋体" w:cs="宋体" w:hint="eastAsia"/>
                <w:color w:val="000000"/>
                <w:kern w:val="0"/>
                <w:sz w:val="22"/>
              </w:rPr>
              <w:t>14</w:t>
            </w:r>
          </w:p>
        </w:tc>
        <w:tc>
          <w:tcPr>
            <w:tcW w:w="1851" w:type="pct"/>
            <w:shd w:val="clear" w:color="auto" w:fill="auto"/>
            <w:vAlign w:val="center"/>
          </w:tcPr>
          <w:p w:rsidR="00B97CFE" w:rsidRDefault="0020069A">
            <w:pPr>
              <w:rPr>
                <w:sz w:val="21"/>
                <w:szCs w:val="16"/>
              </w:rPr>
            </w:pPr>
            <w:r>
              <w:rPr>
                <w:rFonts w:hint="eastAsia"/>
                <w:sz w:val="21"/>
                <w:szCs w:val="16"/>
              </w:rPr>
              <w:t>毛泽东思想和中国特色社会主义理论体系概论</w:t>
            </w:r>
          </w:p>
        </w:tc>
        <w:tc>
          <w:tcPr>
            <w:tcW w:w="787" w:type="pct"/>
            <w:shd w:val="clear" w:color="auto" w:fill="auto"/>
            <w:vAlign w:val="center"/>
          </w:tcPr>
          <w:p w:rsidR="00B97CFE" w:rsidRDefault="0020069A">
            <w:pPr>
              <w:jc w:val="center"/>
              <w:rPr>
                <w:sz w:val="21"/>
                <w:szCs w:val="16"/>
              </w:rPr>
            </w:pPr>
            <w:r>
              <w:rPr>
                <w:rFonts w:hint="eastAsia"/>
                <w:sz w:val="21"/>
                <w:szCs w:val="16"/>
              </w:rPr>
              <w:t>必修课</w:t>
            </w:r>
          </w:p>
        </w:tc>
        <w:tc>
          <w:tcPr>
            <w:tcW w:w="700" w:type="pct"/>
            <w:shd w:val="clear" w:color="auto" w:fill="auto"/>
            <w:vAlign w:val="center"/>
          </w:tcPr>
          <w:p w:rsidR="00B97CFE" w:rsidRDefault="0020069A">
            <w:pPr>
              <w:jc w:val="center"/>
              <w:rPr>
                <w:sz w:val="21"/>
                <w:szCs w:val="16"/>
              </w:rPr>
            </w:pPr>
            <w:r>
              <w:rPr>
                <w:rFonts w:hint="eastAsia"/>
                <w:sz w:val="21"/>
                <w:szCs w:val="16"/>
              </w:rPr>
              <w:t>490100087</w:t>
            </w:r>
          </w:p>
        </w:tc>
        <w:tc>
          <w:tcPr>
            <w:tcW w:w="700" w:type="pct"/>
            <w:shd w:val="clear" w:color="auto" w:fill="auto"/>
            <w:vAlign w:val="center"/>
          </w:tcPr>
          <w:p w:rsidR="00B97CFE" w:rsidRDefault="0020069A">
            <w:pPr>
              <w:jc w:val="center"/>
              <w:rPr>
                <w:sz w:val="21"/>
                <w:szCs w:val="16"/>
              </w:rPr>
            </w:pPr>
            <w:r>
              <w:rPr>
                <w:rFonts w:hint="eastAsia"/>
                <w:sz w:val="21"/>
                <w:szCs w:val="16"/>
              </w:rPr>
              <w:t>2/32</w:t>
            </w:r>
          </w:p>
        </w:tc>
        <w:tc>
          <w:tcPr>
            <w:tcW w:w="513" w:type="pct"/>
            <w:shd w:val="clear" w:color="auto" w:fill="auto"/>
            <w:vAlign w:val="center"/>
          </w:tcPr>
          <w:p w:rsidR="00B97CFE" w:rsidRDefault="0020069A">
            <w:pPr>
              <w:jc w:val="center"/>
              <w:rPr>
                <w:sz w:val="21"/>
                <w:szCs w:val="16"/>
              </w:rPr>
            </w:pPr>
            <w:r>
              <w:rPr>
                <w:rFonts w:hint="eastAsia"/>
                <w:sz w:val="21"/>
                <w:szCs w:val="16"/>
              </w:rPr>
              <w:t>3</w:t>
            </w:r>
          </w:p>
        </w:tc>
      </w:tr>
      <w:tr w:rsidR="00B97CFE">
        <w:trPr>
          <w:trHeight w:val="90"/>
          <w:jc w:val="center"/>
        </w:trPr>
        <w:tc>
          <w:tcPr>
            <w:tcW w:w="448" w:type="pct"/>
            <w:shd w:val="clear" w:color="auto" w:fill="auto"/>
            <w:vAlign w:val="center"/>
          </w:tcPr>
          <w:p w:rsidR="00B97CFE" w:rsidRDefault="0020069A">
            <w:pPr>
              <w:widowControl/>
              <w:jc w:val="center"/>
              <w:textAlignment w:val="center"/>
              <w:rPr>
                <w:rFonts w:asciiTheme="minorHAnsi" w:hAnsiTheme="minorHAnsi"/>
                <w:sz w:val="21"/>
              </w:rPr>
            </w:pPr>
            <w:r>
              <w:rPr>
                <w:rFonts w:ascii="宋体" w:eastAsia="宋体" w:hAnsi="宋体" w:cs="宋体" w:hint="eastAsia"/>
                <w:color w:val="000000"/>
                <w:kern w:val="0"/>
                <w:sz w:val="22"/>
              </w:rPr>
              <w:t>15</w:t>
            </w:r>
          </w:p>
        </w:tc>
        <w:tc>
          <w:tcPr>
            <w:tcW w:w="1851" w:type="pct"/>
            <w:shd w:val="clear" w:color="auto" w:fill="auto"/>
            <w:vAlign w:val="center"/>
          </w:tcPr>
          <w:p w:rsidR="00B97CFE" w:rsidRDefault="0020069A">
            <w:pPr>
              <w:rPr>
                <w:sz w:val="21"/>
                <w:szCs w:val="16"/>
              </w:rPr>
            </w:pPr>
            <w:r>
              <w:rPr>
                <w:rFonts w:hint="eastAsia"/>
                <w:sz w:val="21"/>
                <w:szCs w:val="16"/>
              </w:rPr>
              <w:t>习近平新时代中国特色社会主义思想概论</w:t>
            </w:r>
          </w:p>
        </w:tc>
        <w:tc>
          <w:tcPr>
            <w:tcW w:w="787" w:type="pct"/>
            <w:shd w:val="clear" w:color="auto" w:fill="auto"/>
            <w:vAlign w:val="center"/>
          </w:tcPr>
          <w:p w:rsidR="00B97CFE" w:rsidRDefault="0020069A">
            <w:pPr>
              <w:jc w:val="center"/>
              <w:rPr>
                <w:sz w:val="21"/>
                <w:szCs w:val="16"/>
              </w:rPr>
            </w:pPr>
            <w:r>
              <w:rPr>
                <w:rFonts w:hint="eastAsia"/>
                <w:sz w:val="21"/>
                <w:szCs w:val="16"/>
              </w:rPr>
              <w:t>必修课</w:t>
            </w:r>
          </w:p>
        </w:tc>
        <w:tc>
          <w:tcPr>
            <w:tcW w:w="700" w:type="pct"/>
            <w:shd w:val="clear" w:color="auto" w:fill="auto"/>
            <w:vAlign w:val="center"/>
          </w:tcPr>
          <w:p w:rsidR="00B97CFE" w:rsidRDefault="0020069A">
            <w:pPr>
              <w:jc w:val="center"/>
              <w:rPr>
                <w:sz w:val="21"/>
                <w:szCs w:val="16"/>
              </w:rPr>
            </w:pPr>
            <w:r>
              <w:rPr>
                <w:rFonts w:hint="eastAsia"/>
                <w:sz w:val="21"/>
                <w:szCs w:val="16"/>
              </w:rPr>
              <w:t>49010066</w:t>
            </w:r>
          </w:p>
        </w:tc>
        <w:tc>
          <w:tcPr>
            <w:tcW w:w="700" w:type="pct"/>
            <w:shd w:val="clear" w:color="auto" w:fill="auto"/>
            <w:vAlign w:val="center"/>
          </w:tcPr>
          <w:p w:rsidR="00B97CFE" w:rsidRDefault="0020069A">
            <w:pPr>
              <w:jc w:val="center"/>
              <w:rPr>
                <w:sz w:val="21"/>
                <w:szCs w:val="16"/>
              </w:rPr>
            </w:pPr>
            <w:r>
              <w:rPr>
                <w:rFonts w:hint="eastAsia"/>
                <w:sz w:val="21"/>
                <w:szCs w:val="16"/>
              </w:rPr>
              <w:t>3/48</w:t>
            </w:r>
          </w:p>
        </w:tc>
        <w:tc>
          <w:tcPr>
            <w:tcW w:w="513" w:type="pct"/>
            <w:shd w:val="clear" w:color="auto" w:fill="auto"/>
            <w:vAlign w:val="center"/>
          </w:tcPr>
          <w:p w:rsidR="00B97CFE" w:rsidRDefault="0020069A">
            <w:pPr>
              <w:jc w:val="center"/>
              <w:rPr>
                <w:sz w:val="21"/>
                <w:szCs w:val="16"/>
              </w:rPr>
            </w:pPr>
            <w:r>
              <w:rPr>
                <w:rFonts w:hint="eastAsia"/>
                <w:sz w:val="21"/>
                <w:szCs w:val="16"/>
              </w:rPr>
              <w:t>2</w:t>
            </w:r>
          </w:p>
        </w:tc>
      </w:tr>
      <w:tr w:rsidR="00B97CFE">
        <w:trPr>
          <w:trHeight w:val="90"/>
          <w:jc w:val="center"/>
        </w:trPr>
        <w:tc>
          <w:tcPr>
            <w:tcW w:w="448" w:type="pct"/>
            <w:shd w:val="clear" w:color="auto" w:fill="auto"/>
            <w:vAlign w:val="center"/>
          </w:tcPr>
          <w:p w:rsidR="00B97CFE" w:rsidRDefault="0020069A">
            <w:pPr>
              <w:widowControl/>
              <w:jc w:val="center"/>
              <w:textAlignment w:val="center"/>
              <w:rPr>
                <w:rFonts w:asciiTheme="minorHAnsi" w:hAnsiTheme="minorHAnsi"/>
                <w:sz w:val="21"/>
              </w:rPr>
            </w:pPr>
            <w:r>
              <w:rPr>
                <w:rFonts w:ascii="宋体" w:eastAsia="宋体" w:hAnsi="宋体" w:cs="宋体" w:hint="eastAsia"/>
                <w:color w:val="000000"/>
                <w:kern w:val="0"/>
                <w:sz w:val="22"/>
              </w:rPr>
              <w:t>16</w:t>
            </w:r>
          </w:p>
        </w:tc>
        <w:tc>
          <w:tcPr>
            <w:tcW w:w="1851" w:type="pct"/>
            <w:shd w:val="clear" w:color="auto" w:fill="auto"/>
            <w:vAlign w:val="center"/>
          </w:tcPr>
          <w:p w:rsidR="00B97CFE" w:rsidRDefault="0020069A">
            <w:pPr>
              <w:rPr>
                <w:sz w:val="21"/>
                <w:szCs w:val="16"/>
              </w:rPr>
            </w:pPr>
            <w:r>
              <w:rPr>
                <w:rFonts w:hint="eastAsia"/>
                <w:sz w:val="21"/>
                <w:szCs w:val="16"/>
              </w:rPr>
              <w:t>大学生心理健康教育（一）</w:t>
            </w:r>
          </w:p>
        </w:tc>
        <w:tc>
          <w:tcPr>
            <w:tcW w:w="787" w:type="pct"/>
            <w:shd w:val="clear" w:color="auto" w:fill="auto"/>
            <w:vAlign w:val="center"/>
          </w:tcPr>
          <w:p w:rsidR="00B97CFE" w:rsidRDefault="0020069A">
            <w:pPr>
              <w:jc w:val="center"/>
              <w:rPr>
                <w:sz w:val="21"/>
                <w:szCs w:val="16"/>
              </w:rPr>
            </w:pPr>
            <w:r>
              <w:rPr>
                <w:rFonts w:hint="eastAsia"/>
                <w:sz w:val="21"/>
                <w:szCs w:val="16"/>
              </w:rPr>
              <w:t>必修课</w:t>
            </w:r>
          </w:p>
        </w:tc>
        <w:tc>
          <w:tcPr>
            <w:tcW w:w="700" w:type="pct"/>
            <w:shd w:val="clear" w:color="auto" w:fill="auto"/>
            <w:vAlign w:val="center"/>
          </w:tcPr>
          <w:p w:rsidR="00B97CFE" w:rsidRDefault="0020069A">
            <w:pPr>
              <w:jc w:val="center"/>
              <w:rPr>
                <w:sz w:val="21"/>
                <w:szCs w:val="16"/>
              </w:rPr>
            </w:pPr>
            <w:r>
              <w:rPr>
                <w:rFonts w:hint="eastAsia"/>
                <w:sz w:val="21"/>
                <w:szCs w:val="16"/>
              </w:rPr>
              <w:t>22010232</w:t>
            </w:r>
          </w:p>
        </w:tc>
        <w:tc>
          <w:tcPr>
            <w:tcW w:w="700" w:type="pct"/>
            <w:shd w:val="clear" w:color="auto" w:fill="auto"/>
            <w:vAlign w:val="center"/>
          </w:tcPr>
          <w:p w:rsidR="00B97CFE" w:rsidRDefault="0020069A">
            <w:pPr>
              <w:jc w:val="center"/>
              <w:rPr>
                <w:sz w:val="21"/>
                <w:szCs w:val="16"/>
              </w:rPr>
            </w:pPr>
            <w:r>
              <w:rPr>
                <w:rFonts w:hint="eastAsia"/>
                <w:sz w:val="21"/>
                <w:szCs w:val="16"/>
              </w:rPr>
              <w:t>1/16</w:t>
            </w:r>
          </w:p>
        </w:tc>
        <w:tc>
          <w:tcPr>
            <w:tcW w:w="513" w:type="pct"/>
            <w:shd w:val="clear" w:color="auto" w:fill="auto"/>
            <w:vAlign w:val="center"/>
          </w:tcPr>
          <w:p w:rsidR="00B97CFE" w:rsidRDefault="0020069A">
            <w:pPr>
              <w:jc w:val="center"/>
              <w:rPr>
                <w:sz w:val="21"/>
                <w:szCs w:val="16"/>
              </w:rPr>
            </w:pPr>
            <w:r>
              <w:rPr>
                <w:rFonts w:hint="eastAsia"/>
                <w:sz w:val="21"/>
                <w:szCs w:val="16"/>
              </w:rPr>
              <w:t>1</w:t>
            </w:r>
          </w:p>
        </w:tc>
      </w:tr>
      <w:tr w:rsidR="00B97CFE">
        <w:trPr>
          <w:trHeight w:val="90"/>
          <w:jc w:val="center"/>
        </w:trPr>
        <w:tc>
          <w:tcPr>
            <w:tcW w:w="448" w:type="pct"/>
            <w:shd w:val="clear" w:color="auto" w:fill="auto"/>
            <w:vAlign w:val="center"/>
          </w:tcPr>
          <w:p w:rsidR="00B97CFE" w:rsidRDefault="0020069A">
            <w:pPr>
              <w:widowControl/>
              <w:jc w:val="center"/>
              <w:textAlignment w:val="center"/>
              <w:rPr>
                <w:rFonts w:asciiTheme="minorHAnsi" w:hAnsiTheme="minorHAnsi"/>
              </w:rPr>
            </w:pPr>
            <w:r>
              <w:rPr>
                <w:rFonts w:ascii="宋体" w:eastAsia="宋体" w:hAnsi="宋体" w:cs="宋体" w:hint="eastAsia"/>
                <w:color w:val="000000"/>
                <w:kern w:val="0"/>
                <w:sz w:val="22"/>
              </w:rPr>
              <w:t>17</w:t>
            </w:r>
          </w:p>
        </w:tc>
        <w:tc>
          <w:tcPr>
            <w:tcW w:w="1851" w:type="pct"/>
            <w:shd w:val="clear" w:color="auto" w:fill="auto"/>
            <w:vAlign w:val="center"/>
          </w:tcPr>
          <w:p w:rsidR="00B97CFE" w:rsidRDefault="0020069A">
            <w:pPr>
              <w:rPr>
                <w:sz w:val="21"/>
                <w:szCs w:val="16"/>
              </w:rPr>
            </w:pPr>
            <w:r>
              <w:rPr>
                <w:rFonts w:hint="eastAsia"/>
                <w:sz w:val="21"/>
                <w:szCs w:val="16"/>
              </w:rPr>
              <w:t>大学生心理健康教育（二）</w:t>
            </w:r>
          </w:p>
        </w:tc>
        <w:tc>
          <w:tcPr>
            <w:tcW w:w="787" w:type="pct"/>
            <w:shd w:val="clear" w:color="auto" w:fill="auto"/>
            <w:vAlign w:val="center"/>
          </w:tcPr>
          <w:p w:rsidR="00B97CFE" w:rsidRDefault="0020069A">
            <w:pPr>
              <w:jc w:val="center"/>
              <w:rPr>
                <w:sz w:val="21"/>
                <w:szCs w:val="16"/>
              </w:rPr>
            </w:pPr>
            <w:r>
              <w:rPr>
                <w:rFonts w:hint="eastAsia"/>
                <w:sz w:val="21"/>
                <w:szCs w:val="16"/>
              </w:rPr>
              <w:t>必修课</w:t>
            </w:r>
          </w:p>
        </w:tc>
        <w:tc>
          <w:tcPr>
            <w:tcW w:w="700" w:type="pct"/>
            <w:shd w:val="clear" w:color="auto" w:fill="auto"/>
            <w:vAlign w:val="center"/>
          </w:tcPr>
          <w:p w:rsidR="00B97CFE" w:rsidRDefault="0020069A">
            <w:pPr>
              <w:jc w:val="center"/>
              <w:rPr>
                <w:sz w:val="21"/>
                <w:szCs w:val="16"/>
              </w:rPr>
            </w:pPr>
            <w:r>
              <w:rPr>
                <w:rFonts w:hint="eastAsia"/>
                <w:sz w:val="21"/>
                <w:szCs w:val="16"/>
              </w:rPr>
              <w:t>22010233</w:t>
            </w:r>
          </w:p>
        </w:tc>
        <w:tc>
          <w:tcPr>
            <w:tcW w:w="700" w:type="pct"/>
            <w:shd w:val="clear" w:color="auto" w:fill="auto"/>
            <w:vAlign w:val="center"/>
          </w:tcPr>
          <w:p w:rsidR="00B97CFE" w:rsidRDefault="0020069A">
            <w:pPr>
              <w:jc w:val="center"/>
              <w:rPr>
                <w:sz w:val="21"/>
                <w:szCs w:val="16"/>
              </w:rPr>
            </w:pPr>
            <w:r>
              <w:rPr>
                <w:rFonts w:hint="eastAsia"/>
                <w:sz w:val="21"/>
                <w:szCs w:val="16"/>
              </w:rPr>
              <w:t>1/16</w:t>
            </w:r>
          </w:p>
        </w:tc>
        <w:tc>
          <w:tcPr>
            <w:tcW w:w="513" w:type="pct"/>
            <w:shd w:val="clear" w:color="auto" w:fill="auto"/>
            <w:vAlign w:val="center"/>
          </w:tcPr>
          <w:p w:rsidR="00B97CFE" w:rsidRDefault="0020069A">
            <w:pPr>
              <w:jc w:val="center"/>
              <w:rPr>
                <w:sz w:val="21"/>
                <w:szCs w:val="16"/>
              </w:rPr>
            </w:pPr>
            <w:r>
              <w:rPr>
                <w:rFonts w:hint="eastAsia"/>
                <w:sz w:val="21"/>
                <w:szCs w:val="16"/>
              </w:rPr>
              <w:t>2</w:t>
            </w:r>
          </w:p>
        </w:tc>
      </w:tr>
      <w:tr w:rsidR="00B97CFE">
        <w:trPr>
          <w:trHeight w:val="90"/>
          <w:jc w:val="center"/>
        </w:trPr>
        <w:tc>
          <w:tcPr>
            <w:tcW w:w="448" w:type="pct"/>
            <w:shd w:val="clear" w:color="auto" w:fill="auto"/>
            <w:vAlign w:val="center"/>
          </w:tcPr>
          <w:p w:rsidR="00B97CFE" w:rsidRDefault="0020069A">
            <w:pPr>
              <w:widowControl/>
              <w:jc w:val="center"/>
              <w:textAlignment w:val="center"/>
              <w:rPr>
                <w:rFonts w:asciiTheme="minorHAnsi" w:hAnsiTheme="minorHAnsi"/>
              </w:rPr>
            </w:pPr>
            <w:r>
              <w:rPr>
                <w:rFonts w:ascii="宋体" w:eastAsia="宋体" w:hAnsi="宋体" w:cs="宋体" w:hint="eastAsia"/>
                <w:color w:val="000000"/>
                <w:kern w:val="0"/>
                <w:sz w:val="22"/>
              </w:rPr>
              <w:t>18</w:t>
            </w:r>
          </w:p>
        </w:tc>
        <w:tc>
          <w:tcPr>
            <w:tcW w:w="1851" w:type="pct"/>
            <w:shd w:val="clear" w:color="auto" w:fill="auto"/>
            <w:vAlign w:val="center"/>
          </w:tcPr>
          <w:p w:rsidR="00B97CFE" w:rsidRDefault="0020069A">
            <w:pPr>
              <w:rPr>
                <w:sz w:val="21"/>
                <w:szCs w:val="16"/>
              </w:rPr>
            </w:pPr>
            <w:r>
              <w:rPr>
                <w:rFonts w:hint="eastAsia"/>
                <w:sz w:val="21"/>
                <w:szCs w:val="16"/>
              </w:rPr>
              <w:t>大学生职业发展与就业指导（一）</w:t>
            </w:r>
          </w:p>
        </w:tc>
        <w:tc>
          <w:tcPr>
            <w:tcW w:w="787" w:type="pct"/>
            <w:shd w:val="clear" w:color="auto" w:fill="auto"/>
            <w:vAlign w:val="center"/>
          </w:tcPr>
          <w:p w:rsidR="00B97CFE" w:rsidRDefault="0020069A">
            <w:pPr>
              <w:jc w:val="center"/>
              <w:rPr>
                <w:sz w:val="21"/>
                <w:szCs w:val="16"/>
              </w:rPr>
            </w:pPr>
            <w:r>
              <w:rPr>
                <w:rFonts w:hint="eastAsia"/>
                <w:sz w:val="21"/>
                <w:szCs w:val="16"/>
              </w:rPr>
              <w:t>必修课</w:t>
            </w:r>
          </w:p>
        </w:tc>
        <w:tc>
          <w:tcPr>
            <w:tcW w:w="700" w:type="pct"/>
            <w:shd w:val="clear" w:color="auto" w:fill="auto"/>
            <w:vAlign w:val="center"/>
          </w:tcPr>
          <w:p w:rsidR="00B97CFE" w:rsidRDefault="0020069A">
            <w:pPr>
              <w:jc w:val="center"/>
              <w:rPr>
                <w:sz w:val="21"/>
                <w:szCs w:val="16"/>
              </w:rPr>
            </w:pPr>
            <w:r>
              <w:rPr>
                <w:rFonts w:hint="eastAsia"/>
                <w:sz w:val="21"/>
                <w:szCs w:val="16"/>
              </w:rPr>
              <w:t>22010234</w:t>
            </w:r>
          </w:p>
        </w:tc>
        <w:tc>
          <w:tcPr>
            <w:tcW w:w="700" w:type="pct"/>
            <w:shd w:val="clear" w:color="auto" w:fill="auto"/>
            <w:vAlign w:val="center"/>
          </w:tcPr>
          <w:p w:rsidR="00B97CFE" w:rsidRDefault="0020069A">
            <w:pPr>
              <w:jc w:val="center"/>
              <w:rPr>
                <w:sz w:val="21"/>
                <w:szCs w:val="16"/>
              </w:rPr>
            </w:pPr>
            <w:r>
              <w:rPr>
                <w:rFonts w:hint="eastAsia"/>
                <w:sz w:val="21"/>
                <w:szCs w:val="16"/>
              </w:rPr>
              <w:t>1/16</w:t>
            </w:r>
          </w:p>
        </w:tc>
        <w:tc>
          <w:tcPr>
            <w:tcW w:w="513" w:type="pct"/>
            <w:shd w:val="clear" w:color="auto" w:fill="auto"/>
            <w:vAlign w:val="center"/>
          </w:tcPr>
          <w:p w:rsidR="00B97CFE" w:rsidRDefault="0020069A">
            <w:pPr>
              <w:jc w:val="center"/>
              <w:rPr>
                <w:sz w:val="21"/>
                <w:szCs w:val="16"/>
              </w:rPr>
            </w:pPr>
            <w:r>
              <w:rPr>
                <w:rFonts w:hint="eastAsia"/>
                <w:sz w:val="21"/>
                <w:szCs w:val="16"/>
              </w:rPr>
              <w:t>1</w:t>
            </w:r>
          </w:p>
        </w:tc>
      </w:tr>
      <w:tr w:rsidR="00B97CFE">
        <w:trPr>
          <w:trHeight w:val="90"/>
          <w:jc w:val="center"/>
        </w:trPr>
        <w:tc>
          <w:tcPr>
            <w:tcW w:w="448" w:type="pct"/>
            <w:shd w:val="clear" w:color="auto" w:fill="auto"/>
            <w:vAlign w:val="center"/>
          </w:tcPr>
          <w:p w:rsidR="00B97CFE" w:rsidRDefault="0020069A">
            <w:pPr>
              <w:widowControl/>
              <w:jc w:val="center"/>
              <w:textAlignment w:val="center"/>
              <w:rPr>
                <w:rFonts w:asciiTheme="minorHAnsi" w:hAnsiTheme="minorHAnsi"/>
              </w:rPr>
            </w:pPr>
            <w:r>
              <w:rPr>
                <w:rFonts w:ascii="宋体" w:eastAsia="宋体" w:hAnsi="宋体" w:cs="宋体" w:hint="eastAsia"/>
                <w:color w:val="000000"/>
                <w:kern w:val="0"/>
                <w:sz w:val="22"/>
              </w:rPr>
              <w:t>19</w:t>
            </w:r>
          </w:p>
        </w:tc>
        <w:tc>
          <w:tcPr>
            <w:tcW w:w="1851" w:type="pct"/>
            <w:shd w:val="clear" w:color="auto" w:fill="auto"/>
            <w:vAlign w:val="center"/>
          </w:tcPr>
          <w:p w:rsidR="00B97CFE" w:rsidRDefault="0020069A">
            <w:pPr>
              <w:rPr>
                <w:sz w:val="21"/>
                <w:szCs w:val="16"/>
              </w:rPr>
            </w:pPr>
            <w:r>
              <w:rPr>
                <w:rFonts w:hint="eastAsia"/>
                <w:sz w:val="21"/>
                <w:szCs w:val="16"/>
              </w:rPr>
              <w:t>大学生创新与创业实务（一）</w:t>
            </w:r>
          </w:p>
        </w:tc>
        <w:tc>
          <w:tcPr>
            <w:tcW w:w="787" w:type="pct"/>
            <w:shd w:val="clear" w:color="auto" w:fill="auto"/>
            <w:vAlign w:val="center"/>
          </w:tcPr>
          <w:p w:rsidR="00B97CFE" w:rsidRDefault="0020069A">
            <w:pPr>
              <w:jc w:val="center"/>
              <w:rPr>
                <w:sz w:val="21"/>
                <w:szCs w:val="16"/>
              </w:rPr>
            </w:pPr>
            <w:r>
              <w:rPr>
                <w:rFonts w:hint="eastAsia"/>
                <w:sz w:val="21"/>
                <w:szCs w:val="16"/>
              </w:rPr>
              <w:t>必修课</w:t>
            </w:r>
          </w:p>
        </w:tc>
        <w:tc>
          <w:tcPr>
            <w:tcW w:w="700" w:type="pct"/>
            <w:shd w:val="clear" w:color="auto" w:fill="auto"/>
            <w:vAlign w:val="center"/>
          </w:tcPr>
          <w:p w:rsidR="00B97CFE" w:rsidRDefault="0020069A">
            <w:pPr>
              <w:jc w:val="center"/>
              <w:rPr>
                <w:sz w:val="21"/>
                <w:szCs w:val="16"/>
              </w:rPr>
            </w:pPr>
            <w:r>
              <w:rPr>
                <w:rFonts w:hint="eastAsia"/>
                <w:sz w:val="21"/>
                <w:szCs w:val="16"/>
              </w:rPr>
              <w:t>22010235</w:t>
            </w:r>
          </w:p>
        </w:tc>
        <w:tc>
          <w:tcPr>
            <w:tcW w:w="700" w:type="pct"/>
            <w:shd w:val="clear" w:color="auto" w:fill="auto"/>
            <w:vAlign w:val="center"/>
          </w:tcPr>
          <w:p w:rsidR="00B97CFE" w:rsidRDefault="0020069A">
            <w:pPr>
              <w:jc w:val="center"/>
              <w:rPr>
                <w:sz w:val="21"/>
                <w:szCs w:val="16"/>
              </w:rPr>
            </w:pPr>
            <w:r>
              <w:rPr>
                <w:rFonts w:hint="eastAsia"/>
                <w:sz w:val="21"/>
                <w:szCs w:val="16"/>
              </w:rPr>
              <w:t>1/16</w:t>
            </w:r>
          </w:p>
        </w:tc>
        <w:tc>
          <w:tcPr>
            <w:tcW w:w="513" w:type="pct"/>
            <w:shd w:val="clear" w:color="auto" w:fill="auto"/>
            <w:vAlign w:val="center"/>
          </w:tcPr>
          <w:p w:rsidR="00B97CFE" w:rsidRDefault="0020069A">
            <w:pPr>
              <w:jc w:val="center"/>
              <w:rPr>
                <w:sz w:val="21"/>
                <w:szCs w:val="16"/>
              </w:rPr>
            </w:pPr>
            <w:r>
              <w:rPr>
                <w:rFonts w:hint="eastAsia"/>
                <w:sz w:val="21"/>
                <w:szCs w:val="16"/>
              </w:rPr>
              <w:t>2</w:t>
            </w:r>
          </w:p>
        </w:tc>
      </w:tr>
      <w:tr w:rsidR="00B97CFE">
        <w:trPr>
          <w:trHeight w:val="90"/>
          <w:jc w:val="center"/>
        </w:trPr>
        <w:tc>
          <w:tcPr>
            <w:tcW w:w="448" w:type="pct"/>
            <w:shd w:val="clear" w:color="auto" w:fill="auto"/>
            <w:vAlign w:val="center"/>
          </w:tcPr>
          <w:p w:rsidR="00B97CFE" w:rsidRDefault="0020069A">
            <w:pPr>
              <w:widowControl/>
              <w:jc w:val="center"/>
              <w:textAlignment w:val="center"/>
              <w:rPr>
                <w:rFonts w:asciiTheme="minorHAnsi" w:hAnsiTheme="minorHAnsi"/>
              </w:rPr>
            </w:pPr>
            <w:r>
              <w:rPr>
                <w:rFonts w:ascii="宋体" w:eastAsia="宋体" w:hAnsi="宋体" w:cs="宋体" w:hint="eastAsia"/>
                <w:color w:val="000000"/>
                <w:kern w:val="0"/>
                <w:sz w:val="22"/>
              </w:rPr>
              <w:t>20</w:t>
            </w:r>
          </w:p>
        </w:tc>
        <w:tc>
          <w:tcPr>
            <w:tcW w:w="1851" w:type="pct"/>
            <w:shd w:val="clear" w:color="auto" w:fill="auto"/>
            <w:vAlign w:val="center"/>
          </w:tcPr>
          <w:p w:rsidR="00B97CFE" w:rsidRDefault="0020069A">
            <w:pPr>
              <w:rPr>
                <w:sz w:val="21"/>
                <w:szCs w:val="16"/>
              </w:rPr>
            </w:pPr>
            <w:r>
              <w:rPr>
                <w:rFonts w:hint="eastAsia"/>
                <w:sz w:val="21"/>
                <w:szCs w:val="16"/>
              </w:rPr>
              <w:t>大学生职业发展与就业指导（二）</w:t>
            </w:r>
          </w:p>
        </w:tc>
        <w:tc>
          <w:tcPr>
            <w:tcW w:w="787" w:type="pct"/>
            <w:shd w:val="clear" w:color="auto" w:fill="auto"/>
            <w:vAlign w:val="center"/>
          </w:tcPr>
          <w:p w:rsidR="00B97CFE" w:rsidRDefault="0020069A">
            <w:pPr>
              <w:jc w:val="center"/>
              <w:rPr>
                <w:sz w:val="21"/>
                <w:szCs w:val="16"/>
              </w:rPr>
            </w:pPr>
            <w:r>
              <w:rPr>
                <w:rFonts w:hint="eastAsia"/>
                <w:sz w:val="21"/>
                <w:szCs w:val="16"/>
              </w:rPr>
              <w:t>必修课</w:t>
            </w:r>
          </w:p>
        </w:tc>
        <w:tc>
          <w:tcPr>
            <w:tcW w:w="700" w:type="pct"/>
            <w:shd w:val="clear" w:color="auto" w:fill="auto"/>
            <w:vAlign w:val="center"/>
          </w:tcPr>
          <w:p w:rsidR="00B97CFE" w:rsidRDefault="0020069A">
            <w:pPr>
              <w:jc w:val="center"/>
              <w:rPr>
                <w:sz w:val="21"/>
                <w:szCs w:val="16"/>
              </w:rPr>
            </w:pPr>
            <w:r>
              <w:rPr>
                <w:rFonts w:hint="eastAsia"/>
                <w:sz w:val="21"/>
                <w:szCs w:val="16"/>
              </w:rPr>
              <w:t>22010236</w:t>
            </w:r>
          </w:p>
        </w:tc>
        <w:tc>
          <w:tcPr>
            <w:tcW w:w="700" w:type="pct"/>
            <w:shd w:val="clear" w:color="auto" w:fill="auto"/>
            <w:vAlign w:val="center"/>
          </w:tcPr>
          <w:p w:rsidR="00B97CFE" w:rsidRDefault="0020069A">
            <w:pPr>
              <w:jc w:val="center"/>
              <w:rPr>
                <w:sz w:val="21"/>
                <w:szCs w:val="16"/>
              </w:rPr>
            </w:pPr>
            <w:r>
              <w:rPr>
                <w:rFonts w:hint="eastAsia"/>
                <w:sz w:val="21"/>
                <w:szCs w:val="16"/>
              </w:rPr>
              <w:t>1/16</w:t>
            </w:r>
          </w:p>
        </w:tc>
        <w:tc>
          <w:tcPr>
            <w:tcW w:w="513" w:type="pct"/>
            <w:shd w:val="clear" w:color="auto" w:fill="auto"/>
            <w:vAlign w:val="center"/>
          </w:tcPr>
          <w:p w:rsidR="00B97CFE" w:rsidRDefault="0020069A">
            <w:pPr>
              <w:jc w:val="center"/>
              <w:rPr>
                <w:sz w:val="21"/>
                <w:szCs w:val="16"/>
              </w:rPr>
            </w:pPr>
            <w:r>
              <w:rPr>
                <w:rFonts w:hint="eastAsia"/>
                <w:sz w:val="21"/>
                <w:szCs w:val="16"/>
              </w:rPr>
              <w:t>3</w:t>
            </w:r>
          </w:p>
        </w:tc>
      </w:tr>
      <w:tr w:rsidR="00B97CFE">
        <w:trPr>
          <w:trHeight w:val="90"/>
          <w:jc w:val="center"/>
        </w:trPr>
        <w:tc>
          <w:tcPr>
            <w:tcW w:w="448" w:type="pct"/>
            <w:shd w:val="clear" w:color="auto" w:fill="auto"/>
            <w:vAlign w:val="center"/>
          </w:tcPr>
          <w:p w:rsidR="00B97CFE" w:rsidRDefault="0020069A">
            <w:pPr>
              <w:widowControl/>
              <w:jc w:val="center"/>
              <w:textAlignment w:val="center"/>
              <w:rPr>
                <w:rFonts w:asciiTheme="minorHAnsi" w:hAnsiTheme="minorHAnsi"/>
              </w:rPr>
            </w:pPr>
            <w:r>
              <w:rPr>
                <w:rFonts w:ascii="宋体" w:eastAsia="宋体" w:hAnsi="宋体" w:cs="宋体" w:hint="eastAsia"/>
                <w:color w:val="000000"/>
                <w:kern w:val="0"/>
                <w:sz w:val="22"/>
              </w:rPr>
              <w:t>21</w:t>
            </w:r>
          </w:p>
        </w:tc>
        <w:tc>
          <w:tcPr>
            <w:tcW w:w="1851" w:type="pct"/>
            <w:shd w:val="clear" w:color="auto" w:fill="auto"/>
            <w:vAlign w:val="center"/>
          </w:tcPr>
          <w:p w:rsidR="00B97CFE" w:rsidRDefault="0020069A">
            <w:pPr>
              <w:rPr>
                <w:sz w:val="21"/>
                <w:szCs w:val="16"/>
              </w:rPr>
            </w:pPr>
            <w:r>
              <w:rPr>
                <w:rFonts w:hint="eastAsia"/>
                <w:sz w:val="21"/>
                <w:szCs w:val="16"/>
              </w:rPr>
              <w:t>大学生创新与创业实务（二）</w:t>
            </w:r>
          </w:p>
        </w:tc>
        <w:tc>
          <w:tcPr>
            <w:tcW w:w="787" w:type="pct"/>
            <w:shd w:val="clear" w:color="auto" w:fill="auto"/>
            <w:vAlign w:val="center"/>
          </w:tcPr>
          <w:p w:rsidR="00B97CFE" w:rsidRDefault="0020069A">
            <w:pPr>
              <w:jc w:val="center"/>
              <w:rPr>
                <w:sz w:val="21"/>
                <w:szCs w:val="16"/>
              </w:rPr>
            </w:pPr>
            <w:r>
              <w:rPr>
                <w:rFonts w:hint="eastAsia"/>
                <w:sz w:val="21"/>
                <w:szCs w:val="16"/>
              </w:rPr>
              <w:t>必修课</w:t>
            </w:r>
          </w:p>
        </w:tc>
        <w:tc>
          <w:tcPr>
            <w:tcW w:w="700" w:type="pct"/>
            <w:shd w:val="clear" w:color="auto" w:fill="auto"/>
            <w:vAlign w:val="center"/>
          </w:tcPr>
          <w:p w:rsidR="00B97CFE" w:rsidRDefault="0020069A">
            <w:pPr>
              <w:jc w:val="center"/>
              <w:rPr>
                <w:sz w:val="21"/>
                <w:szCs w:val="16"/>
              </w:rPr>
            </w:pPr>
            <w:r>
              <w:rPr>
                <w:rFonts w:hint="eastAsia"/>
                <w:sz w:val="21"/>
                <w:szCs w:val="16"/>
              </w:rPr>
              <w:t>22010237</w:t>
            </w:r>
          </w:p>
        </w:tc>
        <w:tc>
          <w:tcPr>
            <w:tcW w:w="700" w:type="pct"/>
            <w:shd w:val="clear" w:color="auto" w:fill="auto"/>
            <w:vAlign w:val="center"/>
          </w:tcPr>
          <w:p w:rsidR="00B97CFE" w:rsidRDefault="0020069A">
            <w:pPr>
              <w:jc w:val="center"/>
              <w:rPr>
                <w:sz w:val="21"/>
                <w:szCs w:val="16"/>
              </w:rPr>
            </w:pPr>
            <w:r>
              <w:rPr>
                <w:rFonts w:hint="eastAsia"/>
                <w:sz w:val="21"/>
                <w:szCs w:val="16"/>
              </w:rPr>
              <w:t>1/16</w:t>
            </w:r>
          </w:p>
        </w:tc>
        <w:tc>
          <w:tcPr>
            <w:tcW w:w="513" w:type="pct"/>
            <w:shd w:val="clear" w:color="auto" w:fill="auto"/>
            <w:vAlign w:val="center"/>
          </w:tcPr>
          <w:p w:rsidR="00B97CFE" w:rsidRDefault="0020069A">
            <w:pPr>
              <w:jc w:val="center"/>
              <w:rPr>
                <w:sz w:val="21"/>
                <w:szCs w:val="16"/>
              </w:rPr>
            </w:pPr>
            <w:r>
              <w:rPr>
                <w:rFonts w:hint="eastAsia"/>
                <w:sz w:val="21"/>
                <w:szCs w:val="16"/>
              </w:rPr>
              <w:t>4</w:t>
            </w:r>
          </w:p>
        </w:tc>
      </w:tr>
      <w:tr w:rsidR="00B97CFE">
        <w:trPr>
          <w:trHeight w:val="90"/>
          <w:jc w:val="center"/>
        </w:trPr>
        <w:tc>
          <w:tcPr>
            <w:tcW w:w="448" w:type="pct"/>
            <w:shd w:val="clear" w:color="auto" w:fill="auto"/>
            <w:vAlign w:val="center"/>
          </w:tcPr>
          <w:p w:rsidR="00B97CFE" w:rsidRDefault="0020069A">
            <w:pPr>
              <w:widowControl/>
              <w:jc w:val="center"/>
              <w:textAlignment w:val="center"/>
              <w:rPr>
                <w:rFonts w:asciiTheme="minorHAnsi" w:hAnsiTheme="minorHAnsi"/>
              </w:rPr>
            </w:pPr>
            <w:r>
              <w:rPr>
                <w:rFonts w:ascii="宋体" w:eastAsia="宋体" w:hAnsi="宋体" w:cs="宋体" w:hint="eastAsia"/>
                <w:color w:val="000000"/>
                <w:kern w:val="0"/>
                <w:sz w:val="22"/>
              </w:rPr>
              <w:t>22</w:t>
            </w:r>
          </w:p>
        </w:tc>
        <w:tc>
          <w:tcPr>
            <w:tcW w:w="1851" w:type="pct"/>
            <w:shd w:val="clear" w:color="auto" w:fill="auto"/>
            <w:vAlign w:val="center"/>
          </w:tcPr>
          <w:p w:rsidR="00B97CFE" w:rsidRDefault="0020069A">
            <w:pPr>
              <w:rPr>
                <w:sz w:val="21"/>
                <w:szCs w:val="16"/>
              </w:rPr>
            </w:pPr>
            <w:r>
              <w:rPr>
                <w:rFonts w:hint="eastAsia"/>
                <w:sz w:val="21"/>
                <w:szCs w:val="16"/>
              </w:rPr>
              <w:t>大学体育（一）</w:t>
            </w:r>
          </w:p>
        </w:tc>
        <w:tc>
          <w:tcPr>
            <w:tcW w:w="787" w:type="pct"/>
            <w:shd w:val="clear" w:color="auto" w:fill="auto"/>
            <w:vAlign w:val="center"/>
          </w:tcPr>
          <w:p w:rsidR="00B97CFE" w:rsidRDefault="0020069A">
            <w:pPr>
              <w:jc w:val="center"/>
              <w:rPr>
                <w:sz w:val="21"/>
                <w:szCs w:val="16"/>
              </w:rPr>
            </w:pPr>
            <w:r>
              <w:rPr>
                <w:rFonts w:hint="eastAsia"/>
                <w:sz w:val="21"/>
                <w:szCs w:val="16"/>
              </w:rPr>
              <w:t>必修课</w:t>
            </w:r>
          </w:p>
        </w:tc>
        <w:tc>
          <w:tcPr>
            <w:tcW w:w="700" w:type="pct"/>
            <w:shd w:val="clear" w:color="auto" w:fill="auto"/>
            <w:vAlign w:val="center"/>
          </w:tcPr>
          <w:p w:rsidR="00B97CFE" w:rsidRDefault="0020069A">
            <w:pPr>
              <w:jc w:val="center"/>
              <w:rPr>
                <w:sz w:val="21"/>
                <w:szCs w:val="16"/>
              </w:rPr>
            </w:pPr>
            <w:r>
              <w:rPr>
                <w:rFonts w:hint="eastAsia"/>
                <w:sz w:val="21"/>
                <w:szCs w:val="16"/>
              </w:rPr>
              <w:t>22010238</w:t>
            </w:r>
          </w:p>
        </w:tc>
        <w:tc>
          <w:tcPr>
            <w:tcW w:w="700" w:type="pct"/>
            <w:shd w:val="clear" w:color="auto" w:fill="auto"/>
            <w:vAlign w:val="center"/>
          </w:tcPr>
          <w:p w:rsidR="00B97CFE" w:rsidRDefault="0020069A">
            <w:pPr>
              <w:jc w:val="center"/>
              <w:rPr>
                <w:sz w:val="21"/>
                <w:szCs w:val="16"/>
              </w:rPr>
            </w:pPr>
            <w:r>
              <w:rPr>
                <w:rFonts w:hint="eastAsia"/>
                <w:sz w:val="21"/>
                <w:szCs w:val="16"/>
              </w:rPr>
              <w:t>1.5/36</w:t>
            </w:r>
          </w:p>
        </w:tc>
        <w:tc>
          <w:tcPr>
            <w:tcW w:w="513" w:type="pct"/>
            <w:shd w:val="clear" w:color="auto" w:fill="auto"/>
            <w:vAlign w:val="center"/>
          </w:tcPr>
          <w:p w:rsidR="00B97CFE" w:rsidRDefault="0020069A">
            <w:pPr>
              <w:jc w:val="center"/>
              <w:rPr>
                <w:sz w:val="21"/>
                <w:szCs w:val="16"/>
              </w:rPr>
            </w:pPr>
            <w:r>
              <w:rPr>
                <w:rFonts w:hint="eastAsia"/>
                <w:sz w:val="21"/>
                <w:szCs w:val="16"/>
              </w:rPr>
              <w:t>1</w:t>
            </w:r>
          </w:p>
        </w:tc>
      </w:tr>
      <w:tr w:rsidR="00B97CFE">
        <w:trPr>
          <w:trHeight w:val="90"/>
          <w:jc w:val="center"/>
        </w:trPr>
        <w:tc>
          <w:tcPr>
            <w:tcW w:w="448" w:type="pct"/>
            <w:shd w:val="clear" w:color="auto" w:fill="auto"/>
            <w:vAlign w:val="center"/>
          </w:tcPr>
          <w:p w:rsidR="00B97CFE" w:rsidRDefault="0020069A">
            <w:pPr>
              <w:widowControl/>
              <w:jc w:val="center"/>
              <w:textAlignment w:val="center"/>
              <w:rPr>
                <w:rFonts w:asciiTheme="minorHAnsi" w:hAnsiTheme="minorHAnsi"/>
              </w:rPr>
            </w:pPr>
            <w:r>
              <w:rPr>
                <w:rFonts w:ascii="宋体" w:eastAsia="宋体" w:hAnsi="宋体" w:cs="宋体" w:hint="eastAsia"/>
                <w:color w:val="000000"/>
                <w:kern w:val="0"/>
                <w:sz w:val="22"/>
              </w:rPr>
              <w:t>23</w:t>
            </w:r>
          </w:p>
        </w:tc>
        <w:tc>
          <w:tcPr>
            <w:tcW w:w="1851" w:type="pct"/>
            <w:shd w:val="clear" w:color="auto" w:fill="auto"/>
            <w:vAlign w:val="center"/>
          </w:tcPr>
          <w:p w:rsidR="00B97CFE" w:rsidRDefault="0020069A">
            <w:pPr>
              <w:rPr>
                <w:sz w:val="21"/>
                <w:szCs w:val="16"/>
              </w:rPr>
            </w:pPr>
            <w:r>
              <w:rPr>
                <w:rFonts w:hint="eastAsia"/>
                <w:sz w:val="21"/>
                <w:szCs w:val="16"/>
              </w:rPr>
              <w:t>大学体育（二）</w:t>
            </w:r>
          </w:p>
        </w:tc>
        <w:tc>
          <w:tcPr>
            <w:tcW w:w="787" w:type="pct"/>
            <w:shd w:val="clear" w:color="auto" w:fill="auto"/>
            <w:vAlign w:val="center"/>
          </w:tcPr>
          <w:p w:rsidR="00B97CFE" w:rsidRDefault="0020069A">
            <w:pPr>
              <w:jc w:val="center"/>
              <w:rPr>
                <w:sz w:val="21"/>
                <w:szCs w:val="16"/>
              </w:rPr>
            </w:pPr>
            <w:r>
              <w:rPr>
                <w:rFonts w:hint="eastAsia"/>
                <w:sz w:val="21"/>
                <w:szCs w:val="16"/>
              </w:rPr>
              <w:t>必修课</w:t>
            </w:r>
          </w:p>
        </w:tc>
        <w:tc>
          <w:tcPr>
            <w:tcW w:w="700" w:type="pct"/>
            <w:shd w:val="clear" w:color="auto" w:fill="auto"/>
            <w:vAlign w:val="center"/>
          </w:tcPr>
          <w:p w:rsidR="00B97CFE" w:rsidRDefault="0020069A">
            <w:pPr>
              <w:jc w:val="center"/>
              <w:rPr>
                <w:sz w:val="21"/>
                <w:szCs w:val="16"/>
              </w:rPr>
            </w:pPr>
            <w:r>
              <w:rPr>
                <w:rFonts w:hint="eastAsia"/>
                <w:sz w:val="21"/>
                <w:szCs w:val="16"/>
              </w:rPr>
              <w:t>22010239</w:t>
            </w:r>
          </w:p>
        </w:tc>
        <w:tc>
          <w:tcPr>
            <w:tcW w:w="700" w:type="pct"/>
            <w:shd w:val="clear" w:color="auto" w:fill="auto"/>
            <w:vAlign w:val="center"/>
          </w:tcPr>
          <w:p w:rsidR="00B97CFE" w:rsidRDefault="0020069A">
            <w:pPr>
              <w:jc w:val="center"/>
              <w:rPr>
                <w:sz w:val="21"/>
                <w:szCs w:val="16"/>
              </w:rPr>
            </w:pPr>
            <w:r>
              <w:rPr>
                <w:rFonts w:hint="eastAsia"/>
                <w:sz w:val="21"/>
                <w:szCs w:val="16"/>
              </w:rPr>
              <w:t>1.5/36</w:t>
            </w:r>
          </w:p>
        </w:tc>
        <w:tc>
          <w:tcPr>
            <w:tcW w:w="513" w:type="pct"/>
            <w:shd w:val="clear" w:color="auto" w:fill="auto"/>
            <w:vAlign w:val="center"/>
          </w:tcPr>
          <w:p w:rsidR="00B97CFE" w:rsidRDefault="0020069A">
            <w:pPr>
              <w:jc w:val="center"/>
              <w:rPr>
                <w:sz w:val="21"/>
                <w:szCs w:val="16"/>
              </w:rPr>
            </w:pPr>
            <w:r>
              <w:rPr>
                <w:rFonts w:hint="eastAsia"/>
                <w:sz w:val="21"/>
                <w:szCs w:val="16"/>
              </w:rPr>
              <w:t>2</w:t>
            </w:r>
          </w:p>
        </w:tc>
      </w:tr>
      <w:tr w:rsidR="00B97CFE">
        <w:trPr>
          <w:trHeight w:val="90"/>
          <w:jc w:val="center"/>
        </w:trPr>
        <w:tc>
          <w:tcPr>
            <w:tcW w:w="448" w:type="pct"/>
            <w:shd w:val="clear" w:color="auto" w:fill="auto"/>
            <w:vAlign w:val="center"/>
          </w:tcPr>
          <w:p w:rsidR="00B97CFE" w:rsidRDefault="0020069A">
            <w:pPr>
              <w:widowControl/>
              <w:jc w:val="center"/>
              <w:textAlignment w:val="center"/>
              <w:rPr>
                <w:rFonts w:asciiTheme="minorHAnsi" w:hAnsiTheme="minorHAnsi"/>
              </w:rPr>
            </w:pPr>
            <w:r>
              <w:rPr>
                <w:rFonts w:ascii="宋体" w:eastAsia="宋体" w:hAnsi="宋体" w:cs="宋体" w:hint="eastAsia"/>
                <w:color w:val="000000"/>
                <w:kern w:val="0"/>
                <w:sz w:val="22"/>
              </w:rPr>
              <w:t>24</w:t>
            </w:r>
          </w:p>
        </w:tc>
        <w:tc>
          <w:tcPr>
            <w:tcW w:w="1851" w:type="pct"/>
            <w:shd w:val="clear" w:color="auto" w:fill="auto"/>
            <w:vAlign w:val="center"/>
          </w:tcPr>
          <w:p w:rsidR="00B97CFE" w:rsidRDefault="0020069A">
            <w:pPr>
              <w:rPr>
                <w:sz w:val="21"/>
                <w:szCs w:val="16"/>
              </w:rPr>
            </w:pPr>
            <w:r>
              <w:rPr>
                <w:rFonts w:hint="eastAsia"/>
                <w:sz w:val="21"/>
                <w:szCs w:val="16"/>
              </w:rPr>
              <w:t>大学体育（三）</w:t>
            </w:r>
          </w:p>
        </w:tc>
        <w:tc>
          <w:tcPr>
            <w:tcW w:w="787" w:type="pct"/>
            <w:shd w:val="clear" w:color="auto" w:fill="auto"/>
            <w:vAlign w:val="center"/>
          </w:tcPr>
          <w:p w:rsidR="00B97CFE" w:rsidRDefault="0020069A">
            <w:pPr>
              <w:jc w:val="center"/>
              <w:rPr>
                <w:sz w:val="21"/>
                <w:szCs w:val="16"/>
              </w:rPr>
            </w:pPr>
            <w:r>
              <w:rPr>
                <w:rFonts w:hint="eastAsia"/>
                <w:sz w:val="21"/>
                <w:szCs w:val="16"/>
              </w:rPr>
              <w:t>必修课</w:t>
            </w:r>
          </w:p>
        </w:tc>
        <w:tc>
          <w:tcPr>
            <w:tcW w:w="700" w:type="pct"/>
            <w:shd w:val="clear" w:color="auto" w:fill="auto"/>
            <w:vAlign w:val="center"/>
          </w:tcPr>
          <w:p w:rsidR="00B97CFE" w:rsidRDefault="0020069A">
            <w:pPr>
              <w:jc w:val="center"/>
              <w:rPr>
                <w:sz w:val="21"/>
                <w:szCs w:val="16"/>
              </w:rPr>
            </w:pPr>
            <w:r>
              <w:rPr>
                <w:rFonts w:hint="eastAsia"/>
                <w:sz w:val="21"/>
                <w:szCs w:val="16"/>
              </w:rPr>
              <w:t>22010240</w:t>
            </w:r>
          </w:p>
        </w:tc>
        <w:tc>
          <w:tcPr>
            <w:tcW w:w="700" w:type="pct"/>
            <w:shd w:val="clear" w:color="auto" w:fill="auto"/>
            <w:vAlign w:val="center"/>
          </w:tcPr>
          <w:p w:rsidR="00B97CFE" w:rsidRDefault="0020069A">
            <w:pPr>
              <w:jc w:val="center"/>
              <w:rPr>
                <w:sz w:val="21"/>
                <w:szCs w:val="16"/>
              </w:rPr>
            </w:pPr>
            <w:r>
              <w:rPr>
                <w:rFonts w:hint="eastAsia"/>
                <w:sz w:val="21"/>
                <w:szCs w:val="16"/>
              </w:rPr>
              <w:t>1.5/36</w:t>
            </w:r>
          </w:p>
        </w:tc>
        <w:tc>
          <w:tcPr>
            <w:tcW w:w="513" w:type="pct"/>
            <w:shd w:val="clear" w:color="auto" w:fill="auto"/>
            <w:vAlign w:val="center"/>
          </w:tcPr>
          <w:p w:rsidR="00B97CFE" w:rsidRDefault="0020069A">
            <w:pPr>
              <w:jc w:val="center"/>
              <w:rPr>
                <w:sz w:val="21"/>
                <w:szCs w:val="16"/>
              </w:rPr>
            </w:pPr>
            <w:r>
              <w:rPr>
                <w:rFonts w:hint="eastAsia"/>
                <w:sz w:val="21"/>
                <w:szCs w:val="16"/>
              </w:rPr>
              <w:t>3</w:t>
            </w:r>
          </w:p>
        </w:tc>
      </w:tr>
      <w:tr w:rsidR="00B97CFE">
        <w:trPr>
          <w:trHeight w:val="90"/>
          <w:jc w:val="center"/>
        </w:trPr>
        <w:tc>
          <w:tcPr>
            <w:tcW w:w="448" w:type="pct"/>
            <w:shd w:val="clear" w:color="auto" w:fill="auto"/>
            <w:vAlign w:val="center"/>
          </w:tcPr>
          <w:p w:rsidR="00B97CFE" w:rsidRDefault="0020069A">
            <w:pPr>
              <w:widowControl/>
              <w:jc w:val="center"/>
              <w:textAlignment w:val="center"/>
              <w:rPr>
                <w:rFonts w:asciiTheme="minorHAnsi" w:hAnsiTheme="minorHAnsi"/>
              </w:rPr>
            </w:pPr>
            <w:r>
              <w:rPr>
                <w:rFonts w:ascii="宋体" w:eastAsia="宋体" w:hAnsi="宋体" w:cs="宋体" w:hint="eastAsia"/>
                <w:color w:val="000000"/>
                <w:kern w:val="0"/>
                <w:sz w:val="22"/>
              </w:rPr>
              <w:t>25</w:t>
            </w:r>
          </w:p>
        </w:tc>
        <w:tc>
          <w:tcPr>
            <w:tcW w:w="1851" w:type="pct"/>
            <w:shd w:val="clear" w:color="auto" w:fill="auto"/>
            <w:vAlign w:val="center"/>
          </w:tcPr>
          <w:p w:rsidR="00B97CFE" w:rsidRDefault="0020069A">
            <w:pPr>
              <w:rPr>
                <w:sz w:val="21"/>
                <w:szCs w:val="16"/>
              </w:rPr>
            </w:pPr>
            <w:r>
              <w:rPr>
                <w:rFonts w:hint="eastAsia"/>
                <w:sz w:val="21"/>
                <w:szCs w:val="16"/>
              </w:rPr>
              <w:t>大学英语（一）</w:t>
            </w:r>
          </w:p>
        </w:tc>
        <w:tc>
          <w:tcPr>
            <w:tcW w:w="787" w:type="pct"/>
            <w:shd w:val="clear" w:color="auto" w:fill="auto"/>
            <w:vAlign w:val="center"/>
          </w:tcPr>
          <w:p w:rsidR="00B97CFE" w:rsidRDefault="0020069A">
            <w:pPr>
              <w:jc w:val="center"/>
              <w:rPr>
                <w:sz w:val="21"/>
                <w:szCs w:val="16"/>
              </w:rPr>
            </w:pPr>
            <w:r>
              <w:rPr>
                <w:rFonts w:hint="eastAsia"/>
                <w:sz w:val="21"/>
                <w:szCs w:val="16"/>
              </w:rPr>
              <w:t>必修课</w:t>
            </w:r>
          </w:p>
        </w:tc>
        <w:tc>
          <w:tcPr>
            <w:tcW w:w="700" w:type="pct"/>
            <w:shd w:val="clear" w:color="auto" w:fill="auto"/>
            <w:vAlign w:val="center"/>
          </w:tcPr>
          <w:p w:rsidR="00B97CFE" w:rsidRDefault="0020069A">
            <w:pPr>
              <w:jc w:val="center"/>
              <w:rPr>
                <w:sz w:val="21"/>
                <w:szCs w:val="16"/>
              </w:rPr>
            </w:pPr>
            <w:r>
              <w:rPr>
                <w:rFonts w:hint="eastAsia"/>
                <w:sz w:val="21"/>
                <w:szCs w:val="16"/>
              </w:rPr>
              <w:t>22010241</w:t>
            </w:r>
          </w:p>
        </w:tc>
        <w:tc>
          <w:tcPr>
            <w:tcW w:w="700" w:type="pct"/>
            <w:shd w:val="clear" w:color="auto" w:fill="auto"/>
            <w:vAlign w:val="center"/>
          </w:tcPr>
          <w:p w:rsidR="00B97CFE" w:rsidRDefault="0020069A">
            <w:pPr>
              <w:jc w:val="center"/>
              <w:rPr>
                <w:sz w:val="21"/>
                <w:szCs w:val="16"/>
              </w:rPr>
            </w:pPr>
            <w:r>
              <w:rPr>
                <w:rFonts w:hint="eastAsia"/>
                <w:sz w:val="21"/>
                <w:szCs w:val="16"/>
              </w:rPr>
              <w:t>3/48</w:t>
            </w:r>
          </w:p>
        </w:tc>
        <w:tc>
          <w:tcPr>
            <w:tcW w:w="513" w:type="pct"/>
            <w:shd w:val="clear" w:color="auto" w:fill="auto"/>
            <w:vAlign w:val="center"/>
          </w:tcPr>
          <w:p w:rsidR="00B97CFE" w:rsidRDefault="0020069A">
            <w:pPr>
              <w:jc w:val="center"/>
              <w:rPr>
                <w:sz w:val="21"/>
                <w:szCs w:val="16"/>
              </w:rPr>
            </w:pPr>
            <w:r>
              <w:rPr>
                <w:rFonts w:hint="eastAsia"/>
                <w:sz w:val="21"/>
                <w:szCs w:val="16"/>
              </w:rPr>
              <w:t>1</w:t>
            </w:r>
          </w:p>
        </w:tc>
      </w:tr>
      <w:tr w:rsidR="00B97CFE">
        <w:trPr>
          <w:trHeight w:val="90"/>
          <w:jc w:val="center"/>
        </w:trPr>
        <w:tc>
          <w:tcPr>
            <w:tcW w:w="448" w:type="pct"/>
            <w:shd w:val="clear" w:color="auto" w:fill="auto"/>
            <w:vAlign w:val="center"/>
          </w:tcPr>
          <w:p w:rsidR="00B97CFE" w:rsidRDefault="0020069A">
            <w:pPr>
              <w:widowControl/>
              <w:jc w:val="center"/>
              <w:textAlignment w:val="center"/>
              <w:rPr>
                <w:rFonts w:asciiTheme="minorHAnsi" w:hAnsiTheme="minorHAnsi"/>
              </w:rPr>
            </w:pPr>
            <w:r>
              <w:rPr>
                <w:rFonts w:ascii="宋体" w:eastAsia="宋体" w:hAnsi="宋体" w:cs="宋体" w:hint="eastAsia"/>
                <w:color w:val="000000"/>
                <w:kern w:val="0"/>
                <w:sz w:val="22"/>
              </w:rPr>
              <w:t>26</w:t>
            </w:r>
          </w:p>
        </w:tc>
        <w:tc>
          <w:tcPr>
            <w:tcW w:w="1851" w:type="pct"/>
            <w:shd w:val="clear" w:color="auto" w:fill="auto"/>
            <w:vAlign w:val="center"/>
          </w:tcPr>
          <w:p w:rsidR="00B97CFE" w:rsidRDefault="0020069A">
            <w:pPr>
              <w:rPr>
                <w:sz w:val="21"/>
                <w:szCs w:val="16"/>
              </w:rPr>
            </w:pPr>
            <w:r>
              <w:rPr>
                <w:rFonts w:hint="eastAsia"/>
                <w:sz w:val="21"/>
                <w:szCs w:val="16"/>
              </w:rPr>
              <w:t>大学英语（二）</w:t>
            </w:r>
          </w:p>
        </w:tc>
        <w:tc>
          <w:tcPr>
            <w:tcW w:w="787" w:type="pct"/>
            <w:shd w:val="clear" w:color="auto" w:fill="auto"/>
            <w:vAlign w:val="center"/>
          </w:tcPr>
          <w:p w:rsidR="00B97CFE" w:rsidRDefault="0020069A">
            <w:pPr>
              <w:jc w:val="center"/>
              <w:rPr>
                <w:sz w:val="21"/>
                <w:szCs w:val="16"/>
              </w:rPr>
            </w:pPr>
            <w:r>
              <w:rPr>
                <w:rFonts w:hint="eastAsia"/>
                <w:sz w:val="21"/>
                <w:szCs w:val="16"/>
              </w:rPr>
              <w:t>必修课</w:t>
            </w:r>
          </w:p>
        </w:tc>
        <w:tc>
          <w:tcPr>
            <w:tcW w:w="700" w:type="pct"/>
            <w:shd w:val="clear" w:color="auto" w:fill="auto"/>
            <w:vAlign w:val="center"/>
          </w:tcPr>
          <w:p w:rsidR="00B97CFE" w:rsidRDefault="0020069A">
            <w:pPr>
              <w:jc w:val="center"/>
              <w:rPr>
                <w:sz w:val="21"/>
                <w:szCs w:val="16"/>
              </w:rPr>
            </w:pPr>
            <w:r>
              <w:rPr>
                <w:rFonts w:hint="eastAsia"/>
                <w:sz w:val="21"/>
                <w:szCs w:val="16"/>
              </w:rPr>
              <w:t>22010242</w:t>
            </w:r>
          </w:p>
        </w:tc>
        <w:tc>
          <w:tcPr>
            <w:tcW w:w="700" w:type="pct"/>
            <w:shd w:val="clear" w:color="auto" w:fill="auto"/>
            <w:vAlign w:val="center"/>
          </w:tcPr>
          <w:p w:rsidR="00B97CFE" w:rsidRDefault="0020069A">
            <w:pPr>
              <w:jc w:val="center"/>
              <w:rPr>
                <w:sz w:val="21"/>
                <w:szCs w:val="16"/>
              </w:rPr>
            </w:pPr>
            <w:r>
              <w:rPr>
                <w:rFonts w:hint="eastAsia"/>
                <w:sz w:val="21"/>
                <w:szCs w:val="16"/>
              </w:rPr>
              <w:t>3/48</w:t>
            </w:r>
          </w:p>
        </w:tc>
        <w:tc>
          <w:tcPr>
            <w:tcW w:w="513" w:type="pct"/>
            <w:shd w:val="clear" w:color="auto" w:fill="auto"/>
            <w:vAlign w:val="center"/>
          </w:tcPr>
          <w:p w:rsidR="00B97CFE" w:rsidRDefault="0020069A">
            <w:pPr>
              <w:jc w:val="center"/>
              <w:rPr>
                <w:sz w:val="21"/>
                <w:szCs w:val="16"/>
              </w:rPr>
            </w:pPr>
            <w:r>
              <w:rPr>
                <w:rFonts w:hint="eastAsia"/>
                <w:sz w:val="21"/>
                <w:szCs w:val="16"/>
              </w:rPr>
              <w:t>2</w:t>
            </w:r>
          </w:p>
        </w:tc>
      </w:tr>
      <w:tr w:rsidR="00B97CFE">
        <w:trPr>
          <w:trHeight w:val="90"/>
          <w:jc w:val="center"/>
        </w:trPr>
        <w:tc>
          <w:tcPr>
            <w:tcW w:w="448" w:type="pct"/>
            <w:shd w:val="clear" w:color="auto" w:fill="auto"/>
            <w:vAlign w:val="center"/>
          </w:tcPr>
          <w:p w:rsidR="00B97CFE" w:rsidRDefault="0020069A">
            <w:pPr>
              <w:widowControl/>
              <w:jc w:val="center"/>
              <w:textAlignment w:val="center"/>
              <w:rPr>
                <w:rFonts w:asciiTheme="minorHAnsi" w:hAnsiTheme="minorHAnsi"/>
              </w:rPr>
            </w:pPr>
            <w:r>
              <w:rPr>
                <w:rFonts w:ascii="宋体" w:eastAsia="宋体" w:hAnsi="宋体" w:cs="宋体" w:hint="eastAsia"/>
                <w:color w:val="000000"/>
                <w:kern w:val="0"/>
                <w:sz w:val="22"/>
              </w:rPr>
              <w:t>27</w:t>
            </w:r>
          </w:p>
        </w:tc>
        <w:tc>
          <w:tcPr>
            <w:tcW w:w="1851" w:type="pct"/>
            <w:shd w:val="clear" w:color="auto" w:fill="auto"/>
            <w:vAlign w:val="center"/>
          </w:tcPr>
          <w:p w:rsidR="00B97CFE" w:rsidRDefault="0020069A">
            <w:pPr>
              <w:rPr>
                <w:sz w:val="21"/>
                <w:szCs w:val="16"/>
              </w:rPr>
            </w:pPr>
            <w:r>
              <w:rPr>
                <w:rFonts w:hint="eastAsia"/>
                <w:sz w:val="21"/>
                <w:szCs w:val="16"/>
              </w:rPr>
              <w:t>信息技术</w:t>
            </w:r>
          </w:p>
        </w:tc>
        <w:tc>
          <w:tcPr>
            <w:tcW w:w="787" w:type="pct"/>
            <w:shd w:val="clear" w:color="auto" w:fill="auto"/>
            <w:vAlign w:val="center"/>
          </w:tcPr>
          <w:p w:rsidR="00B97CFE" w:rsidRDefault="0020069A">
            <w:pPr>
              <w:jc w:val="center"/>
              <w:rPr>
                <w:sz w:val="21"/>
                <w:szCs w:val="16"/>
              </w:rPr>
            </w:pPr>
            <w:r>
              <w:rPr>
                <w:rFonts w:hint="eastAsia"/>
                <w:sz w:val="21"/>
                <w:szCs w:val="16"/>
              </w:rPr>
              <w:t>必修课</w:t>
            </w:r>
          </w:p>
        </w:tc>
        <w:tc>
          <w:tcPr>
            <w:tcW w:w="700" w:type="pct"/>
            <w:shd w:val="clear" w:color="auto" w:fill="auto"/>
            <w:vAlign w:val="center"/>
          </w:tcPr>
          <w:p w:rsidR="00B97CFE" w:rsidRDefault="0020069A">
            <w:pPr>
              <w:jc w:val="center"/>
              <w:rPr>
                <w:sz w:val="21"/>
                <w:szCs w:val="16"/>
              </w:rPr>
            </w:pPr>
            <w:r>
              <w:rPr>
                <w:rFonts w:hint="eastAsia"/>
                <w:sz w:val="21"/>
                <w:szCs w:val="16"/>
              </w:rPr>
              <w:t>17010056</w:t>
            </w:r>
          </w:p>
        </w:tc>
        <w:tc>
          <w:tcPr>
            <w:tcW w:w="700" w:type="pct"/>
            <w:shd w:val="clear" w:color="auto" w:fill="auto"/>
            <w:vAlign w:val="center"/>
          </w:tcPr>
          <w:p w:rsidR="00B97CFE" w:rsidRDefault="0020069A">
            <w:pPr>
              <w:jc w:val="center"/>
              <w:rPr>
                <w:sz w:val="21"/>
                <w:szCs w:val="16"/>
              </w:rPr>
            </w:pPr>
            <w:r>
              <w:rPr>
                <w:rFonts w:hint="eastAsia"/>
                <w:sz w:val="21"/>
                <w:szCs w:val="16"/>
              </w:rPr>
              <w:t>3/48</w:t>
            </w:r>
          </w:p>
        </w:tc>
        <w:tc>
          <w:tcPr>
            <w:tcW w:w="513" w:type="pct"/>
            <w:shd w:val="clear" w:color="auto" w:fill="auto"/>
            <w:vAlign w:val="center"/>
          </w:tcPr>
          <w:p w:rsidR="00B97CFE" w:rsidRDefault="0020069A">
            <w:pPr>
              <w:jc w:val="center"/>
              <w:rPr>
                <w:sz w:val="21"/>
                <w:szCs w:val="16"/>
              </w:rPr>
            </w:pPr>
            <w:r>
              <w:rPr>
                <w:rFonts w:hint="eastAsia"/>
                <w:sz w:val="21"/>
                <w:szCs w:val="16"/>
              </w:rPr>
              <w:t>1</w:t>
            </w:r>
          </w:p>
        </w:tc>
      </w:tr>
      <w:tr w:rsidR="00B97CFE">
        <w:trPr>
          <w:trHeight w:val="254"/>
          <w:jc w:val="center"/>
        </w:trPr>
        <w:tc>
          <w:tcPr>
            <w:tcW w:w="448" w:type="pct"/>
            <w:shd w:val="clear" w:color="auto" w:fill="auto"/>
            <w:vAlign w:val="center"/>
          </w:tcPr>
          <w:p w:rsidR="00B97CFE" w:rsidRDefault="0020069A">
            <w:pPr>
              <w:widowControl/>
              <w:jc w:val="center"/>
              <w:textAlignment w:val="center"/>
              <w:rPr>
                <w:rFonts w:asciiTheme="minorHAnsi" w:eastAsia="宋体" w:hAnsiTheme="minorHAnsi" w:cs="Arial"/>
                <w:kern w:val="0"/>
                <w:sz w:val="20"/>
                <w:szCs w:val="20"/>
              </w:rPr>
            </w:pPr>
            <w:r>
              <w:rPr>
                <w:rFonts w:ascii="宋体" w:eastAsia="宋体" w:hAnsi="宋体" w:cs="宋体" w:hint="eastAsia"/>
                <w:color w:val="000000"/>
                <w:kern w:val="0"/>
                <w:sz w:val="22"/>
              </w:rPr>
              <w:t>28</w:t>
            </w:r>
          </w:p>
        </w:tc>
        <w:tc>
          <w:tcPr>
            <w:tcW w:w="1851" w:type="pct"/>
            <w:shd w:val="clear" w:color="auto" w:fill="auto"/>
            <w:vAlign w:val="center"/>
          </w:tcPr>
          <w:p w:rsidR="00B97CFE" w:rsidRDefault="0020069A">
            <w:pPr>
              <w:rPr>
                <w:sz w:val="21"/>
                <w:szCs w:val="16"/>
              </w:rPr>
            </w:pPr>
            <w:r>
              <w:rPr>
                <w:rFonts w:hint="eastAsia"/>
                <w:sz w:val="21"/>
                <w:szCs w:val="16"/>
              </w:rPr>
              <w:t>艺术修养</w:t>
            </w:r>
          </w:p>
        </w:tc>
        <w:tc>
          <w:tcPr>
            <w:tcW w:w="787" w:type="pct"/>
            <w:shd w:val="clear" w:color="auto" w:fill="auto"/>
            <w:vAlign w:val="center"/>
          </w:tcPr>
          <w:p w:rsidR="00B97CFE" w:rsidRDefault="0020069A">
            <w:pPr>
              <w:jc w:val="center"/>
              <w:rPr>
                <w:sz w:val="21"/>
                <w:szCs w:val="16"/>
              </w:rPr>
            </w:pPr>
            <w:r>
              <w:rPr>
                <w:rFonts w:hint="eastAsia"/>
                <w:sz w:val="21"/>
                <w:szCs w:val="16"/>
              </w:rPr>
              <w:t>必修课</w:t>
            </w:r>
          </w:p>
        </w:tc>
        <w:tc>
          <w:tcPr>
            <w:tcW w:w="700" w:type="pct"/>
            <w:shd w:val="clear" w:color="auto" w:fill="auto"/>
            <w:vAlign w:val="center"/>
          </w:tcPr>
          <w:p w:rsidR="00B97CFE" w:rsidRDefault="0020069A">
            <w:pPr>
              <w:jc w:val="center"/>
              <w:rPr>
                <w:sz w:val="21"/>
                <w:szCs w:val="16"/>
              </w:rPr>
            </w:pPr>
            <w:r>
              <w:rPr>
                <w:rFonts w:hint="eastAsia"/>
                <w:sz w:val="21"/>
                <w:szCs w:val="16"/>
              </w:rPr>
              <w:t>21010072</w:t>
            </w:r>
          </w:p>
        </w:tc>
        <w:tc>
          <w:tcPr>
            <w:tcW w:w="700" w:type="pct"/>
            <w:shd w:val="clear" w:color="auto" w:fill="auto"/>
            <w:vAlign w:val="center"/>
          </w:tcPr>
          <w:p w:rsidR="00B97CFE" w:rsidRDefault="0020069A">
            <w:pPr>
              <w:jc w:val="center"/>
              <w:rPr>
                <w:sz w:val="21"/>
                <w:szCs w:val="16"/>
              </w:rPr>
            </w:pPr>
            <w:r>
              <w:rPr>
                <w:rFonts w:hint="eastAsia"/>
                <w:sz w:val="21"/>
                <w:szCs w:val="16"/>
              </w:rPr>
              <w:t>2/32</w:t>
            </w:r>
          </w:p>
        </w:tc>
        <w:tc>
          <w:tcPr>
            <w:tcW w:w="513" w:type="pct"/>
            <w:shd w:val="clear" w:color="auto" w:fill="auto"/>
            <w:vAlign w:val="center"/>
          </w:tcPr>
          <w:p w:rsidR="00B97CFE" w:rsidRDefault="0020069A">
            <w:pPr>
              <w:jc w:val="center"/>
              <w:rPr>
                <w:sz w:val="21"/>
                <w:szCs w:val="16"/>
              </w:rPr>
            </w:pPr>
            <w:r>
              <w:rPr>
                <w:rFonts w:hint="eastAsia"/>
                <w:sz w:val="21"/>
                <w:szCs w:val="16"/>
              </w:rPr>
              <w:t>3</w:t>
            </w:r>
          </w:p>
        </w:tc>
      </w:tr>
      <w:tr w:rsidR="00B97CFE">
        <w:trPr>
          <w:trHeight w:val="254"/>
          <w:jc w:val="center"/>
        </w:trPr>
        <w:tc>
          <w:tcPr>
            <w:tcW w:w="448" w:type="pct"/>
            <w:shd w:val="clear" w:color="auto" w:fill="auto"/>
            <w:vAlign w:val="center"/>
          </w:tcPr>
          <w:p w:rsidR="00B97CFE" w:rsidRDefault="0020069A">
            <w:pPr>
              <w:widowControl/>
              <w:jc w:val="center"/>
              <w:textAlignment w:val="center"/>
              <w:rPr>
                <w:rFonts w:asciiTheme="minorHAnsi" w:eastAsia="宋体" w:hAnsiTheme="minorHAnsi" w:cs="Arial"/>
                <w:kern w:val="0"/>
                <w:sz w:val="20"/>
                <w:szCs w:val="20"/>
              </w:rPr>
            </w:pPr>
            <w:r>
              <w:rPr>
                <w:rFonts w:ascii="宋体" w:eastAsia="宋体" w:hAnsi="宋体" w:cs="宋体" w:hint="eastAsia"/>
                <w:color w:val="000000"/>
                <w:kern w:val="0"/>
                <w:sz w:val="22"/>
              </w:rPr>
              <w:t>29</w:t>
            </w:r>
          </w:p>
        </w:tc>
        <w:tc>
          <w:tcPr>
            <w:tcW w:w="1851" w:type="pct"/>
            <w:shd w:val="clear" w:color="auto" w:fill="auto"/>
            <w:vAlign w:val="center"/>
          </w:tcPr>
          <w:p w:rsidR="00B97CFE" w:rsidRDefault="0020069A">
            <w:pPr>
              <w:rPr>
                <w:sz w:val="21"/>
                <w:szCs w:val="16"/>
              </w:rPr>
            </w:pPr>
            <w:r>
              <w:rPr>
                <w:rFonts w:hint="eastAsia"/>
                <w:sz w:val="21"/>
                <w:szCs w:val="16"/>
              </w:rPr>
              <w:t>人工智能应用基础</w:t>
            </w:r>
          </w:p>
        </w:tc>
        <w:tc>
          <w:tcPr>
            <w:tcW w:w="787" w:type="pct"/>
            <w:shd w:val="clear" w:color="auto" w:fill="auto"/>
            <w:vAlign w:val="center"/>
          </w:tcPr>
          <w:p w:rsidR="00B97CFE" w:rsidRDefault="0020069A">
            <w:pPr>
              <w:jc w:val="center"/>
              <w:rPr>
                <w:sz w:val="21"/>
                <w:szCs w:val="16"/>
              </w:rPr>
            </w:pPr>
            <w:r>
              <w:rPr>
                <w:rFonts w:hint="eastAsia"/>
                <w:sz w:val="21"/>
                <w:szCs w:val="16"/>
              </w:rPr>
              <w:t>必修课</w:t>
            </w:r>
          </w:p>
        </w:tc>
        <w:tc>
          <w:tcPr>
            <w:tcW w:w="700" w:type="pct"/>
            <w:shd w:val="clear" w:color="auto" w:fill="auto"/>
            <w:vAlign w:val="center"/>
          </w:tcPr>
          <w:p w:rsidR="00B97CFE" w:rsidRDefault="0020069A">
            <w:pPr>
              <w:jc w:val="center"/>
              <w:rPr>
                <w:sz w:val="21"/>
                <w:szCs w:val="16"/>
              </w:rPr>
            </w:pPr>
            <w:r>
              <w:rPr>
                <w:rFonts w:hint="eastAsia"/>
                <w:sz w:val="21"/>
                <w:szCs w:val="16"/>
              </w:rPr>
              <w:t>17010004</w:t>
            </w:r>
          </w:p>
        </w:tc>
        <w:tc>
          <w:tcPr>
            <w:tcW w:w="700" w:type="pct"/>
            <w:shd w:val="clear" w:color="auto" w:fill="auto"/>
            <w:vAlign w:val="center"/>
          </w:tcPr>
          <w:p w:rsidR="00B97CFE" w:rsidRDefault="0020069A">
            <w:pPr>
              <w:jc w:val="center"/>
              <w:rPr>
                <w:sz w:val="21"/>
                <w:szCs w:val="16"/>
              </w:rPr>
            </w:pPr>
            <w:r>
              <w:rPr>
                <w:rFonts w:hint="eastAsia"/>
                <w:sz w:val="21"/>
                <w:szCs w:val="16"/>
              </w:rPr>
              <w:t>2/32</w:t>
            </w:r>
          </w:p>
        </w:tc>
        <w:tc>
          <w:tcPr>
            <w:tcW w:w="513" w:type="pct"/>
            <w:shd w:val="clear" w:color="auto" w:fill="auto"/>
            <w:vAlign w:val="center"/>
          </w:tcPr>
          <w:p w:rsidR="00B97CFE" w:rsidRDefault="0020069A">
            <w:pPr>
              <w:jc w:val="center"/>
              <w:rPr>
                <w:sz w:val="21"/>
                <w:szCs w:val="16"/>
              </w:rPr>
            </w:pPr>
            <w:r>
              <w:rPr>
                <w:rFonts w:hint="eastAsia"/>
                <w:sz w:val="21"/>
                <w:szCs w:val="16"/>
              </w:rPr>
              <w:t>2</w:t>
            </w:r>
          </w:p>
        </w:tc>
      </w:tr>
      <w:tr w:rsidR="00B97CFE">
        <w:trPr>
          <w:trHeight w:val="96"/>
          <w:jc w:val="center"/>
        </w:trPr>
        <w:tc>
          <w:tcPr>
            <w:tcW w:w="448" w:type="pct"/>
            <w:shd w:val="clear" w:color="auto" w:fill="auto"/>
            <w:vAlign w:val="center"/>
          </w:tcPr>
          <w:p w:rsidR="00B97CFE" w:rsidRDefault="0020069A">
            <w:pPr>
              <w:widowControl/>
              <w:jc w:val="center"/>
              <w:textAlignment w:val="center"/>
              <w:rPr>
                <w:rFonts w:asciiTheme="minorHAnsi" w:eastAsia="宋体" w:hAnsiTheme="minorHAnsi" w:cs="Arial"/>
                <w:kern w:val="0"/>
                <w:sz w:val="20"/>
                <w:szCs w:val="20"/>
              </w:rPr>
            </w:pPr>
            <w:r>
              <w:rPr>
                <w:rFonts w:ascii="宋体" w:eastAsia="宋体" w:hAnsi="宋体" w:cs="宋体" w:hint="eastAsia"/>
                <w:color w:val="000000"/>
                <w:kern w:val="0"/>
                <w:sz w:val="22"/>
              </w:rPr>
              <w:t>30</w:t>
            </w:r>
          </w:p>
        </w:tc>
        <w:tc>
          <w:tcPr>
            <w:tcW w:w="1851" w:type="pct"/>
            <w:shd w:val="clear" w:color="auto" w:fill="auto"/>
            <w:vAlign w:val="center"/>
          </w:tcPr>
          <w:p w:rsidR="00B97CFE" w:rsidRDefault="0020069A">
            <w:pPr>
              <w:rPr>
                <w:sz w:val="21"/>
                <w:szCs w:val="16"/>
              </w:rPr>
            </w:pPr>
            <w:r>
              <w:rPr>
                <w:rFonts w:hint="eastAsia"/>
                <w:sz w:val="21"/>
                <w:szCs w:val="16"/>
              </w:rPr>
              <w:t>精益生产与管理基础</w:t>
            </w:r>
          </w:p>
        </w:tc>
        <w:tc>
          <w:tcPr>
            <w:tcW w:w="787" w:type="pct"/>
            <w:shd w:val="clear" w:color="auto" w:fill="auto"/>
            <w:vAlign w:val="center"/>
          </w:tcPr>
          <w:p w:rsidR="00B97CFE" w:rsidRDefault="0020069A">
            <w:pPr>
              <w:jc w:val="center"/>
              <w:rPr>
                <w:sz w:val="21"/>
                <w:szCs w:val="16"/>
              </w:rPr>
            </w:pPr>
            <w:r>
              <w:rPr>
                <w:rFonts w:hint="eastAsia"/>
                <w:sz w:val="21"/>
                <w:szCs w:val="16"/>
              </w:rPr>
              <w:t>必修课</w:t>
            </w:r>
          </w:p>
        </w:tc>
        <w:tc>
          <w:tcPr>
            <w:tcW w:w="700" w:type="pct"/>
            <w:shd w:val="clear" w:color="auto" w:fill="auto"/>
            <w:vAlign w:val="center"/>
          </w:tcPr>
          <w:p w:rsidR="00B97CFE" w:rsidRDefault="0020069A">
            <w:pPr>
              <w:jc w:val="center"/>
              <w:rPr>
                <w:sz w:val="21"/>
                <w:szCs w:val="16"/>
              </w:rPr>
            </w:pPr>
            <w:r>
              <w:rPr>
                <w:rFonts w:hint="eastAsia"/>
                <w:sz w:val="21"/>
                <w:szCs w:val="16"/>
              </w:rPr>
              <w:t>19010112/</w:t>
            </w:r>
          </w:p>
          <w:p w:rsidR="00B97CFE" w:rsidRDefault="0020069A">
            <w:pPr>
              <w:jc w:val="center"/>
              <w:rPr>
                <w:sz w:val="21"/>
                <w:szCs w:val="16"/>
              </w:rPr>
            </w:pPr>
            <w:r>
              <w:rPr>
                <w:rFonts w:hint="eastAsia"/>
                <w:sz w:val="21"/>
                <w:szCs w:val="16"/>
              </w:rPr>
              <w:t>20019999</w:t>
            </w:r>
          </w:p>
        </w:tc>
        <w:tc>
          <w:tcPr>
            <w:tcW w:w="700" w:type="pct"/>
            <w:shd w:val="clear" w:color="auto" w:fill="auto"/>
            <w:vAlign w:val="center"/>
          </w:tcPr>
          <w:p w:rsidR="00B97CFE" w:rsidRDefault="0020069A">
            <w:pPr>
              <w:jc w:val="center"/>
              <w:rPr>
                <w:sz w:val="21"/>
                <w:szCs w:val="16"/>
              </w:rPr>
            </w:pPr>
            <w:r>
              <w:rPr>
                <w:rFonts w:hint="eastAsia"/>
                <w:sz w:val="21"/>
                <w:szCs w:val="16"/>
              </w:rPr>
              <w:t>1/16</w:t>
            </w:r>
          </w:p>
        </w:tc>
        <w:tc>
          <w:tcPr>
            <w:tcW w:w="513" w:type="pct"/>
            <w:shd w:val="clear" w:color="auto" w:fill="auto"/>
            <w:vAlign w:val="center"/>
          </w:tcPr>
          <w:p w:rsidR="00B97CFE" w:rsidRDefault="0020069A">
            <w:pPr>
              <w:jc w:val="center"/>
              <w:rPr>
                <w:sz w:val="21"/>
                <w:szCs w:val="16"/>
              </w:rPr>
            </w:pPr>
            <w:r>
              <w:rPr>
                <w:rFonts w:hint="eastAsia"/>
                <w:sz w:val="21"/>
                <w:szCs w:val="16"/>
              </w:rPr>
              <w:t>3</w:t>
            </w:r>
          </w:p>
        </w:tc>
      </w:tr>
      <w:tr w:rsidR="00B97CFE">
        <w:trPr>
          <w:trHeight w:val="96"/>
          <w:jc w:val="center"/>
        </w:trPr>
        <w:tc>
          <w:tcPr>
            <w:tcW w:w="448" w:type="pct"/>
            <w:shd w:val="clear" w:color="auto" w:fill="auto"/>
            <w:vAlign w:val="center"/>
          </w:tcPr>
          <w:p w:rsidR="00B97CFE" w:rsidRDefault="0020069A">
            <w:pPr>
              <w:widowControl/>
              <w:jc w:val="center"/>
              <w:textAlignment w:val="center"/>
              <w:rPr>
                <w:rFonts w:asciiTheme="minorHAnsi" w:hAnsiTheme="minorHAnsi"/>
              </w:rPr>
            </w:pPr>
            <w:r>
              <w:rPr>
                <w:rFonts w:ascii="宋体" w:eastAsia="宋体" w:hAnsi="宋体" w:cs="宋体" w:hint="eastAsia"/>
                <w:color w:val="000000"/>
                <w:kern w:val="0"/>
                <w:sz w:val="22"/>
              </w:rPr>
              <w:t>31</w:t>
            </w:r>
          </w:p>
        </w:tc>
        <w:tc>
          <w:tcPr>
            <w:tcW w:w="1851" w:type="pct"/>
            <w:shd w:val="clear" w:color="auto" w:fill="auto"/>
            <w:vAlign w:val="center"/>
          </w:tcPr>
          <w:p w:rsidR="00B97CFE" w:rsidRDefault="0020069A">
            <w:pPr>
              <w:rPr>
                <w:sz w:val="21"/>
                <w:szCs w:val="16"/>
              </w:rPr>
            </w:pPr>
            <w:r>
              <w:rPr>
                <w:rFonts w:hint="eastAsia"/>
                <w:sz w:val="21"/>
                <w:szCs w:val="16"/>
              </w:rPr>
              <w:t>中国共产党简史、社会主义发</w:t>
            </w:r>
            <w:r>
              <w:rPr>
                <w:rFonts w:hint="eastAsia"/>
                <w:sz w:val="21"/>
                <w:szCs w:val="16"/>
              </w:rPr>
              <w:lastRenderedPageBreak/>
              <w:t>展史、新中国史、改革开放史</w:t>
            </w:r>
          </w:p>
        </w:tc>
        <w:tc>
          <w:tcPr>
            <w:tcW w:w="787" w:type="pct"/>
            <w:shd w:val="clear" w:color="auto" w:fill="auto"/>
            <w:vAlign w:val="center"/>
          </w:tcPr>
          <w:p w:rsidR="00B97CFE" w:rsidRDefault="0020069A">
            <w:pPr>
              <w:jc w:val="center"/>
              <w:rPr>
                <w:sz w:val="21"/>
                <w:szCs w:val="16"/>
              </w:rPr>
            </w:pPr>
            <w:r>
              <w:rPr>
                <w:rFonts w:hint="eastAsia"/>
                <w:sz w:val="21"/>
                <w:szCs w:val="16"/>
              </w:rPr>
              <w:lastRenderedPageBreak/>
              <w:t>限定选修课</w:t>
            </w:r>
          </w:p>
        </w:tc>
        <w:tc>
          <w:tcPr>
            <w:tcW w:w="700" w:type="pct"/>
            <w:shd w:val="clear" w:color="auto" w:fill="auto"/>
            <w:vAlign w:val="center"/>
          </w:tcPr>
          <w:p w:rsidR="00B97CFE" w:rsidRDefault="0020069A">
            <w:pPr>
              <w:jc w:val="center"/>
              <w:rPr>
                <w:sz w:val="21"/>
                <w:szCs w:val="16"/>
              </w:rPr>
            </w:pPr>
            <w:r>
              <w:rPr>
                <w:rFonts w:hint="eastAsia"/>
                <w:sz w:val="21"/>
                <w:szCs w:val="16"/>
              </w:rPr>
              <w:t>49010084</w:t>
            </w:r>
          </w:p>
        </w:tc>
        <w:tc>
          <w:tcPr>
            <w:tcW w:w="700" w:type="pct"/>
            <w:shd w:val="clear" w:color="auto" w:fill="auto"/>
            <w:vAlign w:val="center"/>
          </w:tcPr>
          <w:p w:rsidR="00B97CFE" w:rsidRDefault="0020069A">
            <w:pPr>
              <w:jc w:val="center"/>
              <w:rPr>
                <w:sz w:val="21"/>
                <w:szCs w:val="16"/>
              </w:rPr>
            </w:pPr>
            <w:r>
              <w:rPr>
                <w:rFonts w:hint="eastAsia"/>
                <w:sz w:val="21"/>
                <w:szCs w:val="16"/>
              </w:rPr>
              <w:t>1/16</w:t>
            </w:r>
          </w:p>
        </w:tc>
        <w:tc>
          <w:tcPr>
            <w:tcW w:w="513" w:type="pct"/>
            <w:shd w:val="clear" w:color="auto" w:fill="auto"/>
            <w:vAlign w:val="center"/>
          </w:tcPr>
          <w:p w:rsidR="00B97CFE" w:rsidRDefault="0020069A">
            <w:pPr>
              <w:jc w:val="center"/>
              <w:rPr>
                <w:sz w:val="21"/>
                <w:szCs w:val="16"/>
              </w:rPr>
            </w:pPr>
            <w:r>
              <w:rPr>
                <w:rFonts w:hint="eastAsia"/>
                <w:sz w:val="21"/>
                <w:szCs w:val="16"/>
              </w:rPr>
              <w:t>2-6</w:t>
            </w:r>
          </w:p>
        </w:tc>
      </w:tr>
      <w:tr w:rsidR="00B97CFE">
        <w:trPr>
          <w:trHeight w:val="90"/>
          <w:jc w:val="center"/>
        </w:trPr>
        <w:tc>
          <w:tcPr>
            <w:tcW w:w="448" w:type="pct"/>
            <w:shd w:val="clear" w:color="auto" w:fill="auto"/>
            <w:vAlign w:val="center"/>
          </w:tcPr>
          <w:p w:rsidR="00B97CFE" w:rsidRDefault="0020069A">
            <w:pPr>
              <w:widowControl/>
              <w:jc w:val="center"/>
              <w:textAlignment w:val="center"/>
              <w:rPr>
                <w:rFonts w:asciiTheme="minorHAnsi" w:hAnsiTheme="minorHAnsi"/>
              </w:rPr>
            </w:pPr>
            <w:r>
              <w:rPr>
                <w:rFonts w:ascii="宋体" w:eastAsia="宋体" w:hAnsi="宋体" w:cs="宋体" w:hint="eastAsia"/>
                <w:color w:val="000000"/>
                <w:kern w:val="0"/>
                <w:sz w:val="22"/>
              </w:rPr>
              <w:lastRenderedPageBreak/>
              <w:t>32</w:t>
            </w:r>
          </w:p>
        </w:tc>
        <w:tc>
          <w:tcPr>
            <w:tcW w:w="1851" w:type="pct"/>
            <w:shd w:val="clear" w:color="auto" w:fill="auto"/>
            <w:vAlign w:val="center"/>
          </w:tcPr>
          <w:p w:rsidR="00B97CFE" w:rsidRDefault="0020069A">
            <w:pPr>
              <w:rPr>
                <w:sz w:val="21"/>
                <w:szCs w:val="16"/>
              </w:rPr>
            </w:pPr>
            <w:r>
              <w:rPr>
                <w:rFonts w:hint="eastAsia"/>
                <w:sz w:val="21"/>
                <w:szCs w:val="16"/>
              </w:rPr>
              <w:t>中国优秀传统文化</w:t>
            </w:r>
          </w:p>
        </w:tc>
        <w:tc>
          <w:tcPr>
            <w:tcW w:w="787" w:type="pct"/>
            <w:shd w:val="clear" w:color="auto" w:fill="auto"/>
            <w:vAlign w:val="center"/>
          </w:tcPr>
          <w:p w:rsidR="00B97CFE" w:rsidRDefault="0020069A">
            <w:pPr>
              <w:jc w:val="center"/>
              <w:rPr>
                <w:sz w:val="21"/>
                <w:szCs w:val="16"/>
              </w:rPr>
            </w:pPr>
            <w:r>
              <w:rPr>
                <w:rFonts w:hint="eastAsia"/>
                <w:sz w:val="21"/>
                <w:szCs w:val="16"/>
              </w:rPr>
              <w:t>限定选修课</w:t>
            </w:r>
          </w:p>
        </w:tc>
        <w:tc>
          <w:tcPr>
            <w:tcW w:w="700" w:type="pct"/>
            <w:shd w:val="clear" w:color="auto" w:fill="auto"/>
            <w:vAlign w:val="center"/>
          </w:tcPr>
          <w:p w:rsidR="00B97CFE" w:rsidRDefault="0020069A">
            <w:pPr>
              <w:jc w:val="center"/>
              <w:rPr>
                <w:sz w:val="21"/>
                <w:szCs w:val="16"/>
              </w:rPr>
            </w:pPr>
            <w:r>
              <w:rPr>
                <w:rFonts w:hint="eastAsia"/>
                <w:sz w:val="21"/>
                <w:szCs w:val="16"/>
              </w:rPr>
              <w:t>22010243</w:t>
            </w:r>
          </w:p>
        </w:tc>
        <w:tc>
          <w:tcPr>
            <w:tcW w:w="700" w:type="pct"/>
            <w:shd w:val="clear" w:color="auto" w:fill="auto"/>
            <w:vAlign w:val="center"/>
          </w:tcPr>
          <w:p w:rsidR="00B97CFE" w:rsidRDefault="0020069A">
            <w:pPr>
              <w:jc w:val="center"/>
              <w:rPr>
                <w:sz w:val="21"/>
                <w:szCs w:val="16"/>
              </w:rPr>
            </w:pPr>
            <w:r>
              <w:rPr>
                <w:rFonts w:hint="eastAsia"/>
                <w:sz w:val="21"/>
                <w:szCs w:val="16"/>
              </w:rPr>
              <w:t>1/16</w:t>
            </w:r>
          </w:p>
        </w:tc>
        <w:tc>
          <w:tcPr>
            <w:tcW w:w="513" w:type="pct"/>
            <w:shd w:val="clear" w:color="auto" w:fill="auto"/>
            <w:vAlign w:val="center"/>
          </w:tcPr>
          <w:p w:rsidR="00B97CFE" w:rsidRDefault="00B97CFE">
            <w:pPr>
              <w:jc w:val="center"/>
              <w:rPr>
                <w:sz w:val="21"/>
                <w:szCs w:val="16"/>
              </w:rPr>
            </w:pPr>
          </w:p>
        </w:tc>
      </w:tr>
      <w:tr w:rsidR="00B97CFE">
        <w:trPr>
          <w:trHeight w:val="90"/>
          <w:jc w:val="center"/>
        </w:trPr>
        <w:tc>
          <w:tcPr>
            <w:tcW w:w="448" w:type="pct"/>
            <w:shd w:val="clear" w:color="auto" w:fill="auto"/>
            <w:vAlign w:val="center"/>
          </w:tcPr>
          <w:p w:rsidR="00B97CFE" w:rsidRDefault="0020069A">
            <w:pPr>
              <w:widowControl/>
              <w:jc w:val="center"/>
              <w:textAlignment w:val="center"/>
              <w:rPr>
                <w:rFonts w:ascii="宋体" w:eastAsia="宋体" w:hAnsi="宋体" w:cs="宋体"/>
                <w:color w:val="000000"/>
                <w:kern w:val="0"/>
                <w:sz w:val="22"/>
              </w:rPr>
            </w:pPr>
            <w:r>
              <w:rPr>
                <w:rFonts w:ascii="宋体" w:eastAsia="宋体" w:hAnsi="宋体" w:cs="宋体" w:hint="eastAsia"/>
                <w:color w:val="000000"/>
                <w:kern w:val="0"/>
                <w:sz w:val="22"/>
              </w:rPr>
              <w:t>33</w:t>
            </w:r>
          </w:p>
        </w:tc>
        <w:tc>
          <w:tcPr>
            <w:tcW w:w="1851" w:type="pct"/>
            <w:shd w:val="clear" w:color="auto" w:fill="auto"/>
            <w:vAlign w:val="center"/>
          </w:tcPr>
          <w:p w:rsidR="00B97CFE" w:rsidRDefault="0020069A">
            <w:pPr>
              <w:rPr>
                <w:sz w:val="21"/>
                <w:szCs w:val="16"/>
              </w:rPr>
            </w:pPr>
            <w:r>
              <w:rPr>
                <w:rFonts w:hint="eastAsia"/>
                <w:sz w:val="21"/>
                <w:szCs w:val="16"/>
              </w:rPr>
              <w:t>通用礼仪</w:t>
            </w:r>
          </w:p>
        </w:tc>
        <w:tc>
          <w:tcPr>
            <w:tcW w:w="787" w:type="pct"/>
            <w:shd w:val="clear" w:color="auto" w:fill="auto"/>
            <w:vAlign w:val="center"/>
          </w:tcPr>
          <w:p w:rsidR="00B97CFE" w:rsidRDefault="0020069A">
            <w:pPr>
              <w:jc w:val="center"/>
              <w:rPr>
                <w:sz w:val="21"/>
                <w:szCs w:val="16"/>
              </w:rPr>
            </w:pPr>
            <w:r>
              <w:rPr>
                <w:rFonts w:hint="eastAsia"/>
                <w:sz w:val="21"/>
                <w:szCs w:val="16"/>
              </w:rPr>
              <w:t>限定选修课</w:t>
            </w:r>
          </w:p>
        </w:tc>
        <w:tc>
          <w:tcPr>
            <w:tcW w:w="700" w:type="pct"/>
            <w:shd w:val="clear" w:color="auto" w:fill="auto"/>
            <w:vAlign w:val="center"/>
          </w:tcPr>
          <w:p w:rsidR="00B97CFE" w:rsidRDefault="0020069A">
            <w:pPr>
              <w:jc w:val="center"/>
              <w:rPr>
                <w:sz w:val="21"/>
                <w:szCs w:val="16"/>
              </w:rPr>
            </w:pPr>
            <w:r>
              <w:rPr>
                <w:rFonts w:hint="eastAsia"/>
                <w:sz w:val="21"/>
                <w:szCs w:val="16"/>
              </w:rPr>
              <w:t>22010026</w:t>
            </w:r>
          </w:p>
        </w:tc>
        <w:tc>
          <w:tcPr>
            <w:tcW w:w="700" w:type="pct"/>
            <w:shd w:val="clear" w:color="auto" w:fill="auto"/>
            <w:vAlign w:val="center"/>
          </w:tcPr>
          <w:p w:rsidR="00B97CFE" w:rsidRDefault="0020069A">
            <w:pPr>
              <w:jc w:val="center"/>
              <w:rPr>
                <w:sz w:val="21"/>
                <w:szCs w:val="16"/>
              </w:rPr>
            </w:pPr>
            <w:r>
              <w:rPr>
                <w:rFonts w:hint="eastAsia"/>
                <w:sz w:val="21"/>
                <w:szCs w:val="16"/>
              </w:rPr>
              <w:t>1/16</w:t>
            </w:r>
          </w:p>
        </w:tc>
        <w:tc>
          <w:tcPr>
            <w:tcW w:w="513" w:type="pct"/>
            <w:shd w:val="clear" w:color="auto" w:fill="auto"/>
            <w:vAlign w:val="center"/>
          </w:tcPr>
          <w:p w:rsidR="00B97CFE" w:rsidRDefault="00B97CFE">
            <w:pPr>
              <w:jc w:val="center"/>
              <w:rPr>
                <w:sz w:val="21"/>
                <w:szCs w:val="16"/>
              </w:rPr>
            </w:pPr>
          </w:p>
        </w:tc>
      </w:tr>
      <w:tr w:rsidR="00B97CFE">
        <w:trPr>
          <w:trHeight w:val="90"/>
          <w:jc w:val="center"/>
        </w:trPr>
        <w:tc>
          <w:tcPr>
            <w:tcW w:w="448" w:type="pct"/>
            <w:shd w:val="clear" w:color="auto" w:fill="auto"/>
            <w:vAlign w:val="center"/>
          </w:tcPr>
          <w:p w:rsidR="00B97CFE" w:rsidRDefault="0020069A">
            <w:pPr>
              <w:widowControl/>
              <w:jc w:val="center"/>
              <w:textAlignment w:val="center"/>
              <w:rPr>
                <w:rFonts w:ascii="宋体" w:eastAsia="宋体" w:hAnsi="宋体" w:cs="宋体"/>
                <w:color w:val="000000"/>
                <w:kern w:val="0"/>
                <w:sz w:val="22"/>
              </w:rPr>
            </w:pPr>
            <w:r>
              <w:rPr>
                <w:rFonts w:ascii="宋体" w:eastAsia="宋体" w:hAnsi="宋体" w:cs="宋体" w:hint="eastAsia"/>
                <w:color w:val="000000"/>
                <w:kern w:val="0"/>
                <w:sz w:val="22"/>
              </w:rPr>
              <w:t>34</w:t>
            </w:r>
          </w:p>
        </w:tc>
        <w:tc>
          <w:tcPr>
            <w:tcW w:w="1851" w:type="pct"/>
            <w:shd w:val="clear" w:color="auto" w:fill="auto"/>
            <w:vAlign w:val="center"/>
          </w:tcPr>
          <w:p w:rsidR="00B97CFE" w:rsidRDefault="0020069A">
            <w:pPr>
              <w:rPr>
                <w:sz w:val="21"/>
                <w:szCs w:val="16"/>
              </w:rPr>
            </w:pPr>
            <w:r>
              <w:rPr>
                <w:rFonts w:hint="eastAsia"/>
                <w:sz w:val="21"/>
                <w:szCs w:val="16"/>
              </w:rPr>
              <w:t>应用文写作</w:t>
            </w:r>
          </w:p>
        </w:tc>
        <w:tc>
          <w:tcPr>
            <w:tcW w:w="787" w:type="pct"/>
            <w:shd w:val="clear" w:color="auto" w:fill="auto"/>
            <w:vAlign w:val="center"/>
          </w:tcPr>
          <w:p w:rsidR="00B97CFE" w:rsidRDefault="0020069A">
            <w:pPr>
              <w:jc w:val="center"/>
              <w:rPr>
                <w:sz w:val="21"/>
                <w:szCs w:val="16"/>
              </w:rPr>
            </w:pPr>
            <w:r>
              <w:rPr>
                <w:rFonts w:hint="eastAsia"/>
                <w:sz w:val="21"/>
                <w:szCs w:val="16"/>
              </w:rPr>
              <w:t>限定选修课</w:t>
            </w:r>
          </w:p>
        </w:tc>
        <w:tc>
          <w:tcPr>
            <w:tcW w:w="700" w:type="pct"/>
            <w:shd w:val="clear" w:color="auto" w:fill="auto"/>
            <w:vAlign w:val="center"/>
          </w:tcPr>
          <w:p w:rsidR="00B97CFE" w:rsidRDefault="0020069A">
            <w:pPr>
              <w:jc w:val="center"/>
              <w:rPr>
                <w:sz w:val="21"/>
                <w:szCs w:val="16"/>
              </w:rPr>
            </w:pPr>
            <w:r>
              <w:rPr>
                <w:rFonts w:hint="eastAsia"/>
                <w:sz w:val="21"/>
                <w:szCs w:val="16"/>
              </w:rPr>
              <w:t>22010244</w:t>
            </w:r>
          </w:p>
        </w:tc>
        <w:tc>
          <w:tcPr>
            <w:tcW w:w="700" w:type="pct"/>
            <w:shd w:val="clear" w:color="auto" w:fill="auto"/>
            <w:vAlign w:val="center"/>
          </w:tcPr>
          <w:p w:rsidR="00B97CFE" w:rsidRDefault="0020069A">
            <w:pPr>
              <w:jc w:val="center"/>
              <w:rPr>
                <w:sz w:val="21"/>
                <w:szCs w:val="16"/>
              </w:rPr>
            </w:pPr>
            <w:r>
              <w:rPr>
                <w:rFonts w:hint="eastAsia"/>
                <w:sz w:val="21"/>
                <w:szCs w:val="16"/>
              </w:rPr>
              <w:t>1/16</w:t>
            </w:r>
          </w:p>
        </w:tc>
        <w:tc>
          <w:tcPr>
            <w:tcW w:w="513" w:type="pct"/>
            <w:shd w:val="clear" w:color="auto" w:fill="auto"/>
            <w:vAlign w:val="center"/>
          </w:tcPr>
          <w:p w:rsidR="00B97CFE" w:rsidRDefault="00B97CFE">
            <w:pPr>
              <w:jc w:val="center"/>
              <w:rPr>
                <w:sz w:val="21"/>
                <w:szCs w:val="16"/>
              </w:rPr>
            </w:pPr>
          </w:p>
        </w:tc>
      </w:tr>
      <w:tr w:rsidR="00B97CFE">
        <w:trPr>
          <w:trHeight w:val="90"/>
          <w:jc w:val="center"/>
        </w:trPr>
        <w:tc>
          <w:tcPr>
            <w:tcW w:w="448" w:type="pct"/>
            <w:shd w:val="clear" w:color="auto" w:fill="auto"/>
            <w:vAlign w:val="center"/>
          </w:tcPr>
          <w:p w:rsidR="00B97CFE" w:rsidRDefault="0020069A">
            <w:pPr>
              <w:widowControl/>
              <w:jc w:val="center"/>
              <w:textAlignment w:val="center"/>
              <w:rPr>
                <w:rFonts w:ascii="宋体" w:eastAsia="宋体" w:hAnsi="宋体" w:cs="宋体"/>
                <w:color w:val="000000"/>
                <w:kern w:val="0"/>
                <w:sz w:val="22"/>
              </w:rPr>
            </w:pPr>
            <w:r>
              <w:rPr>
                <w:rFonts w:ascii="宋体" w:eastAsia="宋体" w:hAnsi="宋体" w:cs="宋体" w:hint="eastAsia"/>
                <w:color w:val="000000"/>
                <w:kern w:val="0"/>
                <w:sz w:val="22"/>
              </w:rPr>
              <w:t>35</w:t>
            </w:r>
          </w:p>
        </w:tc>
        <w:tc>
          <w:tcPr>
            <w:tcW w:w="1851" w:type="pct"/>
            <w:shd w:val="clear" w:color="auto" w:fill="auto"/>
            <w:vAlign w:val="center"/>
          </w:tcPr>
          <w:p w:rsidR="00B97CFE" w:rsidRDefault="0020069A">
            <w:pPr>
              <w:rPr>
                <w:sz w:val="21"/>
                <w:szCs w:val="16"/>
              </w:rPr>
            </w:pPr>
            <w:r>
              <w:rPr>
                <w:rFonts w:hint="eastAsia"/>
                <w:sz w:val="21"/>
                <w:szCs w:val="16"/>
              </w:rPr>
              <w:t>大学语文</w:t>
            </w:r>
          </w:p>
        </w:tc>
        <w:tc>
          <w:tcPr>
            <w:tcW w:w="787" w:type="pct"/>
            <w:shd w:val="clear" w:color="auto" w:fill="auto"/>
            <w:vAlign w:val="center"/>
          </w:tcPr>
          <w:p w:rsidR="00B97CFE" w:rsidRDefault="0020069A">
            <w:pPr>
              <w:jc w:val="center"/>
              <w:rPr>
                <w:sz w:val="21"/>
                <w:szCs w:val="16"/>
              </w:rPr>
            </w:pPr>
            <w:r>
              <w:rPr>
                <w:rFonts w:hint="eastAsia"/>
                <w:sz w:val="21"/>
                <w:szCs w:val="16"/>
              </w:rPr>
              <w:t>限定选修课</w:t>
            </w:r>
          </w:p>
        </w:tc>
        <w:tc>
          <w:tcPr>
            <w:tcW w:w="700" w:type="pct"/>
            <w:shd w:val="clear" w:color="auto" w:fill="auto"/>
            <w:vAlign w:val="center"/>
          </w:tcPr>
          <w:p w:rsidR="00B97CFE" w:rsidRDefault="0020069A">
            <w:pPr>
              <w:jc w:val="center"/>
              <w:rPr>
                <w:sz w:val="21"/>
                <w:szCs w:val="16"/>
              </w:rPr>
            </w:pPr>
            <w:r>
              <w:rPr>
                <w:rFonts w:hint="eastAsia"/>
                <w:sz w:val="21"/>
                <w:szCs w:val="16"/>
              </w:rPr>
              <w:t>22010245</w:t>
            </w:r>
          </w:p>
        </w:tc>
        <w:tc>
          <w:tcPr>
            <w:tcW w:w="700" w:type="pct"/>
            <w:shd w:val="clear" w:color="auto" w:fill="auto"/>
            <w:vAlign w:val="center"/>
          </w:tcPr>
          <w:p w:rsidR="00B97CFE" w:rsidRDefault="0020069A">
            <w:pPr>
              <w:jc w:val="center"/>
              <w:rPr>
                <w:sz w:val="21"/>
                <w:szCs w:val="16"/>
              </w:rPr>
            </w:pPr>
            <w:r>
              <w:rPr>
                <w:rFonts w:hint="eastAsia"/>
                <w:sz w:val="21"/>
                <w:szCs w:val="16"/>
              </w:rPr>
              <w:t>2/32</w:t>
            </w:r>
          </w:p>
        </w:tc>
        <w:tc>
          <w:tcPr>
            <w:tcW w:w="513" w:type="pct"/>
            <w:shd w:val="clear" w:color="auto" w:fill="auto"/>
            <w:vAlign w:val="center"/>
          </w:tcPr>
          <w:p w:rsidR="00B97CFE" w:rsidRDefault="00B97CFE">
            <w:pPr>
              <w:jc w:val="center"/>
              <w:rPr>
                <w:sz w:val="21"/>
                <w:szCs w:val="16"/>
              </w:rPr>
            </w:pPr>
          </w:p>
        </w:tc>
      </w:tr>
    </w:tbl>
    <w:p w:rsidR="00B97CFE" w:rsidRDefault="0020069A">
      <w:pPr>
        <w:pStyle w:val="af"/>
        <w:spacing w:line="440" w:lineRule="exact"/>
        <w:ind w:firstLineChars="200" w:firstLine="420"/>
        <w:rPr>
          <w:rFonts w:ascii="仿宋_GB2312" w:hAnsi="仿宋_GB2312" w:cs="仿宋_GB2312"/>
        </w:rPr>
      </w:pPr>
      <w:r>
        <w:rPr>
          <w:rFonts w:ascii="仿宋_GB2312" w:hAnsi="仿宋_GB2312" w:cs="仿宋_GB2312" w:hint="eastAsia"/>
        </w:rPr>
        <w:t>注：《信息技术》机电工程学院、电子信息工程学院、贸</w:t>
      </w:r>
      <w:r>
        <w:rPr>
          <w:rFonts w:ascii="宋体" w:eastAsia="宋体" w:hAnsi="宋体" w:cs="宋体" w:hint="eastAsia"/>
        </w:rPr>
        <w:t>易</w:t>
      </w:r>
      <w:r>
        <w:rPr>
          <w:rFonts w:ascii="___WRD_EMBED_SUB_38" w:eastAsia="___WRD_EMBED_SUB_38" w:hAnsi="___WRD_EMBED_SUB_38" w:cs="___WRD_EMBED_SUB_38" w:hint="eastAsia"/>
        </w:rPr>
        <w:t>与</w:t>
      </w:r>
      <w:r>
        <w:rPr>
          <w:rFonts w:ascii="宋体" w:eastAsia="宋体" w:hAnsi="宋体" w:cs="宋体" w:hint="eastAsia"/>
        </w:rPr>
        <w:t>旅游</w:t>
      </w:r>
      <w:r>
        <w:rPr>
          <w:rFonts w:ascii="___WRD_EMBED_SUB_38" w:eastAsia="___WRD_EMBED_SUB_38" w:hAnsi="___WRD_EMBED_SUB_38" w:cs="___WRD_EMBED_SUB_38" w:hint="eastAsia"/>
        </w:rPr>
        <w:t>管理学院、艺术学院在第</w:t>
      </w:r>
      <w:r>
        <w:rPr>
          <w:rFonts w:ascii="仿宋_GB2312" w:hAnsi="仿宋_GB2312" w:cs="仿宋_GB2312" w:hint="eastAsia"/>
        </w:rPr>
        <w:t>1学期开设</w:t>
      </w:r>
      <w:r>
        <w:rPr>
          <w:rFonts w:ascii="宋体" w:eastAsia="宋体" w:hAnsi="宋体" w:cs="宋体" w:hint="eastAsia"/>
        </w:rPr>
        <w:t>，其他</w:t>
      </w:r>
      <w:r>
        <w:rPr>
          <w:rFonts w:ascii="___WRD_EMBED_SUB_38" w:eastAsia="___WRD_EMBED_SUB_38" w:hAnsi="___WRD_EMBED_SUB_38" w:cs="___WRD_EMBED_SUB_38" w:hint="eastAsia"/>
        </w:rPr>
        <w:t>学院在第</w:t>
      </w:r>
      <w:r>
        <w:rPr>
          <w:rFonts w:ascii="仿宋_GB2312" w:hAnsi="仿宋_GB2312" w:cs="仿宋_GB2312" w:hint="eastAsia"/>
        </w:rPr>
        <w:t>2学期开设；</w:t>
      </w:r>
    </w:p>
    <w:p w:rsidR="00B97CFE" w:rsidRDefault="0020069A">
      <w:pPr>
        <w:pStyle w:val="af"/>
        <w:spacing w:line="440" w:lineRule="exact"/>
        <w:ind w:firstLineChars="200" w:firstLine="420"/>
        <w:rPr>
          <w:rFonts w:ascii="仿宋_GB2312" w:hAnsi="仿宋_GB2312" w:cs="仿宋_GB2312"/>
        </w:rPr>
      </w:pPr>
      <w:r>
        <w:rPr>
          <w:rFonts w:ascii="仿宋_GB2312" w:hAnsi="仿宋_GB2312" w:cs="仿宋_GB2312" w:hint="eastAsia"/>
        </w:rPr>
        <w:t>《艺术修养》</w:t>
      </w:r>
      <w:r>
        <w:rPr>
          <w:rFonts w:ascii="宋体" w:eastAsia="宋体" w:hAnsi="宋体" w:cs="宋体" w:hint="eastAsia"/>
        </w:rPr>
        <w:t>汽车</w:t>
      </w:r>
      <w:r>
        <w:rPr>
          <w:rFonts w:ascii="___WRD_EMBED_SUB_38" w:eastAsia="___WRD_EMBED_SUB_38" w:hAnsi="___WRD_EMBED_SUB_38" w:cs="___WRD_EMBED_SUB_38" w:hint="eastAsia"/>
        </w:rPr>
        <w:t>工程学院、财经与物流管理学院、贸</w:t>
      </w:r>
      <w:r>
        <w:rPr>
          <w:rFonts w:ascii="宋体" w:eastAsia="宋体" w:hAnsi="宋体" w:cs="宋体" w:hint="eastAsia"/>
        </w:rPr>
        <w:t>易</w:t>
      </w:r>
      <w:r>
        <w:rPr>
          <w:rFonts w:ascii="___WRD_EMBED_SUB_38" w:eastAsia="___WRD_EMBED_SUB_38" w:hAnsi="___WRD_EMBED_SUB_38" w:cs="___WRD_EMBED_SUB_38" w:hint="eastAsia"/>
        </w:rPr>
        <w:t>与</w:t>
      </w:r>
      <w:r>
        <w:rPr>
          <w:rFonts w:ascii="宋体" w:eastAsia="宋体" w:hAnsi="宋体" w:cs="宋体" w:hint="eastAsia"/>
        </w:rPr>
        <w:t>旅游</w:t>
      </w:r>
      <w:r>
        <w:rPr>
          <w:rFonts w:ascii="___WRD_EMBED_SUB_38" w:eastAsia="___WRD_EMBED_SUB_38" w:hAnsi="___WRD_EMBED_SUB_38" w:cs="___WRD_EMBED_SUB_38" w:hint="eastAsia"/>
        </w:rPr>
        <w:t>管理学院、艺术学院在第</w:t>
      </w:r>
      <w:r>
        <w:rPr>
          <w:rFonts w:ascii="仿宋_GB2312" w:hAnsi="仿宋_GB2312" w:cs="仿宋_GB2312" w:hint="eastAsia"/>
        </w:rPr>
        <w:t>3学期开设</w:t>
      </w:r>
      <w:r>
        <w:rPr>
          <w:rFonts w:ascii="宋体" w:eastAsia="宋体" w:hAnsi="宋体" w:cs="宋体" w:hint="eastAsia"/>
        </w:rPr>
        <w:t>，其他</w:t>
      </w:r>
      <w:r>
        <w:rPr>
          <w:rFonts w:ascii="___WRD_EMBED_SUB_38" w:eastAsia="___WRD_EMBED_SUB_38" w:hAnsi="___WRD_EMBED_SUB_38" w:cs="___WRD_EMBED_SUB_38" w:hint="eastAsia"/>
        </w:rPr>
        <w:t>学院在第</w:t>
      </w:r>
      <w:r>
        <w:rPr>
          <w:rFonts w:ascii="仿宋_GB2312" w:hAnsi="仿宋_GB2312" w:cs="仿宋_GB2312" w:hint="eastAsia"/>
        </w:rPr>
        <w:t>4学期开设。</w:t>
      </w:r>
    </w:p>
    <w:p w:rsidR="00B97CFE" w:rsidRDefault="0020069A">
      <w:pPr>
        <w:pStyle w:val="af"/>
        <w:spacing w:line="440" w:lineRule="exact"/>
        <w:ind w:firstLineChars="200" w:firstLine="420"/>
        <w:rPr>
          <w:rFonts w:ascii="仿宋_GB2312" w:hAnsi="仿宋_GB2312" w:cs="仿宋_GB2312"/>
        </w:rPr>
      </w:pPr>
      <w:r>
        <w:rPr>
          <w:rFonts w:ascii="仿宋_GB2312" w:hAnsi="仿宋_GB2312" w:cs="仿宋_GB2312" w:hint="eastAsia"/>
        </w:rPr>
        <w:t>《精益生产与管理基础》（19010112）机电工程学院、财经与物流管理学院在第2学期开设</w:t>
      </w:r>
      <w:r>
        <w:rPr>
          <w:rFonts w:ascii="宋体" w:eastAsia="宋体" w:hAnsi="宋体" w:cs="宋体" w:hint="eastAsia"/>
        </w:rPr>
        <w:t>，</w:t>
      </w:r>
      <w:r>
        <w:rPr>
          <w:rFonts w:ascii="___WRD_EMBED_SUB_38" w:eastAsia="___WRD_EMBED_SUB_38" w:hAnsi="___WRD_EMBED_SUB_38" w:cs="___WRD_EMBED_SUB_38" w:hint="eastAsia"/>
        </w:rPr>
        <w:t>电子信息工程学院、</w:t>
      </w:r>
      <w:r>
        <w:rPr>
          <w:rFonts w:ascii="宋体" w:eastAsia="宋体" w:hAnsi="宋体" w:cs="宋体" w:hint="eastAsia"/>
        </w:rPr>
        <w:t>汽车</w:t>
      </w:r>
      <w:r>
        <w:rPr>
          <w:rFonts w:ascii="___WRD_EMBED_SUB_38" w:eastAsia="___WRD_EMBED_SUB_38" w:hAnsi="___WRD_EMBED_SUB_38" w:cs="___WRD_EMBED_SUB_38" w:hint="eastAsia"/>
        </w:rPr>
        <w:t>工程学院在第</w:t>
      </w:r>
      <w:r>
        <w:rPr>
          <w:rFonts w:ascii="仿宋_GB2312" w:hAnsi="仿宋_GB2312" w:cs="仿宋_GB2312" w:hint="eastAsia"/>
        </w:rPr>
        <w:t>3学期开设；《精益生产与管理基础》（20019999）</w:t>
      </w:r>
      <w:r>
        <w:rPr>
          <w:rFonts w:ascii="宋体" w:eastAsia="宋体" w:hAnsi="宋体" w:cs="宋体" w:hint="eastAsia"/>
        </w:rPr>
        <w:t>环境</w:t>
      </w:r>
      <w:r>
        <w:rPr>
          <w:rFonts w:ascii="___WRD_EMBED_SUB_38" w:eastAsia="___WRD_EMBED_SUB_38" w:hAnsi="___WRD_EMBED_SUB_38" w:cs="___WRD_EMBED_SUB_38" w:hint="eastAsia"/>
        </w:rPr>
        <w:t>与</w:t>
      </w:r>
      <w:r>
        <w:rPr>
          <w:rFonts w:ascii="宋体" w:eastAsia="宋体" w:hAnsi="宋体" w:cs="宋体" w:hint="eastAsia"/>
        </w:rPr>
        <w:t>食品</w:t>
      </w:r>
      <w:r>
        <w:rPr>
          <w:rFonts w:ascii="___WRD_EMBED_SUB_38" w:eastAsia="___WRD_EMBED_SUB_38" w:hAnsi="___WRD_EMBED_SUB_38" w:cs="___WRD_EMBED_SUB_38" w:hint="eastAsia"/>
        </w:rPr>
        <w:t>工程学院、艺术学院在第</w:t>
      </w:r>
      <w:r>
        <w:rPr>
          <w:rFonts w:ascii="仿宋_GB2312" w:hAnsi="仿宋_GB2312" w:cs="仿宋_GB2312" w:hint="eastAsia"/>
        </w:rPr>
        <w:t>3学期开设</w:t>
      </w:r>
      <w:r>
        <w:rPr>
          <w:rFonts w:ascii="宋体" w:eastAsia="宋体" w:hAnsi="宋体" w:cs="宋体" w:hint="eastAsia"/>
        </w:rPr>
        <w:t>，</w:t>
      </w:r>
      <w:r>
        <w:rPr>
          <w:rFonts w:ascii="___WRD_EMBED_SUB_38" w:eastAsia="___WRD_EMBED_SUB_38" w:hAnsi="___WRD_EMBED_SUB_38" w:cs="___WRD_EMBED_SUB_38" w:hint="eastAsia"/>
        </w:rPr>
        <w:t>贸</w:t>
      </w:r>
      <w:r>
        <w:rPr>
          <w:rFonts w:ascii="宋体" w:eastAsia="宋体" w:hAnsi="宋体" w:cs="宋体" w:hint="eastAsia"/>
        </w:rPr>
        <w:t>易</w:t>
      </w:r>
      <w:r>
        <w:rPr>
          <w:rFonts w:ascii="___WRD_EMBED_SUB_38" w:eastAsia="___WRD_EMBED_SUB_38" w:hAnsi="___WRD_EMBED_SUB_38" w:cs="___WRD_EMBED_SUB_38" w:hint="eastAsia"/>
        </w:rPr>
        <w:t>与</w:t>
      </w:r>
      <w:r>
        <w:rPr>
          <w:rFonts w:ascii="宋体" w:eastAsia="宋体" w:hAnsi="宋体" w:cs="宋体" w:hint="eastAsia"/>
        </w:rPr>
        <w:t>旅游</w:t>
      </w:r>
      <w:r>
        <w:rPr>
          <w:rFonts w:ascii="___WRD_EMBED_SUB_38" w:eastAsia="___WRD_EMBED_SUB_38" w:hAnsi="___WRD_EMBED_SUB_38" w:cs="___WRD_EMBED_SUB_38" w:hint="eastAsia"/>
        </w:rPr>
        <w:t>管理学院在第</w:t>
      </w:r>
      <w:r>
        <w:rPr>
          <w:rFonts w:ascii="仿宋_GB2312" w:hAnsi="仿宋_GB2312" w:cs="仿宋_GB2312" w:hint="eastAsia"/>
        </w:rPr>
        <w:t>4学期开设；</w:t>
      </w:r>
    </w:p>
    <w:p w:rsidR="00B97CFE" w:rsidRDefault="0020069A">
      <w:pPr>
        <w:pStyle w:val="af"/>
        <w:spacing w:line="440" w:lineRule="exact"/>
        <w:ind w:firstLineChars="200" w:firstLine="420"/>
        <w:rPr>
          <w:rFonts w:ascii="仿宋_GB2312" w:hAnsi="仿宋_GB2312" w:cs="仿宋_GB2312"/>
        </w:rPr>
      </w:pPr>
      <w:r>
        <w:rPr>
          <w:rFonts w:ascii="仿宋_GB2312" w:hAnsi="仿宋_GB2312" w:cs="仿宋_GB2312" w:hint="eastAsia"/>
        </w:rPr>
        <w:t>《人工智能应用基础》机电工程学院、电子信息工程学院、贸</w:t>
      </w:r>
      <w:r>
        <w:rPr>
          <w:rFonts w:ascii="宋体" w:eastAsia="宋体" w:hAnsi="宋体" w:cs="宋体" w:hint="eastAsia"/>
        </w:rPr>
        <w:t>易</w:t>
      </w:r>
      <w:r>
        <w:rPr>
          <w:rFonts w:ascii="___WRD_EMBED_SUB_38" w:eastAsia="___WRD_EMBED_SUB_38" w:hAnsi="___WRD_EMBED_SUB_38" w:cs="___WRD_EMBED_SUB_38" w:hint="eastAsia"/>
        </w:rPr>
        <w:t>与</w:t>
      </w:r>
      <w:r>
        <w:rPr>
          <w:rFonts w:ascii="宋体" w:eastAsia="宋体" w:hAnsi="宋体" w:cs="宋体" w:hint="eastAsia"/>
        </w:rPr>
        <w:t>旅游</w:t>
      </w:r>
      <w:r>
        <w:rPr>
          <w:rFonts w:ascii="___WRD_EMBED_SUB_38" w:eastAsia="___WRD_EMBED_SUB_38" w:hAnsi="___WRD_EMBED_SUB_38" w:cs="___WRD_EMBED_SUB_38" w:hint="eastAsia"/>
        </w:rPr>
        <w:t>管理学院、艺术学院在第</w:t>
      </w:r>
      <w:r>
        <w:rPr>
          <w:rFonts w:ascii="仿宋_GB2312" w:hAnsi="仿宋_GB2312" w:cs="仿宋_GB2312" w:hint="eastAsia"/>
        </w:rPr>
        <w:t>2学期开设</w:t>
      </w:r>
      <w:r>
        <w:rPr>
          <w:rFonts w:ascii="宋体" w:eastAsia="宋体" w:hAnsi="宋体" w:cs="宋体" w:hint="eastAsia"/>
        </w:rPr>
        <w:t>，其他</w:t>
      </w:r>
      <w:r>
        <w:rPr>
          <w:rFonts w:ascii="___WRD_EMBED_SUB_38" w:eastAsia="___WRD_EMBED_SUB_38" w:hAnsi="___WRD_EMBED_SUB_38" w:cs="___WRD_EMBED_SUB_38" w:hint="eastAsia"/>
        </w:rPr>
        <w:t>学院在第</w:t>
      </w:r>
      <w:r>
        <w:rPr>
          <w:rFonts w:ascii="仿宋_GB2312" w:hAnsi="仿宋_GB2312" w:cs="仿宋_GB2312" w:hint="eastAsia"/>
        </w:rPr>
        <w:t>3学期开设。</w:t>
      </w:r>
    </w:p>
    <w:p w:rsidR="00B97CFE" w:rsidRDefault="0020069A">
      <w:pPr>
        <w:pStyle w:val="af"/>
        <w:spacing w:line="440" w:lineRule="exact"/>
        <w:ind w:firstLineChars="200" w:firstLine="420"/>
        <w:rPr>
          <w:rFonts w:ascii="仿宋_GB2312" w:hAnsi="仿宋_GB2312" w:cs="仿宋_GB2312"/>
        </w:rPr>
      </w:pPr>
      <w:r>
        <w:rPr>
          <w:rFonts w:ascii="仿宋_GB2312" w:hAnsi="仿宋_GB2312" w:cs="仿宋_GB2312" w:hint="eastAsia"/>
        </w:rPr>
        <w:t>限定选修课应至少修</w:t>
      </w:r>
      <w:r>
        <w:rPr>
          <w:rFonts w:ascii="宋体" w:eastAsia="宋体" w:hAnsi="宋体" w:cs="宋体" w:hint="eastAsia"/>
        </w:rPr>
        <w:t>得</w:t>
      </w:r>
      <w:r>
        <w:rPr>
          <w:rFonts w:ascii="仿宋_GB2312" w:hAnsi="仿宋_GB2312" w:cs="仿宋_GB2312" w:hint="eastAsia"/>
        </w:rPr>
        <w:t>2学分；“人文素养类”课程模块</w:t>
      </w:r>
      <w:r>
        <w:rPr>
          <w:rFonts w:ascii="宋体" w:eastAsia="宋体" w:hAnsi="宋体" w:cs="宋体" w:hint="eastAsia"/>
        </w:rPr>
        <w:t>由</w:t>
      </w:r>
      <w:r>
        <w:rPr>
          <w:rFonts w:ascii="___WRD_EMBED_SUB_38" w:eastAsia="___WRD_EMBED_SUB_38" w:hAnsi="___WRD_EMBED_SUB_38" w:cs="___WRD_EMBED_SUB_38" w:hint="eastAsia"/>
        </w:rPr>
        <w:t>各二级学院选定</w:t>
      </w:r>
      <w:r>
        <w:rPr>
          <w:rFonts w:ascii="仿宋_GB2312" w:hAnsi="仿宋_GB2312" w:cs="仿宋_GB2312" w:hint="eastAsia"/>
        </w:rPr>
        <w:t>1门开设。</w:t>
      </w:r>
    </w:p>
    <w:p w:rsidR="00B97CFE" w:rsidRDefault="00B97CFE">
      <w:pPr>
        <w:sectPr w:rsidR="00B97CFE">
          <w:pgSz w:w="11906" w:h="16838"/>
          <w:pgMar w:top="1440" w:right="1800" w:bottom="1440" w:left="1800" w:header="851" w:footer="992" w:gutter="0"/>
          <w:cols w:space="425"/>
          <w:docGrid w:type="lines" w:linePitch="312"/>
        </w:sectPr>
      </w:pPr>
    </w:p>
    <w:p w:rsidR="00B97CFE" w:rsidRDefault="0020069A">
      <w:pPr>
        <w:pStyle w:val="3"/>
        <w:spacing w:before="0" w:after="0" w:line="240" w:lineRule="auto"/>
        <w:ind w:firstLineChars="200" w:firstLine="560"/>
        <w:rPr>
          <w:rFonts w:ascii="宋体" w:eastAsia="宋体" w:hAnsi="宋体" w:cs="宋体"/>
          <w:b w:val="0"/>
          <w:bCs/>
          <w:sz w:val="28"/>
          <w:szCs w:val="21"/>
        </w:rPr>
      </w:pPr>
      <w:r>
        <w:rPr>
          <w:rFonts w:ascii="宋体" w:eastAsia="宋体" w:hAnsi="宋体" w:cs="宋体" w:hint="eastAsia"/>
          <w:b w:val="0"/>
          <w:bCs/>
          <w:sz w:val="28"/>
          <w:szCs w:val="21"/>
        </w:rPr>
        <w:lastRenderedPageBreak/>
        <w:t>2. 专业教育课程安排</w:t>
      </w:r>
    </w:p>
    <w:p w:rsidR="00B97CFE" w:rsidRDefault="00B97CFE">
      <w:pPr>
        <w:pStyle w:val="ae"/>
        <w:ind w:firstLine="422"/>
      </w:pPr>
      <w:bookmarkStart w:id="81" w:name="_Toc8827"/>
      <w:bookmarkStart w:id="82" w:name="_Toc21232"/>
    </w:p>
    <w:p w:rsidR="00B97CFE" w:rsidRDefault="0020069A">
      <w:pPr>
        <w:pStyle w:val="ae"/>
        <w:ind w:firstLine="422"/>
      </w:pPr>
      <w:r>
        <w:rPr>
          <w:rFonts w:hint="eastAsia"/>
        </w:rPr>
        <w:t>表</w:t>
      </w:r>
      <w:r>
        <w:rPr>
          <w:rFonts w:hint="eastAsia"/>
        </w:rPr>
        <w:t xml:space="preserve">7-4 </w:t>
      </w:r>
      <w:r>
        <w:rPr>
          <w:rFonts w:hint="eastAsia"/>
        </w:rPr>
        <w:t>专业课安排表</w:t>
      </w:r>
    </w:p>
    <w:tbl>
      <w:tblPr>
        <w:tblW w:w="51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51"/>
        <w:gridCol w:w="2385"/>
        <w:gridCol w:w="1299"/>
        <w:gridCol w:w="1278"/>
        <w:gridCol w:w="991"/>
        <w:gridCol w:w="998"/>
        <w:gridCol w:w="1154"/>
      </w:tblGrid>
      <w:tr w:rsidR="00B97CFE">
        <w:trPr>
          <w:trHeight w:val="628"/>
          <w:jc w:val="center"/>
        </w:trPr>
        <w:tc>
          <w:tcPr>
            <w:tcW w:w="371" w:type="pct"/>
            <w:shd w:val="clear" w:color="auto" w:fill="auto"/>
            <w:vAlign w:val="center"/>
          </w:tcPr>
          <w:p w:rsidR="00B97CFE" w:rsidRDefault="0020069A">
            <w:pPr>
              <w:spacing w:line="280" w:lineRule="exact"/>
              <w:rPr>
                <w:sz w:val="21"/>
                <w:szCs w:val="16"/>
              </w:rPr>
            </w:pPr>
            <w:r>
              <w:rPr>
                <w:rFonts w:hint="eastAsia"/>
                <w:sz w:val="21"/>
                <w:szCs w:val="16"/>
              </w:rPr>
              <w:t>序号</w:t>
            </w:r>
          </w:p>
        </w:tc>
        <w:tc>
          <w:tcPr>
            <w:tcW w:w="1362" w:type="pct"/>
            <w:shd w:val="clear" w:color="auto" w:fill="auto"/>
            <w:vAlign w:val="center"/>
          </w:tcPr>
          <w:p w:rsidR="00B97CFE" w:rsidRDefault="0020069A">
            <w:pPr>
              <w:spacing w:line="280" w:lineRule="exact"/>
              <w:rPr>
                <w:sz w:val="21"/>
                <w:szCs w:val="16"/>
              </w:rPr>
            </w:pPr>
            <w:r>
              <w:rPr>
                <w:rFonts w:hint="eastAsia"/>
                <w:sz w:val="21"/>
                <w:szCs w:val="16"/>
              </w:rPr>
              <w:t>课程名称</w:t>
            </w:r>
          </w:p>
        </w:tc>
        <w:tc>
          <w:tcPr>
            <w:tcW w:w="742" w:type="pct"/>
            <w:shd w:val="clear" w:color="auto" w:fill="auto"/>
            <w:vAlign w:val="center"/>
          </w:tcPr>
          <w:p w:rsidR="00B97CFE" w:rsidRDefault="0020069A">
            <w:pPr>
              <w:spacing w:line="280" w:lineRule="exact"/>
              <w:rPr>
                <w:sz w:val="21"/>
                <w:szCs w:val="16"/>
              </w:rPr>
            </w:pPr>
            <w:r>
              <w:rPr>
                <w:rFonts w:hint="eastAsia"/>
                <w:sz w:val="21"/>
                <w:szCs w:val="16"/>
              </w:rPr>
              <w:t>课程性质</w:t>
            </w:r>
          </w:p>
        </w:tc>
        <w:tc>
          <w:tcPr>
            <w:tcW w:w="730" w:type="pct"/>
            <w:shd w:val="clear" w:color="auto" w:fill="auto"/>
            <w:vAlign w:val="center"/>
          </w:tcPr>
          <w:p w:rsidR="00B97CFE" w:rsidRDefault="0020069A">
            <w:pPr>
              <w:spacing w:line="280" w:lineRule="exact"/>
              <w:rPr>
                <w:sz w:val="21"/>
                <w:szCs w:val="16"/>
              </w:rPr>
            </w:pPr>
            <w:r>
              <w:rPr>
                <w:rFonts w:hint="eastAsia"/>
                <w:sz w:val="21"/>
                <w:szCs w:val="16"/>
              </w:rPr>
              <w:t>课程代码</w:t>
            </w:r>
          </w:p>
        </w:tc>
        <w:tc>
          <w:tcPr>
            <w:tcW w:w="566" w:type="pct"/>
            <w:shd w:val="clear" w:color="auto" w:fill="auto"/>
            <w:vAlign w:val="center"/>
          </w:tcPr>
          <w:p w:rsidR="00B97CFE" w:rsidRDefault="0020069A">
            <w:pPr>
              <w:spacing w:line="280" w:lineRule="exact"/>
              <w:rPr>
                <w:sz w:val="21"/>
                <w:szCs w:val="16"/>
              </w:rPr>
            </w:pPr>
            <w:r>
              <w:rPr>
                <w:rFonts w:hint="eastAsia"/>
                <w:sz w:val="21"/>
                <w:szCs w:val="16"/>
              </w:rPr>
              <w:t>学分</w:t>
            </w:r>
            <w:r>
              <w:rPr>
                <w:rFonts w:hint="eastAsia"/>
                <w:sz w:val="21"/>
                <w:szCs w:val="16"/>
              </w:rPr>
              <w:t>/</w:t>
            </w:r>
            <w:r>
              <w:rPr>
                <w:rFonts w:hint="eastAsia"/>
                <w:sz w:val="21"/>
                <w:szCs w:val="16"/>
              </w:rPr>
              <w:t>学时</w:t>
            </w:r>
          </w:p>
        </w:tc>
        <w:tc>
          <w:tcPr>
            <w:tcW w:w="570" w:type="pct"/>
            <w:shd w:val="clear" w:color="auto" w:fill="auto"/>
            <w:vAlign w:val="center"/>
          </w:tcPr>
          <w:p w:rsidR="00B97CFE" w:rsidRDefault="0020069A">
            <w:pPr>
              <w:spacing w:line="280" w:lineRule="exact"/>
              <w:rPr>
                <w:sz w:val="21"/>
                <w:szCs w:val="16"/>
              </w:rPr>
            </w:pPr>
            <w:r>
              <w:rPr>
                <w:rFonts w:hint="eastAsia"/>
                <w:sz w:val="21"/>
                <w:szCs w:val="16"/>
              </w:rPr>
              <w:t>开设时间、形式等说明</w:t>
            </w:r>
          </w:p>
        </w:tc>
        <w:tc>
          <w:tcPr>
            <w:tcW w:w="660" w:type="pct"/>
            <w:shd w:val="clear" w:color="auto" w:fill="auto"/>
            <w:vAlign w:val="center"/>
          </w:tcPr>
          <w:p w:rsidR="00B97CFE" w:rsidRDefault="0020069A">
            <w:pPr>
              <w:spacing w:line="280" w:lineRule="exact"/>
              <w:rPr>
                <w:sz w:val="21"/>
                <w:szCs w:val="16"/>
              </w:rPr>
            </w:pPr>
            <w:r>
              <w:rPr>
                <w:rFonts w:hint="eastAsia"/>
                <w:sz w:val="21"/>
                <w:szCs w:val="16"/>
              </w:rPr>
              <w:t>负责学院</w:t>
            </w:r>
          </w:p>
        </w:tc>
      </w:tr>
      <w:tr w:rsidR="00B97CFE">
        <w:trPr>
          <w:trHeight w:val="526"/>
          <w:jc w:val="center"/>
        </w:trPr>
        <w:tc>
          <w:tcPr>
            <w:tcW w:w="371" w:type="pct"/>
            <w:shd w:val="clear" w:color="auto" w:fill="auto"/>
            <w:vAlign w:val="center"/>
          </w:tcPr>
          <w:p w:rsidR="00B97CFE" w:rsidRDefault="0020069A">
            <w:pPr>
              <w:spacing w:line="280" w:lineRule="exact"/>
              <w:rPr>
                <w:sz w:val="21"/>
                <w:szCs w:val="16"/>
                <w:highlight w:val="green"/>
              </w:rPr>
            </w:pPr>
            <w:r>
              <w:rPr>
                <w:rFonts w:hint="eastAsia"/>
                <w:sz w:val="21"/>
                <w:szCs w:val="16"/>
              </w:rPr>
              <w:t>1</w:t>
            </w:r>
          </w:p>
        </w:tc>
        <w:tc>
          <w:tcPr>
            <w:tcW w:w="1362" w:type="pct"/>
            <w:shd w:val="clear" w:color="auto" w:fill="auto"/>
            <w:vAlign w:val="center"/>
          </w:tcPr>
          <w:p w:rsidR="00B97CFE" w:rsidRDefault="0020069A">
            <w:pPr>
              <w:rPr>
                <w:rFonts w:ascii="宋体" w:eastAsia="宋体" w:hAnsi="宋体" w:cs="宋体"/>
                <w:color w:val="000000"/>
                <w:sz w:val="21"/>
                <w:szCs w:val="21"/>
              </w:rPr>
            </w:pPr>
            <w:r>
              <w:rPr>
                <w:rFonts w:hint="eastAsia"/>
                <w:color w:val="000000"/>
                <w:sz w:val="21"/>
                <w:szCs w:val="21"/>
              </w:rPr>
              <w:t>音乐理论基础（一）</w:t>
            </w:r>
          </w:p>
        </w:tc>
        <w:tc>
          <w:tcPr>
            <w:tcW w:w="742" w:type="pct"/>
            <w:shd w:val="clear" w:color="auto" w:fill="auto"/>
            <w:vAlign w:val="center"/>
          </w:tcPr>
          <w:p w:rsidR="00B97CFE" w:rsidRDefault="0020069A">
            <w:pPr>
              <w:spacing w:line="280" w:lineRule="exact"/>
              <w:rPr>
                <w:sz w:val="21"/>
                <w:szCs w:val="16"/>
              </w:rPr>
            </w:pPr>
            <w:r>
              <w:rPr>
                <w:rFonts w:hint="eastAsia"/>
                <w:sz w:val="21"/>
                <w:szCs w:val="16"/>
              </w:rPr>
              <w:t>专业必修课</w:t>
            </w:r>
          </w:p>
        </w:tc>
        <w:tc>
          <w:tcPr>
            <w:tcW w:w="730" w:type="pct"/>
            <w:shd w:val="clear" w:color="auto" w:fill="auto"/>
            <w:vAlign w:val="center"/>
          </w:tcPr>
          <w:p w:rsidR="00B97CFE" w:rsidRDefault="0020069A">
            <w:pPr>
              <w:spacing w:line="280" w:lineRule="exact"/>
              <w:rPr>
                <w:sz w:val="21"/>
                <w:szCs w:val="16"/>
              </w:rPr>
            </w:pPr>
            <w:r>
              <w:rPr>
                <w:sz w:val="21"/>
                <w:szCs w:val="16"/>
              </w:rPr>
              <w:t>21016021</w:t>
            </w:r>
          </w:p>
        </w:tc>
        <w:tc>
          <w:tcPr>
            <w:tcW w:w="566" w:type="pct"/>
            <w:shd w:val="clear" w:color="auto" w:fill="auto"/>
            <w:vAlign w:val="center"/>
          </w:tcPr>
          <w:p w:rsidR="00B97CFE" w:rsidRDefault="0020069A">
            <w:pPr>
              <w:spacing w:line="280" w:lineRule="exact"/>
              <w:rPr>
                <w:sz w:val="21"/>
                <w:szCs w:val="16"/>
              </w:rPr>
            </w:pPr>
            <w:r>
              <w:rPr>
                <w:rFonts w:hint="eastAsia"/>
                <w:sz w:val="21"/>
                <w:szCs w:val="16"/>
              </w:rPr>
              <w:t>2/32</w:t>
            </w:r>
          </w:p>
        </w:tc>
        <w:tc>
          <w:tcPr>
            <w:tcW w:w="570" w:type="pct"/>
            <w:shd w:val="clear" w:color="auto" w:fill="auto"/>
            <w:vAlign w:val="center"/>
          </w:tcPr>
          <w:p w:rsidR="00B97CFE" w:rsidRDefault="0020069A">
            <w:pPr>
              <w:spacing w:line="280" w:lineRule="exact"/>
              <w:rPr>
                <w:sz w:val="21"/>
                <w:szCs w:val="16"/>
              </w:rPr>
            </w:pPr>
            <w:r>
              <w:rPr>
                <w:rFonts w:hint="eastAsia"/>
                <w:sz w:val="21"/>
                <w:szCs w:val="16"/>
              </w:rPr>
              <w:t>2</w:t>
            </w:r>
          </w:p>
        </w:tc>
        <w:tc>
          <w:tcPr>
            <w:tcW w:w="660" w:type="pct"/>
            <w:shd w:val="clear" w:color="auto" w:fill="auto"/>
            <w:vAlign w:val="center"/>
          </w:tcPr>
          <w:p w:rsidR="00B97CFE" w:rsidRDefault="0020069A">
            <w:pPr>
              <w:spacing w:line="280" w:lineRule="exact"/>
              <w:rPr>
                <w:sz w:val="21"/>
                <w:szCs w:val="16"/>
              </w:rPr>
            </w:pPr>
            <w:r>
              <w:rPr>
                <w:rFonts w:hint="eastAsia"/>
                <w:sz w:val="21"/>
                <w:szCs w:val="16"/>
              </w:rPr>
              <w:t>艺术学院</w:t>
            </w:r>
          </w:p>
        </w:tc>
      </w:tr>
      <w:tr w:rsidR="00B97CFE">
        <w:trPr>
          <w:trHeight w:val="526"/>
          <w:jc w:val="center"/>
        </w:trPr>
        <w:tc>
          <w:tcPr>
            <w:tcW w:w="371" w:type="pct"/>
            <w:shd w:val="clear" w:color="auto" w:fill="auto"/>
            <w:vAlign w:val="center"/>
          </w:tcPr>
          <w:p w:rsidR="00B97CFE" w:rsidRDefault="0020069A">
            <w:pPr>
              <w:spacing w:line="280" w:lineRule="exact"/>
              <w:rPr>
                <w:sz w:val="21"/>
                <w:szCs w:val="16"/>
              </w:rPr>
            </w:pPr>
            <w:r>
              <w:rPr>
                <w:rFonts w:hint="eastAsia"/>
                <w:sz w:val="21"/>
                <w:szCs w:val="16"/>
              </w:rPr>
              <w:t>2</w:t>
            </w:r>
          </w:p>
        </w:tc>
        <w:tc>
          <w:tcPr>
            <w:tcW w:w="1362" w:type="pct"/>
            <w:shd w:val="clear" w:color="auto" w:fill="auto"/>
            <w:vAlign w:val="center"/>
          </w:tcPr>
          <w:p w:rsidR="00B97CFE" w:rsidRDefault="0020069A">
            <w:pPr>
              <w:rPr>
                <w:rFonts w:ascii="宋体" w:eastAsia="宋体" w:hAnsi="宋体" w:cs="宋体"/>
                <w:color w:val="000000"/>
                <w:sz w:val="21"/>
                <w:szCs w:val="21"/>
              </w:rPr>
            </w:pPr>
            <w:r>
              <w:rPr>
                <w:rFonts w:hint="eastAsia"/>
                <w:color w:val="000000"/>
                <w:sz w:val="21"/>
                <w:szCs w:val="21"/>
              </w:rPr>
              <w:t>音乐理论基础（二）</w:t>
            </w:r>
          </w:p>
        </w:tc>
        <w:tc>
          <w:tcPr>
            <w:tcW w:w="742" w:type="pct"/>
            <w:shd w:val="clear" w:color="auto" w:fill="auto"/>
          </w:tcPr>
          <w:p w:rsidR="00B97CFE" w:rsidRDefault="0020069A">
            <w:r>
              <w:rPr>
                <w:rFonts w:hint="eastAsia"/>
                <w:sz w:val="21"/>
                <w:szCs w:val="16"/>
              </w:rPr>
              <w:t>专业必修课</w:t>
            </w:r>
          </w:p>
        </w:tc>
        <w:tc>
          <w:tcPr>
            <w:tcW w:w="730" w:type="pct"/>
            <w:shd w:val="clear" w:color="auto" w:fill="auto"/>
            <w:vAlign w:val="center"/>
          </w:tcPr>
          <w:p w:rsidR="00B97CFE" w:rsidRDefault="0020069A">
            <w:pPr>
              <w:jc w:val="center"/>
              <w:rPr>
                <w:rFonts w:ascii="宋体" w:eastAsia="宋体" w:hAnsi="宋体" w:cs="宋体"/>
                <w:color w:val="333333"/>
                <w:sz w:val="20"/>
                <w:szCs w:val="20"/>
              </w:rPr>
            </w:pPr>
            <w:r>
              <w:rPr>
                <w:rFonts w:hint="eastAsia"/>
                <w:color w:val="333333"/>
                <w:sz w:val="20"/>
                <w:szCs w:val="20"/>
              </w:rPr>
              <w:t>21016024</w:t>
            </w:r>
          </w:p>
        </w:tc>
        <w:tc>
          <w:tcPr>
            <w:tcW w:w="566" w:type="pct"/>
            <w:shd w:val="clear" w:color="auto" w:fill="auto"/>
            <w:vAlign w:val="center"/>
          </w:tcPr>
          <w:p w:rsidR="00B97CFE" w:rsidRDefault="0020069A">
            <w:pPr>
              <w:spacing w:line="280" w:lineRule="exact"/>
              <w:rPr>
                <w:sz w:val="21"/>
                <w:szCs w:val="16"/>
              </w:rPr>
            </w:pPr>
            <w:r>
              <w:rPr>
                <w:rFonts w:hint="eastAsia"/>
                <w:sz w:val="21"/>
                <w:szCs w:val="16"/>
              </w:rPr>
              <w:t>2/32</w:t>
            </w:r>
          </w:p>
        </w:tc>
        <w:tc>
          <w:tcPr>
            <w:tcW w:w="570" w:type="pct"/>
            <w:shd w:val="clear" w:color="auto" w:fill="auto"/>
            <w:vAlign w:val="center"/>
          </w:tcPr>
          <w:p w:rsidR="00B97CFE" w:rsidRDefault="0020069A">
            <w:pPr>
              <w:spacing w:line="280" w:lineRule="exact"/>
              <w:rPr>
                <w:sz w:val="21"/>
                <w:szCs w:val="16"/>
              </w:rPr>
            </w:pPr>
            <w:r>
              <w:rPr>
                <w:rFonts w:hint="eastAsia"/>
                <w:sz w:val="21"/>
                <w:szCs w:val="16"/>
              </w:rPr>
              <w:t>2</w:t>
            </w:r>
          </w:p>
        </w:tc>
        <w:tc>
          <w:tcPr>
            <w:tcW w:w="660" w:type="pct"/>
            <w:shd w:val="clear" w:color="auto" w:fill="auto"/>
          </w:tcPr>
          <w:p w:rsidR="00B97CFE" w:rsidRDefault="0020069A">
            <w:r>
              <w:rPr>
                <w:rFonts w:hint="eastAsia"/>
                <w:sz w:val="21"/>
                <w:szCs w:val="16"/>
              </w:rPr>
              <w:t>艺术学院</w:t>
            </w:r>
          </w:p>
        </w:tc>
      </w:tr>
      <w:tr w:rsidR="00B97CFE">
        <w:trPr>
          <w:trHeight w:val="526"/>
          <w:jc w:val="center"/>
        </w:trPr>
        <w:tc>
          <w:tcPr>
            <w:tcW w:w="371" w:type="pct"/>
            <w:shd w:val="clear" w:color="auto" w:fill="auto"/>
            <w:vAlign w:val="center"/>
          </w:tcPr>
          <w:p w:rsidR="00B97CFE" w:rsidRDefault="0020069A">
            <w:pPr>
              <w:spacing w:line="280" w:lineRule="exact"/>
              <w:rPr>
                <w:sz w:val="21"/>
                <w:szCs w:val="16"/>
              </w:rPr>
            </w:pPr>
            <w:r>
              <w:rPr>
                <w:rFonts w:hint="eastAsia"/>
                <w:sz w:val="21"/>
                <w:szCs w:val="16"/>
              </w:rPr>
              <w:t>3</w:t>
            </w:r>
          </w:p>
        </w:tc>
        <w:tc>
          <w:tcPr>
            <w:tcW w:w="1362" w:type="pct"/>
            <w:shd w:val="clear" w:color="auto" w:fill="auto"/>
            <w:vAlign w:val="center"/>
          </w:tcPr>
          <w:p w:rsidR="00B97CFE" w:rsidRDefault="0020069A">
            <w:pPr>
              <w:rPr>
                <w:rFonts w:ascii="宋体" w:eastAsia="宋体" w:hAnsi="宋体" w:cs="宋体"/>
                <w:color w:val="000000"/>
                <w:sz w:val="21"/>
                <w:szCs w:val="21"/>
              </w:rPr>
            </w:pPr>
            <w:r>
              <w:rPr>
                <w:rFonts w:hint="eastAsia"/>
                <w:color w:val="000000"/>
                <w:sz w:val="21"/>
                <w:szCs w:val="21"/>
              </w:rPr>
              <w:t>视唱练耳（一）</w:t>
            </w:r>
          </w:p>
        </w:tc>
        <w:tc>
          <w:tcPr>
            <w:tcW w:w="742" w:type="pct"/>
            <w:shd w:val="clear" w:color="auto" w:fill="auto"/>
          </w:tcPr>
          <w:p w:rsidR="00B97CFE" w:rsidRDefault="0020069A">
            <w:r>
              <w:rPr>
                <w:rFonts w:hint="eastAsia"/>
                <w:sz w:val="21"/>
                <w:szCs w:val="16"/>
              </w:rPr>
              <w:t>专业必修课</w:t>
            </w:r>
          </w:p>
        </w:tc>
        <w:tc>
          <w:tcPr>
            <w:tcW w:w="730" w:type="pct"/>
            <w:shd w:val="clear" w:color="auto" w:fill="auto"/>
            <w:vAlign w:val="center"/>
          </w:tcPr>
          <w:p w:rsidR="00B97CFE" w:rsidRDefault="0020069A">
            <w:pPr>
              <w:jc w:val="center"/>
              <w:rPr>
                <w:rFonts w:ascii="宋体" w:eastAsia="宋体" w:hAnsi="宋体" w:cs="宋体"/>
                <w:color w:val="333333"/>
                <w:sz w:val="20"/>
                <w:szCs w:val="20"/>
              </w:rPr>
            </w:pPr>
            <w:r>
              <w:rPr>
                <w:rFonts w:hint="eastAsia"/>
                <w:color w:val="333333"/>
                <w:sz w:val="20"/>
                <w:szCs w:val="20"/>
              </w:rPr>
              <w:t>21016022</w:t>
            </w:r>
          </w:p>
        </w:tc>
        <w:tc>
          <w:tcPr>
            <w:tcW w:w="566" w:type="pct"/>
            <w:shd w:val="clear" w:color="auto" w:fill="auto"/>
            <w:vAlign w:val="center"/>
          </w:tcPr>
          <w:p w:rsidR="00B97CFE" w:rsidRDefault="0020069A">
            <w:pPr>
              <w:spacing w:line="280" w:lineRule="exact"/>
              <w:rPr>
                <w:sz w:val="21"/>
                <w:szCs w:val="16"/>
              </w:rPr>
            </w:pPr>
            <w:r>
              <w:rPr>
                <w:rFonts w:hint="eastAsia"/>
                <w:sz w:val="21"/>
                <w:szCs w:val="16"/>
              </w:rPr>
              <w:t>3.5\56</w:t>
            </w:r>
          </w:p>
        </w:tc>
        <w:tc>
          <w:tcPr>
            <w:tcW w:w="570" w:type="pct"/>
            <w:shd w:val="clear" w:color="auto" w:fill="auto"/>
            <w:vAlign w:val="center"/>
          </w:tcPr>
          <w:p w:rsidR="00B97CFE" w:rsidRDefault="0020069A">
            <w:pPr>
              <w:spacing w:line="280" w:lineRule="exact"/>
              <w:rPr>
                <w:sz w:val="21"/>
                <w:szCs w:val="16"/>
              </w:rPr>
            </w:pPr>
            <w:r>
              <w:rPr>
                <w:rFonts w:hint="eastAsia"/>
                <w:sz w:val="21"/>
                <w:szCs w:val="16"/>
              </w:rPr>
              <w:t>1</w:t>
            </w:r>
          </w:p>
        </w:tc>
        <w:tc>
          <w:tcPr>
            <w:tcW w:w="660" w:type="pct"/>
            <w:shd w:val="clear" w:color="auto" w:fill="auto"/>
          </w:tcPr>
          <w:p w:rsidR="00B97CFE" w:rsidRDefault="0020069A">
            <w:r>
              <w:rPr>
                <w:rFonts w:hint="eastAsia"/>
                <w:sz w:val="21"/>
                <w:szCs w:val="16"/>
              </w:rPr>
              <w:t>艺术学院</w:t>
            </w:r>
          </w:p>
        </w:tc>
      </w:tr>
      <w:tr w:rsidR="00B97CFE">
        <w:trPr>
          <w:trHeight w:val="526"/>
          <w:jc w:val="center"/>
        </w:trPr>
        <w:tc>
          <w:tcPr>
            <w:tcW w:w="371" w:type="pct"/>
            <w:shd w:val="clear" w:color="auto" w:fill="auto"/>
            <w:vAlign w:val="center"/>
          </w:tcPr>
          <w:p w:rsidR="00B97CFE" w:rsidRDefault="0020069A">
            <w:pPr>
              <w:spacing w:line="280" w:lineRule="exact"/>
              <w:rPr>
                <w:color w:val="FF0000"/>
                <w:sz w:val="21"/>
                <w:szCs w:val="16"/>
              </w:rPr>
            </w:pPr>
            <w:r>
              <w:rPr>
                <w:rFonts w:hint="eastAsia"/>
                <w:color w:val="FF0000"/>
                <w:sz w:val="21"/>
                <w:szCs w:val="16"/>
              </w:rPr>
              <w:t>4</w:t>
            </w:r>
          </w:p>
        </w:tc>
        <w:tc>
          <w:tcPr>
            <w:tcW w:w="1362" w:type="pct"/>
            <w:shd w:val="clear" w:color="auto" w:fill="auto"/>
            <w:vAlign w:val="center"/>
          </w:tcPr>
          <w:p w:rsidR="00B97CFE" w:rsidRDefault="0020069A">
            <w:pPr>
              <w:rPr>
                <w:rFonts w:ascii="宋体" w:eastAsia="宋体" w:hAnsi="宋体" w:cs="宋体"/>
                <w:color w:val="FF0000"/>
                <w:sz w:val="21"/>
                <w:szCs w:val="21"/>
              </w:rPr>
            </w:pPr>
            <w:r>
              <w:rPr>
                <w:rFonts w:hint="eastAsia"/>
                <w:color w:val="FF0000"/>
                <w:sz w:val="21"/>
                <w:szCs w:val="21"/>
              </w:rPr>
              <w:t>视唱练耳（二）</w:t>
            </w:r>
          </w:p>
        </w:tc>
        <w:tc>
          <w:tcPr>
            <w:tcW w:w="742" w:type="pct"/>
            <w:shd w:val="clear" w:color="auto" w:fill="auto"/>
          </w:tcPr>
          <w:p w:rsidR="00B97CFE" w:rsidRDefault="0020069A">
            <w:pPr>
              <w:rPr>
                <w:color w:val="FF0000"/>
              </w:rPr>
            </w:pPr>
            <w:r>
              <w:rPr>
                <w:rFonts w:hint="eastAsia"/>
                <w:color w:val="FF0000"/>
                <w:sz w:val="21"/>
                <w:szCs w:val="16"/>
              </w:rPr>
              <w:t>专业必修课</w:t>
            </w:r>
          </w:p>
        </w:tc>
        <w:tc>
          <w:tcPr>
            <w:tcW w:w="730" w:type="pct"/>
            <w:shd w:val="clear" w:color="auto" w:fill="auto"/>
            <w:vAlign w:val="center"/>
          </w:tcPr>
          <w:p w:rsidR="00B97CFE" w:rsidRDefault="000B2FCA">
            <w:pPr>
              <w:jc w:val="center"/>
              <w:rPr>
                <w:rFonts w:ascii="宋体" w:eastAsia="宋体" w:hAnsi="宋体" w:cs="宋体"/>
                <w:color w:val="FF0000"/>
                <w:sz w:val="20"/>
                <w:szCs w:val="20"/>
              </w:rPr>
            </w:pPr>
            <w:r w:rsidRPr="000B2FCA">
              <w:rPr>
                <w:color w:val="FF0000"/>
                <w:sz w:val="21"/>
                <w:szCs w:val="16"/>
              </w:rPr>
              <w:t>21016096</w:t>
            </w:r>
          </w:p>
        </w:tc>
        <w:tc>
          <w:tcPr>
            <w:tcW w:w="566" w:type="pct"/>
            <w:shd w:val="clear" w:color="auto" w:fill="auto"/>
            <w:vAlign w:val="center"/>
          </w:tcPr>
          <w:p w:rsidR="00B97CFE" w:rsidRDefault="0020069A">
            <w:pPr>
              <w:spacing w:line="280" w:lineRule="exact"/>
              <w:rPr>
                <w:color w:val="FF0000"/>
                <w:sz w:val="21"/>
                <w:szCs w:val="16"/>
              </w:rPr>
            </w:pPr>
            <w:r>
              <w:rPr>
                <w:rFonts w:hint="eastAsia"/>
                <w:color w:val="FF0000"/>
                <w:sz w:val="21"/>
                <w:szCs w:val="16"/>
              </w:rPr>
              <w:t>2\32</w:t>
            </w:r>
          </w:p>
        </w:tc>
        <w:tc>
          <w:tcPr>
            <w:tcW w:w="570" w:type="pct"/>
            <w:shd w:val="clear" w:color="auto" w:fill="auto"/>
            <w:vAlign w:val="center"/>
          </w:tcPr>
          <w:p w:rsidR="00B97CFE" w:rsidRDefault="0020069A">
            <w:pPr>
              <w:spacing w:line="280" w:lineRule="exact"/>
              <w:rPr>
                <w:color w:val="FF0000"/>
                <w:sz w:val="21"/>
                <w:szCs w:val="16"/>
              </w:rPr>
            </w:pPr>
            <w:r>
              <w:rPr>
                <w:rFonts w:hint="eastAsia"/>
                <w:color w:val="FF0000"/>
                <w:sz w:val="21"/>
                <w:szCs w:val="16"/>
              </w:rPr>
              <w:t>2</w:t>
            </w:r>
          </w:p>
        </w:tc>
        <w:tc>
          <w:tcPr>
            <w:tcW w:w="660" w:type="pct"/>
            <w:shd w:val="clear" w:color="auto" w:fill="auto"/>
          </w:tcPr>
          <w:p w:rsidR="00B97CFE" w:rsidRDefault="0020069A">
            <w:pPr>
              <w:rPr>
                <w:color w:val="FF0000"/>
              </w:rPr>
            </w:pPr>
            <w:r>
              <w:rPr>
                <w:rFonts w:hint="eastAsia"/>
                <w:color w:val="FF0000"/>
                <w:sz w:val="21"/>
                <w:szCs w:val="16"/>
              </w:rPr>
              <w:t>艺术学院</w:t>
            </w:r>
          </w:p>
        </w:tc>
      </w:tr>
      <w:tr w:rsidR="00B97CFE">
        <w:trPr>
          <w:trHeight w:val="526"/>
          <w:jc w:val="center"/>
        </w:trPr>
        <w:tc>
          <w:tcPr>
            <w:tcW w:w="371" w:type="pct"/>
            <w:shd w:val="clear" w:color="auto" w:fill="auto"/>
            <w:vAlign w:val="center"/>
          </w:tcPr>
          <w:p w:rsidR="00B97CFE" w:rsidRDefault="0020069A">
            <w:pPr>
              <w:spacing w:line="280" w:lineRule="exact"/>
              <w:rPr>
                <w:sz w:val="21"/>
                <w:szCs w:val="16"/>
              </w:rPr>
            </w:pPr>
            <w:r>
              <w:rPr>
                <w:rFonts w:hint="eastAsia"/>
                <w:sz w:val="21"/>
                <w:szCs w:val="16"/>
              </w:rPr>
              <w:t>5</w:t>
            </w:r>
          </w:p>
        </w:tc>
        <w:tc>
          <w:tcPr>
            <w:tcW w:w="1362" w:type="pct"/>
            <w:shd w:val="clear" w:color="auto" w:fill="auto"/>
            <w:vAlign w:val="center"/>
          </w:tcPr>
          <w:p w:rsidR="00B97CFE" w:rsidRDefault="0020069A">
            <w:pPr>
              <w:rPr>
                <w:rFonts w:ascii="Calibri" w:eastAsia="宋体" w:hAnsi="Calibri" w:cs="宋体"/>
                <w:color w:val="000000"/>
                <w:sz w:val="21"/>
                <w:szCs w:val="21"/>
              </w:rPr>
            </w:pPr>
            <w:r>
              <w:rPr>
                <w:rFonts w:ascii="Calibri" w:hAnsi="Calibri"/>
                <w:color w:val="000000"/>
                <w:sz w:val="21"/>
                <w:szCs w:val="21"/>
              </w:rPr>
              <w:t>*</w:t>
            </w:r>
            <w:r>
              <w:rPr>
                <w:rFonts w:hint="eastAsia"/>
                <w:color w:val="000000"/>
                <w:sz w:val="21"/>
                <w:szCs w:val="21"/>
              </w:rPr>
              <w:t>钢琴（一）</w:t>
            </w:r>
          </w:p>
        </w:tc>
        <w:tc>
          <w:tcPr>
            <w:tcW w:w="742" w:type="pct"/>
            <w:shd w:val="clear" w:color="auto" w:fill="auto"/>
          </w:tcPr>
          <w:p w:rsidR="00B97CFE" w:rsidRDefault="0020069A">
            <w:r>
              <w:rPr>
                <w:rFonts w:hint="eastAsia"/>
                <w:sz w:val="21"/>
                <w:szCs w:val="16"/>
              </w:rPr>
              <w:t>专业必修课</w:t>
            </w:r>
          </w:p>
        </w:tc>
        <w:tc>
          <w:tcPr>
            <w:tcW w:w="730" w:type="pct"/>
            <w:shd w:val="clear" w:color="auto" w:fill="auto"/>
            <w:vAlign w:val="center"/>
          </w:tcPr>
          <w:p w:rsidR="00B97CFE" w:rsidRDefault="0020069A">
            <w:pPr>
              <w:jc w:val="center"/>
              <w:rPr>
                <w:rFonts w:ascii="宋体" w:eastAsia="宋体" w:hAnsi="宋体" w:cs="宋体"/>
                <w:color w:val="333333"/>
                <w:sz w:val="20"/>
                <w:szCs w:val="20"/>
              </w:rPr>
            </w:pPr>
            <w:r>
              <w:rPr>
                <w:rFonts w:hint="eastAsia"/>
                <w:color w:val="333333"/>
                <w:sz w:val="20"/>
                <w:szCs w:val="20"/>
              </w:rPr>
              <w:t>21016013</w:t>
            </w:r>
          </w:p>
        </w:tc>
        <w:tc>
          <w:tcPr>
            <w:tcW w:w="566" w:type="pct"/>
            <w:shd w:val="clear" w:color="auto" w:fill="auto"/>
            <w:vAlign w:val="center"/>
          </w:tcPr>
          <w:p w:rsidR="00B97CFE" w:rsidRDefault="0020069A">
            <w:pPr>
              <w:spacing w:line="280" w:lineRule="exact"/>
              <w:rPr>
                <w:sz w:val="21"/>
                <w:szCs w:val="16"/>
              </w:rPr>
            </w:pPr>
            <w:r>
              <w:rPr>
                <w:rFonts w:hint="eastAsia"/>
                <w:sz w:val="21"/>
                <w:szCs w:val="16"/>
              </w:rPr>
              <w:t>1\16</w:t>
            </w:r>
          </w:p>
        </w:tc>
        <w:tc>
          <w:tcPr>
            <w:tcW w:w="570" w:type="pct"/>
            <w:shd w:val="clear" w:color="auto" w:fill="auto"/>
            <w:vAlign w:val="center"/>
          </w:tcPr>
          <w:p w:rsidR="00B97CFE" w:rsidRDefault="0020069A">
            <w:pPr>
              <w:spacing w:line="280" w:lineRule="exact"/>
              <w:rPr>
                <w:sz w:val="21"/>
                <w:szCs w:val="16"/>
              </w:rPr>
            </w:pPr>
            <w:r>
              <w:rPr>
                <w:rFonts w:hint="eastAsia"/>
                <w:sz w:val="21"/>
                <w:szCs w:val="16"/>
              </w:rPr>
              <w:t>1</w:t>
            </w:r>
          </w:p>
        </w:tc>
        <w:tc>
          <w:tcPr>
            <w:tcW w:w="660" w:type="pct"/>
            <w:shd w:val="clear" w:color="auto" w:fill="auto"/>
          </w:tcPr>
          <w:p w:rsidR="00B97CFE" w:rsidRDefault="0020069A">
            <w:r>
              <w:rPr>
                <w:rFonts w:hint="eastAsia"/>
                <w:sz w:val="21"/>
                <w:szCs w:val="16"/>
              </w:rPr>
              <w:t>艺术学院</w:t>
            </w:r>
          </w:p>
        </w:tc>
      </w:tr>
      <w:tr w:rsidR="00B97CFE">
        <w:trPr>
          <w:trHeight w:val="526"/>
          <w:jc w:val="center"/>
        </w:trPr>
        <w:tc>
          <w:tcPr>
            <w:tcW w:w="371" w:type="pct"/>
            <w:shd w:val="clear" w:color="auto" w:fill="auto"/>
            <w:vAlign w:val="center"/>
          </w:tcPr>
          <w:p w:rsidR="00B97CFE" w:rsidRDefault="0020069A">
            <w:pPr>
              <w:spacing w:line="280" w:lineRule="exact"/>
              <w:rPr>
                <w:sz w:val="21"/>
                <w:szCs w:val="16"/>
              </w:rPr>
            </w:pPr>
            <w:r>
              <w:rPr>
                <w:rFonts w:hint="eastAsia"/>
                <w:sz w:val="21"/>
                <w:szCs w:val="16"/>
              </w:rPr>
              <w:t>6</w:t>
            </w:r>
          </w:p>
        </w:tc>
        <w:tc>
          <w:tcPr>
            <w:tcW w:w="1362" w:type="pct"/>
            <w:shd w:val="clear" w:color="auto" w:fill="auto"/>
            <w:vAlign w:val="center"/>
          </w:tcPr>
          <w:p w:rsidR="00B97CFE" w:rsidRDefault="0020069A">
            <w:pPr>
              <w:rPr>
                <w:rFonts w:ascii="Calibri" w:eastAsia="宋体" w:hAnsi="Calibri" w:cs="宋体"/>
                <w:color w:val="000000"/>
                <w:sz w:val="21"/>
                <w:szCs w:val="21"/>
              </w:rPr>
            </w:pPr>
            <w:r>
              <w:rPr>
                <w:rFonts w:ascii="Calibri" w:hAnsi="Calibri"/>
                <w:color w:val="000000"/>
                <w:sz w:val="21"/>
                <w:szCs w:val="21"/>
              </w:rPr>
              <w:t>*</w:t>
            </w:r>
            <w:r>
              <w:rPr>
                <w:rFonts w:hint="eastAsia"/>
                <w:color w:val="000000"/>
                <w:sz w:val="21"/>
                <w:szCs w:val="21"/>
              </w:rPr>
              <w:t>钢琴（二）</w:t>
            </w:r>
          </w:p>
        </w:tc>
        <w:tc>
          <w:tcPr>
            <w:tcW w:w="742" w:type="pct"/>
            <w:shd w:val="clear" w:color="auto" w:fill="auto"/>
          </w:tcPr>
          <w:p w:rsidR="00B97CFE" w:rsidRDefault="0020069A">
            <w:r>
              <w:rPr>
                <w:rFonts w:hint="eastAsia"/>
                <w:sz w:val="21"/>
                <w:szCs w:val="16"/>
              </w:rPr>
              <w:t>专业必修课</w:t>
            </w:r>
          </w:p>
        </w:tc>
        <w:tc>
          <w:tcPr>
            <w:tcW w:w="730" w:type="pct"/>
            <w:shd w:val="clear" w:color="auto" w:fill="auto"/>
            <w:vAlign w:val="center"/>
          </w:tcPr>
          <w:p w:rsidR="00B97CFE" w:rsidRDefault="0020069A">
            <w:pPr>
              <w:jc w:val="center"/>
              <w:rPr>
                <w:rFonts w:ascii="宋体" w:eastAsia="宋体" w:hAnsi="宋体" w:cs="宋体"/>
                <w:color w:val="333333"/>
                <w:sz w:val="20"/>
                <w:szCs w:val="20"/>
              </w:rPr>
            </w:pPr>
            <w:r>
              <w:rPr>
                <w:rFonts w:hint="eastAsia"/>
                <w:color w:val="333333"/>
                <w:sz w:val="20"/>
                <w:szCs w:val="20"/>
              </w:rPr>
              <w:t>21016026</w:t>
            </w:r>
          </w:p>
        </w:tc>
        <w:tc>
          <w:tcPr>
            <w:tcW w:w="566" w:type="pct"/>
            <w:shd w:val="clear" w:color="auto" w:fill="auto"/>
            <w:vAlign w:val="center"/>
          </w:tcPr>
          <w:p w:rsidR="00B97CFE" w:rsidRDefault="0020069A">
            <w:pPr>
              <w:spacing w:line="280" w:lineRule="exact"/>
              <w:rPr>
                <w:sz w:val="21"/>
                <w:szCs w:val="16"/>
              </w:rPr>
            </w:pPr>
            <w:r>
              <w:rPr>
                <w:rFonts w:hint="eastAsia"/>
                <w:sz w:val="21"/>
                <w:szCs w:val="16"/>
              </w:rPr>
              <w:t>1\16</w:t>
            </w:r>
          </w:p>
        </w:tc>
        <w:tc>
          <w:tcPr>
            <w:tcW w:w="570" w:type="pct"/>
            <w:shd w:val="clear" w:color="auto" w:fill="auto"/>
            <w:vAlign w:val="center"/>
          </w:tcPr>
          <w:p w:rsidR="00B97CFE" w:rsidRDefault="0020069A">
            <w:pPr>
              <w:spacing w:line="280" w:lineRule="exact"/>
              <w:rPr>
                <w:sz w:val="21"/>
                <w:szCs w:val="16"/>
              </w:rPr>
            </w:pPr>
            <w:r>
              <w:rPr>
                <w:rFonts w:hint="eastAsia"/>
                <w:sz w:val="21"/>
                <w:szCs w:val="16"/>
              </w:rPr>
              <w:t>2</w:t>
            </w:r>
          </w:p>
        </w:tc>
        <w:tc>
          <w:tcPr>
            <w:tcW w:w="660" w:type="pct"/>
            <w:shd w:val="clear" w:color="auto" w:fill="auto"/>
          </w:tcPr>
          <w:p w:rsidR="00B97CFE" w:rsidRDefault="0020069A">
            <w:r>
              <w:rPr>
                <w:rFonts w:hint="eastAsia"/>
                <w:sz w:val="21"/>
                <w:szCs w:val="16"/>
              </w:rPr>
              <w:t>艺术学院</w:t>
            </w:r>
          </w:p>
        </w:tc>
      </w:tr>
      <w:tr w:rsidR="00B97CFE">
        <w:trPr>
          <w:trHeight w:val="526"/>
          <w:jc w:val="center"/>
        </w:trPr>
        <w:tc>
          <w:tcPr>
            <w:tcW w:w="371" w:type="pct"/>
            <w:shd w:val="clear" w:color="auto" w:fill="auto"/>
            <w:vAlign w:val="center"/>
          </w:tcPr>
          <w:p w:rsidR="00B97CFE" w:rsidRDefault="0020069A">
            <w:pPr>
              <w:spacing w:line="280" w:lineRule="exact"/>
              <w:rPr>
                <w:sz w:val="21"/>
                <w:szCs w:val="16"/>
              </w:rPr>
            </w:pPr>
            <w:r>
              <w:rPr>
                <w:rFonts w:hint="eastAsia"/>
                <w:sz w:val="21"/>
                <w:szCs w:val="16"/>
              </w:rPr>
              <w:t>7</w:t>
            </w:r>
          </w:p>
        </w:tc>
        <w:tc>
          <w:tcPr>
            <w:tcW w:w="1362" w:type="pct"/>
            <w:shd w:val="clear" w:color="auto" w:fill="auto"/>
            <w:vAlign w:val="center"/>
          </w:tcPr>
          <w:p w:rsidR="00B97CFE" w:rsidRDefault="0020069A">
            <w:pPr>
              <w:rPr>
                <w:rFonts w:ascii="Calibri" w:eastAsia="宋体" w:hAnsi="Calibri" w:cs="宋体"/>
                <w:color w:val="000000"/>
                <w:sz w:val="21"/>
                <w:szCs w:val="21"/>
              </w:rPr>
            </w:pPr>
            <w:r>
              <w:rPr>
                <w:rFonts w:ascii="Calibri" w:hAnsi="Calibri"/>
                <w:color w:val="000000"/>
                <w:sz w:val="21"/>
                <w:szCs w:val="21"/>
              </w:rPr>
              <w:t>*</w:t>
            </w:r>
            <w:r>
              <w:rPr>
                <w:rFonts w:hint="eastAsia"/>
                <w:color w:val="000000"/>
                <w:sz w:val="21"/>
                <w:szCs w:val="21"/>
              </w:rPr>
              <w:t>钢琴（三）</w:t>
            </w:r>
          </w:p>
        </w:tc>
        <w:tc>
          <w:tcPr>
            <w:tcW w:w="742" w:type="pct"/>
            <w:shd w:val="clear" w:color="auto" w:fill="auto"/>
          </w:tcPr>
          <w:p w:rsidR="00B97CFE" w:rsidRDefault="0020069A">
            <w:r>
              <w:rPr>
                <w:rFonts w:hint="eastAsia"/>
                <w:sz w:val="21"/>
                <w:szCs w:val="16"/>
              </w:rPr>
              <w:t>专业必修课</w:t>
            </w:r>
          </w:p>
        </w:tc>
        <w:tc>
          <w:tcPr>
            <w:tcW w:w="730" w:type="pct"/>
            <w:shd w:val="clear" w:color="auto" w:fill="auto"/>
            <w:vAlign w:val="center"/>
          </w:tcPr>
          <w:p w:rsidR="00B97CFE" w:rsidRDefault="0020069A">
            <w:pPr>
              <w:jc w:val="center"/>
              <w:rPr>
                <w:rFonts w:ascii="宋体" w:eastAsia="宋体" w:hAnsi="宋体" w:cs="宋体"/>
                <w:color w:val="333333"/>
                <w:sz w:val="20"/>
                <w:szCs w:val="20"/>
              </w:rPr>
            </w:pPr>
            <w:r>
              <w:rPr>
                <w:rFonts w:hint="eastAsia"/>
                <w:color w:val="333333"/>
                <w:sz w:val="20"/>
                <w:szCs w:val="20"/>
              </w:rPr>
              <w:t>21016056</w:t>
            </w:r>
          </w:p>
        </w:tc>
        <w:tc>
          <w:tcPr>
            <w:tcW w:w="566" w:type="pct"/>
            <w:shd w:val="clear" w:color="auto" w:fill="auto"/>
            <w:vAlign w:val="center"/>
          </w:tcPr>
          <w:p w:rsidR="00B97CFE" w:rsidRDefault="0020069A">
            <w:pPr>
              <w:spacing w:line="280" w:lineRule="exact"/>
              <w:rPr>
                <w:sz w:val="21"/>
                <w:szCs w:val="16"/>
              </w:rPr>
            </w:pPr>
            <w:r>
              <w:rPr>
                <w:rFonts w:hint="eastAsia"/>
                <w:sz w:val="21"/>
                <w:szCs w:val="16"/>
              </w:rPr>
              <w:t>1\16</w:t>
            </w:r>
          </w:p>
        </w:tc>
        <w:tc>
          <w:tcPr>
            <w:tcW w:w="570" w:type="pct"/>
            <w:shd w:val="clear" w:color="auto" w:fill="auto"/>
            <w:vAlign w:val="center"/>
          </w:tcPr>
          <w:p w:rsidR="00B97CFE" w:rsidRDefault="0020069A">
            <w:pPr>
              <w:spacing w:line="280" w:lineRule="exact"/>
              <w:rPr>
                <w:sz w:val="21"/>
                <w:szCs w:val="16"/>
              </w:rPr>
            </w:pPr>
            <w:r>
              <w:rPr>
                <w:rFonts w:hint="eastAsia"/>
                <w:sz w:val="21"/>
                <w:szCs w:val="16"/>
              </w:rPr>
              <w:t>3</w:t>
            </w:r>
          </w:p>
        </w:tc>
        <w:tc>
          <w:tcPr>
            <w:tcW w:w="660" w:type="pct"/>
            <w:shd w:val="clear" w:color="auto" w:fill="auto"/>
          </w:tcPr>
          <w:p w:rsidR="00B97CFE" w:rsidRDefault="0020069A">
            <w:r>
              <w:rPr>
                <w:rFonts w:hint="eastAsia"/>
                <w:sz w:val="21"/>
                <w:szCs w:val="16"/>
              </w:rPr>
              <w:t>艺术学院</w:t>
            </w:r>
          </w:p>
        </w:tc>
      </w:tr>
      <w:tr w:rsidR="00B97CFE">
        <w:trPr>
          <w:trHeight w:val="526"/>
          <w:jc w:val="center"/>
        </w:trPr>
        <w:tc>
          <w:tcPr>
            <w:tcW w:w="371" w:type="pct"/>
            <w:shd w:val="clear" w:color="auto" w:fill="auto"/>
            <w:vAlign w:val="center"/>
          </w:tcPr>
          <w:p w:rsidR="00B97CFE" w:rsidRDefault="0020069A">
            <w:pPr>
              <w:spacing w:line="280" w:lineRule="exact"/>
              <w:rPr>
                <w:sz w:val="21"/>
                <w:szCs w:val="16"/>
              </w:rPr>
            </w:pPr>
            <w:r>
              <w:rPr>
                <w:rFonts w:hint="eastAsia"/>
                <w:sz w:val="21"/>
                <w:szCs w:val="16"/>
              </w:rPr>
              <w:t>8</w:t>
            </w:r>
          </w:p>
        </w:tc>
        <w:tc>
          <w:tcPr>
            <w:tcW w:w="1362" w:type="pct"/>
            <w:shd w:val="clear" w:color="auto" w:fill="auto"/>
            <w:vAlign w:val="center"/>
          </w:tcPr>
          <w:p w:rsidR="00B97CFE" w:rsidRDefault="0020069A">
            <w:pPr>
              <w:rPr>
                <w:rFonts w:ascii="Calibri" w:eastAsia="宋体" w:hAnsi="Calibri" w:cs="宋体"/>
                <w:color w:val="000000"/>
                <w:sz w:val="21"/>
                <w:szCs w:val="21"/>
              </w:rPr>
            </w:pPr>
            <w:r>
              <w:rPr>
                <w:rFonts w:ascii="Calibri" w:hAnsi="Calibri"/>
                <w:color w:val="000000"/>
                <w:sz w:val="21"/>
                <w:szCs w:val="21"/>
              </w:rPr>
              <w:t>*</w:t>
            </w:r>
            <w:r>
              <w:rPr>
                <w:rFonts w:hint="eastAsia"/>
                <w:color w:val="000000"/>
                <w:sz w:val="21"/>
                <w:szCs w:val="21"/>
              </w:rPr>
              <w:t>钢琴（四）</w:t>
            </w:r>
          </w:p>
        </w:tc>
        <w:tc>
          <w:tcPr>
            <w:tcW w:w="742" w:type="pct"/>
            <w:shd w:val="clear" w:color="auto" w:fill="auto"/>
          </w:tcPr>
          <w:p w:rsidR="00B97CFE" w:rsidRDefault="0020069A">
            <w:r>
              <w:rPr>
                <w:rFonts w:hint="eastAsia"/>
                <w:sz w:val="21"/>
                <w:szCs w:val="16"/>
              </w:rPr>
              <w:t>专业必修课</w:t>
            </w:r>
          </w:p>
        </w:tc>
        <w:tc>
          <w:tcPr>
            <w:tcW w:w="730" w:type="pct"/>
            <w:shd w:val="clear" w:color="auto" w:fill="auto"/>
            <w:vAlign w:val="center"/>
          </w:tcPr>
          <w:p w:rsidR="00B97CFE" w:rsidRDefault="0020069A">
            <w:pPr>
              <w:jc w:val="center"/>
              <w:rPr>
                <w:rFonts w:ascii="宋体" w:eastAsia="宋体" w:hAnsi="宋体" w:cs="宋体"/>
                <w:color w:val="333333"/>
                <w:sz w:val="20"/>
                <w:szCs w:val="20"/>
              </w:rPr>
            </w:pPr>
            <w:r>
              <w:rPr>
                <w:rFonts w:hint="eastAsia"/>
                <w:color w:val="333333"/>
                <w:sz w:val="20"/>
                <w:szCs w:val="20"/>
              </w:rPr>
              <w:t>21016066</w:t>
            </w:r>
          </w:p>
        </w:tc>
        <w:tc>
          <w:tcPr>
            <w:tcW w:w="566" w:type="pct"/>
            <w:shd w:val="clear" w:color="auto" w:fill="auto"/>
            <w:vAlign w:val="center"/>
          </w:tcPr>
          <w:p w:rsidR="00B97CFE" w:rsidRDefault="0020069A">
            <w:pPr>
              <w:spacing w:line="280" w:lineRule="exact"/>
              <w:rPr>
                <w:sz w:val="21"/>
                <w:szCs w:val="16"/>
              </w:rPr>
            </w:pPr>
            <w:r>
              <w:rPr>
                <w:rFonts w:hint="eastAsia"/>
                <w:sz w:val="21"/>
                <w:szCs w:val="16"/>
              </w:rPr>
              <w:t>1\16</w:t>
            </w:r>
          </w:p>
        </w:tc>
        <w:tc>
          <w:tcPr>
            <w:tcW w:w="570" w:type="pct"/>
            <w:shd w:val="clear" w:color="auto" w:fill="auto"/>
            <w:vAlign w:val="center"/>
          </w:tcPr>
          <w:p w:rsidR="00B97CFE" w:rsidRDefault="0020069A">
            <w:pPr>
              <w:spacing w:line="280" w:lineRule="exact"/>
              <w:rPr>
                <w:sz w:val="21"/>
                <w:szCs w:val="16"/>
              </w:rPr>
            </w:pPr>
            <w:r>
              <w:rPr>
                <w:rFonts w:hint="eastAsia"/>
                <w:sz w:val="21"/>
                <w:szCs w:val="16"/>
              </w:rPr>
              <w:t>4</w:t>
            </w:r>
          </w:p>
        </w:tc>
        <w:tc>
          <w:tcPr>
            <w:tcW w:w="660" w:type="pct"/>
            <w:shd w:val="clear" w:color="auto" w:fill="auto"/>
          </w:tcPr>
          <w:p w:rsidR="00B97CFE" w:rsidRDefault="0020069A">
            <w:r>
              <w:rPr>
                <w:rFonts w:hint="eastAsia"/>
                <w:sz w:val="21"/>
                <w:szCs w:val="16"/>
              </w:rPr>
              <w:t>艺术学院</w:t>
            </w:r>
          </w:p>
        </w:tc>
      </w:tr>
      <w:tr w:rsidR="00B97CFE">
        <w:trPr>
          <w:trHeight w:val="526"/>
          <w:jc w:val="center"/>
        </w:trPr>
        <w:tc>
          <w:tcPr>
            <w:tcW w:w="371" w:type="pct"/>
            <w:shd w:val="clear" w:color="auto" w:fill="auto"/>
            <w:vAlign w:val="center"/>
          </w:tcPr>
          <w:p w:rsidR="00B97CFE" w:rsidRDefault="0020069A">
            <w:pPr>
              <w:spacing w:line="280" w:lineRule="exact"/>
              <w:rPr>
                <w:sz w:val="21"/>
                <w:szCs w:val="16"/>
              </w:rPr>
            </w:pPr>
            <w:r>
              <w:rPr>
                <w:rFonts w:hint="eastAsia"/>
                <w:sz w:val="21"/>
                <w:szCs w:val="16"/>
              </w:rPr>
              <w:t>9</w:t>
            </w:r>
          </w:p>
        </w:tc>
        <w:tc>
          <w:tcPr>
            <w:tcW w:w="1362" w:type="pct"/>
            <w:shd w:val="clear" w:color="auto" w:fill="auto"/>
            <w:vAlign w:val="center"/>
          </w:tcPr>
          <w:p w:rsidR="00B97CFE" w:rsidRDefault="0020069A">
            <w:pPr>
              <w:rPr>
                <w:rFonts w:ascii="Calibri" w:eastAsia="宋体" w:hAnsi="Calibri" w:cs="宋体"/>
                <w:color w:val="000000"/>
                <w:sz w:val="21"/>
                <w:szCs w:val="21"/>
              </w:rPr>
            </w:pPr>
            <w:r>
              <w:rPr>
                <w:rFonts w:ascii="Calibri" w:hAnsi="Calibri"/>
                <w:color w:val="000000"/>
                <w:sz w:val="21"/>
                <w:szCs w:val="21"/>
              </w:rPr>
              <w:t>*</w:t>
            </w:r>
            <w:r>
              <w:rPr>
                <w:rFonts w:hint="eastAsia"/>
                <w:color w:val="000000"/>
                <w:sz w:val="21"/>
                <w:szCs w:val="21"/>
              </w:rPr>
              <w:t>钢琴（五）</w:t>
            </w:r>
          </w:p>
        </w:tc>
        <w:tc>
          <w:tcPr>
            <w:tcW w:w="742" w:type="pct"/>
            <w:shd w:val="clear" w:color="auto" w:fill="auto"/>
          </w:tcPr>
          <w:p w:rsidR="00B97CFE" w:rsidRDefault="0020069A">
            <w:r>
              <w:rPr>
                <w:rFonts w:hint="eastAsia"/>
                <w:sz w:val="21"/>
                <w:szCs w:val="16"/>
              </w:rPr>
              <w:t>专业必修课</w:t>
            </w:r>
          </w:p>
        </w:tc>
        <w:tc>
          <w:tcPr>
            <w:tcW w:w="730" w:type="pct"/>
            <w:shd w:val="clear" w:color="auto" w:fill="auto"/>
            <w:vAlign w:val="center"/>
          </w:tcPr>
          <w:p w:rsidR="00B97CFE" w:rsidRDefault="000B2FCA">
            <w:pPr>
              <w:jc w:val="center"/>
              <w:rPr>
                <w:rFonts w:ascii="宋体" w:eastAsia="宋体" w:hAnsi="宋体" w:cs="宋体"/>
                <w:sz w:val="20"/>
                <w:szCs w:val="20"/>
              </w:rPr>
            </w:pPr>
            <w:r w:rsidRPr="000B2FCA">
              <w:rPr>
                <w:sz w:val="20"/>
                <w:szCs w:val="20"/>
              </w:rPr>
              <w:t>21016077</w:t>
            </w:r>
          </w:p>
        </w:tc>
        <w:tc>
          <w:tcPr>
            <w:tcW w:w="566" w:type="pct"/>
            <w:shd w:val="clear" w:color="auto" w:fill="auto"/>
            <w:vAlign w:val="center"/>
          </w:tcPr>
          <w:p w:rsidR="00B97CFE" w:rsidRDefault="0020069A">
            <w:pPr>
              <w:spacing w:line="280" w:lineRule="exact"/>
              <w:rPr>
                <w:sz w:val="21"/>
                <w:szCs w:val="16"/>
              </w:rPr>
            </w:pPr>
            <w:r>
              <w:rPr>
                <w:rFonts w:hint="eastAsia"/>
                <w:sz w:val="21"/>
                <w:szCs w:val="16"/>
              </w:rPr>
              <w:t>1\16</w:t>
            </w:r>
          </w:p>
        </w:tc>
        <w:tc>
          <w:tcPr>
            <w:tcW w:w="570" w:type="pct"/>
            <w:shd w:val="clear" w:color="auto" w:fill="auto"/>
            <w:vAlign w:val="center"/>
          </w:tcPr>
          <w:p w:rsidR="00B97CFE" w:rsidRDefault="0020069A">
            <w:pPr>
              <w:spacing w:line="280" w:lineRule="exact"/>
              <w:rPr>
                <w:sz w:val="21"/>
                <w:szCs w:val="16"/>
              </w:rPr>
            </w:pPr>
            <w:r>
              <w:rPr>
                <w:rFonts w:hint="eastAsia"/>
                <w:sz w:val="21"/>
                <w:szCs w:val="16"/>
              </w:rPr>
              <w:t>5</w:t>
            </w:r>
          </w:p>
        </w:tc>
        <w:tc>
          <w:tcPr>
            <w:tcW w:w="660" w:type="pct"/>
            <w:shd w:val="clear" w:color="auto" w:fill="auto"/>
          </w:tcPr>
          <w:p w:rsidR="00B97CFE" w:rsidRDefault="0020069A">
            <w:r>
              <w:rPr>
                <w:rFonts w:hint="eastAsia"/>
                <w:sz w:val="21"/>
                <w:szCs w:val="16"/>
              </w:rPr>
              <w:t>艺术学院</w:t>
            </w:r>
          </w:p>
        </w:tc>
      </w:tr>
      <w:tr w:rsidR="00B97CFE">
        <w:trPr>
          <w:trHeight w:val="546"/>
          <w:jc w:val="center"/>
        </w:trPr>
        <w:tc>
          <w:tcPr>
            <w:tcW w:w="371" w:type="pct"/>
            <w:shd w:val="clear" w:color="auto" w:fill="auto"/>
            <w:vAlign w:val="center"/>
          </w:tcPr>
          <w:p w:rsidR="00B97CFE" w:rsidRDefault="0020069A">
            <w:pPr>
              <w:spacing w:line="280" w:lineRule="exact"/>
              <w:rPr>
                <w:sz w:val="21"/>
                <w:szCs w:val="16"/>
              </w:rPr>
            </w:pPr>
            <w:r>
              <w:rPr>
                <w:rFonts w:hint="eastAsia"/>
                <w:sz w:val="21"/>
                <w:szCs w:val="16"/>
              </w:rPr>
              <w:t>10</w:t>
            </w:r>
          </w:p>
        </w:tc>
        <w:tc>
          <w:tcPr>
            <w:tcW w:w="1362" w:type="pct"/>
            <w:shd w:val="clear" w:color="auto" w:fill="auto"/>
            <w:vAlign w:val="center"/>
          </w:tcPr>
          <w:p w:rsidR="00B97CFE" w:rsidRDefault="0020069A">
            <w:pPr>
              <w:rPr>
                <w:rFonts w:ascii="Calibri" w:eastAsia="宋体" w:hAnsi="Calibri" w:cs="宋体"/>
                <w:color w:val="000000"/>
                <w:sz w:val="21"/>
                <w:szCs w:val="21"/>
              </w:rPr>
            </w:pPr>
            <w:r>
              <w:rPr>
                <w:rFonts w:ascii="Calibri" w:hAnsi="Calibri"/>
                <w:color w:val="000000"/>
                <w:sz w:val="21"/>
                <w:szCs w:val="21"/>
              </w:rPr>
              <w:t>*</w:t>
            </w:r>
            <w:r>
              <w:rPr>
                <w:rFonts w:hint="eastAsia"/>
                <w:color w:val="000000"/>
                <w:sz w:val="21"/>
                <w:szCs w:val="21"/>
              </w:rPr>
              <w:t>声乐（一）</w:t>
            </w:r>
          </w:p>
        </w:tc>
        <w:tc>
          <w:tcPr>
            <w:tcW w:w="742" w:type="pct"/>
            <w:shd w:val="clear" w:color="auto" w:fill="auto"/>
          </w:tcPr>
          <w:p w:rsidR="00B97CFE" w:rsidRDefault="0020069A">
            <w:r>
              <w:rPr>
                <w:rFonts w:hint="eastAsia"/>
                <w:sz w:val="21"/>
                <w:szCs w:val="16"/>
              </w:rPr>
              <w:t>专业必修课</w:t>
            </w:r>
          </w:p>
        </w:tc>
        <w:tc>
          <w:tcPr>
            <w:tcW w:w="730" w:type="pct"/>
            <w:shd w:val="clear" w:color="auto" w:fill="auto"/>
            <w:vAlign w:val="center"/>
          </w:tcPr>
          <w:p w:rsidR="00B97CFE" w:rsidRDefault="0020069A">
            <w:pPr>
              <w:jc w:val="center"/>
              <w:rPr>
                <w:rFonts w:ascii="宋体" w:eastAsia="宋体" w:hAnsi="宋体" w:cs="宋体"/>
                <w:color w:val="333333"/>
                <w:sz w:val="20"/>
                <w:szCs w:val="20"/>
              </w:rPr>
            </w:pPr>
            <w:r>
              <w:rPr>
                <w:rFonts w:hint="eastAsia"/>
                <w:color w:val="333333"/>
                <w:sz w:val="20"/>
                <w:szCs w:val="20"/>
              </w:rPr>
              <w:t>21016014</w:t>
            </w:r>
          </w:p>
        </w:tc>
        <w:tc>
          <w:tcPr>
            <w:tcW w:w="566" w:type="pct"/>
            <w:shd w:val="clear" w:color="auto" w:fill="auto"/>
            <w:vAlign w:val="center"/>
          </w:tcPr>
          <w:p w:rsidR="00B97CFE" w:rsidRDefault="0020069A">
            <w:pPr>
              <w:spacing w:line="280" w:lineRule="exact"/>
              <w:rPr>
                <w:sz w:val="21"/>
                <w:szCs w:val="16"/>
              </w:rPr>
            </w:pPr>
            <w:r>
              <w:rPr>
                <w:rFonts w:hint="eastAsia"/>
                <w:sz w:val="21"/>
                <w:szCs w:val="16"/>
              </w:rPr>
              <w:t>1\16</w:t>
            </w:r>
          </w:p>
        </w:tc>
        <w:tc>
          <w:tcPr>
            <w:tcW w:w="570" w:type="pct"/>
            <w:shd w:val="clear" w:color="auto" w:fill="auto"/>
            <w:vAlign w:val="center"/>
          </w:tcPr>
          <w:p w:rsidR="00B97CFE" w:rsidRDefault="0020069A">
            <w:pPr>
              <w:spacing w:line="280" w:lineRule="exact"/>
              <w:rPr>
                <w:sz w:val="21"/>
                <w:szCs w:val="16"/>
              </w:rPr>
            </w:pPr>
            <w:r>
              <w:rPr>
                <w:rFonts w:hint="eastAsia"/>
                <w:sz w:val="21"/>
                <w:szCs w:val="16"/>
              </w:rPr>
              <w:t>1</w:t>
            </w:r>
          </w:p>
        </w:tc>
        <w:tc>
          <w:tcPr>
            <w:tcW w:w="660" w:type="pct"/>
            <w:shd w:val="clear" w:color="auto" w:fill="auto"/>
          </w:tcPr>
          <w:p w:rsidR="00B97CFE" w:rsidRDefault="0020069A">
            <w:r>
              <w:rPr>
                <w:rFonts w:hint="eastAsia"/>
                <w:sz w:val="21"/>
                <w:szCs w:val="16"/>
              </w:rPr>
              <w:t>艺术学院</w:t>
            </w:r>
          </w:p>
        </w:tc>
      </w:tr>
      <w:tr w:rsidR="00B97CFE">
        <w:trPr>
          <w:trHeight w:val="546"/>
          <w:jc w:val="center"/>
        </w:trPr>
        <w:tc>
          <w:tcPr>
            <w:tcW w:w="371" w:type="pct"/>
            <w:shd w:val="clear" w:color="auto" w:fill="auto"/>
            <w:vAlign w:val="center"/>
          </w:tcPr>
          <w:p w:rsidR="00B97CFE" w:rsidRDefault="0020069A">
            <w:pPr>
              <w:spacing w:line="280" w:lineRule="exact"/>
              <w:rPr>
                <w:sz w:val="21"/>
                <w:szCs w:val="16"/>
              </w:rPr>
            </w:pPr>
            <w:r>
              <w:rPr>
                <w:rFonts w:hint="eastAsia"/>
                <w:sz w:val="21"/>
                <w:szCs w:val="16"/>
              </w:rPr>
              <w:t>11</w:t>
            </w:r>
          </w:p>
        </w:tc>
        <w:tc>
          <w:tcPr>
            <w:tcW w:w="1362" w:type="pct"/>
            <w:shd w:val="clear" w:color="auto" w:fill="auto"/>
            <w:vAlign w:val="center"/>
          </w:tcPr>
          <w:p w:rsidR="00B97CFE" w:rsidRDefault="0020069A">
            <w:pPr>
              <w:rPr>
                <w:rFonts w:ascii="Calibri" w:eastAsia="宋体" w:hAnsi="Calibri" w:cs="宋体"/>
                <w:color w:val="000000"/>
                <w:sz w:val="21"/>
                <w:szCs w:val="21"/>
              </w:rPr>
            </w:pPr>
            <w:r>
              <w:rPr>
                <w:rFonts w:ascii="Calibri" w:hAnsi="Calibri"/>
                <w:color w:val="000000"/>
                <w:sz w:val="21"/>
                <w:szCs w:val="21"/>
              </w:rPr>
              <w:t>*</w:t>
            </w:r>
            <w:r>
              <w:rPr>
                <w:rFonts w:hint="eastAsia"/>
                <w:color w:val="000000"/>
                <w:sz w:val="21"/>
                <w:szCs w:val="21"/>
              </w:rPr>
              <w:t>声乐（二）</w:t>
            </w:r>
          </w:p>
        </w:tc>
        <w:tc>
          <w:tcPr>
            <w:tcW w:w="742" w:type="pct"/>
            <w:shd w:val="clear" w:color="auto" w:fill="auto"/>
          </w:tcPr>
          <w:p w:rsidR="00B97CFE" w:rsidRDefault="0020069A">
            <w:r>
              <w:rPr>
                <w:rFonts w:hint="eastAsia"/>
                <w:sz w:val="21"/>
                <w:szCs w:val="16"/>
              </w:rPr>
              <w:t>专业必修课</w:t>
            </w:r>
          </w:p>
        </w:tc>
        <w:tc>
          <w:tcPr>
            <w:tcW w:w="730" w:type="pct"/>
            <w:shd w:val="clear" w:color="auto" w:fill="auto"/>
            <w:vAlign w:val="center"/>
          </w:tcPr>
          <w:p w:rsidR="00B97CFE" w:rsidRDefault="0020069A">
            <w:pPr>
              <w:jc w:val="center"/>
              <w:rPr>
                <w:rFonts w:ascii="宋体" w:eastAsia="宋体" w:hAnsi="宋体" w:cs="宋体"/>
                <w:color w:val="333333"/>
                <w:sz w:val="20"/>
                <w:szCs w:val="20"/>
              </w:rPr>
            </w:pPr>
            <w:r>
              <w:rPr>
                <w:rFonts w:hint="eastAsia"/>
                <w:color w:val="333333"/>
                <w:sz w:val="20"/>
                <w:szCs w:val="20"/>
              </w:rPr>
              <w:t>21016027</w:t>
            </w:r>
          </w:p>
        </w:tc>
        <w:tc>
          <w:tcPr>
            <w:tcW w:w="566" w:type="pct"/>
            <w:shd w:val="clear" w:color="auto" w:fill="auto"/>
            <w:vAlign w:val="center"/>
          </w:tcPr>
          <w:p w:rsidR="00B97CFE" w:rsidRDefault="0020069A">
            <w:pPr>
              <w:spacing w:line="280" w:lineRule="exact"/>
              <w:rPr>
                <w:sz w:val="21"/>
                <w:szCs w:val="16"/>
              </w:rPr>
            </w:pPr>
            <w:r>
              <w:rPr>
                <w:rFonts w:hint="eastAsia"/>
                <w:sz w:val="21"/>
                <w:szCs w:val="16"/>
              </w:rPr>
              <w:t>1\16</w:t>
            </w:r>
          </w:p>
        </w:tc>
        <w:tc>
          <w:tcPr>
            <w:tcW w:w="570" w:type="pct"/>
            <w:shd w:val="clear" w:color="auto" w:fill="auto"/>
            <w:vAlign w:val="center"/>
          </w:tcPr>
          <w:p w:rsidR="00B97CFE" w:rsidRDefault="0020069A">
            <w:pPr>
              <w:spacing w:line="280" w:lineRule="exact"/>
              <w:rPr>
                <w:sz w:val="21"/>
                <w:szCs w:val="16"/>
              </w:rPr>
            </w:pPr>
            <w:r>
              <w:rPr>
                <w:rFonts w:hint="eastAsia"/>
                <w:sz w:val="21"/>
                <w:szCs w:val="16"/>
              </w:rPr>
              <w:t>2</w:t>
            </w:r>
          </w:p>
        </w:tc>
        <w:tc>
          <w:tcPr>
            <w:tcW w:w="660" w:type="pct"/>
            <w:shd w:val="clear" w:color="auto" w:fill="auto"/>
          </w:tcPr>
          <w:p w:rsidR="00B97CFE" w:rsidRDefault="0020069A">
            <w:r>
              <w:rPr>
                <w:rFonts w:hint="eastAsia"/>
                <w:sz w:val="21"/>
                <w:szCs w:val="16"/>
              </w:rPr>
              <w:t>艺术学院</w:t>
            </w:r>
          </w:p>
        </w:tc>
      </w:tr>
      <w:tr w:rsidR="00B97CFE">
        <w:trPr>
          <w:trHeight w:val="546"/>
          <w:jc w:val="center"/>
        </w:trPr>
        <w:tc>
          <w:tcPr>
            <w:tcW w:w="371" w:type="pct"/>
            <w:shd w:val="clear" w:color="auto" w:fill="auto"/>
            <w:vAlign w:val="center"/>
          </w:tcPr>
          <w:p w:rsidR="00B97CFE" w:rsidRDefault="0020069A">
            <w:pPr>
              <w:spacing w:line="280" w:lineRule="exact"/>
              <w:rPr>
                <w:sz w:val="21"/>
                <w:szCs w:val="16"/>
              </w:rPr>
            </w:pPr>
            <w:r>
              <w:rPr>
                <w:rFonts w:hint="eastAsia"/>
                <w:sz w:val="21"/>
                <w:szCs w:val="16"/>
              </w:rPr>
              <w:t>12</w:t>
            </w:r>
          </w:p>
        </w:tc>
        <w:tc>
          <w:tcPr>
            <w:tcW w:w="1362" w:type="pct"/>
            <w:shd w:val="clear" w:color="auto" w:fill="auto"/>
            <w:vAlign w:val="center"/>
          </w:tcPr>
          <w:p w:rsidR="00B97CFE" w:rsidRDefault="0020069A">
            <w:pPr>
              <w:rPr>
                <w:rFonts w:ascii="Calibri" w:eastAsia="宋体" w:hAnsi="Calibri" w:cs="宋体"/>
                <w:color w:val="000000"/>
                <w:sz w:val="21"/>
                <w:szCs w:val="21"/>
              </w:rPr>
            </w:pPr>
            <w:r>
              <w:rPr>
                <w:rFonts w:ascii="Calibri" w:hAnsi="Calibri"/>
                <w:color w:val="000000"/>
                <w:sz w:val="21"/>
                <w:szCs w:val="21"/>
              </w:rPr>
              <w:t>*</w:t>
            </w:r>
            <w:r>
              <w:rPr>
                <w:rFonts w:hint="eastAsia"/>
                <w:color w:val="000000"/>
                <w:sz w:val="21"/>
                <w:szCs w:val="21"/>
              </w:rPr>
              <w:t>声乐（三）</w:t>
            </w:r>
          </w:p>
        </w:tc>
        <w:tc>
          <w:tcPr>
            <w:tcW w:w="742" w:type="pct"/>
            <w:shd w:val="clear" w:color="auto" w:fill="auto"/>
          </w:tcPr>
          <w:p w:rsidR="00B97CFE" w:rsidRDefault="0020069A">
            <w:r>
              <w:rPr>
                <w:rFonts w:hint="eastAsia"/>
                <w:sz w:val="21"/>
                <w:szCs w:val="16"/>
              </w:rPr>
              <w:t>专业必修课</w:t>
            </w:r>
          </w:p>
        </w:tc>
        <w:tc>
          <w:tcPr>
            <w:tcW w:w="730" w:type="pct"/>
            <w:shd w:val="clear" w:color="auto" w:fill="auto"/>
            <w:vAlign w:val="center"/>
          </w:tcPr>
          <w:p w:rsidR="00B97CFE" w:rsidRDefault="0020069A">
            <w:pPr>
              <w:jc w:val="center"/>
              <w:rPr>
                <w:rFonts w:ascii="宋体" w:eastAsia="宋体" w:hAnsi="宋体" w:cs="宋体"/>
                <w:color w:val="333333"/>
                <w:sz w:val="20"/>
                <w:szCs w:val="20"/>
              </w:rPr>
            </w:pPr>
            <w:r>
              <w:rPr>
                <w:rFonts w:hint="eastAsia"/>
                <w:color w:val="333333"/>
                <w:sz w:val="20"/>
                <w:szCs w:val="20"/>
              </w:rPr>
              <w:t>21016057</w:t>
            </w:r>
          </w:p>
        </w:tc>
        <w:tc>
          <w:tcPr>
            <w:tcW w:w="566" w:type="pct"/>
            <w:shd w:val="clear" w:color="auto" w:fill="auto"/>
            <w:vAlign w:val="center"/>
          </w:tcPr>
          <w:p w:rsidR="00B97CFE" w:rsidRDefault="0020069A">
            <w:pPr>
              <w:spacing w:line="280" w:lineRule="exact"/>
              <w:rPr>
                <w:sz w:val="21"/>
                <w:szCs w:val="16"/>
              </w:rPr>
            </w:pPr>
            <w:r>
              <w:rPr>
                <w:rFonts w:hint="eastAsia"/>
                <w:sz w:val="21"/>
                <w:szCs w:val="16"/>
              </w:rPr>
              <w:t>1\16</w:t>
            </w:r>
          </w:p>
        </w:tc>
        <w:tc>
          <w:tcPr>
            <w:tcW w:w="570" w:type="pct"/>
            <w:shd w:val="clear" w:color="auto" w:fill="auto"/>
            <w:vAlign w:val="center"/>
          </w:tcPr>
          <w:p w:rsidR="00B97CFE" w:rsidRDefault="0020069A">
            <w:pPr>
              <w:spacing w:line="280" w:lineRule="exact"/>
              <w:rPr>
                <w:sz w:val="21"/>
                <w:szCs w:val="16"/>
              </w:rPr>
            </w:pPr>
            <w:r>
              <w:rPr>
                <w:rFonts w:hint="eastAsia"/>
                <w:sz w:val="21"/>
                <w:szCs w:val="16"/>
              </w:rPr>
              <w:t>3</w:t>
            </w:r>
          </w:p>
        </w:tc>
        <w:tc>
          <w:tcPr>
            <w:tcW w:w="660" w:type="pct"/>
            <w:shd w:val="clear" w:color="auto" w:fill="auto"/>
          </w:tcPr>
          <w:p w:rsidR="00B97CFE" w:rsidRDefault="0020069A">
            <w:r>
              <w:rPr>
                <w:rFonts w:hint="eastAsia"/>
                <w:sz w:val="21"/>
                <w:szCs w:val="16"/>
              </w:rPr>
              <w:t>艺术学院</w:t>
            </w:r>
          </w:p>
        </w:tc>
      </w:tr>
      <w:tr w:rsidR="00B97CFE">
        <w:trPr>
          <w:trHeight w:val="546"/>
          <w:jc w:val="center"/>
        </w:trPr>
        <w:tc>
          <w:tcPr>
            <w:tcW w:w="371" w:type="pct"/>
            <w:shd w:val="clear" w:color="auto" w:fill="auto"/>
            <w:vAlign w:val="center"/>
          </w:tcPr>
          <w:p w:rsidR="00B97CFE" w:rsidRDefault="0020069A">
            <w:pPr>
              <w:spacing w:line="280" w:lineRule="exact"/>
              <w:rPr>
                <w:sz w:val="21"/>
                <w:szCs w:val="16"/>
              </w:rPr>
            </w:pPr>
            <w:r>
              <w:rPr>
                <w:rFonts w:hint="eastAsia"/>
                <w:sz w:val="21"/>
                <w:szCs w:val="16"/>
              </w:rPr>
              <w:t>13</w:t>
            </w:r>
          </w:p>
        </w:tc>
        <w:tc>
          <w:tcPr>
            <w:tcW w:w="1362" w:type="pct"/>
            <w:shd w:val="clear" w:color="auto" w:fill="auto"/>
            <w:vAlign w:val="center"/>
          </w:tcPr>
          <w:p w:rsidR="00B97CFE" w:rsidRDefault="0020069A">
            <w:pPr>
              <w:rPr>
                <w:rFonts w:ascii="Calibri" w:eastAsia="宋体" w:hAnsi="Calibri" w:cs="宋体"/>
                <w:color w:val="000000"/>
                <w:sz w:val="21"/>
                <w:szCs w:val="21"/>
              </w:rPr>
            </w:pPr>
            <w:r>
              <w:rPr>
                <w:rFonts w:ascii="Calibri" w:hAnsi="Calibri"/>
                <w:color w:val="000000"/>
                <w:sz w:val="21"/>
                <w:szCs w:val="21"/>
              </w:rPr>
              <w:t>*</w:t>
            </w:r>
            <w:r>
              <w:rPr>
                <w:rFonts w:hint="eastAsia"/>
                <w:color w:val="000000"/>
                <w:sz w:val="21"/>
                <w:szCs w:val="21"/>
              </w:rPr>
              <w:t>声乐（四）</w:t>
            </w:r>
          </w:p>
        </w:tc>
        <w:tc>
          <w:tcPr>
            <w:tcW w:w="742" w:type="pct"/>
            <w:shd w:val="clear" w:color="auto" w:fill="auto"/>
          </w:tcPr>
          <w:p w:rsidR="00B97CFE" w:rsidRDefault="0020069A">
            <w:r>
              <w:rPr>
                <w:rFonts w:hint="eastAsia"/>
                <w:sz w:val="21"/>
                <w:szCs w:val="16"/>
              </w:rPr>
              <w:t>专业必修课</w:t>
            </w:r>
          </w:p>
        </w:tc>
        <w:tc>
          <w:tcPr>
            <w:tcW w:w="730" w:type="pct"/>
            <w:shd w:val="clear" w:color="auto" w:fill="auto"/>
            <w:vAlign w:val="center"/>
          </w:tcPr>
          <w:p w:rsidR="00B97CFE" w:rsidRDefault="0020069A">
            <w:pPr>
              <w:jc w:val="center"/>
              <w:rPr>
                <w:rFonts w:ascii="宋体" w:eastAsia="宋体" w:hAnsi="宋体" w:cs="宋体"/>
                <w:color w:val="333333"/>
                <w:sz w:val="20"/>
                <w:szCs w:val="20"/>
              </w:rPr>
            </w:pPr>
            <w:r>
              <w:rPr>
                <w:rFonts w:hint="eastAsia"/>
                <w:color w:val="333333"/>
                <w:sz w:val="20"/>
                <w:szCs w:val="20"/>
              </w:rPr>
              <w:t>21016067</w:t>
            </w:r>
          </w:p>
        </w:tc>
        <w:tc>
          <w:tcPr>
            <w:tcW w:w="566" w:type="pct"/>
            <w:shd w:val="clear" w:color="auto" w:fill="auto"/>
            <w:vAlign w:val="center"/>
          </w:tcPr>
          <w:p w:rsidR="00B97CFE" w:rsidRDefault="0020069A">
            <w:pPr>
              <w:spacing w:line="280" w:lineRule="exact"/>
              <w:rPr>
                <w:sz w:val="21"/>
                <w:szCs w:val="16"/>
              </w:rPr>
            </w:pPr>
            <w:r>
              <w:rPr>
                <w:rFonts w:hint="eastAsia"/>
                <w:sz w:val="21"/>
                <w:szCs w:val="16"/>
              </w:rPr>
              <w:t>1\16</w:t>
            </w:r>
          </w:p>
        </w:tc>
        <w:tc>
          <w:tcPr>
            <w:tcW w:w="570" w:type="pct"/>
            <w:shd w:val="clear" w:color="auto" w:fill="auto"/>
            <w:vAlign w:val="center"/>
          </w:tcPr>
          <w:p w:rsidR="00B97CFE" w:rsidRDefault="0020069A">
            <w:pPr>
              <w:spacing w:line="280" w:lineRule="exact"/>
              <w:rPr>
                <w:sz w:val="21"/>
                <w:szCs w:val="16"/>
              </w:rPr>
            </w:pPr>
            <w:r>
              <w:rPr>
                <w:rFonts w:hint="eastAsia"/>
                <w:sz w:val="21"/>
                <w:szCs w:val="16"/>
              </w:rPr>
              <w:t>4</w:t>
            </w:r>
          </w:p>
        </w:tc>
        <w:tc>
          <w:tcPr>
            <w:tcW w:w="660" w:type="pct"/>
            <w:shd w:val="clear" w:color="auto" w:fill="auto"/>
          </w:tcPr>
          <w:p w:rsidR="00B97CFE" w:rsidRDefault="0020069A">
            <w:r>
              <w:rPr>
                <w:rFonts w:hint="eastAsia"/>
                <w:sz w:val="21"/>
                <w:szCs w:val="16"/>
              </w:rPr>
              <w:t>艺术学院</w:t>
            </w:r>
          </w:p>
        </w:tc>
      </w:tr>
      <w:tr w:rsidR="00B97CFE">
        <w:trPr>
          <w:trHeight w:val="546"/>
          <w:jc w:val="center"/>
        </w:trPr>
        <w:tc>
          <w:tcPr>
            <w:tcW w:w="371" w:type="pct"/>
            <w:shd w:val="clear" w:color="auto" w:fill="auto"/>
            <w:vAlign w:val="center"/>
          </w:tcPr>
          <w:p w:rsidR="00B97CFE" w:rsidRDefault="0020069A">
            <w:pPr>
              <w:spacing w:line="280" w:lineRule="exact"/>
              <w:rPr>
                <w:sz w:val="21"/>
                <w:szCs w:val="16"/>
              </w:rPr>
            </w:pPr>
            <w:r>
              <w:rPr>
                <w:rFonts w:hint="eastAsia"/>
                <w:sz w:val="21"/>
                <w:szCs w:val="16"/>
              </w:rPr>
              <w:t>14</w:t>
            </w:r>
          </w:p>
        </w:tc>
        <w:tc>
          <w:tcPr>
            <w:tcW w:w="1362" w:type="pct"/>
            <w:shd w:val="clear" w:color="auto" w:fill="auto"/>
            <w:vAlign w:val="center"/>
          </w:tcPr>
          <w:p w:rsidR="00B97CFE" w:rsidRDefault="0020069A">
            <w:pPr>
              <w:rPr>
                <w:rFonts w:ascii="Calibri" w:eastAsia="宋体" w:hAnsi="Calibri" w:cs="宋体"/>
                <w:color w:val="000000"/>
                <w:sz w:val="21"/>
                <w:szCs w:val="21"/>
              </w:rPr>
            </w:pPr>
            <w:r>
              <w:rPr>
                <w:rFonts w:ascii="Calibri" w:hAnsi="Calibri"/>
                <w:color w:val="000000"/>
                <w:sz w:val="21"/>
                <w:szCs w:val="21"/>
              </w:rPr>
              <w:t>*</w:t>
            </w:r>
            <w:r>
              <w:rPr>
                <w:rFonts w:hint="eastAsia"/>
                <w:color w:val="000000"/>
                <w:sz w:val="21"/>
                <w:szCs w:val="21"/>
              </w:rPr>
              <w:t>声乐（五）</w:t>
            </w:r>
          </w:p>
        </w:tc>
        <w:tc>
          <w:tcPr>
            <w:tcW w:w="742" w:type="pct"/>
            <w:shd w:val="clear" w:color="auto" w:fill="auto"/>
          </w:tcPr>
          <w:p w:rsidR="00B97CFE" w:rsidRDefault="0020069A">
            <w:r>
              <w:rPr>
                <w:rFonts w:hint="eastAsia"/>
                <w:sz w:val="21"/>
                <w:szCs w:val="16"/>
              </w:rPr>
              <w:t>专业必修课</w:t>
            </w:r>
          </w:p>
        </w:tc>
        <w:tc>
          <w:tcPr>
            <w:tcW w:w="730" w:type="pct"/>
            <w:shd w:val="clear" w:color="auto" w:fill="auto"/>
            <w:vAlign w:val="center"/>
          </w:tcPr>
          <w:p w:rsidR="00B97CFE" w:rsidRDefault="0020069A" w:rsidP="000B2FCA">
            <w:pPr>
              <w:jc w:val="center"/>
              <w:rPr>
                <w:color w:val="333333"/>
                <w:sz w:val="20"/>
                <w:szCs w:val="20"/>
              </w:rPr>
            </w:pPr>
            <w:r>
              <w:rPr>
                <w:rFonts w:hint="eastAsia"/>
                <w:color w:val="333333"/>
                <w:sz w:val="20"/>
                <w:szCs w:val="20"/>
              </w:rPr>
              <w:t>2101607</w:t>
            </w:r>
            <w:r w:rsidR="000B2FCA">
              <w:rPr>
                <w:rFonts w:hint="eastAsia"/>
                <w:color w:val="333333"/>
                <w:sz w:val="20"/>
                <w:szCs w:val="20"/>
              </w:rPr>
              <w:t xml:space="preserve"> 9</w:t>
            </w:r>
          </w:p>
        </w:tc>
        <w:tc>
          <w:tcPr>
            <w:tcW w:w="566" w:type="pct"/>
            <w:shd w:val="clear" w:color="auto" w:fill="auto"/>
            <w:vAlign w:val="center"/>
          </w:tcPr>
          <w:p w:rsidR="00B97CFE" w:rsidRDefault="0020069A">
            <w:pPr>
              <w:spacing w:line="280" w:lineRule="exact"/>
              <w:rPr>
                <w:color w:val="333333"/>
                <w:sz w:val="20"/>
                <w:szCs w:val="20"/>
              </w:rPr>
            </w:pPr>
            <w:r>
              <w:rPr>
                <w:rFonts w:hint="eastAsia"/>
                <w:color w:val="333333"/>
                <w:sz w:val="20"/>
                <w:szCs w:val="20"/>
              </w:rPr>
              <w:t>1\16</w:t>
            </w:r>
          </w:p>
        </w:tc>
        <w:tc>
          <w:tcPr>
            <w:tcW w:w="570" w:type="pct"/>
            <w:shd w:val="clear" w:color="auto" w:fill="auto"/>
            <w:vAlign w:val="center"/>
          </w:tcPr>
          <w:p w:rsidR="00B97CFE" w:rsidRDefault="0020069A">
            <w:pPr>
              <w:spacing w:line="280" w:lineRule="exact"/>
              <w:rPr>
                <w:sz w:val="21"/>
                <w:szCs w:val="16"/>
              </w:rPr>
            </w:pPr>
            <w:r>
              <w:rPr>
                <w:rFonts w:hint="eastAsia"/>
                <w:sz w:val="21"/>
                <w:szCs w:val="16"/>
              </w:rPr>
              <w:t>5</w:t>
            </w:r>
          </w:p>
        </w:tc>
        <w:tc>
          <w:tcPr>
            <w:tcW w:w="660" w:type="pct"/>
            <w:shd w:val="clear" w:color="auto" w:fill="auto"/>
          </w:tcPr>
          <w:p w:rsidR="00B97CFE" w:rsidRDefault="0020069A">
            <w:r>
              <w:rPr>
                <w:rFonts w:hint="eastAsia"/>
                <w:sz w:val="21"/>
                <w:szCs w:val="16"/>
              </w:rPr>
              <w:t>艺术学院</w:t>
            </w:r>
          </w:p>
        </w:tc>
      </w:tr>
      <w:tr w:rsidR="00B97CFE">
        <w:trPr>
          <w:trHeight w:val="546"/>
          <w:jc w:val="center"/>
        </w:trPr>
        <w:tc>
          <w:tcPr>
            <w:tcW w:w="371" w:type="pct"/>
            <w:shd w:val="clear" w:color="auto" w:fill="auto"/>
            <w:vAlign w:val="center"/>
          </w:tcPr>
          <w:p w:rsidR="00B97CFE" w:rsidRDefault="0020069A">
            <w:pPr>
              <w:spacing w:line="280" w:lineRule="exact"/>
              <w:rPr>
                <w:sz w:val="21"/>
                <w:szCs w:val="16"/>
              </w:rPr>
            </w:pPr>
            <w:r>
              <w:rPr>
                <w:rFonts w:hint="eastAsia"/>
                <w:sz w:val="21"/>
                <w:szCs w:val="16"/>
              </w:rPr>
              <w:t>15</w:t>
            </w:r>
          </w:p>
        </w:tc>
        <w:tc>
          <w:tcPr>
            <w:tcW w:w="1362" w:type="pct"/>
            <w:shd w:val="clear" w:color="auto" w:fill="auto"/>
            <w:vAlign w:val="center"/>
          </w:tcPr>
          <w:p w:rsidR="00B97CFE" w:rsidRDefault="0020069A">
            <w:pPr>
              <w:rPr>
                <w:rFonts w:ascii="Calibri" w:eastAsia="宋体" w:hAnsi="Calibri" w:cs="宋体"/>
                <w:color w:val="000000"/>
                <w:sz w:val="21"/>
                <w:szCs w:val="21"/>
              </w:rPr>
            </w:pPr>
            <w:r>
              <w:rPr>
                <w:rFonts w:ascii="Calibri" w:hAnsi="Calibri"/>
                <w:color w:val="000000"/>
                <w:sz w:val="21"/>
                <w:szCs w:val="21"/>
              </w:rPr>
              <w:t>*</w:t>
            </w:r>
            <w:r>
              <w:rPr>
                <w:rFonts w:hint="eastAsia"/>
                <w:color w:val="000000"/>
                <w:sz w:val="21"/>
                <w:szCs w:val="21"/>
              </w:rPr>
              <w:t>舞蹈表演与编导（一）</w:t>
            </w:r>
          </w:p>
        </w:tc>
        <w:tc>
          <w:tcPr>
            <w:tcW w:w="742" w:type="pct"/>
            <w:shd w:val="clear" w:color="auto" w:fill="auto"/>
          </w:tcPr>
          <w:p w:rsidR="00B97CFE" w:rsidRDefault="0020069A">
            <w:r>
              <w:rPr>
                <w:rFonts w:hint="eastAsia"/>
                <w:sz w:val="21"/>
                <w:szCs w:val="16"/>
              </w:rPr>
              <w:t>专业必修课</w:t>
            </w:r>
          </w:p>
        </w:tc>
        <w:tc>
          <w:tcPr>
            <w:tcW w:w="730" w:type="pct"/>
            <w:shd w:val="clear" w:color="auto" w:fill="auto"/>
            <w:vAlign w:val="center"/>
          </w:tcPr>
          <w:p w:rsidR="00B97CFE" w:rsidRDefault="0020069A">
            <w:pPr>
              <w:jc w:val="center"/>
              <w:rPr>
                <w:rFonts w:ascii="宋体" w:eastAsia="宋体" w:hAnsi="宋体" w:cs="宋体"/>
                <w:color w:val="333333"/>
                <w:sz w:val="20"/>
                <w:szCs w:val="20"/>
              </w:rPr>
            </w:pPr>
            <w:r>
              <w:rPr>
                <w:rFonts w:hint="eastAsia"/>
                <w:color w:val="333333"/>
                <w:sz w:val="20"/>
                <w:szCs w:val="20"/>
              </w:rPr>
              <w:t>21016020</w:t>
            </w:r>
          </w:p>
        </w:tc>
        <w:tc>
          <w:tcPr>
            <w:tcW w:w="566" w:type="pct"/>
            <w:shd w:val="clear" w:color="auto" w:fill="auto"/>
            <w:vAlign w:val="center"/>
          </w:tcPr>
          <w:p w:rsidR="00B97CFE" w:rsidRDefault="0020069A">
            <w:pPr>
              <w:spacing w:line="280" w:lineRule="exact"/>
              <w:rPr>
                <w:sz w:val="21"/>
                <w:szCs w:val="16"/>
              </w:rPr>
            </w:pPr>
            <w:r>
              <w:rPr>
                <w:rFonts w:hint="eastAsia"/>
                <w:sz w:val="21"/>
                <w:szCs w:val="16"/>
              </w:rPr>
              <w:t>2/32</w:t>
            </w:r>
          </w:p>
        </w:tc>
        <w:tc>
          <w:tcPr>
            <w:tcW w:w="570" w:type="pct"/>
            <w:shd w:val="clear" w:color="auto" w:fill="auto"/>
            <w:vAlign w:val="center"/>
          </w:tcPr>
          <w:p w:rsidR="00B97CFE" w:rsidRDefault="0020069A">
            <w:pPr>
              <w:spacing w:line="280" w:lineRule="exact"/>
              <w:rPr>
                <w:sz w:val="21"/>
                <w:szCs w:val="16"/>
              </w:rPr>
            </w:pPr>
            <w:r>
              <w:rPr>
                <w:rFonts w:hint="eastAsia"/>
                <w:sz w:val="21"/>
                <w:szCs w:val="16"/>
              </w:rPr>
              <w:t>2</w:t>
            </w:r>
          </w:p>
        </w:tc>
        <w:tc>
          <w:tcPr>
            <w:tcW w:w="660" w:type="pct"/>
            <w:shd w:val="clear" w:color="auto" w:fill="auto"/>
          </w:tcPr>
          <w:p w:rsidR="00B97CFE" w:rsidRDefault="0020069A">
            <w:r>
              <w:rPr>
                <w:rFonts w:hint="eastAsia"/>
                <w:sz w:val="21"/>
                <w:szCs w:val="16"/>
              </w:rPr>
              <w:t>艺术学院</w:t>
            </w:r>
          </w:p>
        </w:tc>
      </w:tr>
      <w:tr w:rsidR="00B97CFE">
        <w:trPr>
          <w:trHeight w:val="546"/>
          <w:jc w:val="center"/>
        </w:trPr>
        <w:tc>
          <w:tcPr>
            <w:tcW w:w="371" w:type="pct"/>
            <w:shd w:val="clear" w:color="auto" w:fill="auto"/>
            <w:vAlign w:val="center"/>
          </w:tcPr>
          <w:p w:rsidR="00B97CFE" w:rsidRDefault="0020069A">
            <w:pPr>
              <w:spacing w:line="280" w:lineRule="exact"/>
              <w:rPr>
                <w:sz w:val="21"/>
                <w:szCs w:val="16"/>
              </w:rPr>
            </w:pPr>
            <w:r>
              <w:rPr>
                <w:rFonts w:hint="eastAsia"/>
                <w:sz w:val="21"/>
                <w:szCs w:val="16"/>
              </w:rPr>
              <w:t>16</w:t>
            </w:r>
          </w:p>
        </w:tc>
        <w:tc>
          <w:tcPr>
            <w:tcW w:w="1362" w:type="pct"/>
            <w:shd w:val="clear" w:color="auto" w:fill="auto"/>
            <w:vAlign w:val="center"/>
          </w:tcPr>
          <w:p w:rsidR="00B97CFE" w:rsidRDefault="0020069A">
            <w:pPr>
              <w:rPr>
                <w:rFonts w:ascii="Calibri" w:eastAsia="宋体" w:hAnsi="Calibri" w:cs="宋体"/>
                <w:color w:val="000000"/>
                <w:sz w:val="21"/>
                <w:szCs w:val="21"/>
              </w:rPr>
            </w:pPr>
            <w:r>
              <w:rPr>
                <w:rFonts w:ascii="Calibri" w:hAnsi="Calibri"/>
                <w:color w:val="000000"/>
                <w:sz w:val="21"/>
                <w:szCs w:val="21"/>
              </w:rPr>
              <w:t>*</w:t>
            </w:r>
            <w:r>
              <w:rPr>
                <w:rFonts w:hint="eastAsia"/>
                <w:color w:val="000000"/>
                <w:sz w:val="21"/>
                <w:szCs w:val="21"/>
              </w:rPr>
              <w:t>舞蹈表演与编导（二）</w:t>
            </w:r>
          </w:p>
        </w:tc>
        <w:tc>
          <w:tcPr>
            <w:tcW w:w="742" w:type="pct"/>
            <w:shd w:val="clear" w:color="auto" w:fill="auto"/>
          </w:tcPr>
          <w:p w:rsidR="00B97CFE" w:rsidRDefault="0020069A">
            <w:r>
              <w:rPr>
                <w:rFonts w:hint="eastAsia"/>
                <w:sz w:val="21"/>
                <w:szCs w:val="16"/>
              </w:rPr>
              <w:t>专业必修课</w:t>
            </w:r>
          </w:p>
        </w:tc>
        <w:tc>
          <w:tcPr>
            <w:tcW w:w="730" w:type="pct"/>
            <w:shd w:val="clear" w:color="auto" w:fill="auto"/>
            <w:vAlign w:val="center"/>
          </w:tcPr>
          <w:p w:rsidR="00B97CFE" w:rsidRDefault="0020069A">
            <w:pPr>
              <w:jc w:val="center"/>
              <w:rPr>
                <w:rFonts w:ascii="宋体" w:eastAsia="宋体" w:hAnsi="宋体" w:cs="宋体"/>
                <w:color w:val="333333"/>
                <w:sz w:val="20"/>
                <w:szCs w:val="20"/>
              </w:rPr>
            </w:pPr>
            <w:r>
              <w:rPr>
                <w:rFonts w:hint="eastAsia"/>
                <w:color w:val="333333"/>
                <w:sz w:val="20"/>
                <w:szCs w:val="20"/>
              </w:rPr>
              <w:t>21016028</w:t>
            </w:r>
          </w:p>
        </w:tc>
        <w:tc>
          <w:tcPr>
            <w:tcW w:w="566" w:type="pct"/>
            <w:shd w:val="clear" w:color="auto" w:fill="auto"/>
            <w:vAlign w:val="center"/>
          </w:tcPr>
          <w:p w:rsidR="00B97CFE" w:rsidRDefault="0020069A">
            <w:pPr>
              <w:spacing w:line="280" w:lineRule="exact"/>
              <w:rPr>
                <w:sz w:val="21"/>
                <w:szCs w:val="16"/>
              </w:rPr>
            </w:pPr>
            <w:r>
              <w:rPr>
                <w:rFonts w:hint="eastAsia"/>
                <w:sz w:val="21"/>
                <w:szCs w:val="16"/>
              </w:rPr>
              <w:t>2/32</w:t>
            </w:r>
          </w:p>
        </w:tc>
        <w:tc>
          <w:tcPr>
            <w:tcW w:w="570" w:type="pct"/>
            <w:shd w:val="clear" w:color="auto" w:fill="auto"/>
            <w:vAlign w:val="center"/>
          </w:tcPr>
          <w:p w:rsidR="00B97CFE" w:rsidRDefault="0020069A">
            <w:pPr>
              <w:spacing w:line="280" w:lineRule="exact"/>
              <w:rPr>
                <w:sz w:val="21"/>
                <w:szCs w:val="16"/>
              </w:rPr>
            </w:pPr>
            <w:r>
              <w:rPr>
                <w:rFonts w:hint="eastAsia"/>
                <w:sz w:val="21"/>
                <w:szCs w:val="16"/>
              </w:rPr>
              <w:t>3</w:t>
            </w:r>
          </w:p>
        </w:tc>
        <w:tc>
          <w:tcPr>
            <w:tcW w:w="660" w:type="pct"/>
            <w:shd w:val="clear" w:color="auto" w:fill="auto"/>
          </w:tcPr>
          <w:p w:rsidR="00B97CFE" w:rsidRDefault="0020069A">
            <w:r>
              <w:rPr>
                <w:rFonts w:hint="eastAsia"/>
                <w:sz w:val="21"/>
                <w:szCs w:val="16"/>
              </w:rPr>
              <w:t>艺术学院</w:t>
            </w:r>
          </w:p>
        </w:tc>
      </w:tr>
      <w:tr w:rsidR="00B97CFE">
        <w:trPr>
          <w:trHeight w:val="546"/>
          <w:jc w:val="center"/>
        </w:trPr>
        <w:tc>
          <w:tcPr>
            <w:tcW w:w="371" w:type="pct"/>
            <w:shd w:val="clear" w:color="auto" w:fill="auto"/>
            <w:vAlign w:val="center"/>
          </w:tcPr>
          <w:p w:rsidR="00B97CFE" w:rsidRDefault="0020069A">
            <w:pPr>
              <w:spacing w:line="280" w:lineRule="exact"/>
              <w:rPr>
                <w:sz w:val="21"/>
                <w:szCs w:val="16"/>
              </w:rPr>
            </w:pPr>
            <w:r>
              <w:rPr>
                <w:rFonts w:hint="eastAsia"/>
                <w:sz w:val="21"/>
                <w:szCs w:val="16"/>
              </w:rPr>
              <w:t>17</w:t>
            </w:r>
          </w:p>
        </w:tc>
        <w:tc>
          <w:tcPr>
            <w:tcW w:w="1362" w:type="pct"/>
            <w:shd w:val="clear" w:color="auto" w:fill="auto"/>
            <w:vAlign w:val="center"/>
          </w:tcPr>
          <w:p w:rsidR="00B97CFE" w:rsidRDefault="0020069A">
            <w:pPr>
              <w:rPr>
                <w:rFonts w:ascii="Calibri" w:eastAsia="宋体" w:hAnsi="Calibri" w:cs="宋体"/>
                <w:color w:val="000000"/>
                <w:sz w:val="21"/>
                <w:szCs w:val="21"/>
              </w:rPr>
            </w:pPr>
            <w:r>
              <w:rPr>
                <w:rFonts w:ascii="Calibri" w:hAnsi="Calibri"/>
                <w:color w:val="000000"/>
                <w:sz w:val="21"/>
                <w:szCs w:val="21"/>
              </w:rPr>
              <w:t>*</w:t>
            </w:r>
            <w:r>
              <w:rPr>
                <w:rFonts w:hint="eastAsia"/>
                <w:color w:val="000000"/>
                <w:sz w:val="21"/>
                <w:szCs w:val="21"/>
              </w:rPr>
              <w:t>舞蹈表演与编导（三）</w:t>
            </w:r>
          </w:p>
        </w:tc>
        <w:tc>
          <w:tcPr>
            <w:tcW w:w="742" w:type="pct"/>
            <w:shd w:val="clear" w:color="auto" w:fill="auto"/>
          </w:tcPr>
          <w:p w:rsidR="00B97CFE" w:rsidRDefault="0020069A">
            <w:r>
              <w:rPr>
                <w:rFonts w:hint="eastAsia"/>
                <w:sz w:val="21"/>
                <w:szCs w:val="16"/>
              </w:rPr>
              <w:t>专业必修课</w:t>
            </w:r>
          </w:p>
        </w:tc>
        <w:tc>
          <w:tcPr>
            <w:tcW w:w="730" w:type="pct"/>
            <w:shd w:val="clear" w:color="auto" w:fill="auto"/>
            <w:vAlign w:val="center"/>
          </w:tcPr>
          <w:p w:rsidR="00B97CFE" w:rsidRDefault="0020069A">
            <w:pPr>
              <w:jc w:val="center"/>
              <w:rPr>
                <w:rFonts w:ascii="宋体" w:eastAsia="宋体" w:hAnsi="宋体" w:cs="宋体"/>
                <w:color w:val="333333"/>
                <w:sz w:val="20"/>
                <w:szCs w:val="20"/>
              </w:rPr>
            </w:pPr>
            <w:r>
              <w:rPr>
                <w:rFonts w:hint="eastAsia"/>
                <w:color w:val="333333"/>
                <w:sz w:val="20"/>
                <w:szCs w:val="20"/>
              </w:rPr>
              <w:t>21016058</w:t>
            </w:r>
          </w:p>
        </w:tc>
        <w:tc>
          <w:tcPr>
            <w:tcW w:w="566" w:type="pct"/>
            <w:shd w:val="clear" w:color="auto" w:fill="auto"/>
            <w:vAlign w:val="center"/>
          </w:tcPr>
          <w:p w:rsidR="00B97CFE" w:rsidRDefault="0020069A">
            <w:pPr>
              <w:spacing w:line="280" w:lineRule="exact"/>
              <w:rPr>
                <w:sz w:val="21"/>
                <w:szCs w:val="16"/>
              </w:rPr>
            </w:pPr>
            <w:r>
              <w:rPr>
                <w:rFonts w:hint="eastAsia"/>
                <w:sz w:val="21"/>
                <w:szCs w:val="16"/>
              </w:rPr>
              <w:t>2/32</w:t>
            </w:r>
          </w:p>
        </w:tc>
        <w:tc>
          <w:tcPr>
            <w:tcW w:w="570" w:type="pct"/>
            <w:shd w:val="clear" w:color="auto" w:fill="auto"/>
            <w:vAlign w:val="center"/>
          </w:tcPr>
          <w:p w:rsidR="00B97CFE" w:rsidRDefault="0020069A">
            <w:pPr>
              <w:spacing w:line="280" w:lineRule="exact"/>
              <w:rPr>
                <w:sz w:val="21"/>
                <w:szCs w:val="16"/>
              </w:rPr>
            </w:pPr>
            <w:r>
              <w:rPr>
                <w:rFonts w:hint="eastAsia"/>
                <w:sz w:val="21"/>
                <w:szCs w:val="16"/>
              </w:rPr>
              <w:t>4</w:t>
            </w:r>
          </w:p>
        </w:tc>
        <w:tc>
          <w:tcPr>
            <w:tcW w:w="660" w:type="pct"/>
            <w:shd w:val="clear" w:color="auto" w:fill="auto"/>
          </w:tcPr>
          <w:p w:rsidR="00B97CFE" w:rsidRDefault="0020069A">
            <w:r>
              <w:rPr>
                <w:rFonts w:hint="eastAsia"/>
                <w:sz w:val="21"/>
                <w:szCs w:val="16"/>
              </w:rPr>
              <w:t>艺术学院</w:t>
            </w:r>
          </w:p>
        </w:tc>
      </w:tr>
      <w:tr w:rsidR="00B97CFE">
        <w:trPr>
          <w:trHeight w:val="546"/>
          <w:jc w:val="center"/>
        </w:trPr>
        <w:tc>
          <w:tcPr>
            <w:tcW w:w="371" w:type="pct"/>
            <w:shd w:val="clear" w:color="auto" w:fill="auto"/>
            <w:vAlign w:val="center"/>
          </w:tcPr>
          <w:p w:rsidR="00B97CFE" w:rsidRDefault="0020069A">
            <w:pPr>
              <w:spacing w:line="280" w:lineRule="exact"/>
              <w:rPr>
                <w:sz w:val="21"/>
                <w:szCs w:val="16"/>
              </w:rPr>
            </w:pPr>
            <w:r>
              <w:rPr>
                <w:rFonts w:hint="eastAsia"/>
                <w:sz w:val="21"/>
                <w:szCs w:val="16"/>
              </w:rPr>
              <w:t>18</w:t>
            </w:r>
          </w:p>
        </w:tc>
        <w:tc>
          <w:tcPr>
            <w:tcW w:w="1362" w:type="pct"/>
            <w:shd w:val="clear" w:color="auto" w:fill="auto"/>
            <w:vAlign w:val="center"/>
          </w:tcPr>
          <w:p w:rsidR="00B97CFE" w:rsidRDefault="0020069A">
            <w:pPr>
              <w:rPr>
                <w:rFonts w:ascii="Calibri" w:eastAsia="宋体" w:hAnsi="Calibri" w:cs="宋体"/>
                <w:color w:val="000000"/>
                <w:sz w:val="21"/>
                <w:szCs w:val="21"/>
              </w:rPr>
            </w:pPr>
            <w:r>
              <w:rPr>
                <w:rFonts w:ascii="Calibri" w:hAnsi="Calibri"/>
                <w:color w:val="000000"/>
                <w:sz w:val="21"/>
                <w:szCs w:val="21"/>
              </w:rPr>
              <w:t>*</w:t>
            </w:r>
            <w:r>
              <w:rPr>
                <w:rFonts w:hint="eastAsia"/>
                <w:color w:val="000000"/>
                <w:sz w:val="21"/>
                <w:szCs w:val="21"/>
              </w:rPr>
              <w:t>舞蹈表演与编导（四</w:t>
            </w:r>
          </w:p>
        </w:tc>
        <w:tc>
          <w:tcPr>
            <w:tcW w:w="742" w:type="pct"/>
            <w:shd w:val="clear" w:color="auto" w:fill="auto"/>
          </w:tcPr>
          <w:p w:rsidR="00B97CFE" w:rsidRDefault="0020069A">
            <w:r>
              <w:rPr>
                <w:rFonts w:hint="eastAsia"/>
                <w:sz w:val="21"/>
                <w:szCs w:val="16"/>
              </w:rPr>
              <w:t>专业必修课</w:t>
            </w:r>
          </w:p>
        </w:tc>
        <w:tc>
          <w:tcPr>
            <w:tcW w:w="730" w:type="pct"/>
            <w:shd w:val="clear" w:color="auto" w:fill="auto"/>
            <w:vAlign w:val="center"/>
          </w:tcPr>
          <w:p w:rsidR="00B97CFE" w:rsidRDefault="0020069A">
            <w:pPr>
              <w:jc w:val="center"/>
              <w:rPr>
                <w:rFonts w:ascii="宋体" w:eastAsia="宋体" w:hAnsi="宋体" w:cs="宋体"/>
                <w:color w:val="333333"/>
                <w:sz w:val="20"/>
                <w:szCs w:val="20"/>
              </w:rPr>
            </w:pPr>
            <w:r>
              <w:rPr>
                <w:rFonts w:hint="eastAsia"/>
                <w:color w:val="333333"/>
                <w:sz w:val="20"/>
                <w:szCs w:val="20"/>
              </w:rPr>
              <w:t>21016068</w:t>
            </w:r>
          </w:p>
        </w:tc>
        <w:tc>
          <w:tcPr>
            <w:tcW w:w="566" w:type="pct"/>
            <w:shd w:val="clear" w:color="auto" w:fill="auto"/>
            <w:vAlign w:val="center"/>
          </w:tcPr>
          <w:p w:rsidR="00B97CFE" w:rsidRDefault="0020069A">
            <w:pPr>
              <w:spacing w:line="280" w:lineRule="exact"/>
              <w:rPr>
                <w:sz w:val="21"/>
                <w:szCs w:val="16"/>
              </w:rPr>
            </w:pPr>
            <w:r>
              <w:rPr>
                <w:rFonts w:hint="eastAsia"/>
                <w:sz w:val="21"/>
                <w:szCs w:val="16"/>
              </w:rPr>
              <w:t>2/32</w:t>
            </w:r>
          </w:p>
        </w:tc>
        <w:tc>
          <w:tcPr>
            <w:tcW w:w="570" w:type="pct"/>
            <w:shd w:val="clear" w:color="auto" w:fill="auto"/>
            <w:vAlign w:val="center"/>
          </w:tcPr>
          <w:p w:rsidR="00B97CFE" w:rsidRDefault="0020069A">
            <w:pPr>
              <w:spacing w:line="280" w:lineRule="exact"/>
              <w:rPr>
                <w:sz w:val="21"/>
                <w:szCs w:val="16"/>
              </w:rPr>
            </w:pPr>
            <w:r>
              <w:rPr>
                <w:rFonts w:hint="eastAsia"/>
                <w:sz w:val="21"/>
                <w:szCs w:val="16"/>
              </w:rPr>
              <w:t>5</w:t>
            </w:r>
          </w:p>
        </w:tc>
        <w:tc>
          <w:tcPr>
            <w:tcW w:w="660" w:type="pct"/>
            <w:shd w:val="clear" w:color="auto" w:fill="auto"/>
          </w:tcPr>
          <w:p w:rsidR="00B97CFE" w:rsidRDefault="0020069A">
            <w:r>
              <w:rPr>
                <w:rFonts w:hint="eastAsia"/>
                <w:sz w:val="21"/>
                <w:szCs w:val="16"/>
              </w:rPr>
              <w:t>艺术学院</w:t>
            </w:r>
          </w:p>
        </w:tc>
      </w:tr>
      <w:tr w:rsidR="00B97CFE">
        <w:trPr>
          <w:trHeight w:val="546"/>
          <w:jc w:val="center"/>
        </w:trPr>
        <w:tc>
          <w:tcPr>
            <w:tcW w:w="371" w:type="pct"/>
            <w:shd w:val="clear" w:color="auto" w:fill="auto"/>
            <w:vAlign w:val="center"/>
          </w:tcPr>
          <w:p w:rsidR="00B97CFE" w:rsidRDefault="0020069A">
            <w:pPr>
              <w:spacing w:line="280" w:lineRule="exact"/>
              <w:rPr>
                <w:sz w:val="21"/>
                <w:szCs w:val="16"/>
              </w:rPr>
            </w:pPr>
            <w:r>
              <w:rPr>
                <w:rFonts w:hint="eastAsia"/>
                <w:sz w:val="21"/>
                <w:szCs w:val="16"/>
              </w:rPr>
              <w:t>19</w:t>
            </w:r>
          </w:p>
        </w:tc>
        <w:tc>
          <w:tcPr>
            <w:tcW w:w="1362" w:type="pct"/>
            <w:shd w:val="clear" w:color="auto" w:fill="auto"/>
            <w:vAlign w:val="center"/>
          </w:tcPr>
          <w:p w:rsidR="00B97CFE" w:rsidRDefault="0020069A">
            <w:pPr>
              <w:rPr>
                <w:rFonts w:ascii="Calibri" w:eastAsia="宋体" w:hAnsi="Calibri" w:cs="宋体"/>
                <w:color w:val="000000"/>
                <w:sz w:val="21"/>
                <w:szCs w:val="21"/>
              </w:rPr>
            </w:pPr>
            <w:r>
              <w:rPr>
                <w:rFonts w:ascii="Calibri" w:hAnsi="Calibri"/>
                <w:color w:val="000000"/>
                <w:sz w:val="21"/>
                <w:szCs w:val="21"/>
              </w:rPr>
              <w:t>*</w:t>
            </w:r>
            <w:r>
              <w:rPr>
                <w:rFonts w:hint="eastAsia"/>
                <w:color w:val="000000"/>
                <w:sz w:val="21"/>
                <w:szCs w:val="21"/>
              </w:rPr>
              <w:t>合唱与指挥训练（一）</w:t>
            </w:r>
          </w:p>
        </w:tc>
        <w:tc>
          <w:tcPr>
            <w:tcW w:w="742" w:type="pct"/>
            <w:shd w:val="clear" w:color="auto" w:fill="auto"/>
          </w:tcPr>
          <w:p w:rsidR="00B97CFE" w:rsidRDefault="0020069A">
            <w:r>
              <w:rPr>
                <w:rFonts w:hint="eastAsia"/>
                <w:sz w:val="21"/>
                <w:szCs w:val="16"/>
              </w:rPr>
              <w:t>专业必修课</w:t>
            </w:r>
          </w:p>
        </w:tc>
        <w:tc>
          <w:tcPr>
            <w:tcW w:w="730" w:type="pct"/>
            <w:shd w:val="clear" w:color="auto" w:fill="auto"/>
            <w:vAlign w:val="center"/>
          </w:tcPr>
          <w:p w:rsidR="00B97CFE" w:rsidRDefault="0020069A">
            <w:pPr>
              <w:jc w:val="center"/>
              <w:rPr>
                <w:rFonts w:ascii="宋体" w:eastAsia="宋体" w:hAnsi="宋体" w:cs="宋体"/>
                <w:color w:val="333333"/>
                <w:sz w:val="20"/>
                <w:szCs w:val="20"/>
              </w:rPr>
            </w:pPr>
            <w:r>
              <w:rPr>
                <w:rFonts w:hint="eastAsia"/>
                <w:color w:val="333333"/>
                <w:sz w:val="20"/>
                <w:szCs w:val="20"/>
              </w:rPr>
              <w:t>21016059</w:t>
            </w:r>
          </w:p>
        </w:tc>
        <w:tc>
          <w:tcPr>
            <w:tcW w:w="566" w:type="pct"/>
            <w:shd w:val="clear" w:color="auto" w:fill="auto"/>
            <w:vAlign w:val="center"/>
          </w:tcPr>
          <w:p w:rsidR="00B97CFE" w:rsidRDefault="0020069A">
            <w:pPr>
              <w:spacing w:line="280" w:lineRule="exact"/>
              <w:rPr>
                <w:sz w:val="21"/>
                <w:szCs w:val="16"/>
              </w:rPr>
            </w:pPr>
            <w:r>
              <w:rPr>
                <w:rFonts w:hint="eastAsia"/>
                <w:sz w:val="21"/>
                <w:szCs w:val="16"/>
              </w:rPr>
              <w:t>2/32</w:t>
            </w:r>
          </w:p>
        </w:tc>
        <w:tc>
          <w:tcPr>
            <w:tcW w:w="570" w:type="pct"/>
            <w:shd w:val="clear" w:color="auto" w:fill="auto"/>
            <w:vAlign w:val="center"/>
          </w:tcPr>
          <w:p w:rsidR="00B97CFE" w:rsidRDefault="0020069A">
            <w:pPr>
              <w:spacing w:line="280" w:lineRule="exact"/>
              <w:rPr>
                <w:sz w:val="21"/>
                <w:szCs w:val="16"/>
              </w:rPr>
            </w:pPr>
            <w:r>
              <w:rPr>
                <w:rFonts w:hint="eastAsia"/>
                <w:sz w:val="21"/>
                <w:szCs w:val="16"/>
              </w:rPr>
              <w:t>3</w:t>
            </w:r>
          </w:p>
        </w:tc>
        <w:tc>
          <w:tcPr>
            <w:tcW w:w="660" w:type="pct"/>
            <w:shd w:val="clear" w:color="auto" w:fill="auto"/>
          </w:tcPr>
          <w:p w:rsidR="00B97CFE" w:rsidRDefault="0020069A">
            <w:r>
              <w:rPr>
                <w:rFonts w:hint="eastAsia"/>
                <w:sz w:val="21"/>
                <w:szCs w:val="16"/>
              </w:rPr>
              <w:t>艺术学院</w:t>
            </w:r>
          </w:p>
        </w:tc>
      </w:tr>
      <w:tr w:rsidR="00B97CFE">
        <w:trPr>
          <w:trHeight w:val="546"/>
          <w:jc w:val="center"/>
        </w:trPr>
        <w:tc>
          <w:tcPr>
            <w:tcW w:w="371" w:type="pct"/>
            <w:shd w:val="clear" w:color="auto" w:fill="auto"/>
            <w:vAlign w:val="center"/>
          </w:tcPr>
          <w:p w:rsidR="00B97CFE" w:rsidRDefault="0020069A">
            <w:pPr>
              <w:spacing w:line="280" w:lineRule="exact"/>
              <w:rPr>
                <w:sz w:val="21"/>
                <w:szCs w:val="16"/>
              </w:rPr>
            </w:pPr>
            <w:r>
              <w:rPr>
                <w:rFonts w:hint="eastAsia"/>
                <w:sz w:val="21"/>
                <w:szCs w:val="16"/>
              </w:rPr>
              <w:t>20</w:t>
            </w:r>
          </w:p>
        </w:tc>
        <w:tc>
          <w:tcPr>
            <w:tcW w:w="1362" w:type="pct"/>
            <w:shd w:val="clear" w:color="auto" w:fill="auto"/>
            <w:vAlign w:val="center"/>
          </w:tcPr>
          <w:p w:rsidR="00B97CFE" w:rsidRDefault="0020069A">
            <w:pPr>
              <w:rPr>
                <w:rFonts w:ascii="Calibri" w:eastAsia="宋体" w:hAnsi="Calibri" w:cs="宋体"/>
                <w:color w:val="000000"/>
                <w:sz w:val="21"/>
                <w:szCs w:val="21"/>
              </w:rPr>
            </w:pPr>
            <w:r>
              <w:rPr>
                <w:rFonts w:ascii="Calibri" w:hAnsi="Calibri"/>
                <w:color w:val="000000"/>
                <w:sz w:val="21"/>
                <w:szCs w:val="21"/>
              </w:rPr>
              <w:t>*</w:t>
            </w:r>
            <w:r>
              <w:rPr>
                <w:rFonts w:hint="eastAsia"/>
                <w:color w:val="000000"/>
                <w:sz w:val="21"/>
                <w:szCs w:val="21"/>
              </w:rPr>
              <w:t>合唱与指挥训练（二）</w:t>
            </w:r>
          </w:p>
        </w:tc>
        <w:tc>
          <w:tcPr>
            <w:tcW w:w="742" w:type="pct"/>
            <w:shd w:val="clear" w:color="auto" w:fill="auto"/>
          </w:tcPr>
          <w:p w:rsidR="00B97CFE" w:rsidRDefault="0020069A">
            <w:r>
              <w:rPr>
                <w:rFonts w:hint="eastAsia"/>
                <w:sz w:val="21"/>
                <w:szCs w:val="16"/>
              </w:rPr>
              <w:t>专业必修课</w:t>
            </w:r>
          </w:p>
        </w:tc>
        <w:tc>
          <w:tcPr>
            <w:tcW w:w="730" w:type="pct"/>
            <w:shd w:val="clear" w:color="auto" w:fill="auto"/>
            <w:vAlign w:val="center"/>
          </w:tcPr>
          <w:p w:rsidR="00B97CFE" w:rsidRDefault="0020069A">
            <w:pPr>
              <w:jc w:val="center"/>
              <w:rPr>
                <w:rFonts w:ascii="宋体" w:eastAsia="宋体" w:hAnsi="宋体" w:cs="宋体"/>
                <w:color w:val="333333"/>
                <w:sz w:val="20"/>
                <w:szCs w:val="20"/>
              </w:rPr>
            </w:pPr>
            <w:r>
              <w:rPr>
                <w:rFonts w:hint="eastAsia"/>
                <w:color w:val="333333"/>
                <w:sz w:val="20"/>
                <w:szCs w:val="20"/>
              </w:rPr>
              <w:t>21016069</w:t>
            </w:r>
          </w:p>
        </w:tc>
        <w:tc>
          <w:tcPr>
            <w:tcW w:w="566" w:type="pct"/>
            <w:shd w:val="clear" w:color="auto" w:fill="auto"/>
            <w:vAlign w:val="center"/>
          </w:tcPr>
          <w:p w:rsidR="00B97CFE" w:rsidRDefault="0020069A">
            <w:pPr>
              <w:spacing w:line="280" w:lineRule="exact"/>
              <w:rPr>
                <w:sz w:val="21"/>
                <w:szCs w:val="16"/>
              </w:rPr>
            </w:pPr>
            <w:r>
              <w:rPr>
                <w:rFonts w:hint="eastAsia"/>
                <w:sz w:val="21"/>
                <w:szCs w:val="16"/>
              </w:rPr>
              <w:t>2/32</w:t>
            </w:r>
          </w:p>
        </w:tc>
        <w:tc>
          <w:tcPr>
            <w:tcW w:w="570" w:type="pct"/>
            <w:shd w:val="clear" w:color="auto" w:fill="auto"/>
            <w:vAlign w:val="center"/>
          </w:tcPr>
          <w:p w:rsidR="00B97CFE" w:rsidRDefault="0020069A">
            <w:pPr>
              <w:spacing w:line="280" w:lineRule="exact"/>
              <w:rPr>
                <w:sz w:val="21"/>
                <w:szCs w:val="16"/>
              </w:rPr>
            </w:pPr>
            <w:r>
              <w:rPr>
                <w:rFonts w:hint="eastAsia"/>
                <w:sz w:val="21"/>
                <w:szCs w:val="16"/>
              </w:rPr>
              <w:t>4</w:t>
            </w:r>
          </w:p>
        </w:tc>
        <w:tc>
          <w:tcPr>
            <w:tcW w:w="660" w:type="pct"/>
            <w:shd w:val="clear" w:color="auto" w:fill="auto"/>
          </w:tcPr>
          <w:p w:rsidR="00B97CFE" w:rsidRDefault="0020069A">
            <w:r>
              <w:rPr>
                <w:rFonts w:hint="eastAsia"/>
                <w:sz w:val="21"/>
                <w:szCs w:val="16"/>
              </w:rPr>
              <w:t>艺术学院</w:t>
            </w:r>
          </w:p>
        </w:tc>
      </w:tr>
      <w:tr w:rsidR="00B97CFE">
        <w:trPr>
          <w:trHeight w:val="546"/>
          <w:jc w:val="center"/>
        </w:trPr>
        <w:tc>
          <w:tcPr>
            <w:tcW w:w="371" w:type="pct"/>
            <w:shd w:val="clear" w:color="auto" w:fill="auto"/>
            <w:vAlign w:val="center"/>
          </w:tcPr>
          <w:p w:rsidR="00B97CFE" w:rsidRDefault="0020069A">
            <w:pPr>
              <w:spacing w:line="280" w:lineRule="exact"/>
              <w:rPr>
                <w:sz w:val="21"/>
                <w:szCs w:val="16"/>
              </w:rPr>
            </w:pPr>
            <w:r>
              <w:rPr>
                <w:rFonts w:hint="eastAsia"/>
                <w:sz w:val="21"/>
                <w:szCs w:val="16"/>
              </w:rPr>
              <w:lastRenderedPageBreak/>
              <w:t>21</w:t>
            </w:r>
          </w:p>
        </w:tc>
        <w:tc>
          <w:tcPr>
            <w:tcW w:w="1362" w:type="pct"/>
            <w:shd w:val="clear" w:color="auto" w:fill="auto"/>
            <w:vAlign w:val="center"/>
          </w:tcPr>
          <w:p w:rsidR="00B97CFE" w:rsidRDefault="0020069A">
            <w:pPr>
              <w:rPr>
                <w:rFonts w:ascii="Calibri" w:eastAsia="宋体" w:hAnsi="Calibri" w:cs="宋体"/>
                <w:color w:val="000000"/>
                <w:sz w:val="21"/>
                <w:szCs w:val="21"/>
              </w:rPr>
            </w:pPr>
            <w:r>
              <w:rPr>
                <w:rFonts w:ascii="Calibri" w:hAnsi="Calibri"/>
                <w:color w:val="000000"/>
                <w:sz w:val="21"/>
                <w:szCs w:val="21"/>
              </w:rPr>
              <w:t xml:space="preserve">* </w:t>
            </w:r>
            <w:r>
              <w:rPr>
                <w:rFonts w:hint="eastAsia"/>
                <w:color w:val="000000"/>
                <w:sz w:val="21"/>
                <w:szCs w:val="21"/>
              </w:rPr>
              <w:t>键盘和声与即兴伴奏编配</w:t>
            </w:r>
            <w:r>
              <w:rPr>
                <w:rFonts w:hint="eastAsia"/>
                <w:color w:val="000000"/>
                <w:sz w:val="21"/>
                <w:szCs w:val="21"/>
              </w:rPr>
              <w:t xml:space="preserve"> </w:t>
            </w:r>
            <w:r>
              <w:rPr>
                <w:rFonts w:hint="eastAsia"/>
                <w:color w:val="000000"/>
                <w:sz w:val="21"/>
                <w:szCs w:val="21"/>
              </w:rPr>
              <w:t>（一）</w:t>
            </w:r>
          </w:p>
        </w:tc>
        <w:tc>
          <w:tcPr>
            <w:tcW w:w="742" w:type="pct"/>
            <w:shd w:val="clear" w:color="auto" w:fill="auto"/>
          </w:tcPr>
          <w:p w:rsidR="00B97CFE" w:rsidRDefault="0020069A">
            <w:r>
              <w:rPr>
                <w:rFonts w:hint="eastAsia"/>
                <w:sz w:val="21"/>
                <w:szCs w:val="16"/>
              </w:rPr>
              <w:t>专业必修课</w:t>
            </w:r>
          </w:p>
        </w:tc>
        <w:tc>
          <w:tcPr>
            <w:tcW w:w="730" w:type="pct"/>
            <w:shd w:val="clear" w:color="auto" w:fill="auto"/>
            <w:vAlign w:val="center"/>
          </w:tcPr>
          <w:p w:rsidR="00B97CFE" w:rsidRDefault="0020069A">
            <w:pPr>
              <w:jc w:val="center"/>
              <w:rPr>
                <w:rFonts w:ascii="宋体" w:eastAsia="宋体" w:hAnsi="宋体" w:cs="宋体"/>
                <w:color w:val="333333"/>
                <w:sz w:val="20"/>
                <w:szCs w:val="20"/>
              </w:rPr>
            </w:pPr>
            <w:r>
              <w:rPr>
                <w:rFonts w:hint="eastAsia"/>
                <w:color w:val="333333"/>
                <w:sz w:val="20"/>
                <w:szCs w:val="20"/>
              </w:rPr>
              <w:t>21016060</w:t>
            </w:r>
          </w:p>
        </w:tc>
        <w:tc>
          <w:tcPr>
            <w:tcW w:w="566" w:type="pct"/>
            <w:shd w:val="clear" w:color="auto" w:fill="auto"/>
            <w:vAlign w:val="center"/>
          </w:tcPr>
          <w:p w:rsidR="00B97CFE" w:rsidRDefault="0020069A">
            <w:pPr>
              <w:spacing w:line="280" w:lineRule="exact"/>
              <w:rPr>
                <w:sz w:val="21"/>
                <w:szCs w:val="16"/>
              </w:rPr>
            </w:pPr>
            <w:r>
              <w:rPr>
                <w:rFonts w:hint="eastAsia"/>
                <w:sz w:val="21"/>
                <w:szCs w:val="16"/>
              </w:rPr>
              <w:t>2/32</w:t>
            </w:r>
          </w:p>
        </w:tc>
        <w:tc>
          <w:tcPr>
            <w:tcW w:w="570" w:type="pct"/>
            <w:shd w:val="clear" w:color="auto" w:fill="auto"/>
            <w:vAlign w:val="center"/>
          </w:tcPr>
          <w:p w:rsidR="00B97CFE" w:rsidRDefault="0020069A">
            <w:pPr>
              <w:spacing w:line="280" w:lineRule="exact"/>
              <w:rPr>
                <w:sz w:val="21"/>
                <w:szCs w:val="16"/>
              </w:rPr>
            </w:pPr>
            <w:r>
              <w:rPr>
                <w:rFonts w:hint="eastAsia"/>
                <w:sz w:val="21"/>
                <w:szCs w:val="16"/>
              </w:rPr>
              <w:t>3</w:t>
            </w:r>
          </w:p>
        </w:tc>
        <w:tc>
          <w:tcPr>
            <w:tcW w:w="660" w:type="pct"/>
            <w:shd w:val="clear" w:color="auto" w:fill="auto"/>
          </w:tcPr>
          <w:p w:rsidR="00B97CFE" w:rsidRDefault="0020069A">
            <w:r>
              <w:rPr>
                <w:rFonts w:hint="eastAsia"/>
                <w:sz w:val="21"/>
                <w:szCs w:val="16"/>
              </w:rPr>
              <w:t>艺术学院</w:t>
            </w:r>
          </w:p>
        </w:tc>
      </w:tr>
      <w:tr w:rsidR="00B97CFE">
        <w:trPr>
          <w:trHeight w:val="546"/>
          <w:jc w:val="center"/>
        </w:trPr>
        <w:tc>
          <w:tcPr>
            <w:tcW w:w="371" w:type="pct"/>
            <w:shd w:val="clear" w:color="auto" w:fill="auto"/>
            <w:vAlign w:val="center"/>
          </w:tcPr>
          <w:p w:rsidR="00B97CFE" w:rsidRDefault="0020069A">
            <w:pPr>
              <w:spacing w:line="280" w:lineRule="exact"/>
              <w:rPr>
                <w:sz w:val="21"/>
                <w:szCs w:val="16"/>
              </w:rPr>
            </w:pPr>
            <w:r>
              <w:rPr>
                <w:rFonts w:hint="eastAsia"/>
                <w:sz w:val="21"/>
                <w:szCs w:val="16"/>
              </w:rPr>
              <w:t>22</w:t>
            </w:r>
          </w:p>
        </w:tc>
        <w:tc>
          <w:tcPr>
            <w:tcW w:w="1362" w:type="pct"/>
            <w:shd w:val="clear" w:color="auto" w:fill="auto"/>
            <w:vAlign w:val="center"/>
          </w:tcPr>
          <w:p w:rsidR="00B97CFE" w:rsidRDefault="0020069A">
            <w:pPr>
              <w:rPr>
                <w:rFonts w:ascii="Calibri" w:eastAsia="宋体" w:hAnsi="Calibri" w:cs="宋体"/>
                <w:color w:val="000000"/>
                <w:sz w:val="21"/>
                <w:szCs w:val="21"/>
              </w:rPr>
            </w:pPr>
            <w:r>
              <w:rPr>
                <w:rFonts w:ascii="Calibri" w:hAnsi="Calibri"/>
                <w:color w:val="000000"/>
                <w:sz w:val="21"/>
                <w:szCs w:val="21"/>
              </w:rPr>
              <w:t xml:space="preserve">* </w:t>
            </w:r>
            <w:r>
              <w:rPr>
                <w:rFonts w:hint="eastAsia"/>
                <w:color w:val="000000"/>
                <w:sz w:val="21"/>
                <w:szCs w:val="21"/>
              </w:rPr>
              <w:t>键盘和声与即兴伴奏编配</w:t>
            </w:r>
            <w:r>
              <w:rPr>
                <w:rFonts w:hint="eastAsia"/>
                <w:color w:val="000000"/>
                <w:sz w:val="21"/>
                <w:szCs w:val="21"/>
              </w:rPr>
              <w:t xml:space="preserve"> </w:t>
            </w:r>
            <w:r>
              <w:rPr>
                <w:rFonts w:hint="eastAsia"/>
                <w:color w:val="000000"/>
                <w:sz w:val="21"/>
                <w:szCs w:val="21"/>
              </w:rPr>
              <w:t>（二）</w:t>
            </w:r>
          </w:p>
        </w:tc>
        <w:tc>
          <w:tcPr>
            <w:tcW w:w="742" w:type="pct"/>
            <w:shd w:val="clear" w:color="auto" w:fill="auto"/>
          </w:tcPr>
          <w:p w:rsidR="00B97CFE" w:rsidRDefault="0020069A">
            <w:r>
              <w:rPr>
                <w:rFonts w:hint="eastAsia"/>
                <w:sz w:val="21"/>
                <w:szCs w:val="16"/>
              </w:rPr>
              <w:t>专业必修课</w:t>
            </w:r>
          </w:p>
        </w:tc>
        <w:tc>
          <w:tcPr>
            <w:tcW w:w="730" w:type="pct"/>
            <w:shd w:val="clear" w:color="auto" w:fill="auto"/>
            <w:vAlign w:val="center"/>
          </w:tcPr>
          <w:p w:rsidR="00B97CFE" w:rsidRDefault="0020069A">
            <w:pPr>
              <w:jc w:val="center"/>
              <w:rPr>
                <w:rFonts w:ascii="宋体" w:eastAsia="宋体" w:hAnsi="宋体" w:cs="宋体"/>
                <w:color w:val="333333"/>
                <w:sz w:val="20"/>
                <w:szCs w:val="20"/>
              </w:rPr>
            </w:pPr>
            <w:r>
              <w:rPr>
                <w:rFonts w:hint="eastAsia"/>
                <w:color w:val="333333"/>
                <w:sz w:val="20"/>
                <w:szCs w:val="20"/>
              </w:rPr>
              <w:t>21016070</w:t>
            </w:r>
          </w:p>
        </w:tc>
        <w:tc>
          <w:tcPr>
            <w:tcW w:w="566" w:type="pct"/>
            <w:shd w:val="clear" w:color="auto" w:fill="auto"/>
            <w:vAlign w:val="center"/>
          </w:tcPr>
          <w:p w:rsidR="00B97CFE" w:rsidRDefault="0020069A">
            <w:pPr>
              <w:spacing w:line="280" w:lineRule="exact"/>
              <w:rPr>
                <w:sz w:val="21"/>
                <w:szCs w:val="16"/>
              </w:rPr>
            </w:pPr>
            <w:r>
              <w:rPr>
                <w:rFonts w:hint="eastAsia"/>
                <w:sz w:val="21"/>
                <w:szCs w:val="16"/>
              </w:rPr>
              <w:t>2/32</w:t>
            </w:r>
          </w:p>
        </w:tc>
        <w:tc>
          <w:tcPr>
            <w:tcW w:w="570" w:type="pct"/>
            <w:shd w:val="clear" w:color="auto" w:fill="auto"/>
            <w:vAlign w:val="center"/>
          </w:tcPr>
          <w:p w:rsidR="00B97CFE" w:rsidRDefault="0020069A">
            <w:pPr>
              <w:spacing w:line="280" w:lineRule="exact"/>
              <w:rPr>
                <w:sz w:val="21"/>
                <w:szCs w:val="16"/>
              </w:rPr>
            </w:pPr>
            <w:r>
              <w:rPr>
                <w:rFonts w:hint="eastAsia"/>
                <w:sz w:val="21"/>
                <w:szCs w:val="16"/>
              </w:rPr>
              <w:t>4</w:t>
            </w:r>
          </w:p>
        </w:tc>
        <w:tc>
          <w:tcPr>
            <w:tcW w:w="660" w:type="pct"/>
            <w:shd w:val="clear" w:color="auto" w:fill="auto"/>
          </w:tcPr>
          <w:p w:rsidR="00B97CFE" w:rsidRDefault="0020069A">
            <w:r>
              <w:rPr>
                <w:rFonts w:hint="eastAsia"/>
                <w:sz w:val="21"/>
                <w:szCs w:val="16"/>
              </w:rPr>
              <w:t>艺术学院</w:t>
            </w:r>
          </w:p>
        </w:tc>
      </w:tr>
      <w:tr w:rsidR="00B97CFE">
        <w:trPr>
          <w:trHeight w:val="546"/>
          <w:jc w:val="center"/>
        </w:trPr>
        <w:tc>
          <w:tcPr>
            <w:tcW w:w="371" w:type="pct"/>
            <w:shd w:val="clear" w:color="auto" w:fill="auto"/>
            <w:vAlign w:val="center"/>
          </w:tcPr>
          <w:p w:rsidR="00B97CFE" w:rsidRDefault="0020069A">
            <w:pPr>
              <w:spacing w:line="280" w:lineRule="exact"/>
              <w:rPr>
                <w:sz w:val="21"/>
                <w:szCs w:val="16"/>
              </w:rPr>
            </w:pPr>
            <w:r>
              <w:rPr>
                <w:rFonts w:hint="eastAsia"/>
                <w:sz w:val="21"/>
                <w:szCs w:val="16"/>
              </w:rPr>
              <w:t>23</w:t>
            </w:r>
          </w:p>
        </w:tc>
        <w:tc>
          <w:tcPr>
            <w:tcW w:w="1362" w:type="pct"/>
            <w:shd w:val="clear" w:color="auto" w:fill="auto"/>
            <w:vAlign w:val="center"/>
          </w:tcPr>
          <w:p w:rsidR="00B97CFE" w:rsidRDefault="0020069A">
            <w:pPr>
              <w:rPr>
                <w:rFonts w:ascii="宋体" w:eastAsia="宋体" w:hAnsi="宋体" w:cs="宋体"/>
                <w:color w:val="000000"/>
                <w:sz w:val="21"/>
                <w:szCs w:val="21"/>
              </w:rPr>
            </w:pPr>
            <w:r>
              <w:rPr>
                <w:rFonts w:hint="eastAsia"/>
                <w:color w:val="000000"/>
                <w:sz w:val="21"/>
                <w:szCs w:val="21"/>
              </w:rPr>
              <w:t>教育学与心理学（一）</w:t>
            </w:r>
          </w:p>
        </w:tc>
        <w:tc>
          <w:tcPr>
            <w:tcW w:w="742" w:type="pct"/>
            <w:shd w:val="clear" w:color="auto" w:fill="auto"/>
          </w:tcPr>
          <w:p w:rsidR="00B97CFE" w:rsidRDefault="0020069A">
            <w:r>
              <w:rPr>
                <w:rFonts w:hint="eastAsia"/>
                <w:sz w:val="21"/>
                <w:szCs w:val="16"/>
              </w:rPr>
              <w:t>专业必修课</w:t>
            </w:r>
          </w:p>
        </w:tc>
        <w:tc>
          <w:tcPr>
            <w:tcW w:w="730" w:type="pct"/>
            <w:shd w:val="clear" w:color="auto" w:fill="auto"/>
            <w:vAlign w:val="center"/>
          </w:tcPr>
          <w:p w:rsidR="00B97CFE" w:rsidRDefault="0020069A">
            <w:pPr>
              <w:jc w:val="center"/>
              <w:rPr>
                <w:rFonts w:ascii="宋体" w:eastAsia="宋体" w:hAnsi="宋体" w:cs="宋体"/>
                <w:color w:val="333333"/>
                <w:sz w:val="20"/>
                <w:szCs w:val="20"/>
              </w:rPr>
            </w:pPr>
            <w:r>
              <w:rPr>
                <w:rFonts w:hint="eastAsia"/>
                <w:color w:val="333333"/>
                <w:sz w:val="20"/>
                <w:szCs w:val="20"/>
              </w:rPr>
              <w:t>21016061</w:t>
            </w:r>
          </w:p>
        </w:tc>
        <w:tc>
          <w:tcPr>
            <w:tcW w:w="566" w:type="pct"/>
            <w:shd w:val="clear" w:color="auto" w:fill="auto"/>
            <w:vAlign w:val="center"/>
          </w:tcPr>
          <w:p w:rsidR="00B97CFE" w:rsidRDefault="0020069A">
            <w:pPr>
              <w:spacing w:line="280" w:lineRule="exact"/>
              <w:rPr>
                <w:sz w:val="21"/>
                <w:szCs w:val="16"/>
              </w:rPr>
            </w:pPr>
            <w:r>
              <w:rPr>
                <w:rFonts w:hint="eastAsia"/>
                <w:sz w:val="21"/>
                <w:szCs w:val="16"/>
              </w:rPr>
              <w:t>2/32</w:t>
            </w:r>
          </w:p>
        </w:tc>
        <w:tc>
          <w:tcPr>
            <w:tcW w:w="570" w:type="pct"/>
            <w:shd w:val="clear" w:color="auto" w:fill="auto"/>
            <w:vAlign w:val="center"/>
          </w:tcPr>
          <w:p w:rsidR="00B97CFE" w:rsidRDefault="0020069A">
            <w:pPr>
              <w:spacing w:line="280" w:lineRule="exact"/>
              <w:rPr>
                <w:sz w:val="21"/>
                <w:szCs w:val="16"/>
              </w:rPr>
            </w:pPr>
            <w:r>
              <w:rPr>
                <w:rFonts w:hint="eastAsia"/>
                <w:sz w:val="21"/>
                <w:szCs w:val="16"/>
              </w:rPr>
              <w:t>3</w:t>
            </w:r>
          </w:p>
        </w:tc>
        <w:tc>
          <w:tcPr>
            <w:tcW w:w="660" w:type="pct"/>
            <w:shd w:val="clear" w:color="auto" w:fill="auto"/>
          </w:tcPr>
          <w:p w:rsidR="00B97CFE" w:rsidRDefault="0020069A">
            <w:r>
              <w:rPr>
                <w:rFonts w:hint="eastAsia"/>
                <w:sz w:val="21"/>
                <w:szCs w:val="16"/>
              </w:rPr>
              <w:t>艺术学院</w:t>
            </w:r>
          </w:p>
        </w:tc>
      </w:tr>
      <w:tr w:rsidR="00B97CFE">
        <w:trPr>
          <w:trHeight w:val="546"/>
          <w:jc w:val="center"/>
        </w:trPr>
        <w:tc>
          <w:tcPr>
            <w:tcW w:w="371" w:type="pct"/>
            <w:shd w:val="clear" w:color="auto" w:fill="auto"/>
            <w:vAlign w:val="center"/>
          </w:tcPr>
          <w:p w:rsidR="00B97CFE" w:rsidRDefault="0020069A">
            <w:pPr>
              <w:spacing w:line="280" w:lineRule="exact"/>
              <w:rPr>
                <w:sz w:val="21"/>
                <w:szCs w:val="16"/>
              </w:rPr>
            </w:pPr>
            <w:r>
              <w:rPr>
                <w:rFonts w:hint="eastAsia"/>
                <w:sz w:val="21"/>
                <w:szCs w:val="16"/>
              </w:rPr>
              <w:t>24</w:t>
            </w:r>
          </w:p>
        </w:tc>
        <w:tc>
          <w:tcPr>
            <w:tcW w:w="1362" w:type="pct"/>
            <w:shd w:val="clear" w:color="auto" w:fill="auto"/>
            <w:vAlign w:val="center"/>
          </w:tcPr>
          <w:p w:rsidR="00B97CFE" w:rsidRDefault="0020069A">
            <w:pPr>
              <w:rPr>
                <w:rFonts w:ascii="宋体" w:eastAsia="宋体" w:hAnsi="宋体" w:cs="宋体"/>
                <w:color w:val="000000"/>
                <w:sz w:val="21"/>
                <w:szCs w:val="21"/>
              </w:rPr>
            </w:pPr>
            <w:r>
              <w:rPr>
                <w:rFonts w:hint="eastAsia"/>
                <w:color w:val="000000"/>
                <w:sz w:val="21"/>
                <w:szCs w:val="21"/>
              </w:rPr>
              <w:t>教育学与心理学（二）</w:t>
            </w:r>
          </w:p>
        </w:tc>
        <w:tc>
          <w:tcPr>
            <w:tcW w:w="742" w:type="pct"/>
            <w:shd w:val="clear" w:color="auto" w:fill="auto"/>
          </w:tcPr>
          <w:p w:rsidR="00B97CFE" w:rsidRDefault="0020069A">
            <w:r>
              <w:rPr>
                <w:rFonts w:hint="eastAsia"/>
                <w:sz w:val="21"/>
                <w:szCs w:val="16"/>
              </w:rPr>
              <w:t>专业必修课</w:t>
            </w:r>
          </w:p>
        </w:tc>
        <w:tc>
          <w:tcPr>
            <w:tcW w:w="730" w:type="pct"/>
            <w:shd w:val="clear" w:color="auto" w:fill="auto"/>
            <w:vAlign w:val="center"/>
          </w:tcPr>
          <w:p w:rsidR="00B97CFE" w:rsidRDefault="0020069A">
            <w:pPr>
              <w:jc w:val="center"/>
              <w:rPr>
                <w:rFonts w:ascii="宋体" w:eastAsia="宋体" w:hAnsi="宋体" w:cs="宋体"/>
                <w:color w:val="333333"/>
                <w:sz w:val="20"/>
                <w:szCs w:val="20"/>
              </w:rPr>
            </w:pPr>
            <w:r>
              <w:rPr>
                <w:rFonts w:hint="eastAsia"/>
                <w:color w:val="333333"/>
                <w:sz w:val="20"/>
                <w:szCs w:val="20"/>
              </w:rPr>
              <w:t>21016071</w:t>
            </w:r>
          </w:p>
        </w:tc>
        <w:tc>
          <w:tcPr>
            <w:tcW w:w="566" w:type="pct"/>
            <w:shd w:val="clear" w:color="auto" w:fill="auto"/>
            <w:vAlign w:val="center"/>
          </w:tcPr>
          <w:p w:rsidR="00B97CFE" w:rsidRDefault="0020069A">
            <w:pPr>
              <w:spacing w:line="280" w:lineRule="exact"/>
              <w:rPr>
                <w:sz w:val="21"/>
                <w:szCs w:val="16"/>
              </w:rPr>
            </w:pPr>
            <w:r>
              <w:rPr>
                <w:rFonts w:hint="eastAsia"/>
                <w:sz w:val="21"/>
                <w:szCs w:val="16"/>
              </w:rPr>
              <w:t>2/32</w:t>
            </w:r>
          </w:p>
        </w:tc>
        <w:tc>
          <w:tcPr>
            <w:tcW w:w="570" w:type="pct"/>
            <w:shd w:val="clear" w:color="auto" w:fill="auto"/>
            <w:vAlign w:val="center"/>
          </w:tcPr>
          <w:p w:rsidR="00B97CFE" w:rsidRDefault="0020069A">
            <w:pPr>
              <w:spacing w:line="280" w:lineRule="exact"/>
              <w:rPr>
                <w:sz w:val="21"/>
                <w:szCs w:val="16"/>
              </w:rPr>
            </w:pPr>
            <w:r>
              <w:rPr>
                <w:rFonts w:hint="eastAsia"/>
                <w:sz w:val="21"/>
                <w:szCs w:val="16"/>
              </w:rPr>
              <w:t>4</w:t>
            </w:r>
          </w:p>
        </w:tc>
        <w:tc>
          <w:tcPr>
            <w:tcW w:w="660" w:type="pct"/>
            <w:shd w:val="clear" w:color="auto" w:fill="auto"/>
          </w:tcPr>
          <w:p w:rsidR="00B97CFE" w:rsidRDefault="0020069A">
            <w:r>
              <w:rPr>
                <w:rFonts w:hint="eastAsia"/>
                <w:sz w:val="21"/>
                <w:szCs w:val="16"/>
              </w:rPr>
              <w:t>艺术学院</w:t>
            </w:r>
          </w:p>
        </w:tc>
      </w:tr>
      <w:tr w:rsidR="00B97CFE">
        <w:trPr>
          <w:trHeight w:val="546"/>
          <w:jc w:val="center"/>
        </w:trPr>
        <w:tc>
          <w:tcPr>
            <w:tcW w:w="371" w:type="pct"/>
            <w:shd w:val="clear" w:color="auto" w:fill="auto"/>
            <w:vAlign w:val="center"/>
          </w:tcPr>
          <w:p w:rsidR="00B97CFE" w:rsidRDefault="0020069A">
            <w:pPr>
              <w:spacing w:line="280" w:lineRule="exact"/>
              <w:rPr>
                <w:sz w:val="21"/>
                <w:szCs w:val="16"/>
              </w:rPr>
            </w:pPr>
            <w:r>
              <w:rPr>
                <w:rFonts w:hint="eastAsia"/>
                <w:sz w:val="21"/>
                <w:szCs w:val="16"/>
              </w:rPr>
              <w:t>25</w:t>
            </w:r>
          </w:p>
        </w:tc>
        <w:tc>
          <w:tcPr>
            <w:tcW w:w="1362" w:type="pct"/>
            <w:shd w:val="clear" w:color="auto" w:fill="auto"/>
            <w:vAlign w:val="center"/>
          </w:tcPr>
          <w:p w:rsidR="00B97CFE" w:rsidRDefault="0020069A">
            <w:pPr>
              <w:rPr>
                <w:rFonts w:ascii="宋体" w:eastAsia="宋体" w:hAnsi="宋体" w:cs="宋体"/>
                <w:color w:val="000000"/>
                <w:sz w:val="21"/>
                <w:szCs w:val="21"/>
              </w:rPr>
            </w:pPr>
            <w:r>
              <w:rPr>
                <w:rFonts w:hint="eastAsia"/>
                <w:color w:val="000000"/>
                <w:sz w:val="21"/>
                <w:szCs w:val="21"/>
              </w:rPr>
              <w:t>音乐教学法（一）</w:t>
            </w:r>
          </w:p>
        </w:tc>
        <w:tc>
          <w:tcPr>
            <w:tcW w:w="742" w:type="pct"/>
            <w:shd w:val="clear" w:color="auto" w:fill="auto"/>
          </w:tcPr>
          <w:p w:rsidR="00B97CFE" w:rsidRDefault="0020069A">
            <w:r>
              <w:rPr>
                <w:rFonts w:hint="eastAsia"/>
                <w:sz w:val="21"/>
                <w:szCs w:val="16"/>
              </w:rPr>
              <w:t>专业必修课</w:t>
            </w:r>
          </w:p>
        </w:tc>
        <w:tc>
          <w:tcPr>
            <w:tcW w:w="730" w:type="pct"/>
            <w:shd w:val="clear" w:color="auto" w:fill="auto"/>
            <w:vAlign w:val="center"/>
          </w:tcPr>
          <w:p w:rsidR="00B97CFE" w:rsidRDefault="000B2FCA">
            <w:pPr>
              <w:jc w:val="center"/>
              <w:rPr>
                <w:rFonts w:ascii="宋体" w:eastAsia="宋体" w:hAnsi="宋体" w:cs="宋体"/>
                <w:color w:val="333333"/>
                <w:sz w:val="20"/>
                <w:szCs w:val="20"/>
              </w:rPr>
            </w:pPr>
            <w:r w:rsidRPr="000B2FCA">
              <w:rPr>
                <w:color w:val="333333"/>
                <w:sz w:val="20"/>
                <w:szCs w:val="20"/>
              </w:rPr>
              <w:t>21016101</w:t>
            </w:r>
          </w:p>
        </w:tc>
        <w:tc>
          <w:tcPr>
            <w:tcW w:w="566" w:type="pct"/>
            <w:shd w:val="clear" w:color="auto" w:fill="auto"/>
            <w:vAlign w:val="center"/>
          </w:tcPr>
          <w:p w:rsidR="00B97CFE" w:rsidRDefault="0020069A">
            <w:pPr>
              <w:spacing w:line="280" w:lineRule="exact"/>
              <w:rPr>
                <w:sz w:val="21"/>
                <w:szCs w:val="16"/>
              </w:rPr>
            </w:pPr>
            <w:r>
              <w:rPr>
                <w:rFonts w:hint="eastAsia"/>
                <w:sz w:val="21"/>
                <w:szCs w:val="16"/>
              </w:rPr>
              <w:t>2/32</w:t>
            </w:r>
          </w:p>
        </w:tc>
        <w:tc>
          <w:tcPr>
            <w:tcW w:w="570" w:type="pct"/>
            <w:shd w:val="clear" w:color="auto" w:fill="auto"/>
            <w:vAlign w:val="center"/>
          </w:tcPr>
          <w:p w:rsidR="00B97CFE" w:rsidRDefault="0020069A">
            <w:pPr>
              <w:spacing w:line="280" w:lineRule="exact"/>
              <w:rPr>
                <w:sz w:val="21"/>
                <w:szCs w:val="16"/>
              </w:rPr>
            </w:pPr>
            <w:r>
              <w:rPr>
                <w:rFonts w:hint="eastAsia"/>
                <w:sz w:val="21"/>
                <w:szCs w:val="16"/>
              </w:rPr>
              <w:t>4</w:t>
            </w:r>
          </w:p>
        </w:tc>
        <w:tc>
          <w:tcPr>
            <w:tcW w:w="660" w:type="pct"/>
            <w:shd w:val="clear" w:color="auto" w:fill="auto"/>
          </w:tcPr>
          <w:p w:rsidR="00B97CFE" w:rsidRDefault="0020069A">
            <w:r>
              <w:rPr>
                <w:rFonts w:hint="eastAsia"/>
                <w:sz w:val="21"/>
                <w:szCs w:val="16"/>
              </w:rPr>
              <w:t>艺术学院</w:t>
            </w:r>
          </w:p>
        </w:tc>
      </w:tr>
      <w:tr w:rsidR="00B97CFE">
        <w:trPr>
          <w:trHeight w:val="546"/>
          <w:jc w:val="center"/>
        </w:trPr>
        <w:tc>
          <w:tcPr>
            <w:tcW w:w="371" w:type="pct"/>
            <w:shd w:val="clear" w:color="auto" w:fill="auto"/>
            <w:vAlign w:val="center"/>
          </w:tcPr>
          <w:p w:rsidR="00B97CFE" w:rsidRDefault="0020069A">
            <w:pPr>
              <w:spacing w:line="280" w:lineRule="exact"/>
              <w:rPr>
                <w:sz w:val="21"/>
                <w:szCs w:val="16"/>
              </w:rPr>
            </w:pPr>
            <w:r>
              <w:rPr>
                <w:rFonts w:hint="eastAsia"/>
                <w:sz w:val="21"/>
                <w:szCs w:val="16"/>
              </w:rPr>
              <w:t>26</w:t>
            </w:r>
          </w:p>
        </w:tc>
        <w:tc>
          <w:tcPr>
            <w:tcW w:w="1362" w:type="pct"/>
            <w:shd w:val="clear" w:color="auto" w:fill="auto"/>
            <w:vAlign w:val="center"/>
          </w:tcPr>
          <w:p w:rsidR="00B97CFE" w:rsidRDefault="0020069A">
            <w:pPr>
              <w:rPr>
                <w:rFonts w:ascii="宋体" w:eastAsia="宋体" w:hAnsi="宋体" w:cs="宋体"/>
                <w:color w:val="000000"/>
                <w:sz w:val="21"/>
                <w:szCs w:val="21"/>
              </w:rPr>
            </w:pPr>
            <w:r>
              <w:rPr>
                <w:rFonts w:hint="eastAsia"/>
                <w:color w:val="000000"/>
                <w:sz w:val="21"/>
                <w:szCs w:val="21"/>
              </w:rPr>
              <w:t>音乐教学法（二）</w:t>
            </w:r>
          </w:p>
        </w:tc>
        <w:tc>
          <w:tcPr>
            <w:tcW w:w="742" w:type="pct"/>
            <w:shd w:val="clear" w:color="auto" w:fill="auto"/>
          </w:tcPr>
          <w:p w:rsidR="00B97CFE" w:rsidRDefault="0020069A">
            <w:r>
              <w:rPr>
                <w:rFonts w:hint="eastAsia"/>
                <w:sz w:val="21"/>
                <w:szCs w:val="16"/>
              </w:rPr>
              <w:t>专业必修课</w:t>
            </w:r>
          </w:p>
        </w:tc>
        <w:tc>
          <w:tcPr>
            <w:tcW w:w="730" w:type="pct"/>
            <w:shd w:val="clear" w:color="auto" w:fill="auto"/>
            <w:vAlign w:val="center"/>
          </w:tcPr>
          <w:p w:rsidR="00B97CFE" w:rsidRDefault="000B2FCA">
            <w:pPr>
              <w:jc w:val="center"/>
              <w:rPr>
                <w:rFonts w:ascii="宋体" w:eastAsia="宋体" w:hAnsi="宋体" w:cs="宋体"/>
                <w:color w:val="333333"/>
                <w:sz w:val="20"/>
                <w:szCs w:val="20"/>
              </w:rPr>
            </w:pPr>
            <w:r w:rsidRPr="000B2FCA">
              <w:rPr>
                <w:color w:val="333333"/>
                <w:sz w:val="20"/>
                <w:szCs w:val="20"/>
              </w:rPr>
              <w:t>21016102</w:t>
            </w:r>
          </w:p>
        </w:tc>
        <w:tc>
          <w:tcPr>
            <w:tcW w:w="566" w:type="pct"/>
            <w:shd w:val="clear" w:color="auto" w:fill="auto"/>
            <w:vAlign w:val="center"/>
          </w:tcPr>
          <w:p w:rsidR="00B97CFE" w:rsidRDefault="0020069A">
            <w:pPr>
              <w:spacing w:line="280" w:lineRule="exact"/>
              <w:rPr>
                <w:sz w:val="21"/>
                <w:szCs w:val="16"/>
              </w:rPr>
            </w:pPr>
            <w:r>
              <w:rPr>
                <w:rFonts w:hint="eastAsia"/>
                <w:sz w:val="21"/>
                <w:szCs w:val="16"/>
              </w:rPr>
              <w:t>2/32</w:t>
            </w:r>
          </w:p>
        </w:tc>
        <w:tc>
          <w:tcPr>
            <w:tcW w:w="570" w:type="pct"/>
            <w:shd w:val="clear" w:color="auto" w:fill="auto"/>
            <w:vAlign w:val="center"/>
          </w:tcPr>
          <w:p w:rsidR="00B97CFE" w:rsidRDefault="0020069A">
            <w:pPr>
              <w:spacing w:line="280" w:lineRule="exact"/>
              <w:rPr>
                <w:sz w:val="21"/>
                <w:szCs w:val="16"/>
              </w:rPr>
            </w:pPr>
            <w:r>
              <w:rPr>
                <w:rFonts w:hint="eastAsia"/>
                <w:sz w:val="21"/>
                <w:szCs w:val="16"/>
              </w:rPr>
              <w:t>5</w:t>
            </w:r>
          </w:p>
        </w:tc>
        <w:tc>
          <w:tcPr>
            <w:tcW w:w="660" w:type="pct"/>
            <w:shd w:val="clear" w:color="auto" w:fill="auto"/>
          </w:tcPr>
          <w:p w:rsidR="00B97CFE" w:rsidRDefault="0020069A">
            <w:r>
              <w:rPr>
                <w:rFonts w:hint="eastAsia"/>
                <w:sz w:val="21"/>
                <w:szCs w:val="16"/>
              </w:rPr>
              <w:t>艺术学院</w:t>
            </w:r>
          </w:p>
        </w:tc>
      </w:tr>
      <w:tr w:rsidR="00B97CFE">
        <w:trPr>
          <w:trHeight w:val="546"/>
          <w:jc w:val="center"/>
        </w:trPr>
        <w:tc>
          <w:tcPr>
            <w:tcW w:w="371" w:type="pct"/>
            <w:shd w:val="clear" w:color="auto" w:fill="auto"/>
            <w:vAlign w:val="center"/>
          </w:tcPr>
          <w:p w:rsidR="00B97CFE" w:rsidRDefault="0020069A">
            <w:pPr>
              <w:spacing w:line="280" w:lineRule="exact"/>
              <w:rPr>
                <w:color w:val="FF0000"/>
                <w:sz w:val="21"/>
                <w:szCs w:val="16"/>
              </w:rPr>
            </w:pPr>
            <w:r>
              <w:rPr>
                <w:rFonts w:hint="eastAsia"/>
                <w:color w:val="FF0000"/>
                <w:sz w:val="21"/>
                <w:szCs w:val="16"/>
              </w:rPr>
              <w:t>27</w:t>
            </w:r>
          </w:p>
        </w:tc>
        <w:tc>
          <w:tcPr>
            <w:tcW w:w="1362" w:type="pct"/>
            <w:shd w:val="clear" w:color="auto" w:fill="auto"/>
            <w:vAlign w:val="center"/>
          </w:tcPr>
          <w:p w:rsidR="00B97CFE" w:rsidRDefault="0020069A">
            <w:pPr>
              <w:rPr>
                <w:rFonts w:ascii="仿宋" w:eastAsia="仿宋" w:hAnsi="仿宋" w:cs="宋体"/>
                <w:color w:val="FF0000"/>
                <w:sz w:val="21"/>
                <w:szCs w:val="21"/>
              </w:rPr>
            </w:pPr>
            <w:r>
              <w:rPr>
                <w:rFonts w:ascii="仿宋" w:eastAsia="仿宋" w:hAnsi="仿宋" w:cs="宋体" w:hint="eastAsia"/>
                <w:color w:val="FF0000"/>
                <w:kern w:val="0"/>
                <w:sz w:val="21"/>
                <w:szCs w:val="21"/>
              </w:rPr>
              <w:t>AI音乐创作实践</w:t>
            </w:r>
            <w:r>
              <w:rPr>
                <w:rFonts w:ascii="仿宋" w:eastAsia="仿宋" w:hAnsi="仿宋" w:hint="eastAsia"/>
                <w:color w:val="FF0000"/>
                <w:sz w:val="21"/>
                <w:szCs w:val="21"/>
              </w:rPr>
              <w:t>（一）</w:t>
            </w:r>
          </w:p>
        </w:tc>
        <w:tc>
          <w:tcPr>
            <w:tcW w:w="742" w:type="pct"/>
            <w:shd w:val="clear" w:color="auto" w:fill="auto"/>
          </w:tcPr>
          <w:p w:rsidR="00B97CFE" w:rsidRDefault="0020069A">
            <w:pPr>
              <w:rPr>
                <w:color w:val="FF0000"/>
              </w:rPr>
            </w:pPr>
            <w:r>
              <w:rPr>
                <w:rFonts w:hint="eastAsia"/>
                <w:color w:val="FF0000"/>
                <w:sz w:val="21"/>
                <w:szCs w:val="16"/>
              </w:rPr>
              <w:t>专业必修课</w:t>
            </w:r>
          </w:p>
        </w:tc>
        <w:tc>
          <w:tcPr>
            <w:tcW w:w="730" w:type="pct"/>
            <w:shd w:val="clear" w:color="auto" w:fill="auto"/>
            <w:vAlign w:val="center"/>
          </w:tcPr>
          <w:p w:rsidR="00B97CFE" w:rsidRDefault="000B2FCA">
            <w:pPr>
              <w:jc w:val="center"/>
              <w:rPr>
                <w:color w:val="FF0000"/>
                <w:sz w:val="20"/>
                <w:szCs w:val="20"/>
              </w:rPr>
            </w:pPr>
            <w:r w:rsidRPr="000B2FCA">
              <w:rPr>
                <w:color w:val="FF0000"/>
                <w:sz w:val="20"/>
                <w:szCs w:val="20"/>
              </w:rPr>
              <w:t>21016103</w:t>
            </w:r>
          </w:p>
        </w:tc>
        <w:tc>
          <w:tcPr>
            <w:tcW w:w="566" w:type="pct"/>
            <w:shd w:val="clear" w:color="auto" w:fill="auto"/>
            <w:vAlign w:val="center"/>
          </w:tcPr>
          <w:p w:rsidR="00B97CFE" w:rsidRDefault="0020069A">
            <w:pPr>
              <w:spacing w:line="280" w:lineRule="exact"/>
              <w:rPr>
                <w:color w:val="FF0000"/>
                <w:sz w:val="21"/>
                <w:szCs w:val="16"/>
              </w:rPr>
            </w:pPr>
            <w:r>
              <w:rPr>
                <w:rFonts w:hint="eastAsia"/>
                <w:color w:val="FF0000"/>
                <w:sz w:val="21"/>
                <w:szCs w:val="16"/>
              </w:rPr>
              <w:t>1\16</w:t>
            </w:r>
          </w:p>
        </w:tc>
        <w:tc>
          <w:tcPr>
            <w:tcW w:w="570" w:type="pct"/>
            <w:shd w:val="clear" w:color="auto" w:fill="auto"/>
            <w:vAlign w:val="center"/>
          </w:tcPr>
          <w:p w:rsidR="00B97CFE" w:rsidRDefault="0020069A">
            <w:pPr>
              <w:spacing w:line="280" w:lineRule="exact"/>
              <w:rPr>
                <w:color w:val="FF0000"/>
                <w:sz w:val="21"/>
                <w:szCs w:val="16"/>
              </w:rPr>
            </w:pPr>
            <w:r>
              <w:rPr>
                <w:rFonts w:hint="eastAsia"/>
                <w:color w:val="FF0000"/>
                <w:sz w:val="21"/>
                <w:szCs w:val="16"/>
              </w:rPr>
              <w:t>3</w:t>
            </w:r>
          </w:p>
        </w:tc>
        <w:tc>
          <w:tcPr>
            <w:tcW w:w="660" w:type="pct"/>
            <w:shd w:val="clear" w:color="auto" w:fill="auto"/>
          </w:tcPr>
          <w:p w:rsidR="00B97CFE" w:rsidRDefault="0020069A">
            <w:pPr>
              <w:rPr>
                <w:color w:val="FF0000"/>
              </w:rPr>
            </w:pPr>
            <w:r>
              <w:rPr>
                <w:rFonts w:hint="eastAsia"/>
                <w:color w:val="FF0000"/>
                <w:sz w:val="21"/>
                <w:szCs w:val="16"/>
              </w:rPr>
              <w:t>艺术学院</w:t>
            </w:r>
          </w:p>
        </w:tc>
      </w:tr>
      <w:tr w:rsidR="00B97CFE">
        <w:trPr>
          <w:trHeight w:val="546"/>
          <w:jc w:val="center"/>
        </w:trPr>
        <w:tc>
          <w:tcPr>
            <w:tcW w:w="371" w:type="pct"/>
            <w:shd w:val="clear" w:color="auto" w:fill="auto"/>
            <w:vAlign w:val="center"/>
          </w:tcPr>
          <w:p w:rsidR="00B97CFE" w:rsidRDefault="0020069A">
            <w:pPr>
              <w:spacing w:line="280" w:lineRule="exact"/>
              <w:rPr>
                <w:color w:val="FF0000"/>
                <w:sz w:val="21"/>
                <w:szCs w:val="16"/>
              </w:rPr>
            </w:pPr>
            <w:r>
              <w:rPr>
                <w:rFonts w:hint="eastAsia"/>
                <w:color w:val="FF0000"/>
                <w:sz w:val="21"/>
                <w:szCs w:val="16"/>
              </w:rPr>
              <w:t>28</w:t>
            </w:r>
          </w:p>
        </w:tc>
        <w:tc>
          <w:tcPr>
            <w:tcW w:w="1362" w:type="pct"/>
            <w:shd w:val="clear" w:color="auto" w:fill="auto"/>
            <w:vAlign w:val="center"/>
          </w:tcPr>
          <w:p w:rsidR="00B97CFE" w:rsidRDefault="0020069A">
            <w:pPr>
              <w:rPr>
                <w:rFonts w:ascii="仿宋" w:eastAsia="仿宋" w:hAnsi="仿宋" w:cs="宋体"/>
                <w:color w:val="FF0000"/>
                <w:sz w:val="21"/>
                <w:szCs w:val="21"/>
              </w:rPr>
            </w:pPr>
            <w:r>
              <w:rPr>
                <w:rFonts w:ascii="仿宋" w:eastAsia="仿宋" w:hAnsi="仿宋" w:cs="宋体" w:hint="eastAsia"/>
                <w:color w:val="FF0000"/>
                <w:kern w:val="0"/>
                <w:sz w:val="21"/>
                <w:szCs w:val="21"/>
              </w:rPr>
              <w:t>AI音乐创作实践</w:t>
            </w:r>
            <w:r>
              <w:rPr>
                <w:rFonts w:ascii="仿宋" w:eastAsia="仿宋" w:hAnsi="仿宋" w:hint="eastAsia"/>
                <w:color w:val="FF0000"/>
                <w:sz w:val="21"/>
                <w:szCs w:val="21"/>
              </w:rPr>
              <w:t>（二）</w:t>
            </w:r>
          </w:p>
        </w:tc>
        <w:tc>
          <w:tcPr>
            <w:tcW w:w="742" w:type="pct"/>
            <w:shd w:val="clear" w:color="auto" w:fill="auto"/>
          </w:tcPr>
          <w:p w:rsidR="00B97CFE" w:rsidRDefault="0020069A">
            <w:pPr>
              <w:rPr>
                <w:color w:val="FF0000"/>
              </w:rPr>
            </w:pPr>
            <w:r>
              <w:rPr>
                <w:rFonts w:hint="eastAsia"/>
                <w:color w:val="FF0000"/>
                <w:sz w:val="21"/>
                <w:szCs w:val="16"/>
              </w:rPr>
              <w:t>专业选修课</w:t>
            </w:r>
          </w:p>
        </w:tc>
        <w:tc>
          <w:tcPr>
            <w:tcW w:w="730" w:type="pct"/>
            <w:shd w:val="clear" w:color="auto" w:fill="auto"/>
            <w:vAlign w:val="center"/>
          </w:tcPr>
          <w:p w:rsidR="00B97CFE" w:rsidRDefault="000B2FCA">
            <w:pPr>
              <w:jc w:val="center"/>
              <w:rPr>
                <w:color w:val="FF0000"/>
                <w:sz w:val="20"/>
                <w:szCs w:val="20"/>
              </w:rPr>
            </w:pPr>
            <w:r w:rsidRPr="000B2FCA">
              <w:rPr>
                <w:color w:val="FF0000"/>
                <w:sz w:val="20"/>
                <w:szCs w:val="20"/>
              </w:rPr>
              <w:t>21016106</w:t>
            </w:r>
          </w:p>
        </w:tc>
        <w:tc>
          <w:tcPr>
            <w:tcW w:w="566" w:type="pct"/>
            <w:shd w:val="clear" w:color="auto" w:fill="auto"/>
            <w:vAlign w:val="center"/>
          </w:tcPr>
          <w:p w:rsidR="00B97CFE" w:rsidRDefault="0020069A">
            <w:pPr>
              <w:spacing w:line="280" w:lineRule="exact"/>
              <w:rPr>
                <w:color w:val="FF0000"/>
                <w:sz w:val="21"/>
                <w:szCs w:val="16"/>
              </w:rPr>
            </w:pPr>
            <w:r>
              <w:rPr>
                <w:rFonts w:hint="eastAsia"/>
                <w:color w:val="FF0000"/>
                <w:sz w:val="21"/>
                <w:szCs w:val="16"/>
              </w:rPr>
              <w:t>2.5\40</w:t>
            </w:r>
          </w:p>
        </w:tc>
        <w:tc>
          <w:tcPr>
            <w:tcW w:w="570" w:type="pct"/>
            <w:shd w:val="clear" w:color="auto" w:fill="auto"/>
            <w:vAlign w:val="center"/>
          </w:tcPr>
          <w:p w:rsidR="00B97CFE" w:rsidRDefault="0020069A">
            <w:pPr>
              <w:spacing w:line="280" w:lineRule="exact"/>
              <w:rPr>
                <w:color w:val="FF0000"/>
                <w:sz w:val="21"/>
                <w:szCs w:val="16"/>
              </w:rPr>
            </w:pPr>
            <w:r>
              <w:rPr>
                <w:rFonts w:hint="eastAsia"/>
                <w:color w:val="FF0000"/>
                <w:sz w:val="21"/>
                <w:szCs w:val="16"/>
              </w:rPr>
              <w:t>4</w:t>
            </w:r>
          </w:p>
        </w:tc>
        <w:tc>
          <w:tcPr>
            <w:tcW w:w="660" w:type="pct"/>
            <w:shd w:val="clear" w:color="auto" w:fill="auto"/>
          </w:tcPr>
          <w:p w:rsidR="00B97CFE" w:rsidRDefault="0020069A">
            <w:pPr>
              <w:rPr>
                <w:color w:val="FF0000"/>
              </w:rPr>
            </w:pPr>
            <w:r>
              <w:rPr>
                <w:rFonts w:hint="eastAsia"/>
                <w:color w:val="FF0000"/>
                <w:sz w:val="21"/>
                <w:szCs w:val="16"/>
              </w:rPr>
              <w:t>艺术学院</w:t>
            </w:r>
          </w:p>
        </w:tc>
      </w:tr>
      <w:tr w:rsidR="00B97CFE">
        <w:trPr>
          <w:trHeight w:val="546"/>
          <w:jc w:val="center"/>
        </w:trPr>
        <w:tc>
          <w:tcPr>
            <w:tcW w:w="371" w:type="pct"/>
            <w:shd w:val="clear" w:color="auto" w:fill="auto"/>
            <w:vAlign w:val="center"/>
          </w:tcPr>
          <w:p w:rsidR="00B97CFE" w:rsidRDefault="0020069A">
            <w:pPr>
              <w:spacing w:line="280" w:lineRule="exact"/>
              <w:rPr>
                <w:sz w:val="21"/>
                <w:szCs w:val="16"/>
              </w:rPr>
            </w:pPr>
            <w:r>
              <w:rPr>
                <w:rFonts w:hint="eastAsia"/>
                <w:sz w:val="21"/>
                <w:szCs w:val="16"/>
              </w:rPr>
              <w:t>29</w:t>
            </w:r>
          </w:p>
        </w:tc>
        <w:tc>
          <w:tcPr>
            <w:tcW w:w="1362" w:type="pct"/>
            <w:shd w:val="clear" w:color="auto" w:fill="auto"/>
            <w:vAlign w:val="center"/>
          </w:tcPr>
          <w:p w:rsidR="00B97CFE" w:rsidRDefault="0020069A">
            <w:pPr>
              <w:rPr>
                <w:rFonts w:ascii="宋体" w:eastAsia="宋体" w:hAnsi="宋体" w:cs="宋体"/>
                <w:color w:val="000000"/>
                <w:sz w:val="21"/>
                <w:szCs w:val="21"/>
              </w:rPr>
            </w:pPr>
            <w:r>
              <w:rPr>
                <w:rFonts w:ascii="Calibri" w:hAnsi="Calibri"/>
                <w:color w:val="000000"/>
                <w:sz w:val="21"/>
                <w:szCs w:val="21"/>
              </w:rPr>
              <w:t>*</w:t>
            </w:r>
            <w:r>
              <w:rPr>
                <w:rFonts w:hint="eastAsia"/>
                <w:color w:val="000000"/>
                <w:sz w:val="21"/>
                <w:szCs w:val="21"/>
              </w:rPr>
              <w:t>中外音乐简史与名作欣赏（一）</w:t>
            </w:r>
          </w:p>
        </w:tc>
        <w:tc>
          <w:tcPr>
            <w:tcW w:w="742" w:type="pct"/>
            <w:shd w:val="clear" w:color="auto" w:fill="auto"/>
          </w:tcPr>
          <w:p w:rsidR="00B97CFE" w:rsidRDefault="0020069A">
            <w:r>
              <w:rPr>
                <w:rFonts w:hint="eastAsia"/>
                <w:sz w:val="21"/>
                <w:szCs w:val="16"/>
              </w:rPr>
              <w:t>专业必修课</w:t>
            </w:r>
          </w:p>
        </w:tc>
        <w:tc>
          <w:tcPr>
            <w:tcW w:w="730" w:type="pct"/>
            <w:shd w:val="clear" w:color="auto" w:fill="auto"/>
            <w:vAlign w:val="center"/>
          </w:tcPr>
          <w:p w:rsidR="00B97CFE" w:rsidRDefault="0020069A">
            <w:pPr>
              <w:rPr>
                <w:sz w:val="21"/>
                <w:szCs w:val="16"/>
              </w:rPr>
            </w:pPr>
            <w:r>
              <w:rPr>
                <w:rFonts w:hint="eastAsia"/>
                <w:sz w:val="21"/>
                <w:szCs w:val="16"/>
              </w:rPr>
              <w:t>21016075</w:t>
            </w:r>
          </w:p>
        </w:tc>
        <w:tc>
          <w:tcPr>
            <w:tcW w:w="566" w:type="pct"/>
            <w:shd w:val="clear" w:color="auto" w:fill="auto"/>
            <w:vAlign w:val="center"/>
          </w:tcPr>
          <w:p w:rsidR="00B97CFE" w:rsidRDefault="0020069A">
            <w:pPr>
              <w:spacing w:line="280" w:lineRule="exact"/>
              <w:rPr>
                <w:sz w:val="21"/>
                <w:szCs w:val="16"/>
              </w:rPr>
            </w:pPr>
            <w:r>
              <w:rPr>
                <w:rFonts w:hint="eastAsia"/>
                <w:sz w:val="21"/>
                <w:szCs w:val="16"/>
              </w:rPr>
              <w:t>2/32</w:t>
            </w:r>
          </w:p>
        </w:tc>
        <w:tc>
          <w:tcPr>
            <w:tcW w:w="570" w:type="pct"/>
            <w:shd w:val="clear" w:color="auto" w:fill="auto"/>
            <w:vAlign w:val="center"/>
          </w:tcPr>
          <w:p w:rsidR="00B97CFE" w:rsidRDefault="0020069A">
            <w:pPr>
              <w:spacing w:line="280" w:lineRule="exact"/>
              <w:rPr>
                <w:sz w:val="21"/>
                <w:szCs w:val="16"/>
              </w:rPr>
            </w:pPr>
            <w:r>
              <w:rPr>
                <w:rFonts w:hint="eastAsia"/>
                <w:sz w:val="21"/>
                <w:szCs w:val="16"/>
              </w:rPr>
              <w:t>4</w:t>
            </w:r>
          </w:p>
        </w:tc>
        <w:tc>
          <w:tcPr>
            <w:tcW w:w="660" w:type="pct"/>
            <w:shd w:val="clear" w:color="auto" w:fill="auto"/>
          </w:tcPr>
          <w:p w:rsidR="00B97CFE" w:rsidRDefault="0020069A">
            <w:r>
              <w:rPr>
                <w:rFonts w:hint="eastAsia"/>
                <w:sz w:val="21"/>
                <w:szCs w:val="16"/>
              </w:rPr>
              <w:t>艺术学院</w:t>
            </w:r>
          </w:p>
        </w:tc>
      </w:tr>
      <w:tr w:rsidR="00B97CFE">
        <w:trPr>
          <w:trHeight w:val="546"/>
          <w:jc w:val="center"/>
        </w:trPr>
        <w:tc>
          <w:tcPr>
            <w:tcW w:w="371" w:type="pct"/>
            <w:shd w:val="clear" w:color="auto" w:fill="auto"/>
            <w:vAlign w:val="center"/>
          </w:tcPr>
          <w:p w:rsidR="00B97CFE" w:rsidRDefault="0020069A">
            <w:pPr>
              <w:spacing w:line="280" w:lineRule="exact"/>
              <w:rPr>
                <w:sz w:val="21"/>
                <w:szCs w:val="16"/>
              </w:rPr>
            </w:pPr>
            <w:r>
              <w:rPr>
                <w:rFonts w:hint="eastAsia"/>
                <w:sz w:val="21"/>
                <w:szCs w:val="16"/>
              </w:rPr>
              <w:t>30</w:t>
            </w:r>
          </w:p>
        </w:tc>
        <w:tc>
          <w:tcPr>
            <w:tcW w:w="1362" w:type="pct"/>
            <w:shd w:val="clear" w:color="auto" w:fill="auto"/>
            <w:vAlign w:val="center"/>
          </w:tcPr>
          <w:p w:rsidR="00B97CFE" w:rsidRDefault="0020069A">
            <w:pPr>
              <w:rPr>
                <w:rFonts w:ascii="宋体" w:eastAsia="宋体" w:hAnsi="宋体" w:cs="宋体"/>
                <w:color w:val="000000"/>
                <w:sz w:val="21"/>
                <w:szCs w:val="21"/>
              </w:rPr>
            </w:pPr>
            <w:r>
              <w:rPr>
                <w:rFonts w:ascii="Calibri" w:hAnsi="Calibri"/>
                <w:color w:val="000000"/>
                <w:sz w:val="21"/>
                <w:szCs w:val="21"/>
              </w:rPr>
              <w:t>*</w:t>
            </w:r>
            <w:r>
              <w:rPr>
                <w:rFonts w:hint="eastAsia"/>
                <w:color w:val="000000"/>
                <w:sz w:val="21"/>
                <w:szCs w:val="21"/>
              </w:rPr>
              <w:t>中外音乐简史与名作欣赏（二）</w:t>
            </w:r>
          </w:p>
        </w:tc>
        <w:tc>
          <w:tcPr>
            <w:tcW w:w="742" w:type="pct"/>
            <w:shd w:val="clear" w:color="auto" w:fill="auto"/>
          </w:tcPr>
          <w:p w:rsidR="00B97CFE" w:rsidRDefault="0020069A">
            <w:r>
              <w:rPr>
                <w:rFonts w:hint="eastAsia"/>
                <w:sz w:val="21"/>
                <w:szCs w:val="16"/>
              </w:rPr>
              <w:t>专业必修课</w:t>
            </w:r>
          </w:p>
        </w:tc>
        <w:tc>
          <w:tcPr>
            <w:tcW w:w="730" w:type="pct"/>
            <w:shd w:val="clear" w:color="auto" w:fill="auto"/>
            <w:vAlign w:val="center"/>
          </w:tcPr>
          <w:p w:rsidR="00B97CFE" w:rsidRDefault="000B2FCA">
            <w:pPr>
              <w:rPr>
                <w:sz w:val="21"/>
                <w:szCs w:val="16"/>
              </w:rPr>
            </w:pPr>
            <w:r w:rsidRPr="000B2FCA">
              <w:rPr>
                <w:sz w:val="21"/>
                <w:szCs w:val="16"/>
              </w:rPr>
              <w:t>21016095</w:t>
            </w:r>
          </w:p>
        </w:tc>
        <w:tc>
          <w:tcPr>
            <w:tcW w:w="566" w:type="pct"/>
            <w:shd w:val="clear" w:color="auto" w:fill="auto"/>
            <w:vAlign w:val="center"/>
          </w:tcPr>
          <w:p w:rsidR="00B97CFE" w:rsidRDefault="0020069A">
            <w:pPr>
              <w:spacing w:line="280" w:lineRule="exact"/>
              <w:rPr>
                <w:sz w:val="21"/>
                <w:szCs w:val="16"/>
              </w:rPr>
            </w:pPr>
            <w:r>
              <w:rPr>
                <w:rFonts w:hint="eastAsia"/>
                <w:sz w:val="21"/>
                <w:szCs w:val="16"/>
              </w:rPr>
              <w:t>2/32</w:t>
            </w:r>
          </w:p>
        </w:tc>
        <w:tc>
          <w:tcPr>
            <w:tcW w:w="570" w:type="pct"/>
            <w:shd w:val="clear" w:color="auto" w:fill="auto"/>
            <w:vAlign w:val="center"/>
          </w:tcPr>
          <w:p w:rsidR="00B97CFE" w:rsidRDefault="0020069A">
            <w:pPr>
              <w:spacing w:line="280" w:lineRule="exact"/>
              <w:rPr>
                <w:sz w:val="21"/>
                <w:szCs w:val="16"/>
              </w:rPr>
            </w:pPr>
            <w:r>
              <w:rPr>
                <w:rFonts w:hint="eastAsia"/>
                <w:sz w:val="21"/>
                <w:szCs w:val="16"/>
              </w:rPr>
              <w:t>5</w:t>
            </w:r>
          </w:p>
        </w:tc>
        <w:tc>
          <w:tcPr>
            <w:tcW w:w="660" w:type="pct"/>
            <w:shd w:val="clear" w:color="auto" w:fill="auto"/>
          </w:tcPr>
          <w:p w:rsidR="00B97CFE" w:rsidRDefault="0020069A">
            <w:r>
              <w:rPr>
                <w:rFonts w:hint="eastAsia"/>
                <w:sz w:val="21"/>
                <w:szCs w:val="16"/>
              </w:rPr>
              <w:t>艺术学院</w:t>
            </w:r>
          </w:p>
        </w:tc>
      </w:tr>
      <w:tr w:rsidR="00B97CFE">
        <w:trPr>
          <w:trHeight w:val="546"/>
          <w:jc w:val="center"/>
        </w:trPr>
        <w:tc>
          <w:tcPr>
            <w:tcW w:w="371" w:type="pct"/>
            <w:shd w:val="clear" w:color="auto" w:fill="auto"/>
            <w:vAlign w:val="center"/>
          </w:tcPr>
          <w:p w:rsidR="00B97CFE" w:rsidRDefault="0020069A">
            <w:pPr>
              <w:spacing w:line="280" w:lineRule="exact"/>
              <w:rPr>
                <w:sz w:val="21"/>
                <w:szCs w:val="16"/>
              </w:rPr>
            </w:pPr>
            <w:r>
              <w:rPr>
                <w:rFonts w:hint="eastAsia"/>
                <w:sz w:val="21"/>
                <w:szCs w:val="16"/>
              </w:rPr>
              <w:t>31</w:t>
            </w:r>
          </w:p>
        </w:tc>
        <w:tc>
          <w:tcPr>
            <w:tcW w:w="1362" w:type="pct"/>
            <w:shd w:val="clear" w:color="auto" w:fill="auto"/>
            <w:vAlign w:val="center"/>
          </w:tcPr>
          <w:p w:rsidR="00B97CFE" w:rsidRDefault="0020069A">
            <w:pPr>
              <w:rPr>
                <w:rFonts w:ascii="宋体" w:eastAsia="宋体" w:hAnsi="宋体" w:cs="宋体"/>
                <w:color w:val="000000"/>
                <w:sz w:val="21"/>
                <w:szCs w:val="21"/>
              </w:rPr>
            </w:pPr>
            <w:r>
              <w:rPr>
                <w:rFonts w:hint="eastAsia"/>
                <w:color w:val="000000"/>
                <w:sz w:val="21"/>
                <w:szCs w:val="21"/>
              </w:rPr>
              <w:t>钢琴基础理论与教学</w:t>
            </w:r>
          </w:p>
        </w:tc>
        <w:tc>
          <w:tcPr>
            <w:tcW w:w="742" w:type="pct"/>
            <w:shd w:val="clear" w:color="auto" w:fill="auto"/>
          </w:tcPr>
          <w:p w:rsidR="00B97CFE" w:rsidRDefault="0020069A">
            <w:r>
              <w:rPr>
                <w:rFonts w:hint="eastAsia"/>
                <w:sz w:val="21"/>
                <w:szCs w:val="16"/>
              </w:rPr>
              <w:t>专业必修课</w:t>
            </w:r>
          </w:p>
        </w:tc>
        <w:tc>
          <w:tcPr>
            <w:tcW w:w="730" w:type="pct"/>
            <w:shd w:val="clear" w:color="auto" w:fill="auto"/>
            <w:vAlign w:val="center"/>
          </w:tcPr>
          <w:p w:rsidR="00B97CFE" w:rsidRDefault="0020069A">
            <w:pPr>
              <w:jc w:val="center"/>
              <w:rPr>
                <w:rFonts w:ascii="宋体" w:eastAsia="宋体" w:hAnsi="宋体" w:cs="宋体"/>
                <w:color w:val="333333"/>
                <w:sz w:val="20"/>
                <w:szCs w:val="20"/>
              </w:rPr>
            </w:pPr>
            <w:r>
              <w:rPr>
                <w:rFonts w:hint="eastAsia"/>
                <w:color w:val="333333"/>
                <w:sz w:val="20"/>
                <w:szCs w:val="20"/>
              </w:rPr>
              <w:t>21016076</w:t>
            </w:r>
          </w:p>
        </w:tc>
        <w:tc>
          <w:tcPr>
            <w:tcW w:w="566" w:type="pct"/>
            <w:shd w:val="clear" w:color="auto" w:fill="auto"/>
            <w:vAlign w:val="center"/>
          </w:tcPr>
          <w:p w:rsidR="00B97CFE" w:rsidRDefault="0020069A">
            <w:pPr>
              <w:spacing w:line="280" w:lineRule="exact"/>
              <w:rPr>
                <w:sz w:val="21"/>
                <w:szCs w:val="16"/>
              </w:rPr>
            </w:pPr>
            <w:r>
              <w:rPr>
                <w:rFonts w:hint="eastAsia"/>
                <w:sz w:val="21"/>
                <w:szCs w:val="16"/>
              </w:rPr>
              <w:t>2/32</w:t>
            </w:r>
          </w:p>
        </w:tc>
        <w:tc>
          <w:tcPr>
            <w:tcW w:w="570" w:type="pct"/>
            <w:shd w:val="clear" w:color="auto" w:fill="auto"/>
            <w:vAlign w:val="center"/>
          </w:tcPr>
          <w:p w:rsidR="00B97CFE" w:rsidRDefault="0020069A">
            <w:pPr>
              <w:spacing w:line="280" w:lineRule="exact"/>
              <w:rPr>
                <w:sz w:val="21"/>
                <w:szCs w:val="16"/>
              </w:rPr>
            </w:pPr>
            <w:r>
              <w:rPr>
                <w:rFonts w:hint="eastAsia"/>
                <w:sz w:val="21"/>
                <w:szCs w:val="16"/>
              </w:rPr>
              <w:t>4</w:t>
            </w:r>
          </w:p>
        </w:tc>
        <w:tc>
          <w:tcPr>
            <w:tcW w:w="660" w:type="pct"/>
            <w:shd w:val="clear" w:color="auto" w:fill="auto"/>
          </w:tcPr>
          <w:p w:rsidR="00B97CFE" w:rsidRDefault="0020069A">
            <w:r>
              <w:rPr>
                <w:rFonts w:hint="eastAsia"/>
                <w:sz w:val="21"/>
                <w:szCs w:val="16"/>
              </w:rPr>
              <w:t>艺术学院</w:t>
            </w:r>
          </w:p>
        </w:tc>
      </w:tr>
      <w:tr w:rsidR="00B97CFE">
        <w:trPr>
          <w:trHeight w:val="546"/>
          <w:jc w:val="center"/>
        </w:trPr>
        <w:tc>
          <w:tcPr>
            <w:tcW w:w="371" w:type="pct"/>
            <w:shd w:val="clear" w:color="auto" w:fill="auto"/>
            <w:vAlign w:val="center"/>
          </w:tcPr>
          <w:p w:rsidR="00B97CFE" w:rsidRDefault="0020069A">
            <w:pPr>
              <w:spacing w:line="280" w:lineRule="exact"/>
              <w:rPr>
                <w:sz w:val="21"/>
                <w:szCs w:val="16"/>
              </w:rPr>
            </w:pPr>
            <w:r>
              <w:rPr>
                <w:rFonts w:hint="eastAsia"/>
                <w:sz w:val="21"/>
                <w:szCs w:val="16"/>
              </w:rPr>
              <w:t>32</w:t>
            </w:r>
          </w:p>
        </w:tc>
        <w:tc>
          <w:tcPr>
            <w:tcW w:w="1362" w:type="pct"/>
            <w:shd w:val="clear" w:color="auto" w:fill="auto"/>
            <w:vAlign w:val="center"/>
          </w:tcPr>
          <w:p w:rsidR="00B97CFE" w:rsidRDefault="0020069A">
            <w:pPr>
              <w:rPr>
                <w:rFonts w:ascii="宋体" w:eastAsia="宋体" w:hAnsi="宋体" w:cs="宋体"/>
                <w:color w:val="000000"/>
                <w:sz w:val="21"/>
                <w:szCs w:val="21"/>
              </w:rPr>
            </w:pPr>
            <w:r>
              <w:rPr>
                <w:rFonts w:hint="eastAsia"/>
                <w:color w:val="000000"/>
                <w:sz w:val="21"/>
                <w:szCs w:val="21"/>
              </w:rPr>
              <w:t>声乐基础理论与教学</w:t>
            </w:r>
          </w:p>
        </w:tc>
        <w:tc>
          <w:tcPr>
            <w:tcW w:w="742" w:type="pct"/>
            <w:shd w:val="clear" w:color="auto" w:fill="auto"/>
          </w:tcPr>
          <w:p w:rsidR="00B97CFE" w:rsidRDefault="0020069A">
            <w:r>
              <w:rPr>
                <w:rFonts w:hint="eastAsia"/>
                <w:sz w:val="21"/>
                <w:szCs w:val="16"/>
              </w:rPr>
              <w:t>专业必修课</w:t>
            </w:r>
          </w:p>
        </w:tc>
        <w:tc>
          <w:tcPr>
            <w:tcW w:w="730" w:type="pct"/>
            <w:shd w:val="clear" w:color="auto" w:fill="auto"/>
            <w:vAlign w:val="center"/>
          </w:tcPr>
          <w:p w:rsidR="00B97CFE" w:rsidRDefault="0020069A">
            <w:pPr>
              <w:jc w:val="center"/>
              <w:rPr>
                <w:rFonts w:ascii="宋体" w:eastAsia="宋体" w:hAnsi="宋体" w:cs="宋体"/>
                <w:color w:val="333333"/>
                <w:sz w:val="20"/>
                <w:szCs w:val="20"/>
              </w:rPr>
            </w:pPr>
            <w:r>
              <w:rPr>
                <w:rFonts w:hint="eastAsia"/>
                <w:color w:val="333333"/>
                <w:sz w:val="20"/>
                <w:szCs w:val="20"/>
              </w:rPr>
              <w:t>21016029</w:t>
            </w:r>
          </w:p>
        </w:tc>
        <w:tc>
          <w:tcPr>
            <w:tcW w:w="566" w:type="pct"/>
            <w:shd w:val="clear" w:color="auto" w:fill="auto"/>
            <w:vAlign w:val="center"/>
          </w:tcPr>
          <w:p w:rsidR="00B97CFE" w:rsidRDefault="0020069A">
            <w:pPr>
              <w:spacing w:line="280" w:lineRule="exact"/>
              <w:rPr>
                <w:sz w:val="21"/>
                <w:szCs w:val="16"/>
              </w:rPr>
            </w:pPr>
            <w:r>
              <w:rPr>
                <w:rFonts w:hint="eastAsia"/>
                <w:sz w:val="21"/>
                <w:szCs w:val="16"/>
              </w:rPr>
              <w:t>2/32</w:t>
            </w:r>
          </w:p>
        </w:tc>
        <w:tc>
          <w:tcPr>
            <w:tcW w:w="570" w:type="pct"/>
            <w:shd w:val="clear" w:color="auto" w:fill="auto"/>
            <w:vAlign w:val="center"/>
          </w:tcPr>
          <w:p w:rsidR="00B97CFE" w:rsidRDefault="0020069A">
            <w:pPr>
              <w:spacing w:line="280" w:lineRule="exact"/>
              <w:rPr>
                <w:sz w:val="21"/>
                <w:szCs w:val="16"/>
              </w:rPr>
            </w:pPr>
            <w:r>
              <w:rPr>
                <w:rFonts w:hint="eastAsia"/>
                <w:sz w:val="21"/>
                <w:szCs w:val="16"/>
              </w:rPr>
              <w:t>2</w:t>
            </w:r>
          </w:p>
        </w:tc>
        <w:tc>
          <w:tcPr>
            <w:tcW w:w="660" w:type="pct"/>
            <w:shd w:val="clear" w:color="auto" w:fill="auto"/>
          </w:tcPr>
          <w:p w:rsidR="00B97CFE" w:rsidRDefault="0020069A">
            <w:r>
              <w:rPr>
                <w:rFonts w:hint="eastAsia"/>
                <w:sz w:val="21"/>
                <w:szCs w:val="16"/>
              </w:rPr>
              <w:t>艺术学院</w:t>
            </w:r>
          </w:p>
        </w:tc>
      </w:tr>
      <w:tr w:rsidR="00B97CFE">
        <w:trPr>
          <w:trHeight w:val="546"/>
          <w:jc w:val="center"/>
        </w:trPr>
        <w:tc>
          <w:tcPr>
            <w:tcW w:w="371" w:type="pct"/>
            <w:shd w:val="clear" w:color="auto" w:fill="auto"/>
            <w:vAlign w:val="center"/>
          </w:tcPr>
          <w:p w:rsidR="00B97CFE" w:rsidRDefault="0020069A">
            <w:pPr>
              <w:spacing w:line="280" w:lineRule="exact"/>
              <w:rPr>
                <w:sz w:val="21"/>
                <w:szCs w:val="16"/>
              </w:rPr>
            </w:pPr>
            <w:r>
              <w:rPr>
                <w:rFonts w:hint="eastAsia"/>
                <w:sz w:val="21"/>
                <w:szCs w:val="16"/>
              </w:rPr>
              <w:t>33</w:t>
            </w:r>
          </w:p>
        </w:tc>
        <w:tc>
          <w:tcPr>
            <w:tcW w:w="1362" w:type="pct"/>
            <w:shd w:val="clear" w:color="auto" w:fill="auto"/>
            <w:vAlign w:val="center"/>
          </w:tcPr>
          <w:p w:rsidR="00B97CFE" w:rsidRDefault="0020069A">
            <w:pPr>
              <w:rPr>
                <w:rFonts w:ascii="宋体" w:eastAsia="宋体" w:hAnsi="宋体" w:cs="宋体"/>
                <w:color w:val="000000"/>
                <w:sz w:val="21"/>
                <w:szCs w:val="21"/>
              </w:rPr>
            </w:pPr>
            <w:r>
              <w:rPr>
                <w:rFonts w:hint="eastAsia"/>
                <w:color w:val="000000"/>
                <w:sz w:val="21"/>
                <w:szCs w:val="21"/>
              </w:rPr>
              <w:t>初级电子琴弹奏训练</w:t>
            </w:r>
          </w:p>
        </w:tc>
        <w:tc>
          <w:tcPr>
            <w:tcW w:w="742" w:type="pct"/>
            <w:shd w:val="clear" w:color="auto" w:fill="auto"/>
          </w:tcPr>
          <w:p w:rsidR="00B97CFE" w:rsidRDefault="0020069A">
            <w:r>
              <w:rPr>
                <w:rFonts w:hint="eastAsia"/>
                <w:sz w:val="21"/>
                <w:szCs w:val="16"/>
              </w:rPr>
              <w:t>专业必修课</w:t>
            </w:r>
          </w:p>
        </w:tc>
        <w:tc>
          <w:tcPr>
            <w:tcW w:w="730" w:type="pct"/>
            <w:shd w:val="clear" w:color="auto" w:fill="auto"/>
            <w:vAlign w:val="center"/>
          </w:tcPr>
          <w:p w:rsidR="00B97CFE" w:rsidRDefault="0020069A">
            <w:pPr>
              <w:jc w:val="center"/>
              <w:rPr>
                <w:rFonts w:ascii="宋体" w:eastAsia="宋体" w:hAnsi="宋体" w:cs="宋体"/>
                <w:color w:val="333333"/>
                <w:sz w:val="20"/>
                <w:szCs w:val="20"/>
              </w:rPr>
            </w:pPr>
            <w:r>
              <w:rPr>
                <w:rFonts w:hint="eastAsia"/>
                <w:color w:val="333333"/>
                <w:sz w:val="20"/>
                <w:szCs w:val="20"/>
              </w:rPr>
              <w:t>21016072</w:t>
            </w:r>
          </w:p>
        </w:tc>
        <w:tc>
          <w:tcPr>
            <w:tcW w:w="566" w:type="pct"/>
            <w:shd w:val="clear" w:color="auto" w:fill="auto"/>
            <w:vAlign w:val="center"/>
          </w:tcPr>
          <w:p w:rsidR="00B97CFE" w:rsidRDefault="0020069A">
            <w:pPr>
              <w:spacing w:line="280" w:lineRule="exact"/>
              <w:rPr>
                <w:sz w:val="21"/>
                <w:szCs w:val="16"/>
              </w:rPr>
            </w:pPr>
            <w:r>
              <w:rPr>
                <w:rFonts w:hint="eastAsia"/>
                <w:sz w:val="21"/>
                <w:szCs w:val="16"/>
              </w:rPr>
              <w:t>2/32</w:t>
            </w:r>
          </w:p>
        </w:tc>
        <w:tc>
          <w:tcPr>
            <w:tcW w:w="570" w:type="pct"/>
            <w:shd w:val="clear" w:color="auto" w:fill="auto"/>
            <w:vAlign w:val="center"/>
          </w:tcPr>
          <w:p w:rsidR="00B97CFE" w:rsidRDefault="0020069A">
            <w:pPr>
              <w:spacing w:line="280" w:lineRule="exact"/>
              <w:rPr>
                <w:sz w:val="21"/>
                <w:szCs w:val="16"/>
              </w:rPr>
            </w:pPr>
            <w:r>
              <w:rPr>
                <w:rFonts w:hint="eastAsia"/>
                <w:sz w:val="21"/>
                <w:szCs w:val="16"/>
              </w:rPr>
              <w:t>4</w:t>
            </w:r>
          </w:p>
        </w:tc>
        <w:tc>
          <w:tcPr>
            <w:tcW w:w="660" w:type="pct"/>
            <w:shd w:val="clear" w:color="auto" w:fill="auto"/>
          </w:tcPr>
          <w:p w:rsidR="00B97CFE" w:rsidRDefault="0020069A">
            <w:r>
              <w:rPr>
                <w:rFonts w:hint="eastAsia"/>
                <w:sz w:val="21"/>
                <w:szCs w:val="16"/>
              </w:rPr>
              <w:t>艺术学院</w:t>
            </w:r>
          </w:p>
        </w:tc>
      </w:tr>
      <w:tr w:rsidR="00B97CFE">
        <w:trPr>
          <w:trHeight w:val="546"/>
          <w:jc w:val="center"/>
        </w:trPr>
        <w:tc>
          <w:tcPr>
            <w:tcW w:w="371" w:type="pct"/>
            <w:shd w:val="clear" w:color="auto" w:fill="auto"/>
            <w:vAlign w:val="center"/>
          </w:tcPr>
          <w:p w:rsidR="00B97CFE" w:rsidRDefault="0020069A">
            <w:pPr>
              <w:spacing w:line="280" w:lineRule="exact"/>
              <w:rPr>
                <w:sz w:val="21"/>
                <w:szCs w:val="16"/>
              </w:rPr>
            </w:pPr>
            <w:r>
              <w:rPr>
                <w:rFonts w:hint="eastAsia"/>
                <w:sz w:val="21"/>
                <w:szCs w:val="16"/>
              </w:rPr>
              <w:t>34</w:t>
            </w:r>
          </w:p>
        </w:tc>
        <w:tc>
          <w:tcPr>
            <w:tcW w:w="1362" w:type="pct"/>
            <w:shd w:val="clear" w:color="auto" w:fill="auto"/>
            <w:vAlign w:val="center"/>
          </w:tcPr>
          <w:p w:rsidR="00B97CFE" w:rsidRDefault="0020069A">
            <w:pPr>
              <w:rPr>
                <w:rFonts w:ascii="宋体" w:eastAsia="宋体" w:hAnsi="宋体" w:cs="宋体"/>
                <w:color w:val="000000"/>
                <w:sz w:val="21"/>
                <w:szCs w:val="21"/>
              </w:rPr>
            </w:pPr>
            <w:r>
              <w:rPr>
                <w:rFonts w:hint="eastAsia"/>
                <w:color w:val="000000"/>
                <w:sz w:val="21"/>
                <w:szCs w:val="21"/>
              </w:rPr>
              <w:t>现代教育技术应用</w:t>
            </w:r>
          </w:p>
        </w:tc>
        <w:tc>
          <w:tcPr>
            <w:tcW w:w="742" w:type="pct"/>
            <w:shd w:val="clear" w:color="auto" w:fill="auto"/>
          </w:tcPr>
          <w:p w:rsidR="00B97CFE" w:rsidRDefault="0020069A">
            <w:r>
              <w:rPr>
                <w:rFonts w:hint="eastAsia"/>
                <w:sz w:val="21"/>
                <w:szCs w:val="16"/>
              </w:rPr>
              <w:t>专业必修课</w:t>
            </w:r>
          </w:p>
        </w:tc>
        <w:tc>
          <w:tcPr>
            <w:tcW w:w="730" w:type="pct"/>
            <w:shd w:val="clear" w:color="auto" w:fill="auto"/>
            <w:vAlign w:val="center"/>
          </w:tcPr>
          <w:p w:rsidR="00B97CFE" w:rsidRDefault="0020069A">
            <w:pPr>
              <w:jc w:val="center"/>
              <w:rPr>
                <w:rFonts w:ascii="宋体" w:eastAsia="宋体" w:hAnsi="宋体" w:cs="宋体"/>
                <w:color w:val="333333"/>
                <w:sz w:val="20"/>
                <w:szCs w:val="20"/>
              </w:rPr>
            </w:pPr>
            <w:r>
              <w:rPr>
                <w:rFonts w:hint="eastAsia"/>
                <w:color w:val="333333"/>
                <w:sz w:val="20"/>
                <w:szCs w:val="20"/>
              </w:rPr>
              <w:t>21016030</w:t>
            </w:r>
          </w:p>
        </w:tc>
        <w:tc>
          <w:tcPr>
            <w:tcW w:w="566" w:type="pct"/>
            <w:shd w:val="clear" w:color="auto" w:fill="auto"/>
            <w:vAlign w:val="center"/>
          </w:tcPr>
          <w:p w:rsidR="00B97CFE" w:rsidRDefault="0020069A">
            <w:pPr>
              <w:spacing w:line="280" w:lineRule="exact"/>
              <w:rPr>
                <w:sz w:val="21"/>
                <w:szCs w:val="16"/>
              </w:rPr>
            </w:pPr>
            <w:r>
              <w:rPr>
                <w:rFonts w:hint="eastAsia"/>
                <w:sz w:val="21"/>
                <w:szCs w:val="16"/>
              </w:rPr>
              <w:t>2/32</w:t>
            </w:r>
          </w:p>
        </w:tc>
        <w:tc>
          <w:tcPr>
            <w:tcW w:w="570" w:type="pct"/>
            <w:shd w:val="clear" w:color="auto" w:fill="auto"/>
            <w:vAlign w:val="center"/>
          </w:tcPr>
          <w:p w:rsidR="00B97CFE" w:rsidRDefault="0020069A">
            <w:pPr>
              <w:spacing w:line="280" w:lineRule="exact"/>
              <w:rPr>
                <w:sz w:val="21"/>
                <w:szCs w:val="16"/>
              </w:rPr>
            </w:pPr>
            <w:r>
              <w:rPr>
                <w:rFonts w:hint="eastAsia"/>
                <w:sz w:val="21"/>
                <w:szCs w:val="16"/>
              </w:rPr>
              <w:t>2</w:t>
            </w:r>
          </w:p>
        </w:tc>
        <w:tc>
          <w:tcPr>
            <w:tcW w:w="660" w:type="pct"/>
            <w:shd w:val="clear" w:color="auto" w:fill="auto"/>
          </w:tcPr>
          <w:p w:rsidR="00B97CFE" w:rsidRDefault="0020069A">
            <w:r>
              <w:rPr>
                <w:rFonts w:hint="eastAsia"/>
                <w:sz w:val="21"/>
                <w:szCs w:val="16"/>
              </w:rPr>
              <w:t>艺术学院</w:t>
            </w:r>
          </w:p>
        </w:tc>
      </w:tr>
      <w:tr w:rsidR="00B97CFE">
        <w:trPr>
          <w:trHeight w:val="546"/>
          <w:jc w:val="center"/>
        </w:trPr>
        <w:tc>
          <w:tcPr>
            <w:tcW w:w="371" w:type="pct"/>
            <w:shd w:val="clear" w:color="auto" w:fill="auto"/>
            <w:vAlign w:val="center"/>
          </w:tcPr>
          <w:p w:rsidR="00B97CFE" w:rsidRDefault="0020069A">
            <w:pPr>
              <w:spacing w:line="280" w:lineRule="exact"/>
              <w:rPr>
                <w:sz w:val="21"/>
                <w:szCs w:val="16"/>
              </w:rPr>
            </w:pPr>
            <w:r>
              <w:rPr>
                <w:rFonts w:hint="eastAsia"/>
                <w:sz w:val="21"/>
                <w:szCs w:val="16"/>
              </w:rPr>
              <w:t>35</w:t>
            </w:r>
          </w:p>
        </w:tc>
        <w:tc>
          <w:tcPr>
            <w:tcW w:w="1362" w:type="pct"/>
            <w:shd w:val="clear" w:color="auto" w:fill="auto"/>
            <w:vAlign w:val="center"/>
          </w:tcPr>
          <w:p w:rsidR="00B97CFE" w:rsidRDefault="0020069A">
            <w:pPr>
              <w:rPr>
                <w:rFonts w:ascii="宋体" w:eastAsia="宋体" w:hAnsi="宋体" w:cs="宋体"/>
                <w:color w:val="000000"/>
                <w:sz w:val="21"/>
                <w:szCs w:val="21"/>
              </w:rPr>
            </w:pPr>
            <w:r>
              <w:rPr>
                <w:rFonts w:hint="eastAsia"/>
                <w:color w:val="000000"/>
                <w:sz w:val="21"/>
                <w:szCs w:val="21"/>
              </w:rPr>
              <w:t>普通话与节目主持训练（一）</w:t>
            </w:r>
          </w:p>
        </w:tc>
        <w:tc>
          <w:tcPr>
            <w:tcW w:w="742" w:type="pct"/>
            <w:shd w:val="clear" w:color="auto" w:fill="auto"/>
          </w:tcPr>
          <w:p w:rsidR="00B97CFE" w:rsidRDefault="0020069A">
            <w:r>
              <w:rPr>
                <w:rFonts w:hint="eastAsia"/>
                <w:sz w:val="21"/>
                <w:szCs w:val="16"/>
              </w:rPr>
              <w:t>专业必修课</w:t>
            </w:r>
          </w:p>
        </w:tc>
        <w:tc>
          <w:tcPr>
            <w:tcW w:w="730" w:type="pct"/>
            <w:shd w:val="clear" w:color="auto" w:fill="auto"/>
            <w:vAlign w:val="center"/>
          </w:tcPr>
          <w:p w:rsidR="00B97CFE" w:rsidRDefault="0020069A">
            <w:pPr>
              <w:jc w:val="center"/>
              <w:rPr>
                <w:rFonts w:ascii="宋体" w:eastAsia="宋体" w:hAnsi="宋体" w:cs="宋体"/>
                <w:color w:val="333333"/>
                <w:sz w:val="20"/>
                <w:szCs w:val="20"/>
              </w:rPr>
            </w:pPr>
            <w:r>
              <w:rPr>
                <w:rFonts w:hint="eastAsia"/>
                <w:color w:val="333333"/>
                <w:sz w:val="20"/>
                <w:szCs w:val="20"/>
              </w:rPr>
              <w:t>21016023</w:t>
            </w:r>
          </w:p>
        </w:tc>
        <w:tc>
          <w:tcPr>
            <w:tcW w:w="566" w:type="pct"/>
            <w:shd w:val="clear" w:color="auto" w:fill="auto"/>
            <w:vAlign w:val="center"/>
          </w:tcPr>
          <w:p w:rsidR="00B97CFE" w:rsidRDefault="0020069A">
            <w:pPr>
              <w:spacing w:line="280" w:lineRule="exact"/>
              <w:rPr>
                <w:sz w:val="21"/>
                <w:szCs w:val="16"/>
              </w:rPr>
            </w:pPr>
            <w:r>
              <w:rPr>
                <w:rFonts w:hint="eastAsia"/>
                <w:sz w:val="21"/>
                <w:szCs w:val="16"/>
              </w:rPr>
              <w:t>2/32</w:t>
            </w:r>
          </w:p>
        </w:tc>
        <w:tc>
          <w:tcPr>
            <w:tcW w:w="570" w:type="pct"/>
            <w:shd w:val="clear" w:color="auto" w:fill="auto"/>
            <w:vAlign w:val="center"/>
          </w:tcPr>
          <w:p w:rsidR="00B97CFE" w:rsidRDefault="0020069A">
            <w:pPr>
              <w:spacing w:line="280" w:lineRule="exact"/>
              <w:rPr>
                <w:sz w:val="21"/>
                <w:szCs w:val="16"/>
              </w:rPr>
            </w:pPr>
            <w:r>
              <w:rPr>
                <w:rFonts w:hint="eastAsia"/>
                <w:sz w:val="21"/>
                <w:szCs w:val="16"/>
              </w:rPr>
              <w:t>2</w:t>
            </w:r>
          </w:p>
        </w:tc>
        <w:tc>
          <w:tcPr>
            <w:tcW w:w="660" w:type="pct"/>
            <w:shd w:val="clear" w:color="auto" w:fill="auto"/>
          </w:tcPr>
          <w:p w:rsidR="00B97CFE" w:rsidRDefault="0020069A">
            <w:r>
              <w:rPr>
                <w:rFonts w:hint="eastAsia"/>
                <w:sz w:val="21"/>
                <w:szCs w:val="16"/>
              </w:rPr>
              <w:t>艺术学院</w:t>
            </w:r>
          </w:p>
        </w:tc>
      </w:tr>
      <w:tr w:rsidR="00B97CFE">
        <w:trPr>
          <w:trHeight w:val="546"/>
          <w:jc w:val="center"/>
        </w:trPr>
        <w:tc>
          <w:tcPr>
            <w:tcW w:w="371" w:type="pct"/>
            <w:shd w:val="clear" w:color="auto" w:fill="auto"/>
            <w:vAlign w:val="center"/>
          </w:tcPr>
          <w:p w:rsidR="00B97CFE" w:rsidRDefault="0020069A">
            <w:pPr>
              <w:spacing w:line="280" w:lineRule="exact"/>
              <w:rPr>
                <w:color w:val="FF0000"/>
                <w:sz w:val="21"/>
                <w:szCs w:val="16"/>
              </w:rPr>
            </w:pPr>
            <w:r>
              <w:rPr>
                <w:rFonts w:hint="eastAsia"/>
                <w:color w:val="FF0000"/>
                <w:sz w:val="21"/>
                <w:szCs w:val="16"/>
              </w:rPr>
              <w:t>36</w:t>
            </w:r>
          </w:p>
        </w:tc>
        <w:tc>
          <w:tcPr>
            <w:tcW w:w="1362" w:type="pct"/>
            <w:shd w:val="clear" w:color="auto" w:fill="auto"/>
            <w:vAlign w:val="center"/>
          </w:tcPr>
          <w:p w:rsidR="00B97CFE" w:rsidRDefault="0020069A">
            <w:pPr>
              <w:rPr>
                <w:rFonts w:ascii="宋体" w:eastAsia="宋体" w:hAnsi="宋体" w:cs="宋体"/>
                <w:color w:val="FF0000"/>
                <w:sz w:val="21"/>
                <w:szCs w:val="21"/>
              </w:rPr>
            </w:pPr>
            <w:r>
              <w:rPr>
                <w:rFonts w:hint="eastAsia"/>
                <w:color w:val="FF0000"/>
                <w:sz w:val="21"/>
                <w:szCs w:val="21"/>
              </w:rPr>
              <w:t>化妆技能实训</w:t>
            </w:r>
          </w:p>
        </w:tc>
        <w:tc>
          <w:tcPr>
            <w:tcW w:w="742" w:type="pct"/>
            <w:shd w:val="clear" w:color="auto" w:fill="auto"/>
          </w:tcPr>
          <w:p w:rsidR="00B97CFE" w:rsidRDefault="0020069A">
            <w:pPr>
              <w:rPr>
                <w:color w:val="FF0000"/>
              </w:rPr>
            </w:pPr>
            <w:r>
              <w:rPr>
                <w:rFonts w:hint="eastAsia"/>
                <w:color w:val="FF0000"/>
                <w:sz w:val="21"/>
                <w:szCs w:val="16"/>
              </w:rPr>
              <w:t>专业必修课</w:t>
            </w:r>
          </w:p>
        </w:tc>
        <w:tc>
          <w:tcPr>
            <w:tcW w:w="730" w:type="pct"/>
            <w:shd w:val="clear" w:color="auto" w:fill="auto"/>
            <w:vAlign w:val="center"/>
          </w:tcPr>
          <w:p w:rsidR="00B97CFE" w:rsidRDefault="0020069A">
            <w:pPr>
              <w:jc w:val="center"/>
              <w:rPr>
                <w:rFonts w:ascii="宋体" w:eastAsia="宋体" w:hAnsi="宋体" w:cs="宋体"/>
                <w:color w:val="FF0000"/>
                <w:sz w:val="20"/>
                <w:szCs w:val="20"/>
              </w:rPr>
            </w:pPr>
            <w:r>
              <w:rPr>
                <w:rFonts w:hint="eastAsia"/>
                <w:color w:val="FF0000"/>
                <w:sz w:val="21"/>
                <w:szCs w:val="16"/>
              </w:rPr>
              <w:t>21016097</w:t>
            </w:r>
          </w:p>
        </w:tc>
        <w:tc>
          <w:tcPr>
            <w:tcW w:w="566" w:type="pct"/>
            <w:shd w:val="clear" w:color="auto" w:fill="auto"/>
            <w:vAlign w:val="center"/>
          </w:tcPr>
          <w:p w:rsidR="00B97CFE" w:rsidRDefault="0020069A">
            <w:pPr>
              <w:spacing w:line="280" w:lineRule="exact"/>
              <w:rPr>
                <w:color w:val="FF0000"/>
                <w:sz w:val="21"/>
                <w:szCs w:val="16"/>
              </w:rPr>
            </w:pPr>
            <w:r>
              <w:rPr>
                <w:rFonts w:hint="eastAsia"/>
                <w:color w:val="FF0000"/>
                <w:sz w:val="21"/>
                <w:szCs w:val="16"/>
              </w:rPr>
              <w:t>1.5/24</w:t>
            </w:r>
          </w:p>
        </w:tc>
        <w:tc>
          <w:tcPr>
            <w:tcW w:w="570" w:type="pct"/>
            <w:shd w:val="clear" w:color="auto" w:fill="auto"/>
            <w:vAlign w:val="center"/>
          </w:tcPr>
          <w:p w:rsidR="00B97CFE" w:rsidRDefault="0020069A">
            <w:pPr>
              <w:spacing w:line="280" w:lineRule="exact"/>
              <w:rPr>
                <w:color w:val="FF0000"/>
                <w:sz w:val="21"/>
                <w:szCs w:val="16"/>
              </w:rPr>
            </w:pPr>
            <w:r>
              <w:rPr>
                <w:rFonts w:hint="eastAsia"/>
                <w:color w:val="FF0000"/>
                <w:sz w:val="21"/>
                <w:szCs w:val="16"/>
              </w:rPr>
              <w:t>2</w:t>
            </w:r>
          </w:p>
        </w:tc>
        <w:tc>
          <w:tcPr>
            <w:tcW w:w="660" w:type="pct"/>
            <w:shd w:val="clear" w:color="auto" w:fill="auto"/>
          </w:tcPr>
          <w:p w:rsidR="00B97CFE" w:rsidRDefault="0020069A">
            <w:pPr>
              <w:rPr>
                <w:color w:val="FF0000"/>
              </w:rPr>
            </w:pPr>
            <w:r>
              <w:rPr>
                <w:rFonts w:hint="eastAsia"/>
                <w:color w:val="FF0000"/>
                <w:sz w:val="21"/>
                <w:szCs w:val="16"/>
              </w:rPr>
              <w:t>艺术学院</w:t>
            </w:r>
          </w:p>
        </w:tc>
      </w:tr>
      <w:tr w:rsidR="00B97CFE">
        <w:trPr>
          <w:trHeight w:val="546"/>
          <w:jc w:val="center"/>
        </w:trPr>
        <w:tc>
          <w:tcPr>
            <w:tcW w:w="371" w:type="pct"/>
            <w:shd w:val="clear" w:color="auto" w:fill="auto"/>
            <w:vAlign w:val="center"/>
          </w:tcPr>
          <w:p w:rsidR="00B97CFE" w:rsidRDefault="0020069A">
            <w:pPr>
              <w:spacing w:line="280" w:lineRule="exact"/>
              <w:rPr>
                <w:color w:val="FF0000"/>
                <w:sz w:val="21"/>
                <w:szCs w:val="16"/>
              </w:rPr>
            </w:pPr>
            <w:r>
              <w:rPr>
                <w:rFonts w:hint="eastAsia"/>
                <w:color w:val="FF0000"/>
                <w:sz w:val="21"/>
                <w:szCs w:val="16"/>
              </w:rPr>
              <w:t>37</w:t>
            </w:r>
          </w:p>
        </w:tc>
        <w:tc>
          <w:tcPr>
            <w:tcW w:w="1362" w:type="pct"/>
            <w:shd w:val="clear" w:color="auto" w:fill="auto"/>
            <w:vAlign w:val="center"/>
          </w:tcPr>
          <w:p w:rsidR="00B97CFE" w:rsidRDefault="0020069A">
            <w:pPr>
              <w:rPr>
                <w:rFonts w:ascii="宋体" w:eastAsia="宋体" w:hAnsi="宋体" w:cs="宋体"/>
                <w:color w:val="FF0000"/>
                <w:sz w:val="21"/>
                <w:szCs w:val="21"/>
              </w:rPr>
            </w:pPr>
            <w:r>
              <w:rPr>
                <w:rFonts w:hint="eastAsia"/>
                <w:color w:val="FF0000"/>
                <w:sz w:val="21"/>
                <w:szCs w:val="21"/>
              </w:rPr>
              <w:t>入学教育与专业入门</w:t>
            </w:r>
          </w:p>
        </w:tc>
        <w:tc>
          <w:tcPr>
            <w:tcW w:w="742" w:type="pct"/>
            <w:shd w:val="clear" w:color="auto" w:fill="auto"/>
          </w:tcPr>
          <w:p w:rsidR="00B97CFE" w:rsidRDefault="0020069A">
            <w:pPr>
              <w:rPr>
                <w:color w:val="FF0000"/>
              </w:rPr>
            </w:pPr>
            <w:r>
              <w:rPr>
                <w:rFonts w:hint="eastAsia"/>
                <w:color w:val="FF0000"/>
                <w:sz w:val="21"/>
                <w:szCs w:val="16"/>
              </w:rPr>
              <w:t>专业必修课</w:t>
            </w:r>
          </w:p>
        </w:tc>
        <w:tc>
          <w:tcPr>
            <w:tcW w:w="730" w:type="pct"/>
            <w:shd w:val="clear" w:color="auto" w:fill="auto"/>
            <w:vAlign w:val="center"/>
          </w:tcPr>
          <w:p w:rsidR="00B97CFE" w:rsidRDefault="0020069A">
            <w:pPr>
              <w:jc w:val="center"/>
              <w:rPr>
                <w:rFonts w:ascii="宋体" w:eastAsia="宋体" w:hAnsi="宋体" w:cs="宋体"/>
                <w:color w:val="FF0000"/>
                <w:sz w:val="20"/>
                <w:szCs w:val="20"/>
              </w:rPr>
            </w:pPr>
            <w:r>
              <w:rPr>
                <w:color w:val="FF0000"/>
                <w:sz w:val="20"/>
                <w:szCs w:val="20"/>
              </w:rPr>
              <w:t>21010259</w:t>
            </w:r>
          </w:p>
        </w:tc>
        <w:tc>
          <w:tcPr>
            <w:tcW w:w="566" w:type="pct"/>
            <w:shd w:val="clear" w:color="auto" w:fill="auto"/>
            <w:vAlign w:val="center"/>
          </w:tcPr>
          <w:p w:rsidR="00B97CFE" w:rsidRDefault="0020069A">
            <w:pPr>
              <w:spacing w:line="280" w:lineRule="exact"/>
              <w:rPr>
                <w:color w:val="FF0000"/>
                <w:sz w:val="21"/>
                <w:szCs w:val="16"/>
              </w:rPr>
            </w:pPr>
            <w:r>
              <w:rPr>
                <w:rFonts w:hint="eastAsia"/>
                <w:color w:val="FF0000"/>
                <w:sz w:val="21"/>
                <w:szCs w:val="16"/>
              </w:rPr>
              <w:t>1\16</w:t>
            </w:r>
          </w:p>
        </w:tc>
        <w:tc>
          <w:tcPr>
            <w:tcW w:w="570" w:type="pct"/>
            <w:shd w:val="clear" w:color="auto" w:fill="auto"/>
            <w:vAlign w:val="center"/>
          </w:tcPr>
          <w:p w:rsidR="00B97CFE" w:rsidRDefault="0020069A">
            <w:pPr>
              <w:spacing w:line="280" w:lineRule="exact"/>
              <w:rPr>
                <w:color w:val="FF0000"/>
                <w:sz w:val="21"/>
                <w:szCs w:val="16"/>
              </w:rPr>
            </w:pPr>
            <w:r>
              <w:rPr>
                <w:rFonts w:hint="eastAsia"/>
                <w:color w:val="FF0000"/>
                <w:sz w:val="21"/>
                <w:szCs w:val="16"/>
              </w:rPr>
              <w:t>1</w:t>
            </w:r>
          </w:p>
        </w:tc>
        <w:tc>
          <w:tcPr>
            <w:tcW w:w="660" w:type="pct"/>
            <w:shd w:val="clear" w:color="auto" w:fill="auto"/>
          </w:tcPr>
          <w:p w:rsidR="00B97CFE" w:rsidRDefault="0020069A">
            <w:pPr>
              <w:rPr>
                <w:color w:val="FF0000"/>
              </w:rPr>
            </w:pPr>
            <w:r>
              <w:rPr>
                <w:rFonts w:hint="eastAsia"/>
                <w:color w:val="FF0000"/>
                <w:sz w:val="21"/>
                <w:szCs w:val="16"/>
              </w:rPr>
              <w:t>艺术学院</w:t>
            </w:r>
          </w:p>
        </w:tc>
      </w:tr>
      <w:tr w:rsidR="00B97CFE">
        <w:trPr>
          <w:trHeight w:val="546"/>
          <w:jc w:val="center"/>
        </w:trPr>
        <w:tc>
          <w:tcPr>
            <w:tcW w:w="371" w:type="pct"/>
            <w:shd w:val="clear" w:color="auto" w:fill="auto"/>
            <w:vAlign w:val="center"/>
          </w:tcPr>
          <w:p w:rsidR="00B97CFE" w:rsidRDefault="0020069A">
            <w:pPr>
              <w:spacing w:line="280" w:lineRule="exact"/>
              <w:rPr>
                <w:color w:val="FF0000"/>
                <w:sz w:val="21"/>
                <w:szCs w:val="16"/>
              </w:rPr>
            </w:pPr>
            <w:r>
              <w:rPr>
                <w:rFonts w:hint="eastAsia"/>
                <w:color w:val="FF0000"/>
                <w:sz w:val="21"/>
                <w:szCs w:val="16"/>
              </w:rPr>
              <w:t>38</w:t>
            </w:r>
          </w:p>
        </w:tc>
        <w:tc>
          <w:tcPr>
            <w:tcW w:w="1362" w:type="pct"/>
            <w:shd w:val="clear" w:color="auto" w:fill="auto"/>
            <w:vAlign w:val="center"/>
          </w:tcPr>
          <w:p w:rsidR="00B97CFE" w:rsidRDefault="0020069A">
            <w:pPr>
              <w:rPr>
                <w:rFonts w:ascii="Calibri" w:eastAsia="宋体" w:hAnsi="Calibri" w:cs="宋体"/>
                <w:color w:val="FF0000"/>
                <w:sz w:val="21"/>
                <w:szCs w:val="21"/>
              </w:rPr>
            </w:pPr>
            <w:r>
              <w:rPr>
                <w:rFonts w:ascii="Calibri" w:hAnsi="Calibri"/>
                <w:color w:val="FF0000"/>
                <w:sz w:val="21"/>
                <w:szCs w:val="21"/>
              </w:rPr>
              <w:t>毕业设计（论文）</w:t>
            </w:r>
            <w:r>
              <w:rPr>
                <w:rFonts w:ascii="Calibri" w:hAnsi="Calibri"/>
                <w:color w:val="FF0000"/>
                <w:sz w:val="21"/>
                <w:szCs w:val="21"/>
              </w:rPr>
              <w:t>/</w:t>
            </w:r>
            <w:r>
              <w:rPr>
                <w:rFonts w:hint="eastAsia"/>
                <w:color w:val="FF0000"/>
                <w:sz w:val="21"/>
                <w:szCs w:val="21"/>
              </w:rPr>
              <w:t>职业能力测</w:t>
            </w:r>
            <w:r>
              <w:rPr>
                <w:rFonts w:hint="eastAsia"/>
                <w:color w:val="FF0000"/>
                <w:sz w:val="21"/>
                <w:szCs w:val="21"/>
              </w:rPr>
              <w:t xml:space="preserve"> </w:t>
            </w:r>
            <w:r>
              <w:rPr>
                <w:rFonts w:hint="eastAsia"/>
                <w:color w:val="FF0000"/>
                <w:sz w:val="21"/>
                <w:szCs w:val="21"/>
              </w:rPr>
              <w:t>试（整周实践）</w:t>
            </w:r>
          </w:p>
        </w:tc>
        <w:tc>
          <w:tcPr>
            <w:tcW w:w="742" w:type="pct"/>
            <w:shd w:val="clear" w:color="auto" w:fill="auto"/>
          </w:tcPr>
          <w:p w:rsidR="00B97CFE" w:rsidRDefault="0020069A">
            <w:pPr>
              <w:rPr>
                <w:color w:val="FF0000"/>
              </w:rPr>
            </w:pPr>
            <w:r>
              <w:rPr>
                <w:rFonts w:hint="eastAsia"/>
                <w:color w:val="FF0000"/>
                <w:sz w:val="21"/>
                <w:szCs w:val="16"/>
              </w:rPr>
              <w:t>专业必修课</w:t>
            </w:r>
          </w:p>
        </w:tc>
        <w:tc>
          <w:tcPr>
            <w:tcW w:w="730" w:type="pct"/>
            <w:shd w:val="clear" w:color="auto" w:fill="auto"/>
            <w:vAlign w:val="center"/>
          </w:tcPr>
          <w:p w:rsidR="00B97CFE" w:rsidRDefault="0020069A">
            <w:pPr>
              <w:jc w:val="center"/>
              <w:rPr>
                <w:rFonts w:ascii="宋体" w:eastAsia="宋体" w:hAnsi="宋体" w:cs="宋体"/>
                <w:color w:val="FF0000"/>
                <w:sz w:val="20"/>
                <w:szCs w:val="20"/>
              </w:rPr>
            </w:pPr>
            <w:r>
              <w:rPr>
                <w:color w:val="FF0000"/>
                <w:sz w:val="20"/>
                <w:szCs w:val="20"/>
              </w:rPr>
              <w:t>21010262</w:t>
            </w:r>
          </w:p>
        </w:tc>
        <w:tc>
          <w:tcPr>
            <w:tcW w:w="566" w:type="pct"/>
            <w:shd w:val="clear" w:color="auto" w:fill="auto"/>
            <w:vAlign w:val="center"/>
          </w:tcPr>
          <w:p w:rsidR="00B97CFE" w:rsidRDefault="0020069A">
            <w:pPr>
              <w:spacing w:line="280" w:lineRule="exact"/>
              <w:rPr>
                <w:color w:val="FF0000"/>
                <w:sz w:val="21"/>
                <w:szCs w:val="16"/>
              </w:rPr>
            </w:pPr>
            <w:r>
              <w:rPr>
                <w:rFonts w:hint="eastAsia"/>
                <w:color w:val="FF0000"/>
                <w:sz w:val="21"/>
                <w:szCs w:val="16"/>
              </w:rPr>
              <w:t>4\80</w:t>
            </w:r>
          </w:p>
        </w:tc>
        <w:tc>
          <w:tcPr>
            <w:tcW w:w="570" w:type="pct"/>
            <w:shd w:val="clear" w:color="auto" w:fill="auto"/>
            <w:vAlign w:val="center"/>
          </w:tcPr>
          <w:p w:rsidR="00B97CFE" w:rsidRDefault="0020069A">
            <w:pPr>
              <w:spacing w:line="280" w:lineRule="exact"/>
              <w:rPr>
                <w:color w:val="FF0000"/>
                <w:sz w:val="21"/>
                <w:szCs w:val="16"/>
              </w:rPr>
            </w:pPr>
            <w:r>
              <w:rPr>
                <w:rFonts w:hint="eastAsia"/>
                <w:color w:val="FF0000"/>
                <w:sz w:val="21"/>
                <w:szCs w:val="16"/>
              </w:rPr>
              <w:t>5</w:t>
            </w:r>
          </w:p>
        </w:tc>
        <w:tc>
          <w:tcPr>
            <w:tcW w:w="660" w:type="pct"/>
            <w:shd w:val="clear" w:color="auto" w:fill="auto"/>
          </w:tcPr>
          <w:p w:rsidR="00B97CFE" w:rsidRDefault="0020069A">
            <w:pPr>
              <w:rPr>
                <w:color w:val="FF0000"/>
              </w:rPr>
            </w:pPr>
            <w:r>
              <w:rPr>
                <w:rFonts w:hint="eastAsia"/>
                <w:color w:val="FF0000"/>
                <w:sz w:val="21"/>
                <w:szCs w:val="16"/>
              </w:rPr>
              <w:t>艺术学院</w:t>
            </w:r>
          </w:p>
        </w:tc>
      </w:tr>
      <w:tr w:rsidR="00B97CFE">
        <w:trPr>
          <w:trHeight w:val="546"/>
          <w:jc w:val="center"/>
        </w:trPr>
        <w:tc>
          <w:tcPr>
            <w:tcW w:w="371" w:type="pct"/>
            <w:shd w:val="clear" w:color="auto" w:fill="auto"/>
            <w:vAlign w:val="center"/>
          </w:tcPr>
          <w:p w:rsidR="00B97CFE" w:rsidRDefault="0020069A">
            <w:pPr>
              <w:spacing w:line="280" w:lineRule="exact"/>
              <w:rPr>
                <w:color w:val="FF0000"/>
                <w:sz w:val="21"/>
                <w:szCs w:val="16"/>
              </w:rPr>
            </w:pPr>
            <w:r>
              <w:rPr>
                <w:rFonts w:hint="eastAsia"/>
                <w:color w:val="FF0000"/>
                <w:sz w:val="21"/>
                <w:szCs w:val="16"/>
              </w:rPr>
              <w:t>39</w:t>
            </w:r>
          </w:p>
        </w:tc>
        <w:tc>
          <w:tcPr>
            <w:tcW w:w="1362" w:type="pct"/>
            <w:shd w:val="clear" w:color="auto" w:fill="auto"/>
            <w:vAlign w:val="center"/>
          </w:tcPr>
          <w:p w:rsidR="00B97CFE" w:rsidRDefault="0020069A">
            <w:pPr>
              <w:rPr>
                <w:rFonts w:ascii="宋体" w:hAnsi="宋体" w:cs="宋体"/>
                <w:color w:val="FF0000"/>
                <w:sz w:val="21"/>
                <w:szCs w:val="21"/>
              </w:rPr>
            </w:pPr>
            <w:r>
              <w:rPr>
                <w:color w:val="FF0000"/>
                <w:sz w:val="21"/>
                <w:szCs w:val="21"/>
              </w:rPr>
              <w:t>劳动教育</w:t>
            </w:r>
            <w:r>
              <w:rPr>
                <w:color w:val="FF0000"/>
                <w:sz w:val="21"/>
                <w:szCs w:val="21"/>
              </w:rPr>
              <w:t>—</w:t>
            </w:r>
            <w:r>
              <w:rPr>
                <w:color w:val="FF0000"/>
                <w:sz w:val="21"/>
                <w:szCs w:val="21"/>
              </w:rPr>
              <w:t>工业匠心</w:t>
            </w:r>
          </w:p>
        </w:tc>
        <w:tc>
          <w:tcPr>
            <w:tcW w:w="742" w:type="pct"/>
            <w:shd w:val="clear" w:color="auto" w:fill="auto"/>
          </w:tcPr>
          <w:p w:rsidR="00B97CFE" w:rsidRDefault="0020069A">
            <w:pPr>
              <w:rPr>
                <w:color w:val="FF0000"/>
              </w:rPr>
            </w:pPr>
            <w:r>
              <w:rPr>
                <w:rFonts w:hint="eastAsia"/>
                <w:color w:val="FF0000"/>
                <w:sz w:val="21"/>
                <w:szCs w:val="16"/>
              </w:rPr>
              <w:t>专业必修课</w:t>
            </w:r>
          </w:p>
        </w:tc>
        <w:tc>
          <w:tcPr>
            <w:tcW w:w="730" w:type="pct"/>
            <w:shd w:val="clear" w:color="auto" w:fill="auto"/>
            <w:vAlign w:val="center"/>
          </w:tcPr>
          <w:p w:rsidR="00B97CFE" w:rsidRDefault="0020069A">
            <w:pPr>
              <w:jc w:val="center"/>
              <w:rPr>
                <w:rFonts w:ascii="宋体" w:eastAsia="宋体" w:hAnsi="宋体" w:cs="宋体"/>
                <w:color w:val="FF0000"/>
                <w:sz w:val="20"/>
                <w:szCs w:val="20"/>
              </w:rPr>
            </w:pPr>
            <w:r>
              <w:rPr>
                <w:color w:val="FF0000"/>
                <w:sz w:val="21"/>
                <w:szCs w:val="16"/>
              </w:rPr>
              <w:t>2101026</w:t>
            </w:r>
            <w:r>
              <w:rPr>
                <w:rFonts w:hint="eastAsia"/>
                <w:color w:val="FF0000"/>
                <w:sz w:val="21"/>
                <w:szCs w:val="16"/>
              </w:rPr>
              <w:t>0</w:t>
            </w:r>
          </w:p>
        </w:tc>
        <w:tc>
          <w:tcPr>
            <w:tcW w:w="566" w:type="pct"/>
            <w:shd w:val="clear" w:color="auto" w:fill="auto"/>
            <w:vAlign w:val="center"/>
          </w:tcPr>
          <w:p w:rsidR="00B97CFE" w:rsidRDefault="0020069A">
            <w:pPr>
              <w:spacing w:line="280" w:lineRule="exact"/>
              <w:rPr>
                <w:color w:val="FF0000"/>
                <w:sz w:val="21"/>
                <w:szCs w:val="16"/>
              </w:rPr>
            </w:pPr>
            <w:r>
              <w:rPr>
                <w:rFonts w:hint="eastAsia"/>
                <w:color w:val="FF0000"/>
                <w:sz w:val="21"/>
                <w:szCs w:val="16"/>
              </w:rPr>
              <w:t>1\20</w:t>
            </w:r>
          </w:p>
        </w:tc>
        <w:tc>
          <w:tcPr>
            <w:tcW w:w="570" w:type="pct"/>
            <w:shd w:val="clear" w:color="auto" w:fill="auto"/>
            <w:vAlign w:val="center"/>
          </w:tcPr>
          <w:p w:rsidR="00B97CFE" w:rsidRDefault="0020069A">
            <w:pPr>
              <w:spacing w:line="280" w:lineRule="exact"/>
              <w:rPr>
                <w:color w:val="FF0000"/>
                <w:sz w:val="21"/>
                <w:szCs w:val="16"/>
              </w:rPr>
            </w:pPr>
            <w:r>
              <w:rPr>
                <w:rFonts w:hint="eastAsia"/>
                <w:color w:val="FF0000"/>
                <w:sz w:val="21"/>
                <w:szCs w:val="16"/>
              </w:rPr>
              <w:t>2</w:t>
            </w:r>
          </w:p>
        </w:tc>
        <w:tc>
          <w:tcPr>
            <w:tcW w:w="660" w:type="pct"/>
            <w:shd w:val="clear" w:color="auto" w:fill="auto"/>
          </w:tcPr>
          <w:p w:rsidR="00B97CFE" w:rsidRDefault="0020069A">
            <w:pPr>
              <w:rPr>
                <w:color w:val="FF0000"/>
              </w:rPr>
            </w:pPr>
            <w:r>
              <w:rPr>
                <w:rFonts w:hint="eastAsia"/>
                <w:color w:val="FF0000"/>
                <w:sz w:val="21"/>
                <w:szCs w:val="16"/>
              </w:rPr>
              <w:t>艺术学院</w:t>
            </w:r>
          </w:p>
        </w:tc>
      </w:tr>
      <w:tr w:rsidR="00B97CFE">
        <w:trPr>
          <w:trHeight w:val="546"/>
          <w:jc w:val="center"/>
        </w:trPr>
        <w:tc>
          <w:tcPr>
            <w:tcW w:w="371" w:type="pct"/>
            <w:shd w:val="clear" w:color="auto" w:fill="auto"/>
            <w:vAlign w:val="center"/>
          </w:tcPr>
          <w:p w:rsidR="00B97CFE" w:rsidRDefault="0020069A">
            <w:pPr>
              <w:spacing w:line="280" w:lineRule="exact"/>
              <w:rPr>
                <w:color w:val="FF0000"/>
                <w:sz w:val="21"/>
                <w:szCs w:val="16"/>
              </w:rPr>
            </w:pPr>
            <w:r>
              <w:rPr>
                <w:rFonts w:hint="eastAsia"/>
                <w:color w:val="FF0000"/>
                <w:sz w:val="21"/>
                <w:szCs w:val="16"/>
              </w:rPr>
              <w:t>40</w:t>
            </w:r>
          </w:p>
        </w:tc>
        <w:tc>
          <w:tcPr>
            <w:tcW w:w="1362" w:type="pct"/>
            <w:shd w:val="clear" w:color="auto" w:fill="auto"/>
            <w:vAlign w:val="center"/>
          </w:tcPr>
          <w:p w:rsidR="00B97CFE" w:rsidRDefault="0020069A">
            <w:pPr>
              <w:rPr>
                <w:color w:val="FF0000"/>
                <w:sz w:val="21"/>
                <w:szCs w:val="16"/>
              </w:rPr>
            </w:pPr>
            <w:r>
              <w:rPr>
                <w:rFonts w:hint="eastAsia"/>
                <w:color w:val="FF0000"/>
                <w:sz w:val="21"/>
                <w:szCs w:val="16"/>
              </w:rPr>
              <w:t>综合实践</w:t>
            </w:r>
          </w:p>
        </w:tc>
        <w:tc>
          <w:tcPr>
            <w:tcW w:w="742" w:type="pct"/>
            <w:shd w:val="clear" w:color="auto" w:fill="auto"/>
          </w:tcPr>
          <w:p w:rsidR="00B97CFE" w:rsidRDefault="0020069A">
            <w:pPr>
              <w:rPr>
                <w:color w:val="FF0000"/>
                <w:sz w:val="21"/>
                <w:szCs w:val="16"/>
              </w:rPr>
            </w:pPr>
            <w:r>
              <w:rPr>
                <w:rFonts w:hint="eastAsia"/>
                <w:color w:val="FF0000"/>
                <w:sz w:val="21"/>
                <w:szCs w:val="16"/>
              </w:rPr>
              <w:t>专业必修课</w:t>
            </w:r>
          </w:p>
        </w:tc>
        <w:tc>
          <w:tcPr>
            <w:tcW w:w="730" w:type="pct"/>
            <w:shd w:val="clear" w:color="auto" w:fill="auto"/>
            <w:vAlign w:val="center"/>
          </w:tcPr>
          <w:p w:rsidR="00B97CFE" w:rsidRDefault="0020069A">
            <w:pPr>
              <w:jc w:val="center"/>
              <w:rPr>
                <w:color w:val="FF0000"/>
                <w:sz w:val="21"/>
                <w:szCs w:val="16"/>
              </w:rPr>
            </w:pPr>
            <w:r>
              <w:rPr>
                <w:color w:val="FF0000"/>
                <w:sz w:val="21"/>
                <w:szCs w:val="16"/>
              </w:rPr>
              <w:t>2101026</w:t>
            </w:r>
            <w:r>
              <w:rPr>
                <w:rFonts w:hint="eastAsia"/>
                <w:color w:val="FF0000"/>
                <w:sz w:val="21"/>
                <w:szCs w:val="16"/>
              </w:rPr>
              <w:t>3</w:t>
            </w:r>
          </w:p>
        </w:tc>
        <w:tc>
          <w:tcPr>
            <w:tcW w:w="566" w:type="pct"/>
            <w:shd w:val="clear" w:color="auto" w:fill="auto"/>
            <w:vAlign w:val="center"/>
          </w:tcPr>
          <w:p w:rsidR="00B97CFE" w:rsidRDefault="0020069A">
            <w:pPr>
              <w:spacing w:line="280" w:lineRule="exact"/>
              <w:rPr>
                <w:color w:val="FF0000"/>
                <w:sz w:val="21"/>
                <w:szCs w:val="16"/>
              </w:rPr>
            </w:pPr>
            <w:r>
              <w:rPr>
                <w:rFonts w:hint="eastAsia"/>
                <w:color w:val="FF0000"/>
                <w:sz w:val="21"/>
                <w:szCs w:val="16"/>
              </w:rPr>
              <w:t>12\240</w:t>
            </w:r>
          </w:p>
        </w:tc>
        <w:tc>
          <w:tcPr>
            <w:tcW w:w="570" w:type="pct"/>
            <w:shd w:val="clear" w:color="auto" w:fill="auto"/>
            <w:vAlign w:val="center"/>
          </w:tcPr>
          <w:p w:rsidR="00B97CFE" w:rsidRDefault="0020069A">
            <w:pPr>
              <w:spacing w:line="280" w:lineRule="exact"/>
              <w:rPr>
                <w:color w:val="FF0000"/>
                <w:sz w:val="21"/>
                <w:szCs w:val="16"/>
              </w:rPr>
            </w:pPr>
            <w:r>
              <w:rPr>
                <w:rFonts w:hint="eastAsia"/>
                <w:color w:val="FF0000"/>
                <w:sz w:val="21"/>
                <w:szCs w:val="16"/>
              </w:rPr>
              <w:t>5</w:t>
            </w:r>
          </w:p>
        </w:tc>
        <w:tc>
          <w:tcPr>
            <w:tcW w:w="660" w:type="pct"/>
            <w:shd w:val="clear" w:color="auto" w:fill="auto"/>
          </w:tcPr>
          <w:p w:rsidR="00B97CFE" w:rsidRDefault="0020069A">
            <w:pPr>
              <w:rPr>
                <w:color w:val="FF0000"/>
              </w:rPr>
            </w:pPr>
            <w:r>
              <w:rPr>
                <w:rFonts w:hint="eastAsia"/>
                <w:color w:val="FF0000"/>
                <w:sz w:val="21"/>
                <w:szCs w:val="16"/>
              </w:rPr>
              <w:t>艺术学院</w:t>
            </w:r>
          </w:p>
        </w:tc>
      </w:tr>
      <w:tr w:rsidR="00B97CFE">
        <w:trPr>
          <w:trHeight w:val="546"/>
          <w:jc w:val="center"/>
        </w:trPr>
        <w:tc>
          <w:tcPr>
            <w:tcW w:w="371" w:type="pct"/>
            <w:shd w:val="clear" w:color="auto" w:fill="auto"/>
            <w:vAlign w:val="center"/>
          </w:tcPr>
          <w:p w:rsidR="00B97CFE" w:rsidRDefault="0020069A">
            <w:pPr>
              <w:spacing w:line="280" w:lineRule="exact"/>
              <w:rPr>
                <w:color w:val="FF0000"/>
                <w:sz w:val="21"/>
                <w:szCs w:val="16"/>
              </w:rPr>
            </w:pPr>
            <w:r>
              <w:rPr>
                <w:rFonts w:hint="eastAsia"/>
                <w:color w:val="FF0000"/>
                <w:sz w:val="21"/>
                <w:szCs w:val="16"/>
              </w:rPr>
              <w:t>41</w:t>
            </w:r>
          </w:p>
        </w:tc>
        <w:tc>
          <w:tcPr>
            <w:tcW w:w="1362" w:type="pct"/>
            <w:shd w:val="clear" w:color="auto" w:fill="auto"/>
            <w:vAlign w:val="center"/>
          </w:tcPr>
          <w:p w:rsidR="00B97CFE" w:rsidRDefault="0020069A">
            <w:pPr>
              <w:rPr>
                <w:color w:val="FF0000"/>
                <w:sz w:val="21"/>
                <w:szCs w:val="16"/>
              </w:rPr>
            </w:pPr>
            <w:r>
              <w:rPr>
                <w:rFonts w:hint="eastAsia"/>
                <w:color w:val="FF0000"/>
                <w:sz w:val="21"/>
                <w:szCs w:val="16"/>
              </w:rPr>
              <w:t>岗位实习（整周实践）</w:t>
            </w:r>
          </w:p>
        </w:tc>
        <w:tc>
          <w:tcPr>
            <w:tcW w:w="742" w:type="pct"/>
            <w:shd w:val="clear" w:color="auto" w:fill="auto"/>
          </w:tcPr>
          <w:p w:rsidR="00B97CFE" w:rsidRDefault="0020069A">
            <w:pPr>
              <w:rPr>
                <w:color w:val="FF0000"/>
                <w:sz w:val="21"/>
                <w:szCs w:val="16"/>
              </w:rPr>
            </w:pPr>
            <w:r>
              <w:rPr>
                <w:rFonts w:hint="eastAsia"/>
                <w:color w:val="FF0000"/>
                <w:sz w:val="21"/>
                <w:szCs w:val="16"/>
              </w:rPr>
              <w:t>专业必修课</w:t>
            </w:r>
          </w:p>
        </w:tc>
        <w:tc>
          <w:tcPr>
            <w:tcW w:w="730" w:type="pct"/>
            <w:shd w:val="clear" w:color="auto" w:fill="auto"/>
            <w:vAlign w:val="center"/>
          </w:tcPr>
          <w:p w:rsidR="00B97CFE" w:rsidRDefault="0020069A">
            <w:pPr>
              <w:jc w:val="center"/>
              <w:rPr>
                <w:color w:val="FF0000"/>
                <w:sz w:val="21"/>
                <w:szCs w:val="16"/>
              </w:rPr>
            </w:pPr>
            <w:r>
              <w:rPr>
                <w:color w:val="FF0000"/>
                <w:sz w:val="21"/>
                <w:szCs w:val="16"/>
              </w:rPr>
              <w:t>2101026</w:t>
            </w:r>
            <w:r>
              <w:rPr>
                <w:rFonts w:hint="eastAsia"/>
                <w:color w:val="FF0000"/>
                <w:sz w:val="21"/>
                <w:szCs w:val="16"/>
              </w:rPr>
              <w:t>4</w:t>
            </w:r>
          </w:p>
        </w:tc>
        <w:tc>
          <w:tcPr>
            <w:tcW w:w="566" w:type="pct"/>
            <w:shd w:val="clear" w:color="auto" w:fill="auto"/>
            <w:vAlign w:val="center"/>
          </w:tcPr>
          <w:p w:rsidR="00B97CFE" w:rsidRDefault="0020069A">
            <w:pPr>
              <w:spacing w:line="280" w:lineRule="exact"/>
              <w:rPr>
                <w:color w:val="FF0000"/>
                <w:sz w:val="21"/>
                <w:szCs w:val="16"/>
              </w:rPr>
            </w:pPr>
            <w:r>
              <w:rPr>
                <w:rFonts w:hint="eastAsia"/>
                <w:color w:val="FF0000"/>
                <w:sz w:val="21"/>
                <w:szCs w:val="16"/>
              </w:rPr>
              <w:t>12\240</w:t>
            </w:r>
          </w:p>
        </w:tc>
        <w:tc>
          <w:tcPr>
            <w:tcW w:w="570" w:type="pct"/>
            <w:shd w:val="clear" w:color="auto" w:fill="auto"/>
            <w:vAlign w:val="center"/>
          </w:tcPr>
          <w:p w:rsidR="00B97CFE" w:rsidRDefault="0020069A">
            <w:pPr>
              <w:spacing w:line="280" w:lineRule="exact"/>
              <w:rPr>
                <w:color w:val="FF0000"/>
                <w:sz w:val="21"/>
                <w:szCs w:val="16"/>
              </w:rPr>
            </w:pPr>
            <w:r>
              <w:rPr>
                <w:rFonts w:hint="eastAsia"/>
                <w:color w:val="FF0000"/>
                <w:sz w:val="21"/>
                <w:szCs w:val="16"/>
              </w:rPr>
              <w:t>6</w:t>
            </w:r>
          </w:p>
        </w:tc>
        <w:tc>
          <w:tcPr>
            <w:tcW w:w="660" w:type="pct"/>
            <w:shd w:val="clear" w:color="auto" w:fill="auto"/>
          </w:tcPr>
          <w:p w:rsidR="00B97CFE" w:rsidRDefault="0020069A">
            <w:pPr>
              <w:rPr>
                <w:color w:val="FF0000"/>
              </w:rPr>
            </w:pPr>
            <w:r>
              <w:rPr>
                <w:rFonts w:hint="eastAsia"/>
                <w:color w:val="FF0000"/>
                <w:sz w:val="21"/>
                <w:szCs w:val="16"/>
              </w:rPr>
              <w:t>艺术学院</w:t>
            </w:r>
          </w:p>
        </w:tc>
      </w:tr>
      <w:tr w:rsidR="00B97CFE">
        <w:trPr>
          <w:trHeight w:val="546"/>
          <w:jc w:val="center"/>
        </w:trPr>
        <w:tc>
          <w:tcPr>
            <w:tcW w:w="371" w:type="pct"/>
            <w:shd w:val="clear" w:color="auto" w:fill="auto"/>
            <w:vAlign w:val="center"/>
          </w:tcPr>
          <w:p w:rsidR="00B97CFE" w:rsidRDefault="0020069A">
            <w:pPr>
              <w:spacing w:line="280" w:lineRule="exact"/>
              <w:rPr>
                <w:color w:val="FF0000"/>
                <w:sz w:val="21"/>
                <w:szCs w:val="16"/>
              </w:rPr>
            </w:pPr>
            <w:r>
              <w:rPr>
                <w:rFonts w:hint="eastAsia"/>
                <w:color w:val="FF0000"/>
                <w:sz w:val="21"/>
                <w:szCs w:val="16"/>
              </w:rPr>
              <w:t>42</w:t>
            </w:r>
          </w:p>
        </w:tc>
        <w:tc>
          <w:tcPr>
            <w:tcW w:w="1362" w:type="pct"/>
            <w:shd w:val="clear" w:color="auto" w:fill="auto"/>
            <w:vAlign w:val="center"/>
          </w:tcPr>
          <w:p w:rsidR="00B97CFE" w:rsidRDefault="0020069A">
            <w:pPr>
              <w:rPr>
                <w:color w:val="FF0000"/>
                <w:sz w:val="21"/>
                <w:szCs w:val="16"/>
              </w:rPr>
            </w:pPr>
            <w:r>
              <w:rPr>
                <w:rFonts w:hint="eastAsia"/>
                <w:color w:val="FF0000"/>
                <w:sz w:val="21"/>
                <w:szCs w:val="16"/>
              </w:rPr>
              <w:t>艺术考察实训（整周实践）</w:t>
            </w:r>
          </w:p>
        </w:tc>
        <w:tc>
          <w:tcPr>
            <w:tcW w:w="742" w:type="pct"/>
            <w:shd w:val="clear" w:color="auto" w:fill="auto"/>
          </w:tcPr>
          <w:p w:rsidR="00B97CFE" w:rsidRDefault="0020069A">
            <w:pPr>
              <w:rPr>
                <w:color w:val="FF0000"/>
                <w:sz w:val="21"/>
                <w:szCs w:val="16"/>
              </w:rPr>
            </w:pPr>
            <w:r>
              <w:rPr>
                <w:rFonts w:hint="eastAsia"/>
                <w:color w:val="FF0000"/>
                <w:sz w:val="21"/>
                <w:szCs w:val="16"/>
              </w:rPr>
              <w:t>专业必修课</w:t>
            </w:r>
          </w:p>
        </w:tc>
        <w:tc>
          <w:tcPr>
            <w:tcW w:w="730" w:type="pct"/>
            <w:shd w:val="clear" w:color="auto" w:fill="auto"/>
            <w:vAlign w:val="center"/>
          </w:tcPr>
          <w:p w:rsidR="00B97CFE" w:rsidRDefault="0020069A">
            <w:pPr>
              <w:jc w:val="center"/>
              <w:rPr>
                <w:color w:val="FF0000"/>
                <w:sz w:val="21"/>
                <w:szCs w:val="16"/>
              </w:rPr>
            </w:pPr>
            <w:r>
              <w:rPr>
                <w:color w:val="FF0000"/>
                <w:sz w:val="21"/>
                <w:szCs w:val="16"/>
              </w:rPr>
              <w:t>2101026</w:t>
            </w:r>
            <w:r>
              <w:rPr>
                <w:rFonts w:hint="eastAsia"/>
                <w:color w:val="FF0000"/>
                <w:sz w:val="21"/>
                <w:szCs w:val="16"/>
              </w:rPr>
              <w:t>1</w:t>
            </w:r>
          </w:p>
        </w:tc>
        <w:tc>
          <w:tcPr>
            <w:tcW w:w="566" w:type="pct"/>
            <w:shd w:val="clear" w:color="auto" w:fill="auto"/>
            <w:vAlign w:val="center"/>
          </w:tcPr>
          <w:p w:rsidR="00B97CFE" w:rsidRDefault="0020069A">
            <w:pPr>
              <w:spacing w:line="280" w:lineRule="exact"/>
              <w:rPr>
                <w:color w:val="FF0000"/>
                <w:sz w:val="21"/>
                <w:szCs w:val="16"/>
              </w:rPr>
            </w:pPr>
            <w:r>
              <w:rPr>
                <w:rFonts w:hint="eastAsia"/>
                <w:color w:val="FF0000"/>
                <w:sz w:val="21"/>
                <w:szCs w:val="16"/>
              </w:rPr>
              <w:t>1\20</w:t>
            </w:r>
          </w:p>
        </w:tc>
        <w:tc>
          <w:tcPr>
            <w:tcW w:w="570" w:type="pct"/>
            <w:shd w:val="clear" w:color="auto" w:fill="auto"/>
            <w:vAlign w:val="center"/>
          </w:tcPr>
          <w:p w:rsidR="00B97CFE" w:rsidRDefault="0020069A">
            <w:pPr>
              <w:spacing w:line="280" w:lineRule="exact"/>
              <w:rPr>
                <w:color w:val="FF0000"/>
                <w:sz w:val="21"/>
                <w:szCs w:val="16"/>
              </w:rPr>
            </w:pPr>
            <w:r>
              <w:rPr>
                <w:rFonts w:hint="eastAsia"/>
                <w:color w:val="FF0000"/>
                <w:sz w:val="21"/>
                <w:szCs w:val="16"/>
              </w:rPr>
              <w:t>4</w:t>
            </w:r>
          </w:p>
        </w:tc>
        <w:tc>
          <w:tcPr>
            <w:tcW w:w="660" w:type="pct"/>
            <w:shd w:val="clear" w:color="auto" w:fill="auto"/>
          </w:tcPr>
          <w:p w:rsidR="00B97CFE" w:rsidRDefault="0020069A">
            <w:pPr>
              <w:rPr>
                <w:color w:val="FF0000"/>
              </w:rPr>
            </w:pPr>
            <w:r>
              <w:rPr>
                <w:rFonts w:hint="eastAsia"/>
                <w:color w:val="FF0000"/>
                <w:sz w:val="21"/>
                <w:szCs w:val="16"/>
              </w:rPr>
              <w:t>艺术学院</w:t>
            </w:r>
          </w:p>
        </w:tc>
      </w:tr>
      <w:tr w:rsidR="00B97CFE">
        <w:trPr>
          <w:trHeight w:val="546"/>
          <w:jc w:val="center"/>
        </w:trPr>
        <w:tc>
          <w:tcPr>
            <w:tcW w:w="371" w:type="pct"/>
            <w:shd w:val="clear" w:color="auto" w:fill="auto"/>
            <w:vAlign w:val="center"/>
          </w:tcPr>
          <w:p w:rsidR="00B97CFE" w:rsidRDefault="0020069A">
            <w:pPr>
              <w:spacing w:line="280" w:lineRule="exact"/>
              <w:rPr>
                <w:sz w:val="21"/>
                <w:szCs w:val="16"/>
              </w:rPr>
            </w:pPr>
            <w:r>
              <w:rPr>
                <w:rFonts w:hint="eastAsia"/>
                <w:sz w:val="21"/>
                <w:szCs w:val="16"/>
              </w:rPr>
              <w:t>43</w:t>
            </w:r>
          </w:p>
        </w:tc>
        <w:tc>
          <w:tcPr>
            <w:tcW w:w="1362" w:type="pct"/>
            <w:shd w:val="clear" w:color="auto" w:fill="FFFFFF" w:themeFill="background1"/>
            <w:vAlign w:val="center"/>
          </w:tcPr>
          <w:p w:rsidR="00B97CFE" w:rsidRDefault="0020069A">
            <w:pPr>
              <w:rPr>
                <w:color w:val="FF0000"/>
                <w:sz w:val="21"/>
                <w:szCs w:val="16"/>
              </w:rPr>
            </w:pPr>
            <w:r>
              <w:rPr>
                <w:rFonts w:hint="eastAsia"/>
                <w:color w:val="FF0000"/>
                <w:sz w:val="21"/>
                <w:szCs w:val="16"/>
              </w:rPr>
              <w:t>课程设计</w:t>
            </w:r>
            <w:r>
              <w:rPr>
                <w:rFonts w:hint="eastAsia"/>
                <w:color w:val="FF0000"/>
                <w:sz w:val="21"/>
                <w:szCs w:val="16"/>
              </w:rPr>
              <w:t>1</w:t>
            </w:r>
            <w:r>
              <w:rPr>
                <w:rFonts w:hint="eastAsia"/>
                <w:color w:val="FF0000"/>
                <w:sz w:val="21"/>
                <w:szCs w:val="16"/>
              </w:rPr>
              <w:t>：视唱练耳课程音乐会</w:t>
            </w:r>
          </w:p>
        </w:tc>
        <w:tc>
          <w:tcPr>
            <w:tcW w:w="742" w:type="pct"/>
            <w:shd w:val="clear" w:color="auto" w:fill="FFFFFF" w:themeFill="background1"/>
          </w:tcPr>
          <w:p w:rsidR="00B97CFE" w:rsidRDefault="0020069A">
            <w:pPr>
              <w:rPr>
                <w:color w:val="FF0000"/>
                <w:sz w:val="21"/>
                <w:szCs w:val="16"/>
              </w:rPr>
            </w:pPr>
            <w:r>
              <w:rPr>
                <w:rFonts w:hint="eastAsia"/>
                <w:color w:val="FF0000"/>
                <w:sz w:val="21"/>
                <w:szCs w:val="16"/>
              </w:rPr>
              <w:t>专业必修课</w:t>
            </w:r>
          </w:p>
        </w:tc>
        <w:tc>
          <w:tcPr>
            <w:tcW w:w="730" w:type="pct"/>
            <w:shd w:val="clear" w:color="auto" w:fill="FFFFFF" w:themeFill="background1"/>
            <w:vAlign w:val="center"/>
          </w:tcPr>
          <w:p w:rsidR="00B97CFE" w:rsidRDefault="0020069A">
            <w:pPr>
              <w:jc w:val="center"/>
              <w:rPr>
                <w:color w:val="FF0000"/>
                <w:sz w:val="21"/>
                <w:szCs w:val="16"/>
              </w:rPr>
            </w:pPr>
            <w:r>
              <w:rPr>
                <w:rFonts w:hint="eastAsia"/>
                <w:color w:val="FF0000"/>
                <w:sz w:val="21"/>
                <w:szCs w:val="16"/>
              </w:rPr>
              <w:t>21016098</w:t>
            </w:r>
          </w:p>
        </w:tc>
        <w:tc>
          <w:tcPr>
            <w:tcW w:w="566" w:type="pct"/>
            <w:shd w:val="clear" w:color="auto" w:fill="FFFFFF" w:themeFill="background1"/>
            <w:vAlign w:val="center"/>
          </w:tcPr>
          <w:p w:rsidR="00B97CFE" w:rsidRDefault="0020069A">
            <w:pPr>
              <w:spacing w:line="280" w:lineRule="exact"/>
              <w:rPr>
                <w:color w:val="FF0000"/>
                <w:sz w:val="21"/>
                <w:szCs w:val="16"/>
              </w:rPr>
            </w:pPr>
            <w:r>
              <w:rPr>
                <w:rFonts w:hint="eastAsia"/>
                <w:color w:val="FF0000"/>
                <w:sz w:val="21"/>
                <w:szCs w:val="16"/>
              </w:rPr>
              <w:t>1\20</w:t>
            </w:r>
          </w:p>
        </w:tc>
        <w:tc>
          <w:tcPr>
            <w:tcW w:w="570" w:type="pct"/>
            <w:shd w:val="clear" w:color="auto" w:fill="FFFFFF" w:themeFill="background1"/>
            <w:vAlign w:val="center"/>
          </w:tcPr>
          <w:p w:rsidR="00B97CFE" w:rsidRDefault="0020069A">
            <w:pPr>
              <w:spacing w:line="280" w:lineRule="exact"/>
              <w:rPr>
                <w:color w:val="FF0000"/>
                <w:sz w:val="21"/>
                <w:szCs w:val="16"/>
              </w:rPr>
            </w:pPr>
            <w:r>
              <w:rPr>
                <w:rFonts w:hint="eastAsia"/>
                <w:color w:val="FF0000"/>
                <w:sz w:val="21"/>
                <w:szCs w:val="16"/>
              </w:rPr>
              <w:t>2</w:t>
            </w:r>
          </w:p>
        </w:tc>
        <w:tc>
          <w:tcPr>
            <w:tcW w:w="660" w:type="pct"/>
            <w:shd w:val="clear" w:color="auto" w:fill="FFFFFF" w:themeFill="background1"/>
          </w:tcPr>
          <w:p w:rsidR="00B97CFE" w:rsidRDefault="0020069A">
            <w:pPr>
              <w:rPr>
                <w:color w:val="FF0000"/>
                <w:sz w:val="21"/>
                <w:szCs w:val="16"/>
              </w:rPr>
            </w:pPr>
            <w:r>
              <w:rPr>
                <w:rFonts w:hint="eastAsia"/>
                <w:color w:val="FF0000"/>
                <w:sz w:val="21"/>
                <w:szCs w:val="16"/>
              </w:rPr>
              <w:t>艺术学院</w:t>
            </w:r>
          </w:p>
        </w:tc>
      </w:tr>
      <w:tr w:rsidR="00B97CFE">
        <w:trPr>
          <w:trHeight w:val="546"/>
          <w:jc w:val="center"/>
        </w:trPr>
        <w:tc>
          <w:tcPr>
            <w:tcW w:w="371" w:type="pct"/>
            <w:shd w:val="clear" w:color="auto" w:fill="auto"/>
            <w:vAlign w:val="center"/>
          </w:tcPr>
          <w:p w:rsidR="00B97CFE" w:rsidRDefault="0020069A">
            <w:pPr>
              <w:spacing w:line="280" w:lineRule="exact"/>
              <w:rPr>
                <w:sz w:val="21"/>
                <w:szCs w:val="16"/>
              </w:rPr>
            </w:pPr>
            <w:r>
              <w:rPr>
                <w:rFonts w:hint="eastAsia"/>
                <w:sz w:val="21"/>
                <w:szCs w:val="16"/>
              </w:rPr>
              <w:lastRenderedPageBreak/>
              <w:t>44</w:t>
            </w:r>
          </w:p>
        </w:tc>
        <w:tc>
          <w:tcPr>
            <w:tcW w:w="1362" w:type="pct"/>
            <w:shd w:val="clear" w:color="auto" w:fill="FFFFFF" w:themeFill="background1"/>
            <w:vAlign w:val="center"/>
          </w:tcPr>
          <w:p w:rsidR="00B97CFE" w:rsidRDefault="0020069A">
            <w:pPr>
              <w:rPr>
                <w:color w:val="FF0000"/>
                <w:sz w:val="21"/>
                <w:szCs w:val="16"/>
              </w:rPr>
            </w:pPr>
            <w:r>
              <w:rPr>
                <w:rFonts w:hint="eastAsia"/>
                <w:color w:val="FF0000"/>
                <w:sz w:val="21"/>
                <w:szCs w:val="16"/>
              </w:rPr>
              <w:t>课程设计</w:t>
            </w:r>
            <w:r>
              <w:rPr>
                <w:rFonts w:hint="eastAsia"/>
                <w:color w:val="FF0000"/>
                <w:sz w:val="21"/>
                <w:szCs w:val="16"/>
              </w:rPr>
              <w:t>2</w:t>
            </w:r>
            <w:r>
              <w:rPr>
                <w:rFonts w:hint="eastAsia"/>
                <w:color w:val="FF0000"/>
                <w:sz w:val="21"/>
                <w:szCs w:val="16"/>
              </w:rPr>
              <w:t>：班级课程汇报</w:t>
            </w:r>
          </w:p>
        </w:tc>
        <w:tc>
          <w:tcPr>
            <w:tcW w:w="742" w:type="pct"/>
            <w:shd w:val="clear" w:color="auto" w:fill="FFFFFF" w:themeFill="background1"/>
          </w:tcPr>
          <w:p w:rsidR="00B97CFE" w:rsidRDefault="0020069A">
            <w:pPr>
              <w:rPr>
                <w:color w:val="FF0000"/>
                <w:sz w:val="21"/>
                <w:szCs w:val="16"/>
              </w:rPr>
            </w:pPr>
            <w:r>
              <w:rPr>
                <w:rFonts w:hint="eastAsia"/>
                <w:color w:val="FF0000"/>
                <w:sz w:val="21"/>
                <w:szCs w:val="16"/>
              </w:rPr>
              <w:t>专业必修课</w:t>
            </w:r>
          </w:p>
        </w:tc>
        <w:tc>
          <w:tcPr>
            <w:tcW w:w="730" w:type="pct"/>
            <w:shd w:val="clear" w:color="auto" w:fill="FFFFFF" w:themeFill="background1"/>
            <w:vAlign w:val="center"/>
          </w:tcPr>
          <w:p w:rsidR="00B97CFE" w:rsidRDefault="000B2FCA">
            <w:pPr>
              <w:jc w:val="center"/>
              <w:rPr>
                <w:color w:val="FF0000"/>
                <w:sz w:val="21"/>
                <w:szCs w:val="16"/>
              </w:rPr>
            </w:pPr>
            <w:r w:rsidRPr="000B2FCA">
              <w:rPr>
                <w:color w:val="FF0000"/>
                <w:sz w:val="21"/>
                <w:szCs w:val="16"/>
              </w:rPr>
              <w:t>21016100</w:t>
            </w:r>
          </w:p>
        </w:tc>
        <w:tc>
          <w:tcPr>
            <w:tcW w:w="566" w:type="pct"/>
            <w:shd w:val="clear" w:color="auto" w:fill="FFFFFF" w:themeFill="background1"/>
            <w:vAlign w:val="center"/>
          </w:tcPr>
          <w:p w:rsidR="00B97CFE" w:rsidRDefault="0020069A">
            <w:pPr>
              <w:spacing w:line="280" w:lineRule="exact"/>
              <w:rPr>
                <w:color w:val="FF0000"/>
                <w:sz w:val="21"/>
                <w:szCs w:val="16"/>
              </w:rPr>
            </w:pPr>
            <w:r>
              <w:rPr>
                <w:rFonts w:hint="eastAsia"/>
                <w:color w:val="FF0000"/>
                <w:sz w:val="21"/>
                <w:szCs w:val="16"/>
              </w:rPr>
              <w:t>1\20</w:t>
            </w:r>
          </w:p>
        </w:tc>
        <w:tc>
          <w:tcPr>
            <w:tcW w:w="570" w:type="pct"/>
            <w:shd w:val="clear" w:color="auto" w:fill="FFFFFF" w:themeFill="background1"/>
            <w:vAlign w:val="center"/>
          </w:tcPr>
          <w:p w:rsidR="00B97CFE" w:rsidRDefault="0020069A">
            <w:pPr>
              <w:spacing w:line="280" w:lineRule="exact"/>
              <w:rPr>
                <w:color w:val="FF0000"/>
                <w:sz w:val="21"/>
                <w:szCs w:val="16"/>
              </w:rPr>
            </w:pPr>
            <w:r>
              <w:rPr>
                <w:rFonts w:hint="eastAsia"/>
                <w:color w:val="FF0000"/>
                <w:sz w:val="21"/>
                <w:szCs w:val="16"/>
              </w:rPr>
              <w:t>3</w:t>
            </w:r>
          </w:p>
        </w:tc>
        <w:tc>
          <w:tcPr>
            <w:tcW w:w="660" w:type="pct"/>
            <w:shd w:val="clear" w:color="auto" w:fill="FFFFFF" w:themeFill="background1"/>
          </w:tcPr>
          <w:p w:rsidR="00B97CFE" w:rsidRDefault="0020069A">
            <w:pPr>
              <w:rPr>
                <w:color w:val="FF0000"/>
                <w:sz w:val="21"/>
                <w:szCs w:val="16"/>
              </w:rPr>
            </w:pPr>
            <w:r>
              <w:rPr>
                <w:rFonts w:hint="eastAsia"/>
                <w:color w:val="FF0000"/>
                <w:sz w:val="21"/>
                <w:szCs w:val="16"/>
              </w:rPr>
              <w:t>艺术学院</w:t>
            </w:r>
          </w:p>
        </w:tc>
      </w:tr>
      <w:tr w:rsidR="00B97CFE">
        <w:trPr>
          <w:trHeight w:val="546"/>
          <w:jc w:val="center"/>
        </w:trPr>
        <w:tc>
          <w:tcPr>
            <w:tcW w:w="371" w:type="pct"/>
            <w:shd w:val="clear" w:color="auto" w:fill="auto"/>
            <w:vAlign w:val="center"/>
          </w:tcPr>
          <w:p w:rsidR="00B97CFE" w:rsidRDefault="0020069A">
            <w:pPr>
              <w:spacing w:line="280" w:lineRule="exact"/>
              <w:rPr>
                <w:sz w:val="21"/>
                <w:szCs w:val="16"/>
              </w:rPr>
            </w:pPr>
            <w:r>
              <w:rPr>
                <w:rFonts w:hint="eastAsia"/>
                <w:sz w:val="21"/>
                <w:szCs w:val="16"/>
              </w:rPr>
              <w:t>45</w:t>
            </w:r>
          </w:p>
        </w:tc>
        <w:tc>
          <w:tcPr>
            <w:tcW w:w="1362" w:type="pct"/>
            <w:shd w:val="clear" w:color="auto" w:fill="auto"/>
            <w:vAlign w:val="center"/>
          </w:tcPr>
          <w:p w:rsidR="00B97CFE" w:rsidRDefault="0020069A">
            <w:pPr>
              <w:rPr>
                <w:sz w:val="21"/>
                <w:szCs w:val="16"/>
              </w:rPr>
            </w:pPr>
            <w:r>
              <w:rPr>
                <w:rFonts w:ascii="宋体" w:eastAsia="宋体" w:hAnsi="宋体" w:cs="宋体" w:hint="eastAsia"/>
                <w:sz w:val="21"/>
                <w:szCs w:val="16"/>
              </w:rPr>
              <w:t>舞蹈舞</w:t>
            </w:r>
            <w:r>
              <w:rPr>
                <w:rFonts w:ascii="___WRD_EMBED_SUB_38" w:eastAsia="___WRD_EMBED_SUB_38" w:hAnsi="___WRD_EMBED_SUB_38" w:cs="___WRD_EMBED_SUB_38" w:hint="eastAsia"/>
                <w:sz w:val="21"/>
                <w:szCs w:val="16"/>
              </w:rPr>
              <w:t>台实践</w:t>
            </w:r>
          </w:p>
        </w:tc>
        <w:tc>
          <w:tcPr>
            <w:tcW w:w="742" w:type="pct"/>
            <w:shd w:val="clear" w:color="auto" w:fill="auto"/>
            <w:vAlign w:val="center"/>
          </w:tcPr>
          <w:p w:rsidR="00B97CFE" w:rsidRDefault="0020069A">
            <w:pPr>
              <w:spacing w:line="280" w:lineRule="exact"/>
              <w:rPr>
                <w:sz w:val="21"/>
                <w:szCs w:val="16"/>
              </w:rPr>
            </w:pPr>
            <w:r>
              <w:rPr>
                <w:rFonts w:hint="eastAsia"/>
                <w:sz w:val="21"/>
                <w:szCs w:val="16"/>
              </w:rPr>
              <w:t>专业选修课</w:t>
            </w:r>
          </w:p>
        </w:tc>
        <w:tc>
          <w:tcPr>
            <w:tcW w:w="730" w:type="pct"/>
            <w:shd w:val="clear" w:color="auto" w:fill="auto"/>
            <w:vAlign w:val="center"/>
          </w:tcPr>
          <w:p w:rsidR="00B97CFE" w:rsidRDefault="0020069A">
            <w:pPr>
              <w:jc w:val="center"/>
              <w:rPr>
                <w:sz w:val="21"/>
                <w:szCs w:val="16"/>
              </w:rPr>
            </w:pPr>
            <w:r>
              <w:rPr>
                <w:rFonts w:hint="eastAsia"/>
                <w:sz w:val="21"/>
                <w:szCs w:val="16"/>
              </w:rPr>
              <w:t>21016083</w:t>
            </w:r>
          </w:p>
        </w:tc>
        <w:tc>
          <w:tcPr>
            <w:tcW w:w="566" w:type="pct"/>
            <w:shd w:val="clear" w:color="auto" w:fill="auto"/>
            <w:vAlign w:val="center"/>
          </w:tcPr>
          <w:p w:rsidR="00B97CFE" w:rsidRDefault="0020069A">
            <w:pPr>
              <w:spacing w:line="280" w:lineRule="exact"/>
              <w:rPr>
                <w:sz w:val="21"/>
                <w:szCs w:val="16"/>
              </w:rPr>
            </w:pPr>
            <w:r>
              <w:rPr>
                <w:rFonts w:hint="eastAsia"/>
                <w:sz w:val="21"/>
                <w:szCs w:val="16"/>
              </w:rPr>
              <w:t>2/32</w:t>
            </w:r>
          </w:p>
        </w:tc>
        <w:tc>
          <w:tcPr>
            <w:tcW w:w="570" w:type="pct"/>
            <w:shd w:val="clear" w:color="auto" w:fill="auto"/>
            <w:vAlign w:val="center"/>
          </w:tcPr>
          <w:p w:rsidR="00B97CFE" w:rsidRDefault="0020069A">
            <w:pPr>
              <w:spacing w:line="280" w:lineRule="exact"/>
              <w:rPr>
                <w:sz w:val="21"/>
                <w:szCs w:val="16"/>
              </w:rPr>
            </w:pPr>
            <w:r>
              <w:rPr>
                <w:rFonts w:hint="eastAsia"/>
                <w:sz w:val="21"/>
                <w:szCs w:val="16"/>
              </w:rPr>
              <w:t>5</w:t>
            </w:r>
          </w:p>
        </w:tc>
        <w:tc>
          <w:tcPr>
            <w:tcW w:w="660" w:type="pct"/>
            <w:shd w:val="clear" w:color="auto" w:fill="auto"/>
          </w:tcPr>
          <w:p w:rsidR="00B97CFE" w:rsidRDefault="0020069A">
            <w:r>
              <w:rPr>
                <w:rFonts w:hint="eastAsia"/>
                <w:sz w:val="21"/>
                <w:szCs w:val="16"/>
              </w:rPr>
              <w:t>艺术学院</w:t>
            </w:r>
          </w:p>
        </w:tc>
      </w:tr>
      <w:tr w:rsidR="00B97CFE">
        <w:trPr>
          <w:trHeight w:val="546"/>
          <w:jc w:val="center"/>
        </w:trPr>
        <w:tc>
          <w:tcPr>
            <w:tcW w:w="371" w:type="pct"/>
            <w:shd w:val="clear" w:color="auto" w:fill="auto"/>
            <w:vAlign w:val="center"/>
          </w:tcPr>
          <w:p w:rsidR="00B97CFE" w:rsidRDefault="0020069A">
            <w:pPr>
              <w:spacing w:line="280" w:lineRule="exact"/>
              <w:rPr>
                <w:sz w:val="21"/>
                <w:szCs w:val="16"/>
              </w:rPr>
            </w:pPr>
            <w:r>
              <w:rPr>
                <w:rFonts w:hint="eastAsia"/>
                <w:sz w:val="21"/>
                <w:szCs w:val="16"/>
              </w:rPr>
              <w:t>46</w:t>
            </w:r>
          </w:p>
        </w:tc>
        <w:tc>
          <w:tcPr>
            <w:tcW w:w="1362" w:type="pct"/>
            <w:shd w:val="clear" w:color="auto" w:fill="auto"/>
            <w:vAlign w:val="center"/>
          </w:tcPr>
          <w:p w:rsidR="00B97CFE" w:rsidRDefault="0020069A">
            <w:pPr>
              <w:rPr>
                <w:sz w:val="21"/>
                <w:szCs w:val="16"/>
              </w:rPr>
            </w:pPr>
            <w:r>
              <w:rPr>
                <w:rFonts w:ascii="宋体" w:eastAsia="宋体" w:hAnsi="宋体" w:cs="宋体" w:hint="eastAsia"/>
                <w:sz w:val="21"/>
                <w:szCs w:val="16"/>
              </w:rPr>
              <w:t>舞</w:t>
            </w:r>
            <w:r>
              <w:rPr>
                <w:rFonts w:ascii="___WRD_EMBED_SUB_38" w:eastAsia="___WRD_EMBED_SUB_38" w:hAnsi="___WRD_EMBED_SUB_38" w:cs="___WRD_EMBED_SUB_38" w:hint="eastAsia"/>
                <w:sz w:val="21"/>
                <w:szCs w:val="16"/>
              </w:rPr>
              <w:t>台综合表演</w:t>
            </w:r>
          </w:p>
        </w:tc>
        <w:tc>
          <w:tcPr>
            <w:tcW w:w="742" w:type="pct"/>
            <w:shd w:val="clear" w:color="auto" w:fill="auto"/>
          </w:tcPr>
          <w:p w:rsidR="00B97CFE" w:rsidRDefault="0020069A">
            <w:pPr>
              <w:rPr>
                <w:sz w:val="21"/>
                <w:szCs w:val="16"/>
              </w:rPr>
            </w:pPr>
            <w:r>
              <w:rPr>
                <w:rFonts w:hint="eastAsia"/>
                <w:sz w:val="21"/>
                <w:szCs w:val="16"/>
              </w:rPr>
              <w:t>专业选修课</w:t>
            </w:r>
          </w:p>
        </w:tc>
        <w:tc>
          <w:tcPr>
            <w:tcW w:w="730" w:type="pct"/>
            <w:shd w:val="clear" w:color="auto" w:fill="auto"/>
            <w:vAlign w:val="center"/>
          </w:tcPr>
          <w:p w:rsidR="00B97CFE" w:rsidRDefault="0020069A">
            <w:pPr>
              <w:jc w:val="center"/>
              <w:rPr>
                <w:sz w:val="21"/>
                <w:szCs w:val="16"/>
              </w:rPr>
            </w:pPr>
            <w:r>
              <w:rPr>
                <w:rFonts w:hint="eastAsia"/>
                <w:sz w:val="21"/>
                <w:szCs w:val="16"/>
              </w:rPr>
              <w:t>21016085</w:t>
            </w:r>
          </w:p>
        </w:tc>
        <w:tc>
          <w:tcPr>
            <w:tcW w:w="566" w:type="pct"/>
            <w:shd w:val="clear" w:color="auto" w:fill="auto"/>
            <w:vAlign w:val="center"/>
          </w:tcPr>
          <w:p w:rsidR="00B97CFE" w:rsidRDefault="0020069A">
            <w:pPr>
              <w:spacing w:line="280" w:lineRule="exact"/>
              <w:rPr>
                <w:sz w:val="21"/>
                <w:szCs w:val="16"/>
              </w:rPr>
            </w:pPr>
            <w:r>
              <w:rPr>
                <w:rFonts w:hint="eastAsia"/>
                <w:sz w:val="21"/>
                <w:szCs w:val="16"/>
              </w:rPr>
              <w:t>2/32</w:t>
            </w:r>
          </w:p>
        </w:tc>
        <w:tc>
          <w:tcPr>
            <w:tcW w:w="570" w:type="pct"/>
            <w:shd w:val="clear" w:color="auto" w:fill="auto"/>
            <w:vAlign w:val="center"/>
          </w:tcPr>
          <w:p w:rsidR="00B97CFE" w:rsidRDefault="0020069A">
            <w:pPr>
              <w:spacing w:line="280" w:lineRule="exact"/>
              <w:rPr>
                <w:sz w:val="21"/>
                <w:szCs w:val="16"/>
              </w:rPr>
            </w:pPr>
            <w:r>
              <w:rPr>
                <w:rFonts w:hint="eastAsia"/>
                <w:sz w:val="21"/>
                <w:szCs w:val="16"/>
              </w:rPr>
              <w:t>5</w:t>
            </w:r>
          </w:p>
        </w:tc>
        <w:tc>
          <w:tcPr>
            <w:tcW w:w="660" w:type="pct"/>
            <w:shd w:val="clear" w:color="auto" w:fill="auto"/>
          </w:tcPr>
          <w:p w:rsidR="00B97CFE" w:rsidRDefault="0020069A">
            <w:r>
              <w:rPr>
                <w:rFonts w:hint="eastAsia"/>
                <w:sz w:val="21"/>
                <w:szCs w:val="16"/>
              </w:rPr>
              <w:t>艺术学院</w:t>
            </w:r>
          </w:p>
        </w:tc>
      </w:tr>
      <w:tr w:rsidR="00B97CFE">
        <w:trPr>
          <w:trHeight w:val="546"/>
          <w:jc w:val="center"/>
        </w:trPr>
        <w:tc>
          <w:tcPr>
            <w:tcW w:w="371" w:type="pct"/>
            <w:shd w:val="clear" w:color="auto" w:fill="auto"/>
            <w:vAlign w:val="center"/>
          </w:tcPr>
          <w:p w:rsidR="00B97CFE" w:rsidRDefault="0020069A">
            <w:pPr>
              <w:spacing w:line="280" w:lineRule="exact"/>
              <w:rPr>
                <w:sz w:val="21"/>
                <w:szCs w:val="16"/>
              </w:rPr>
            </w:pPr>
            <w:r>
              <w:rPr>
                <w:rFonts w:hint="eastAsia"/>
                <w:sz w:val="21"/>
                <w:szCs w:val="16"/>
              </w:rPr>
              <w:t>47</w:t>
            </w:r>
          </w:p>
        </w:tc>
        <w:tc>
          <w:tcPr>
            <w:tcW w:w="1362" w:type="pct"/>
            <w:shd w:val="clear" w:color="auto" w:fill="auto"/>
            <w:vAlign w:val="center"/>
          </w:tcPr>
          <w:p w:rsidR="00B97CFE" w:rsidRDefault="0020069A">
            <w:pPr>
              <w:rPr>
                <w:sz w:val="21"/>
                <w:szCs w:val="16"/>
              </w:rPr>
            </w:pPr>
            <w:r>
              <w:rPr>
                <w:rFonts w:hint="eastAsia"/>
                <w:sz w:val="21"/>
                <w:szCs w:val="16"/>
              </w:rPr>
              <w:t>舞台表演</w:t>
            </w:r>
          </w:p>
        </w:tc>
        <w:tc>
          <w:tcPr>
            <w:tcW w:w="742" w:type="pct"/>
            <w:shd w:val="clear" w:color="auto" w:fill="auto"/>
          </w:tcPr>
          <w:p w:rsidR="00B97CFE" w:rsidRDefault="0020069A">
            <w:pPr>
              <w:rPr>
                <w:sz w:val="21"/>
                <w:szCs w:val="16"/>
              </w:rPr>
            </w:pPr>
            <w:r>
              <w:rPr>
                <w:rFonts w:hint="eastAsia"/>
                <w:sz w:val="21"/>
                <w:szCs w:val="16"/>
              </w:rPr>
              <w:t>专业选修课</w:t>
            </w:r>
          </w:p>
        </w:tc>
        <w:tc>
          <w:tcPr>
            <w:tcW w:w="730" w:type="pct"/>
            <w:shd w:val="clear" w:color="auto" w:fill="auto"/>
            <w:vAlign w:val="center"/>
          </w:tcPr>
          <w:p w:rsidR="00B97CFE" w:rsidRDefault="0020069A">
            <w:pPr>
              <w:jc w:val="center"/>
              <w:rPr>
                <w:sz w:val="21"/>
                <w:szCs w:val="16"/>
              </w:rPr>
            </w:pPr>
            <w:r>
              <w:rPr>
                <w:rFonts w:hint="eastAsia"/>
                <w:sz w:val="21"/>
                <w:szCs w:val="16"/>
              </w:rPr>
              <w:t>21016086</w:t>
            </w:r>
          </w:p>
        </w:tc>
        <w:tc>
          <w:tcPr>
            <w:tcW w:w="566" w:type="pct"/>
            <w:shd w:val="clear" w:color="auto" w:fill="auto"/>
            <w:vAlign w:val="center"/>
          </w:tcPr>
          <w:p w:rsidR="00B97CFE" w:rsidRDefault="0020069A">
            <w:pPr>
              <w:spacing w:line="280" w:lineRule="exact"/>
              <w:rPr>
                <w:sz w:val="21"/>
                <w:szCs w:val="16"/>
              </w:rPr>
            </w:pPr>
            <w:r>
              <w:rPr>
                <w:rFonts w:hint="eastAsia"/>
                <w:sz w:val="21"/>
                <w:szCs w:val="16"/>
              </w:rPr>
              <w:t>1\16</w:t>
            </w:r>
          </w:p>
        </w:tc>
        <w:tc>
          <w:tcPr>
            <w:tcW w:w="570" w:type="pct"/>
            <w:shd w:val="clear" w:color="auto" w:fill="auto"/>
            <w:vAlign w:val="center"/>
          </w:tcPr>
          <w:p w:rsidR="00B97CFE" w:rsidRDefault="0020069A">
            <w:pPr>
              <w:spacing w:line="280" w:lineRule="exact"/>
              <w:rPr>
                <w:sz w:val="21"/>
                <w:szCs w:val="16"/>
              </w:rPr>
            </w:pPr>
            <w:r>
              <w:rPr>
                <w:rFonts w:hint="eastAsia"/>
                <w:sz w:val="21"/>
                <w:szCs w:val="16"/>
              </w:rPr>
              <w:t>5</w:t>
            </w:r>
          </w:p>
        </w:tc>
        <w:tc>
          <w:tcPr>
            <w:tcW w:w="660" w:type="pct"/>
            <w:shd w:val="clear" w:color="auto" w:fill="auto"/>
          </w:tcPr>
          <w:p w:rsidR="00B97CFE" w:rsidRDefault="0020069A">
            <w:r>
              <w:rPr>
                <w:rFonts w:hint="eastAsia"/>
                <w:sz w:val="21"/>
                <w:szCs w:val="16"/>
              </w:rPr>
              <w:t>艺术学院</w:t>
            </w:r>
          </w:p>
        </w:tc>
      </w:tr>
      <w:tr w:rsidR="00B97CFE">
        <w:trPr>
          <w:trHeight w:val="546"/>
          <w:jc w:val="center"/>
        </w:trPr>
        <w:tc>
          <w:tcPr>
            <w:tcW w:w="371" w:type="pct"/>
            <w:shd w:val="clear" w:color="auto" w:fill="auto"/>
            <w:vAlign w:val="center"/>
          </w:tcPr>
          <w:p w:rsidR="00B97CFE" w:rsidRDefault="0020069A">
            <w:pPr>
              <w:spacing w:line="280" w:lineRule="exact"/>
              <w:rPr>
                <w:sz w:val="21"/>
                <w:szCs w:val="16"/>
              </w:rPr>
            </w:pPr>
            <w:r>
              <w:rPr>
                <w:rFonts w:hint="eastAsia"/>
                <w:sz w:val="21"/>
                <w:szCs w:val="16"/>
              </w:rPr>
              <w:t>48</w:t>
            </w:r>
          </w:p>
        </w:tc>
        <w:tc>
          <w:tcPr>
            <w:tcW w:w="1362" w:type="pct"/>
            <w:shd w:val="clear" w:color="auto" w:fill="auto"/>
            <w:vAlign w:val="center"/>
          </w:tcPr>
          <w:p w:rsidR="00B97CFE" w:rsidRDefault="0020069A">
            <w:pPr>
              <w:rPr>
                <w:sz w:val="21"/>
                <w:szCs w:val="16"/>
              </w:rPr>
            </w:pPr>
            <w:r>
              <w:rPr>
                <w:rFonts w:hint="eastAsia"/>
                <w:sz w:val="21"/>
                <w:szCs w:val="16"/>
              </w:rPr>
              <w:t>剧目排练与教学</w:t>
            </w:r>
            <w:r>
              <w:rPr>
                <w:sz w:val="21"/>
                <w:szCs w:val="16"/>
              </w:rPr>
              <w:t>(</w:t>
            </w:r>
            <w:r>
              <w:rPr>
                <w:rFonts w:hint="eastAsia"/>
                <w:sz w:val="21"/>
                <w:szCs w:val="16"/>
              </w:rPr>
              <w:t>一</w:t>
            </w:r>
            <w:r>
              <w:rPr>
                <w:sz w:val="21"/>
                <w:szCs w:val="16"/>
              </w:rPr>
              <w:t>)</w:t>
            </w:r>
          </w:p>
        </w:tc>
        <w:tc>
          <w:tcPr>
            <w:tcW w:w="742" w:type="pct"/>
            <w:shd w:val="clear" w:color="auto" w:fill="auto"/>
          </w:tcPr>
          <w:p w:rsidR="00B97CFE" w:rsidRDefault="0020069A">
            <w:pPr>
              <w:rPr>
                <w:sz w:val="21"/>
                <w:szCs w:val="16"/>
              </w:rPr>
            </w:pPr>
            <w:r>
              <w:rPr>
                <w:rFonts w:hint="eastAsia"/>
                <w:sz w:val="21"/>
                <w:szCs w:val="16"/>
              </w:rPr>
              <w:t>专业选修课</w:t>
            </w:r>
          </w:p>
        </w:tc>
        <w:tc>
          <w:tcPr>
            <w:tcW w:w="730" w:type="pct"/>
            <w:shd w:val="clear" w:color="auto" w:fill="auto"/>
            <w:vAlign w:val="center"/>
          </w:tcPr>
          <w:p w:rsidR="00B97CFE" w:rsidRDefault="0020069A">
            <w:pPr>
              <w:jc w:val="center"/>
              <w:rPr>
                <w:sz w:val="21"/>
                <w:szCs w:val="16"/>
              </w:rPr>
            </w:pPr>
            <w:r>
              <w:rPr>
                <w:rFonts w:hint="eastAsia"/>
                <w:sz w:val="21"/>
                <w:szCs w:val="16"/>
              </w:rPr>
              <w:t>21016087</w:t>
            </w:r>
          </w:p>
        </w:tc>
        <w:tc>
          <w:tcPr>
            <w:tcW w:w="566" w:type="pct"/>
            <w:shd w:val="clear" w:color="auto" w:fill="auto"/>
            <w:vAlign w:val="center"/>
          </w:tcPr>
          <w:p w:rsidR="00B97CFE" w:rsidRDefault="0020069A">
            <w:pPr>
              <w:spacing w:line="280" w:lineRule="exact"/>
              <w:rPr>
                <w:sz w:val="21"/>
                <w:szCs w:val="16"/>
              </w:rPr>
            </w:pPr>
            <w:r>
              <w:rPr>
                <w:rFonts w:hint="eastAsia"/>
                <w:sz w:val="21"/>
                <w:szCs w:val="16"/>
              </w:rPr>
              <w:t>1.5\24</w:t>
            </w:r>
          </w:p>
        </w:tc>
        <w:tc>
          <w:tcPr>
            <w:tcW w:w="570" w:type="pct"/>
            <w:shd w:val="clear" w:color="auto" w:fill="auto"/>
            <w:vAlign w:val="center"/>
          </w:tcPr>
          <w:p w:rsidR="00B97CFE" w:rsidRDefault="0020069A">
            <w:pPr>
              <w:spacing w:line="280" w:lineRule="exact"/>
              <w:rPr>
                <w:sz w:val="21"/>
                <w:szCs w:val="16"/>
              </w:rPr>
            </w:pPr>
            <w:r>
              <w:rPr>
                <w:rFonts w:hint="eastAsia"/>
                <w:sz w:val="21"/>
                <w:szCs w:val="16"/>
              </w:rPr>
              <w:t>5</w:t>
            </w:r>
          </w:p>
        </w:tc>
        <w:tc>
          <w:tcPr>
            <w:tcW w:w="660" w:type="pct"/>
            <w:shd w:val="clear" w:color="auto" w:fill="auto"/>
          </w:tcPr>
          <w:p w:rsidR="00B97CFE" w:rsidRDefault="0020069A">
            <w:r>
              <w:rPr>
                <w:rFonts w:hint="eastAsia"/>
                <w:sz w:val="21"/>
                <w:szCs w:val="16"/>
              </w:rPr>
              <w:t>艺术学院</w:t>
            </w:r>
          </w:p>
        </w:tc>
      </w:tr>
      <w:tr w:rsidR="00B97CFE">
        <w:trPr>
          <w:trHeight w:val="546"/>
          <w:jc w:val="center"/>
        </w:trPr>
        <w:tc>
          <w:tcPr>
            <w:tcW w:w="371" w:type="pct"/>
            <w:shd w:val="clear" w:color="auto" w:fill="auto"/>
            <w:vAlign w:val="center"/>
          </w:tcPr>
          <w:p w:rsidR="00B97CFE" w:rsidRDefault="0020069A">
            <w:pPr>
              <w:spacing w:line="280" w:lineRule="exact"/>
              <w:rPr>
                <w:sz w:val="21"/>
                <w:szCs w:val="16"/>
              </w:rPr>
            </w:pPr>
            <w:r>
              <w:rPr>
                <w:rFonts w:hint="eastAsia"/>
                <w:sz w:val="21"/>
                <w:szCs w:val="16"/>
              </w:rPr>
              <w:t>49</w:t>
            </w:r>
          </w:p>
        </w:tc>
        <w:tc>
          <w:tcPr>
            <w:tcW w:w="1362" w:type="pct"/>
            <w:shd w:val="clear" w:color="auto" w:fill="auto"/>
            <w:vAlign w:val="center"/>
          </w:tcPr>
          <w:p w:rsidR="00B97CFE" w:rsidRDefault="0020069A">
            <w:pPr>
              <w:rPr>
                <w:sz w:val="21"/>
                <w:szCs w:val="16"/>
              </w:rPr>
            </w:pPr>
            <w:r>
              <w:rPr>
                <w:rFonts w:hint="eastAsia"/>
                <w:sz w:val="21"/>
                <w:szCs w:val="16"/>
              </w:rPr>
              <w:t>剧目排练与教学</w:t>
            </w:r>
            <w:r>
              <w:rPr>
                <w:sz w:val="21"/>
                <w:szCs w:val="16"/>
              </w:rPr>
              <w:t>(</w:t>
            </w:r>
            <w:r>
              <w:rPr>
                <w:rFonts w:hint="eastAsia"/>
                <w:sz w:val="21"/>
                <w:szCs w:val="16"/>
              </w:rPr>
              <w:t>二</w:t>
            </w:r>
            <w:r>
              <w:rPr>
                <w:sz w:val="21"/>
                <w:szCs w:val="16"/>
              </w:rPr>
              <w:t>)</w:t>
            </w:r>
            <w:r>
              <w:rPr>
                <w:rFonts w:hint="eastAsia"/>
                <w:sz w:val="21"/>
                <w:szCs w:val="16"/>
              </w:rPr>
              <w:t>（</w:t>
            </w:r>
          </w:p>
        </w:tc>
        <w:tc>
          <w:tcPr>
            <w:tcW w:w="742" w:type="pct"/>
            <w:shd w:val="clear" w:color="auto" w:fill="auto"/>
          </w:tcPr>
          <w:p w:rsidR="00B97CFE" w:rsidRDefault="0020069A">
            <w:pPr>
              <w:rPr>
                <w:sz w:val="21"/>
                <w:szCs w:val="16"/>
              </w:rPr>
            </w:pPr>
            <w:r>
              <w:rPr>
                <w:rFonts w:hint="eastAsia"/>
                <w:sz w:val="21"/>
                <w:szCs w:val="16"/>
              </w:rPr>
              <w:t>专业选修课</w:t>
            </w:r>
          </w:p>
        </w:tc>
        <w:tc>
          <w:tcPr>
            <w:tcW w:w="730" w:type="pct"/>
            <w:shd w:val="clear" w:color="auto" w:fill="auto"/>
            <w:vAlign w:val="center"/>
          </w:tcPr>
          <w:p w:rsidR="00B97CFE" w:rsidRDefault="0020069A">
            <w:pPr>
              <w:jc w:val="center"/>
              <w:rPr>
                <w:sz w:val="21"/>
                <w:szCs w:val="16"/>
              </w:rPr>
            </w:pPr>
            <w:r>
              <w:rPr>
                <w:rFonts w:hint="eastAsia"/>
                <w:sz w:val="21"/>
                <w:szCs w:val="16"/>
              </w:rPr>
              <w:t>21016088</w:t>
            </w:r>
          </w:p>
        </w:tc>
        <w:tc>
          <w:tcPr>
            <w:tcW w:w="566" w:type="pct"/>
            <w:shd w:val="clear" w:color="auto" w:fill="auto"/>
            <w:vAlign w:val="center"/>
          </w:tcPr>
          <w:p w:rsidR="00B97CFE" w:rsidRDefault="0020069A">
            <w:pPr>
              <w:spacing w:line="280" w:lineRule="exact"/>
              <w:rPr>
                <w:sz w:val="21"/>
                <w:szCs w:val="16"/>
              </w:rPr>
            </w:pPr>
            <w:r>
              <w:rPr>
                <w:rFonts w:hint="eastAsia"/>
                <w:sz w:val="21"/>
                <w:szCs w:val="16"/>
              </w:rPr>
              <w:t>2\32</w:t>
            </w:r>
          </w:p>
        </w:tc>
        <w:tc>
          <w:tcPr>
            <w:tcW w:w="570" w:type="pct"/>
            <w:shd w:val="clear" w:color="auto" w:fill="auto"/>
            <w:vAlign w:val="center"/>
          </w:tcPr>
          <w:p w:rsidR="00B97CFE" w:rsidRDefault="0020069A">
            <w:pPr>
              <w:spacing w:line="280" w:lineRule="exact"/>
              <w:rPr>
                <w:sz w:val="21"/>
                <w:szCs w:val="16"/>
              </w:rPr>
            </w:pPr>
            <w:r>
              <w:rPr>
                <w:rFonts w:hint="eastAsia"/>
                <w:sz w:val="21"/>
                <w:szCs w:val="16"/>
              </w:rPr>
              <w:t>5</w:t>
            </w:r>
          </w:p>
        </w:tc>
        <w:tc>
          <w:tcPr>
            <w:tcW w:w="660" w:type="pct"/>
            <w:shd w:val="clear" w:color="auto" w:fill="auto"/>
          </w:tcPr>
          <w:p w:rsidR="00B97CFE" w:rsidRDefault="0020069A">
            <w:r>
              <w:rPr>
                <w:rFonts w:hint="eastAsia"/>
                <w:sz w:val="21"/>
                <w:szCs w:val="16"/>
              </w:rPr>
              <w:t>艺术学院</w:t>
            </w:r>
          </w:p>
        </w:tc>
      </w:tr>
      <w:tr w:rsidR="00B97CFE">
        <w:trPr>
          <w:trHeight w:val="546"/>
          <w:jc w:val="center"/>
        </w:trPr>
        <w:tc>
          <w:tcPr>
            <w:tcW w:w="371" w:type="pct"/>
            <w:shd w:val="clear" w:color="auto" w:fill="auto"/>
            <w:vAlign w:val="center"/>
          </w:tcPr>
          <w:p w:rsidR="00B97CFE" w:rsidRDefault="0020069A">
            <w:pPr>
              <w:spacing w:line="280" w:lineRule="exact"/>
              <w:rPr>
                <w:sz w:val="21"/>
                <w:szCs w:val="16"/>
              </w:rPr>
            </w:pPr>
            <w:r>
              <w:rPr>
                <w:rFonts w:hint="eastAsia"/>
                <w:sz w:val="21"/>
                <w:szCs w:val="16"/>
              </w:rPr>
              <w:t>50</w:t>
            </w:r>
          </w:p>
        </w:tc>
        <w:tc>
          <w:tcPr>
            <w:tcW w:w="1362" w:type="pct"/>
            <w:shd w:val="clear" w:color="auto" w:fill="auto"/>
            <w:vAlign w:val="center"/>
          </w:tcPr>
          <w:p w:rsidR="00B97CFE" w:rsidRDefault="0020069A">
            <w:pPr>
              <w:rPr>
                <w:sz w:val="21"/>
                <w:szCs w:val="16"/>
              </w:rPr>
            </w:pPr>
            <w:r>
              <w:rPr>
                <w:rFonts w:hint="eastAsia"/>
                <w:sz w:val="21"/>
                <w:szCs w:val="16"/>
              </w:rPr>
              <w:t>《专业基础综合训练》</w:t>
            </w:r>
          </w:p>
        </w:tc>
        <w:tc>
          <w:tcPr>
            <w:tcW w:w="742" w:type="pct"/>
            <w:shd w:val="clear" w:color="auto" w:fill="auto"/>
          </w:tcPr>
          <w:p w:rsidR="00B97CFE" w:rsidRDefault="0020069A">
            <w:pPr>
              <w:rPr>
                <w:sz w:val="21"/>
                <w:szCs w:val="16"/>
              </w:rPr>
            </w:pPr>
            <w:r>
              <w:rPr>
                <w:rFonts w:hint="eastAsia"/>
                <w:sz w:val="21"/>
                <w:szCs w:val="16"/>
              </w:rPr>
              <w:t>专业选修课</w:t>
            </w:r>
          </w:p>
        </w:tc>
        <w:tc>
          <w:tcPr>
            <w:tcW w:w="730" w:type="pct"/>
            <w:shd w:val="clear" w:color="auto" w:fill="auto"/>
            <w:vAlign w:val="center"/>
          </w:tcPr>
          <w:p w:rsidR="00B97CFE" w:rsidRDefault="0020069A">
            <w:pPr>
              <w:jc w:val="center"/>
              <w:rPr>
                <w:sz w:val="21"/>
                <w:szCs w:val="16"/>
              </w:rPr>
            </w:pPr>
            <w:r>
              <w:rPr>
                <w:rFonts w:hint="eastAsia"/>
                <w:sz w:val="21"/>
                <w:szCs w:val="16"/>
              </w:rPr>
              <w:t>21016089</w:t>
            </w:r>
          </w:p>
        </w:tc>
        <w:tc>
          <w:tcPr>
            <w:tcW w:w="566" w:type="pct"/>
            <w:shd w:val="clear" w:color="auto" w:fill="auto"/>
          </w:tcPr>
          <w:p w:rsidR="00B97CFE" w:rsidRDefault="0020069A">
            <w:r>
              <w:rPr>
                <w:rFonts w:hint="eastAsia"/>
                <w:sz w:val="21"/>
                <w:szCs w:val="16"/>
              </w:rPr>
              <w:t>2\32</w:t>
            </w:r>
          </w:p>
        </w:tc>
        <w:tc>
          <w:tcPr>
            <w:tcW w:w="570" w:type="pct"/>
            <w:shd w:val="clear" w:color="auto" w:fill="auto"/>
            <w:vAlign w:val="center"/>
          </w:tcPr>
          <w:p w:rsidR="00B97CFE" w:rsidRDefault="0020069A">
            <w:pPr>
              <w:spacing w:line="280" w:lineRule="exact"/>
              <w:rPr>
                <w:sz w:val="21"/>
                <w:szCs w:val="16"/>
              </w:rPr>
            </w:pPr>
            <w:r>
              <w:rPr>
                <w:rFonts w:hint="eastAsia"/>
                <w:sz w:val="21"/>
                <w:szCs w:val="16"/>
              </w:rPr>
              <w:t>5</w:t>
            </w:r>
          </w:p>
        </w:tc>
        <w:tc>
          <w:tcPr>
            <w:tcW w:w="660" w:type="pct"/>
            <w:shd w:val="clear" w:color="auto" w:fill="auto"/>
          </w:tcPr>
          <w:p w:rsidR="00B97CFE" w:rsidRDefault="0020069A">
            <w:r>
              <w:rPr>
                <w:rFonts w:hint="eastAsia"/>
                <w:sz w:val="21"/>
                <w:szCs w:val="16"/>
              </w:rPr>
              <w:t>艺术学院</w:t>
            </w:r>
          </w:p>
        </w:tc>
      </w:tr>
      <w:tr w:rsidR="00B97CFE">
        <w:trPr>
          <w:trHeight w:val="546"/>
          <w:jc w:val="center"/>
        </w:trPr>
        <w:tc>
          <w:tcPr>
            <w:tcW w:w="371" w:type="pct"/>
            <w:shd w:val="clear" w:color="auto" w:fill="auto"/>
            <w:vAlign w:val="center"/>
          </w:tcPr>
          <w:p w:rsidR="00B97CFE" w:rsidRDefault="0020069A">
            <w:pPr>
              <w:spacing w:line="280" w:lineRule="exact"/>
              <w:rPr>
                <w:sz w:val="21"/>
                <w:szCs w:val="16"/>
              </w:rPr>
            </w:pPr>
            <w:r>
              <w:rPr>
                <w:rFonts w:hint="eastAsia"/>
                <w:sz w:val="21"/>
                <w:szCs w:val="16"/>
              </w:rPr>
              <w:t>51</w:t>
            </w:r>
          </w:p>
        </w:tc>
        <w:tc>
          <w:tcPr>
            <w:tcW w:w="1362" w:type="pct"/>
            <w:shd w:val="clear" w:color="auto" w:fill="auto"/>
            <w:vAlign w:val="center"/>
          </w:tcPr>
          <w:p w:rsidR="00B97CFE" w:rsidRDefault="0020069A">
            <w:pPr>
              <w:rPr>
                <w:sz w:val="21"/>
                <w:szCs w:val="16"/>
              </w:rPr>
            </w:pPr>
            <w:r>
              <w:rPr>
                <w:rFonts w:hint="eastAsia"/>
                <w:sz w:val="21"/>
                <w:szCs w:val="16"/>
              </w:rPr>
              <w:t>《专业基础综合训练》</w:t>
            </w:r>
          </w:p>
        </w:tc>
        <w:tc>
          <w:tcPr>
            <w:tcW w:w="742" w:type="pct"/>
            <w:shd w:val="clear" w:color="auto" w:fill="auto"/>
          </w:tcPr>
          <w:p w:rsidR="00B97CFE" w:rsidRDefault="0020069A">
            <w:pPr>
              <w:rPr>
                <w:sz w:val="21"/>
                <w:szCs w:val="16"/>
              </w:rPr>
            </w:pPr>
            <w:r>
              <w:rPr>
                <w:rFonts w:hint="eastAsia"/>
                <w:sz w:val="21"/>
                <w:szCs w:val="16"/>
              </w:rPr>
              <w:t>专业选修课</w:t>
            </w:r>
          </w:p>
        </w:tc>
        <w:tc>
          <w:tcPr>
            <w:tcW w:w="730" w:type="pct"/>
            <w:shd w:val="clear" w:color="auto" w:fill="auto"/>
            <w:vAlign w:val="center"/>
          </w:tcPr>
          <w:p w:rsidR="00B97CFE" w:rsidRDefault="0020069A">
            <w:pPr>
              <w:jc w:val="center"/>
              <w:rPr>
                <w:sz w:val="21"/>
                <w:szCs w:val="16"/>
              </w:rPr>
            </w:pPr>
            <w:r>
              <w:rPr>
                <w:rFonts w:hint="eastAsia"/>
                <w:sz w:val="21"/>
                <w:szCs w:val="16"/>
              </w:rPr>
              <w:t>21016090</w:t>
            </w:r>
          </w:p>
        </w:tc>
        <w:tc>
          <w:tcPr>
            <w:tcW w:w="566" w:type="pct"/>
            <w:shd w:val="clear" w:color="auto" w:fill="auto"/>
          </w:tcPr>
          <w:p w:rsidR="00B97CFE" w:rsidRDefault="0020069A">
            <w:r>
              <w:rPr>
                <w:rFonts w:hint="eastAsia"/>
                <w:sz w:val="21"/>
                <w:szCs w:val="16"/>
              </w:rPr>
              <w:t>2\32</w:t>
            </w:r>
          </w:p>
        </w:tc>
        <w:tc>
          <w:tcPr>
            <w:tcW w:w="570" w:type="pct"/>
            <w:shd w:val="clear" w:color="auto" w:fill="auto"/>
            <w:vAlign w:val="center"/>
          </w:tcPr>
          <w:p w:rsidR="00B97CFE" w:rsidRDefault="0020069A">
            <w:pPr>
              <w:spacing w:line="280" w:lineRule="exact"/>
              <w:rPr>
                <w:sz w:val="21"/>
                <w:szCs w:val="16"/>
              </w:rPr>
            </w:pPr>
            <w:r>
              <w:rPr>
                <w:rFonts w:hint="eastAsia"/>
                <w:sz w:val="21"/>
                <w:szCs w:val="16"/>
              </w:rPr>
              <w:t>6</w:t>
            </w:r>
          </w:p>
        </w:tc>
        <w:tc>
          <w:tcPr>
            <w:tcW w:w="660" w:type="pct"/>
            <w:shd w:val="clear" w:color="auto" w:fill="auto"/>
          </w:tcPr>
          <w:p w:rsidR="00B97CFE" w:rsidRDefault="0020069A">
            <w:r>
              <w:rPr>
                <w:rFonts w:hint="eastAsia"/>
                <w:sz w:val="21"/>
                <w:szCs w:val="16"/>
              </w:rPr>
              <w:t>艺术学院</w:t>
            </w:r>
          </w:p>
        </w:tc>
      </w:tr>
      <w:tr w:rsidR="00B97CFE">
        <w:trPr>
          <w:trHeight w:val="546"/>
          <w:jc w:val="center"/>
        </w:trPr>
        <w:tc>
          <w:tcPr>
            <w:tcW w:w="371" w:type="pct"/>
            <w:shd w:val="clear" w:color="auto" w:fill="auto"/>
            <w:vAlign w:val="center"/>
          </w:tcPr>
          <w:p w:rsidR="00B97CFE" w:rsidRDefault="0020069A">
            <w:pPr>
              <w:spacing w:line="280" w:lineRule="exact"/>
              <w:rPr>
                <w:color w:val="FF0000"/>
                <w:sz w:val="21"/>
                <w:szCs w:val="16"/>
              </w:rPr>
            </w:pPr>
            <w:r>
              <w:rPr>
                <w:rFonts w:hint="eastAsia"/>
                <w:color w:val="FF0000"/>
                <w:sz w:val="21"/>
                <w:szCs w:val="16"/>
              </w:rPr>
              <w:t>52</w:t>
            </w:r>
          </w:p>
        </w:tc>
        <w:tc>
          <w:tcPr>
            <w:tcW w:w="1362" w:type="pct"/>
            <w:shd w:val="clear" w:color="auto" w:fill="auto"/>
            <w:vAlign w:val="center"/>
          </w:tcPr>
          <w:p w:rsidR="00B97CFE" w:rsidRDefault="0020069A">
            <w:pPr>
              <w:rPr>
                <w:color w:val="FF0000"/>
                <w:sz w:val="21"/>
                <w:szCs w:val="16"/>
              </w:rPr>
            </w:pPr>
            <w:r>
              <w:rPr>
                <w:rFonts w:hint="eastAsia"/>
                <w:color w:val="FF0000"/>
                <w:sz w:val="21"/>
                <w:szCs w:val="16"/>
              </w:rPr>
              <w:t>现代教育技术应用</w:t>
            </w:r>
          </w:p>
        </w:tc>
        <w:tc>
          <w:tcPr>
            <w:tcW w:w="742" w:type="pct"/>
            <w:shd w:val="clear" w:color="auto" w:fill="auto"/>
          </w:tcPr>
          <w:p w:rsidR="00B97CFE" w:rsidRDefault="0020069A">
            <w:pPr>
              <w:rPr>
                <w:color w:val="FF0000"/>
                <w:sz w:val="21"/>
                <w:szCs w:val="16"/>
              </w:rPr>
            </w:pPr>
            <w:r>
              <w:rPr>
                <w:rFonts w:hint="eastAsia"/>
                <w:color w:val="FF0000"/>
                <w:sz w:val="21"/>
                <w:szCs w:val="16"/>
              </w:rPr>
              <w:t>专业选修课</w:t>
            </w:r>
          </w:p>
        </w:tc>
        <w:tc>
          <w:tcPr>
            <w:tcW w:w="730" w:type="pct"/>
            <w:shd w:val="clear" w:color="auto" w:fill="auto"/>
            <w:vAlign w:val="center"/>
          </w:tcPr>
          <w:p w:rsidR="00B97CFE" w:rsidRDefault="000B2FCA">
            <w:pPr>
              <w:jc w:val="center"/>
              <w:rPr>
                <w:color w:val="FF0000"/>
                <w:sz w:val="21"/>
                <w:szCs w:val="16"/>
              </w:rPr>
            </w:pPr>
            <w:r w:rsidRPr="000B2FCA">
              <w:rPr>
                <w:sz w:val="21"/>
                <w:szCs w:val="16"/>
              </w:rPr>
              <w:t>21016105</w:t>
            </w:r>
          </w:p>
        </w:tc>
        <w:tc>
          <w:tcPr>
            <w:tcW w:w="566" w:type="pct"/>
            <w:shd w:val="clear" w:color="auto" w:fill="auto"/>
          </w:tcPr>
          <w:p w:rsidR="00B97CFE" w:rsidRDefault="0020069A">
            <w:pPr>
              <w:rPr>
                <w:color w:val="FF0000"/>
                <w:sz w:val="21"/>
                <w:szCs w:val="16"/>
              </w:rPr>
            </w:pPr>
            <w:r>
              <w:rPr>
                <w:rFonts w:hint="eastAsia"/>
                <w:color w:val="FF0000"/>
                <w:sz w:val="21"/>
                <w:szCs w:val="16"/>
              </w:rPr>
              <w:t>2/32</w:t>
            </w:r>
          </w:p>
        </w:tc>
        <w:tc>
          <w:tcPr>
            <w:tcW w:w="570" w:type="pct"/>
            <w:shd w:val="clear" w:color="auto" w:fill="auto"/>
            <w:vAlign w:val="center"/>
          </w:tcPr>
          <w:p w:rsidR="00B97CFE" w:rsidRDefault="0020069A">
            <w:pPr>
              <w:spacing w:line="280" w:lineRule="exact"/>
              <w:rPr>
                <w:color w:val="FF0000"/>
                <w:sz w:val="21"/>
                <w:szCs w:val="16"/>
              </w:rPr>
            </w:pPr>
            <w:r>
              <w:rPr>
                <w:rFonts w:hint="eastAsia"/>
                <w:color w:val="FF0000"/>
                <w:sz w:val="21"/>
                <w:szCs w:val="16"/>
              </w:rPr>
              <w:t>2</w:t>
            </w:r>
          </w:p>
        </w:tc>
        <w:tc>
          <w:tcPr>
            <w:tcW w:w="660" w:type="pct"/>
            <w:shd w:val="clear" w:color="auto" w:fill="auto"/>
          </w:tcPr>
          <w:p w:rsidR="00B97CFE" w:rsidRDefault="0020069A">
            <w:pPr>
              <w:rPr>
                <w:color w:val="FF0000"/>
                <w:sz w:val="21"/>
                <w:szCs w:val="16"/>
              </w:rPr>
            </w:pPr>
            <w:r>
              <w:rPr>
                <w:rFonts w:hint="eastAsia"/>
                <w:color w:val="FF0000"/>
                <w:sz w:val="21"/>
                <w:szCs w:val="16"/>
              </w:rPr>
              <w:t>艺术学院</w:t>
            </w:r>
          </w:p>
        </w:tc>
      </w:tr>
    </w:tbl>
    <w:p w:rsidR="00B97CFE" w:rsidRDefault="00B97CFE">
      <w:pPr>
        <w:pStyle w:val="ad"/>
        <w:sectPr w:rsidR="00B97CFE">
          <w:pgSz w:w="11906" w:h="16838"/>
          <w:pgMar w:top="1440" w:right="1800" w:bottom="1440" w:left="1800" w:header="851" w:footer="992" w:gutter="0"/>
          <w:pgNumType w:start="1"/>
          <w:cols w:space="425"/>
          <w:docGrid w:type="lines" w:linePitch="312"/>
        </w:sectPr>
      </w:pPr>
    </w:p>
    <w:p w:rsidR="00B97CFE" w:rsidRDefault="0020069A">
      <w:pPr>
        <w:pStyle w:val="3"/>
        <w:spacing w:before="0" w:after="0" w:line="240" w:lineRule="auto"/>
        <w:rPr>
          <w:rFonts w:ascii="宋体" w:eastAsia="宋体" w:hAnsi="宋体" w:cs="宋体"/>
          <w:b w:val="0"/>
          <w:bCs/>
          <w:sz w:val="28"/>
          <w:szCs w:val="21"/>
        </w:rPr>
      </w:pPr>
      <w:r>
        <w:rPr>
          <w:rFonts w:ascii="宋体" w:eastAsia="宋体" w:hAnsi="宋体" w:cs="宋体" w:hint="eastAsia"/>
          <w:b w:val="0"/>
          <w:bCs/>
          <w:sz w:val="28"/>
          <w:szCs w:val="21"/>
        </w:rPr>
        <w:lastRenderedPageBreak/>
        <w:t>3.第一课堂进程安排</w:t>
      </w:r>
      <w:bookmarkEnd w:id="81"/>
      <w:bookmarkEnd w:id="82"/>
    </w:p>
    <w:p w:rsidR="00B97CFE" w:rsidRDefault="0020069A">
      <w:pPr>
        <w:pStyle w:val="ae"/>
        <w:ind w:firstLine="422"/>
      </w:pPr>
      <w:r>
        <w:rPr>
          <w:rFonts w:hint="eastAsia"/>
        </w:rPr>
        <w:t>表</w:t>
      </w:r>
      <w:r>
        <w:rPr>
          <w:rFonts w:hint="eastAsia"/>
        </w:rPr>
        <w:t xml:space="preserve">7-5 </w:t>
      </w:r>
      <w:r>
        <w:rPr>
          <w:rFonts w:hint="eastAsia"/>
        </w:rPr>
        <w:t>第一课堂进程安排表</w:t>
      </w:r>
    </w:p>
    <w:tbl>
      <w:tblPr>
        <w:tblW w:w="14613" w:type="dxa"/>
        <w:tblInd w:w="96" w:type="dxa"/>
        <w:tblLayout w:type="fixed"/>
        <w:tblLook w:val="04A0"/>
      </w:tblPr>
      <w:tblGrid>
        <w:gridCol w:w="433"/>
        <w:gridCol w:w="1113"/>
        <w:gridCol w:w="508"/>
        <w:gridCol w:w="7"/>
        <w:gridCol w:w="3304"/>
        <w:gridCol w:w="590"/>
        <w:gridCol w:w="120"/>
        <w:gridCol w:w="590"/>
        <w:gridCol w:w="650"/>
        <w:gridCol w:w="685"/>
        <w:gridCol w:w="691"/>
        <w:gridCol w:w="667"/>
        <w:gridCol w:w="708"/>
        <w:gridCol w:w="570"/>
        <w:gridCol w:w="572"/>
        <w:gridCol w:w="555"/>
        <w:gridCol w:w="14"/>
        <w:gridCol w:w="556"/>
        <w:gridCol w:w="11"/>
        <w:gridCol w:w="570"/>
        <w:gridCol w:w="1699"/>
      </w:tblGrid>
      <w:tr w:rsidR="00B97CFE">
        <w:trPr>
          <w:trHeight w:val="280"/>
          <w:tblHeader/>
        </w:trPr>
        <w:tc>
          <w:tcPr>
            <w:tcW w:w="1548"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260" w:lineRule="exact"/>
              <w:jc w:val="center"/>
              <w:textAlignment w:val="center"/>
              <w:rPr>
                <w:rFonts w:ascii="仿宋_GB2312" w:hAnsi="宋体" w:cs="仿宋_GB2312"/>
                <w:b/>
                <w:bCs/>
                <w:color w:val="000000"/>
                <w:sz w:val="21"/>
                <w:szCs w:val="21"/>
              </w:rPr>
            </w:pPr>
            <w:r>
              <w:rPr>
                <w:rFonts w:ascii="仿宋_GB2312" w:hAnsi="宋体" w:cs="仿宋_GB2312" w:hint="eastAsia"/>
                <w:b/>
                <w:bCs/>
                <w:color w:val="000000"/>
                <w:kern w:val="0"/>
                <w:sz w:val="21"/>
                <w:szCs w:val="21"/>
              </w:rPr>
              <w:t>课程模块</w:t>
            </w:r>
          </w:p>
        </w:tc>
        <w:tc>
          <w:tcPr>
            <w:tcW w:w="516"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260" w:lineRule="exact"/>
              <w:jc w:val="center"/>
              <w:textAlignment w:val="center"/>
              <w:rPr>
                <w:rFonts w:ascii="仿宋_GB2312" w:hAnsi="宋体" w:cs="仿宋_GB2312"/>
                <w:b/>
                <w:bCs/>
                <w:color w:val="000000"/>
                <w:sz w:val="21"/>
                <w:szCs w:val="21"/>
              </w:rPr>
            </w:pPr>
            <w:r>
              <w:rPr>
                <w:rFonts w:ascii="仿宋_GB2312" w:hAnsi="宋体" w:cs="仿宋_GB2312" w:hint="eastAsia"/>
                <w:b/>
                <w:bCs/>
                <w:color w:val="000000"/>
                <w:kern w:val="0"/>
                <w:sz w:val="21"/>
                <w:szCs w:val="21"/>
              </w:rPr>
              <w:t>序号</w:t>
            </w:r>
          </w:p>
        </w:tc>
        <w:tc>
          <w:tcPr>
            <w:tcW w:w="330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260" w:lineRule="exact"/>
              <w:jc w:val="center"/>
              <w:textAlignment w:val="center"/>
              <w:rPr>
                <w:rFonts w:ascii="仿宋_GB2312" w:hAnsi="宋体" w:cs="仿宋_GB2312"/>
                <w:b/>
                <w:bCs/>
                <w:color w:val="000000"/>
                <w:sz w:val="21"/>
                <w:szCs w:val="21"/>
              </w:rPr>
            </w:pPr>
            <w:r>
              <w:rPr>
                <w:rFonts w:ascii="仿宋_GB2312" w:hAnsi="宋体" w:cs="仿宋_GB2312" w:hint="eastAsia"/>
                <w:b/>
                <w:bCs/>
                <w:color w:val="000000"/>
                <w:kern w:val="0"/>
                <w:sz w:val="21"/>
                <w:szCs w:val="21"/>
              </w:rPr>
              <w:t>课程名称</w:t>
            </w:r>
          </w:p>
        </w:tc>
        <w:tc>
          <w:tcPr>
            <w:tcW w:w="59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260" w:lineRule="exact"/>
              <w:jc w:val="center"/>
              <w:textAlignment w:val="center"/>
              <w:rPr>
                <w:rFonts w:ascii="仿宋_GB2312" w:hAnsi="宋体" w:cs="仿宋_GB2312"/>
                <w:b/>
                <w:bCs/>
                <w:color w:val="000000"/>
                <w:sz w:val="21"/>
                <w:szCs w:val="21"/>
              </w:rPr>
            </w:pPr>
            <w:r>
              <w:rPr>
                <w:rFonts w:ascii="仿宋_GB2312" w:hAnsi="宋体" w:cs="仿宋_GB2312" w:hint="eastAsia"/>
                <w:b/>
                <w:bCs/>
                <w:color w:val="000000"/>
                <w:kern w:val="0"/>
                <w:sz w:val="21"/>
                <w:szCs w:val="21"/>
              </w:rPr>
              <w:t>课程类型</w:t>
            </w:r>
          </w:p>
        </w:tc>
        <w:tc>
          <w:tcPr>
            <w:tcW w:w="710"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260" w:lineRule="exact"/>
              <w:jc w:val="center"/>
              <w:textAlignment w:val="center"/>
              <w:rPr>
                <w:rFonts w:ascii="仿宋_GB2312" w:hAnsi="宋体" w:cs="仿宋_GB2312"/>
                <w:b/>
                <w:bCs/>
                <w:color w:val="000000"/>
                <w:sz w:val="21"/>
                <w:szCs w:val="21"/>
              </w:rPr>
            </w:pPr>
            <w:r>
              <w:rPr>
                <w:rFonts w:ascii="仿宋_GB2312" w:hAnsi="宋体" w:cs="仿宋_GB2312" w:hint="eastAsia"/>
                <w:b/>
                <w:bCs/>
                <w:color w:val="000000"/>
                <w:kern w:val="0"/>
                <w:sz w:val="21"/>
                <w:szCs w:val="21"/>
              </w:rPr>
              <w:t>总学分</w:t>
            </w:r>
          </w:p>
        </w:tc>
        <w:tc>
          <w:tcPr>
            <w:tcW w:w="65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260" w:lineRule="exact"/>
              <w:jc w:val="center"/>
              <w:textAlignment w:val="center"/>
              <w:rPr>
                <w:rFonts w:ascii="仿宋_GB2312" w:hAnsi="宋体" w:cs="仿宋_GB2312"/>
                <w:b/>
                <w:bCs/>
                <w:color w:val="000000"/>
                <w:sz w:val="21"/>
                <w:szCs w:val="21"/>
              </w:rPr>
            </w:pPr>
            <w:r>
              <w:rPr>
                <w:rFonts w:ascii="仿宋_GB2312" w:hAnsi="宋体" w:cs="仿宋_GB2312" w:hint="eastAsia"/>
                <w:b/>
                <w:bCs/>
                <w:color w:val="000000"/>
                <w:kern w:val="0"/>
                <w:sz w:val="21"/>
                <w:szCs w:val="21"/>
              </w:rPr>
              <w:t>总学时</w:t>
            </w:r>
          </w:p>
        </w:tc>
        <w:tc>
          <w:tcPr>
            <w:tcW w:w="2043"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260" w:lineRule="exact"/>
              <w:jc w:val="center"/>
              <w:textAlignment w:val="center"/>
              <w:rPr>
                <w:rFonts w:ascii="仿宋_GB2312" w:hAnsi="宋体" w:cs="仿宋_GB2312"/>
                <w:b/>
                <w:bCs/>
                <w:color w:val="000000"/>
                <w:sz w:val="21"/>
                <w:szCs w:val="21"/>
              </w:rPr>
            </w:pPr>
            <w:r>
              <w:rPr>
                <w:rFonts w:ascii="仿宋_GB2312" w:hAnsi="宋体" w:cs="仿宋_GB2312" w:hint="eastAsia"/>
                <w:b/>
                <w:bCs/>
                <w:color w:val="000000"/>
                <w:kern w:val="0"/>
                <w:sz w:val="21"/>
                <w:szCs w:val="21"/>
              </w:rPr>
              <w:t>学时</w:t>
            </w:r>
          </w:p>
        </w:tc>
        <w:tc>
          <w:tcPr>
            <w:tcW w:w="12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260" w:lineRule="exact"/>
              <w:jc w:val="center"/>
              <w:textAlignment w:val="center"/>
              <w:rPr>
                <w:rFonts w:ascii="仿宋_GB2312" w:hAnsi="宋体" w:cs="仿宋_GB2312"/>
                <w:b/>
                <w:bCs/>
                <w:color w:val="000000"/>
                <w:sz w:val="21"/>
                <w:szCs w:val="21"/>
              </w:rPr>
            </w:pPr>
            <w:r>
              <w:rPr>
                <w:rFonts w:ascii="仿宋_GB2312" w:hAnsi="宋体" w:cs="仿宋_GB2312" w:hint="eastAsia"/>
                <w:b/>
                <w:bCs/>
                <w:color w:val="000000"/>
                <w:kern w:val="0"/>
                <w:sz w:val="21"/>
                <w:szCs w:val="21"/>
              </w:rPr>
              <w:t>第一学年</w:t>
            </w:r>
          </w:p>
        </w:tc>
        <w:tc>
          <w:tcPr>
            <w:tcW w:w="1136"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260" w:lineRule="exact"/>
              <w:jc w:val="center"/>
              <w:textAlignment w:val="center"/>
              <w:rPr>
                <w:rFonts w:ascii="仿宋_GB2312" w:hAnsi="宋体" w:cs="仿宋_GB2312"/>
                <w:b/>
                <w:bCs/>
                <w:color w:val="000000"/>
                <w:sz w:val="21"/>
                <w:szCs w:val="21"/>
              </w:rPr>
            </w:pPr>
            <w:r>
              <w:rPr>
                <w:rFonts w:ascii="仿宋_GB2312" w:hAnsi="宋体" w:cs="仿宋_GB2312" w:hint="eastAsia"/>
                <w:b/>
                <w:bCs/>
                <w:color w:val="000000"/>
                <w:kern w:val="0"/>
                <w:sz w:val="21"/>
                <w:szCs w:val="21"/>
              </w:rPr>
              <w:t>第二学年</w:t>
            </w:r>
          </w:p>
        </w:tc>
        <w:tc>
          <w:tcPr>
            <w:tcW w:w="113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260" w:lineRule="exact"/>
              <w:jc w:val="center"/>
              <w:textAlignment w:val="center"/>
              <w:rPr>
                <w:rFonts w:ascii="仿宋_GB2312" w:hAnsi="宋体" w:cs="仿宋_GB2312"/>
                <w:b/>
                <w:bCs/>
                <w:color w:val="000000"/>
                <w:sz w:val="21"/>
                <w:szCs w:val="21"/>
              </w:rPr>
            </w:pPr>
            <w:r>
              <w:rPr>
                <w:rFonts w:ascii="仿宋_GB2312" w:hAnsi="宋体" w:cs="仿宋_GB2312" w:hint="eastAsia"/>
                <w:b/>
                <w:bCs/>
                <w:color w:val="000000"/>
                <w:kern w:val="0"/>
                <w:sz w:val="21"/>
                <w:szCs w:val="21"/>
              </w:rPr>
              <w:t>第三学年</w:t>
            </w:r>
          </w:p>
        </w:tc>
        <w:tc>
          <w:tcPr>
            <w:tcW w:w="170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jc w:val="center"/>
              <w:textAlignment w:val="center"/>
              <w:rPr>
                <w:rFonts w:ascii="仿宋_GB2312" w:hAnsi="宋体" w:cs="仿宋_GB2312"/>
                <w:b/>
                <w:bCs/>
                <w:color w:val="000000"/>
                <w:spacing w:val="-11"/>
                <w:sz w:val="22"/>
              </w:rPr>
            </w:pPr>
            <w:r>
              <w:rPr>
                <w:rFonts w:ascii="仿宋_GB2312" w:hAnsi="宋体" w:cs="仿宋_GB2312" w:hint="eastAsia"/>
                <w:b/>
                <w:bCs/>
                <w:color w:val="000000"/>
                <w:spacing w:val="-11"/>
                <w:kern w:val="0"/>
                <w:sz w:val="22"/>
              </w:rPr>
              <w:t>备注</w:t>
            </w:r>
          </w:p>
        </w:tc>
      </w:tr>
      <w:tr w:rsidR="00B97CFE">
        <w:trPr>
          <w:trHeight w:val="560"/>
          <w:tblHeader/>
        </w:trPr>
        <w:tc>
          <w:tcPr>
            <w:tcW w:w="1548"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260" w:lineRule="exact"/>
              <w:jc w:val="center"/>
              <w:rPr>
                <w:rFonts w:ascii="仿宋_GB2312" w:hAnsi="宋体" w:cs="仿宋_GB2312"/>
                <w:b/>
                <w:bCs/>
                <w:color w:val="000000"/>
                <w:sz w:val="21"/>
                <w:szCs w:val="21"/>
              </w:rPr>
            </w:pPr>
          </w:p>
        </w:tc>
        <w:tc>
          <w:tcPr>
            <w:tcW w:w="516"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260" w:lineRule="exact"/>
              <w:jc w:val="center"/>
              <w:rPr>
                <w:rFonts w:ascii="仿宋_GB2312" w:hAnsi="宋体" w:cs="仿宋_GB2312"/>
                <w:b/>
                <w:bCs/>
                <w:color w:val="000000"/>
                <w:sz w:val="21"/>
                <w:szCs w:val="21"/>
              </w:rPr>
            </w:pPr>
          </w:p>
        </w:tc>
        <w:tc>
          <w:tcPr>
            <w:tcW w:w="330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260" w:lineRule="exact"/>
              <w:jc w:val="center"/>
              <w:rPr>
                <w:rFonts w:ascii="仿宋_GB2312" w:hAnsi="宋体" w:cs="仿宋_GB2312"/>
                <w:b/>
                <w:bCs/>
                <w:color w:val="000000"/>
                <w:sz w:val="21"/>
                <w:szCs w:val="21"/>
              </w:rPr>
            </w:pPr>
          </w:p>
        </w:tc>
        <w:tc>
          <w:tcPr>
            <w:tcW w:w="59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260" w:lineRule="exact"/>
              <w:jc w:val="center"/>
              <w:rPr>
                <w:rFonts w:ascii="仿宋_GB2312" w:hAnsi="宋体" w:cs="仿宋_GB2312"/>
                <w:b/>
                <w:bCs/>
                <w:color w:val="000000"/>
                <w:sz w:val="21"/>
                <w:szCs w:val="21"/>
              </w:rPr>
            </w:pPr>
          </w:p>
        </w:tc>
        <w:tc>
          <w:tcPr>
            <w:tcW w:w="710"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260" w:lineRule="exact"/>
              <w:jc w:val="center"/>
              <w:rPr>
                <w:rFonts w:ascii="仿宋_GB2312" w:hAnsi="宋体" w:cs="仿宋_GB2312"/>
                <w:b/>
                <w:bCs/>
                <w:color w:val="000000"/>
                <w:sz w:val="21"/>
                <w:szCs w:val="21"/>
              </w:rPr>
            </w:pPr>
          </w:p>
        </w:tc>
        <w:tc>
          <w:tcPr>
            <w:tcW w:w="65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260" w:lineRule="exact"/>
              <w:jc w:val="center"/>
              <w:rPr>
                <w:rFonts w:ascii="仿宋_GB2312" w:hAnsi="宋体" w:cs="仿宋_GB2312"/>
                <w:b/>
                <w:bCs/>
                <w:color w:val="000000"/>
                <w:sz w:val="21"/>
                <w:szCs w:val="21"/>
              </w:rPr>
            </w:pPr>
          </w:p>
        </w:tc>
        <w:tc>
          <w:tcPr>
            <w:tcW w:w="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260" w:lineRule="exact"/>
              <w:jc w:val="center"/>
              <w:textAlignment w:val="center"/>
              <w:rPr>
                <w:rFonts w:ascii="仿宋" w:eastAsia="仿宋" w:hAnsi="仿宋" w:cs="仿宋"/>
                <w:b/>
                <w:bCs/>
                <w:color w:val="000000"/>
                <w:sz w:val="21"/>
                <w:szCs w:val="21"/>
              </w:rPr>
            </w:pPr>
            <w:r>
              <w:rPr>
                <w:rFonts w:ascii="仿宋" w:eastAsia="仿宋" w:hAnsi="仿宋" w:cs="仿宋" w:hint="eastAsia"/>
                <w:b/>
                <w:bCs/>
                <w:color w:val="000000"/>
                <w:kern w:val="0"/>
                <w:sz w:val="21"/>
                <w:szCs w:val="21"/>
              </w:rPr>
              <w:t>课内理论</w:t>
            </w:r>
          </w:p>
        </w:tc>
        <w:tc>
          <w:tcPr>
            <w:tcW w:w="6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260" w:lineRule="exact"/>
              <w:jc w:val="center"/>
              <w:textAlignment w:val="center"/>
              <w:rPr>
                <w:rFonts w:ascii="仿宋" w:eastAsia="仿宋" w:hAnsi="仿宋" w:cs="仿宋"/>
                <w:b/>
                <w:bCs/>
                <w:color w:val="000000"/>
                <w:sz w:val="21"/>
                <w:szCs w:val="21"/>
              </w:rPr>
            </w:pPr>
            <w:r>
              <w:rPr>
                <w:rFonts w:ascii="仿宋" w:eastAsia="仿宋" w:hAnsi="仿宋" w:cs="仿宋" w:hint="eastAsia"/>
                <w:b/>
                <w:bCs/>
                <w:color w:val="000000"/>
                <w:kern w:val="0"/>
                <w:sz w:val="21"/>
                <w:szCs w:val="21"/>
              </w:rPr>
              <w:t>课内实验/实训</w:t>
            </w:r>
          </w:p>
        </w:tc>
        <w:tc>
          <w:tcPr>
            <w:tcW w:w="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260" w:lineRule="exact"/>
              <w:jc w:val="center"/>
              <w:textAlignment w:val="center"/>
              <w:rPr>
                <w:rFonts w:ascii="仿宋" w:eastAsia="仿宋" w:hAnsi="仿宋" w:cs="仿宋"/>
                <w:b/>
                <w:bCs/>
                <w:color w:val="000000"/>
                <w:sz w:val="21"/>
                <w:szCs w:val="21"/>
              </w:rPr>
            </w:pPr>
            <w:r>
              <w:rPr>
                <w:rFonts w:ascii="仿宋" w:eastAsia="仿宋" w:hAnsi="仿宋" w:cs="仿宋" w:hint="eastAsia"/>
                <w:b/>
                <w:bCs/>
                <w:color w:val="000000"/>
                <w:kern w:val="0"/>
                <w:sz w:val="21"/>
                <w:szCs w:val="21"/>
              </w:rPr>
              <w:t>课外实践教学</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260" w:lineRule="exact"/>
              <w:jc w:val="center"/>
              <w:textAlignment w:val="center"/>
              <w:rPr>
                <w:rFonts w:eastAsia="宋体"/>
                <w:b/>
                <w:bCs/>
                <w:color w:val="000000"/>
                <w:sz w:val="21"/>
                <w:szCs w:val="21"/>
              </w:rPr>
            </w:pPr>
            <w:r>
              <w:rPr>
                <w:rFonts w:eastAsia="宋体"/>
                <w:b/>
                <w:bCs/>
                <w:color w:val="000000"/>
                <w:kern w:val="0"/>
                <w:sz w:val="21"/>
                <w:szCs w:val="21"/>
              </w:rPr>
              <w:t>1</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260" w:lineRule="exact"/>
              <w:jc w:val="center"/>
              <w:textAlignment w:val="center"/>
              <w:rPr>
                <w:rFonts w:eastAsia="宋体"/>
                <w:b/>
                <w:bCs/>
                <w:color w:val="000000"/>
                <w:sz w:val="21"/>
                <w:szCs w:val="21"/>
              </w:rPr>
            </w:pPr>
            <w:r>
              <w:rPr>
                <w:rFonts w:eastAsia="宋体"/>
                <w:b/>
                <w:bCs/>
                <w:color w:val="000000"/>
                <w:kern w:val="0"/>
                <w:sz w:val="21"/>
                <w:szCs w:val="21"/>
              </w:rPr>
              <w:t>2</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260" w:lineRule="exact"/>
              <w:jc w:val="center"/>
              <w:textAlignment w:val="center"/>
              <w:rPr>
                <w:rFonts w:eastAsia="宋体"/>
                <w:b/>
                <w:bCs/>
                <w:color w:val="000000"/>
                <w:sz w:val="21"/>
                <w:szCs w:val="21"/>
              </w:rPr>
            </w:pPr>
            <w:r>
              <w:rPr>
                <w:rFonts w:eastAsia="宋体"/>
                <w:b/>
                <w:bCs/>
                <w:color w:val="000000"/>
                <w:kern w:val="0"/>
                <w:sz w:val="21"/>
                <w:szCs w:val="21"/>
              </w:rPr>
              <w:t>3</w:t>
            </w:r>
          </w:p>
        </w:tc>
        <w:tc>
          <w:tcPr>
            <w:tcW w:w="56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260" w:lineRule="exact"/>
              <w:jc w:val="center"/>
              <w:textAlignment w:val="center"/>
              <w:rPr>
                <w:rFonts w:eastAsia="宋体"/>
                <w:b/>
                <w:bCs/>
                <w:color w:val="000000"/>
                <w:sz w:val="21"/>
                <w:szCs w:val="21"/>
              </w:rPr>
            </w:pPr>
            <w:r>
              <w:rPr>
                <w:rFonts w:eastAsia="宋体"/>
                <w:b/>
                <w:bCs/>
                <w:color w:val="000000"/>
                <w:kern w:val="0"/>
                <w:sz w:val="21"/>
                <w:szCs w:val="21"/>
              </w:rPr>
              <w:t>4</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260" w:lineRule="exact"/>
              <w:jc w:val="center"/>
              <w:textAlignment w:val="center"/>
              <w:rPr>
                <w:rFonts w:eastAsia="宋体"/>
                <w:b/>
                <w:bCs/>
                <w:color w:val="000000"/>
                <w:sz w:val="21"/>
                <w:szCs w:val="21"/>
              </w:rPr>
            </w:pPr>
            <w:r>
              <w:rPr>
                <w:rFonts w:eastAsia="宋体"/>
                <w:b/>
                <w:bCs/>
                <w:color w:val="000000"/>
                <w:kern w:val="0"/>
                <w:sz w:val="21"/>
                <w:szCs w:val="21"/>
              </w:rPr>
              <w:t>5</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260" w:lineRule="exact"/>
              <w:jc w:val="center"/>
              <w:textAlignment w:val="center"/>
              <w:rPr>
                <w:rFonts w:eastAsia="宋体"/>
                <w:b/>
                <w:bCs/>
                <w:color w:val="000000"/>
                <w:sz w:val="21"/>
                <w:szCs w:val="21"/>
              </w:rPr>
            </w:pPr>
            <w:r>
              <w:rPr>
                <w:rFonts w:eastAsia="宋体"/>
                <w:b/>
                <w:bCs/>
                <w:color w:val="000000"/>
                <w:kern w:val="0"/>
                <w:sz w:val="21"/>
                <w:szCs w:val="21"/>
              </w:rPr>
              <w:t>6</w:t>
            </w:r>
          </w:p>
        </w:tc>
        <w:tc>
          <w:tcPr>
            <w:tcW w:w="170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b/>
                <w:bCs/>
                <w:color w:val="000000"/>
                <w:sz w:val="22"/>
              </w:rPr>
            </w:pPr>
          </w:p>
        </w:tc>
      </w:tr>
      <w:tr w:rsidR="00B97CFE">
        <w:trPr>
          <w:trHeight w:val="280"/>
        </w:trPr>
        <w:tc>
          <w:tcPr>
            <w:tcW w:w="434" w:type="dxa"/>
            <w:vMerge w:val="restart"/>
            <w:tcBorders>
              <w:top w:val="nil"/>
              <w:left w:val="single" w:sz="4" w:space="0" w:color="000000"/>
              <w:bottom w:val="nil"/>
              <w:right w:val="single" w:sz="4" w:space="0" w:color="000000"/>
            </w:tcBorders>
            <w:shd w:val="clear" w:color="auto" w:fill="auto"/>
            <w:vAlign w:val="center"/>
          </w:tcPr>
          <w:p w:rsidR="00B97CFE" w:rsidRDefault="0020069A">
            <w:pPr>
              <w:widowControl/>
              <w:spacing w:line="320" w:lineRule="exact"/>
              <w:jc w:val="center"/>
              <w:textAlignment w:val="center"/>
              <w:rPr>
                <w:rFonts w:ascii="仿宋_GB2312" w:hAnsi="宋体" w:cs="仿宋_GB2312"/>
                <w:color w:val="000000"/>
                <w:sz w:val="22"/>
              </w:rPr>
            </w:pPr>
            <w:r>
              <w:rPr>
                <w:rFonts w:ascii="宋体" w:eastAsia="宋体" w:hAnsi="宋体" w:cs="宋体" w:hint="eastAsia"/>
                <w:color w:val="000000"/>
                <w:kern w:val="0"/>
                <w:sz w:val="22"/>
              </w:rPr>
              <w:t>公</w:t>
            </w:r>
            <w:r>
              <w:rPr>
                <w:rFonts w:ascii="___WRD_EMBED_SUB_38" w:eastAsia="___WRD_EMBED_SUB_38" w:hAnsi="___WRD_EMBED_SUB_38" w:cs="___WRD_EMBED_SUB_38" w:hint="eastAsia"/>
                <w:color w:val="000000"/>
                <w:kern w:val="0"/>
                <w:sz w:val="22"/>
              </w:rPr>
              <w:t>共必修课程</w:t>
            </w:r>
          </w:p>
        </w:tc>
        <w:tc>
          <w:tcPr>
            <w:tcW w:w="1114"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jc w:val="center"/>
              <w:textAlignment w:val="center"/>
              <w:rPr>
                <w:rFonts w:ascii="仿宋_GB2312" w:hAnsi="宋体" w:cs="仿宋_GB2312"/>
                <w:color w:val="000000"/>
                <w:sz w:val="22"/>
              </w:rPr>
            </w:pPr>
            <w:r>
              <w:rPr>
                <w:rFonts w:ascii="仿宋_GB2312" w:hAnsi="宋体" w:cs="仿宋_GB2312" w:hint="eastAsia"/>
                <w:color w:val="000000"/>
                <w:kern w:val="0"/>
                <w:sz w:val="22"/>
              </w:rPr>
              <w:t>思想政治类</w:t>
            </w:r>
          </w:p>
        </w:tc>
        <w:tc>
          <w:tcPr>
            <w:tcW w:w="51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1</w:t>
            </w:r>
          </w:p>
        </w:tc>
        <w:tc>
          <w:tcPr>
            <w:tcW w:w="33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军事理论</w:t>
            </w:r>
          </w:p>
        </w:tc>
        <w:tc>
          <w:tcPr>
            <w:tcW w:w="5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eastAsia="宋体"/>
                <w:color w:val="000000"/>
                <w:sz w:val="21"/>
                <w:szCs w:val="21"/>
              </w:rPr>
            </w:pPr>
            <w:r>
              <w:rPr>
                <w:rFonts w:eastAsia="宋体"/>
                <w:color w:val="000000"/>
                <w:kern w:val="0"/>
                <w:sz w:val="21"/>
                <w:szCs w:val="21"/>
              </w:rPr>
              <w:t>A</w:t>
            </w:r>
          </w:p>
        </w:tc>
        <w:tc>
          <w:tcPr>
            <w:tcW w:w="7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260" w:lineRule="exact"/>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2</w:t>
            </w:r>
          </w:p>
        </w:tc>
        <w:tc>
          <w:tcPr>
            <w:tcW w:w="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260" w:lineRule="exact"/>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36</w:t>
            </w:r>
          </w:p>
        </w:tc>
        <w:tc>
          <w:tcPr>
            <w:tcW w:w="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260" w:lineRule="exact"/>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22</w:t>
            </w:r>
          </w:p>
        </w:tc>
        <w:tc>
          <w:tcPr>
            <w:tcW w:w="6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260" w:lineRule="exact"/>
              <w:jc w:val="center"/>
              <w:rPr>
                <w:rFonts w:ascii="仿宋_GB2312" w:hAnsi="宋体" w:cs="仿宋_GB2312"/>
                <w:color w:val="000000"/>
                <w:sz w:val="21"/>
                <w:szCs w:val="21"/>
              </w:rPr>
            </w:pPr>
          </w:p>
        </w:tc>
        <w:tc>
          <w:tcPr>
            <w:tcW w:w="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260" w:lineRule="exact"/>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14</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260" w:lineRule="exact"/>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36</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jc w:val="center"/>
              <w:textAlignment w:val="center"/>
              <w:rPr>
                <w:rFonts w:ascii="仿宋_GB2312" w:hAnsi="宋体" w:cs="仿宋_GB2312"/>
                <w:color w:val="000000"/>
                <w:sz w:val="21"/>
                <w:szCs w:val="21"/>
              </w:rPr>
            </w:pP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6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spacing w:line="300" w:lineRule="exact"/>
              <w:rPr>
                <w:rFonts w:ascii="仿宋_GB2312" w:hAnsi="宋体" w:cs="仿宋_GB2312"/>
                <w:color w:val="000000"/>
                <w:sz w:val="21"/>
                <w:szCs w:val="21"/>
              </w:rPr>
            </w:pPr>
            <w:r>
              <w:rPr>
                <w:rFonts w:ascii="仿宋_GB2312" w:hAnsi="宋体" w:cs="仿宋_GB2312" w:hint="eastAsia"/>
                <w:color w:val="000000"/>
                <w:kern w:val="0"/>
                <w:sz w:val="21"/>
                <w:szCs w:val="21"/>
              </w:rPr>
              <w:t>与《军事技能》同</w:t>
            </w:r>
            <w:r>
              <w:rPr>
                <w:rFonts w:ascii="宋体" w:eastAsia="宋体" w:hAnsi="宋体" w:cs="宋体" w:hint="eastAsia"/>
                <w:color w:val="000000"/>
                <w:kern w:val="0"/>
                <w:sz w:val="21"/>
                <w:szCs w:val="21"/>
              </w:rPr>
              <w:t>步</w:t>
            </w:r>
            <w:r>
              <w:rPr>
                <w:rFonts w:ascii="___WRD_EMBED_SUB_38" w:eastAsia="___WRD_EMBED_SUB_38" w:hAnsi="___WRD_EMBED_SUB_38" w:cs="___WRD_EMBED_SUB_38" w:hint="eastAsia"/>
                <w:color w:val="000000"/>
                <w:kern w:val="0"/>
                <w:sz w:val="21"/>
                <w:szCs w:val="21"/>
              </w:rPr>
              <w:t>开展</w:t>
            </w:r>
          </w:p>
        </w:tc>
      </w:tr>
      <w:tr w:rsidR="00B97CFE">
        <w:trPr>
          <w:trHeight w:val="280"/>
        </w:trPr>
        <w:tc>
          <w:tcPr>
            <w:tcW w:w="434" w:type="dxa"/>
            <w:vMerge/>
            <w:tcBorders>
              <w:top w:val="nil"/>
              <w:left w:val="single" w:sz="4" w:space="0" w:color="000000"/>
              <w:bottom w:val="nil"/>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111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51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2</w:t>
            </w:r>
          </w:p>
        </w:tc>
        <w:tc>
          <w:tcPr>
            <w:tcW w:w="33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形势与政策（一）-（四）</w:t>
            </w:r>
          </w:p>
        </w:tc>
        <w:tc>
          <w:tcPr>
            <w:tcW w:w="5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eastAsia="宋体"/>
                <w:color w:val="000000"/>
                <w:sz w:val="21"/>
                <w:szCs w:val="21"/>
              </w:rPr>
            </w:pPr>
            <w:r>
              <w:rPr>
                <w:rFonts w:eastAsia="宋体"/>
                <w:color w:val="000000"/>
                <w:kern w:val="0"/>
                <w:sz w:val="21"/>
                <w:szCs w:val="21"/>
              </w:rPr>
              <w:t>B</w:t>
            </w:r>
          </w:p>
        </w:tc>
        <w:tc>
          <w:tcPr>
            <w:tcW w:w="7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1</w:t>
            </w:r>
          </w:p>
        </w:tc>
        <w:tc>
          <w:tcPr>
            <w:tcW w:w="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32</w:t>
            </w:r>
          </w:p>
        </w:tc>
        <w:tc>
          <w:tcPr>
            <w:tcW w:w="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12</w:t>
            </w:r>
          </w:p>
        </w:tc>
        <w:tc>
          <w:tcPr>
            <w:tcW w:w="6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20</w:t>
            </w:r>
          </w:p>
        </w:tc>
        <w:tc>
          <w:tcPr>
            <w:tcW w:w="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8</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8</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8</w:t>
            </w:r>
          </w:p>
        </w:tc>
        <w:tc>
          <w:tcPr>
            <w:tcW w:w="56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8</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r>
      <w:tr w:rsidR="00B97CFE">
        <w:trPr>
          <w:trHeight w:val="280"/>
        </w:trPr>
        <w:tc>
          <w:tcPr>
            <w:tcW w:w="434" w:type="dxa"/>
            <w:vMerge/>
            <w:tcBorders>
              <w:top w:val="nil"/>
              <w:left w:val="single" w:sz="4" w:space="0" w:color="000000"/>
              <w:bottom w:val="nil"/>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111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51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3</w:t>
            </w:r>
          </w:p>
        </w:tc>
        <w:tc>
          <w:tcPr>
            <w:tcW w:w="33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思想道德与法治</w:t>
            </w:r>
          </w:p>
        </w:tc>
        <w:tc>
          <w:tcPr>
            <w:tcW w:w="5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eastAsia="宋体"/>
                <w:color w:val="000000"/>
                <w:sz w:val="21"/>
                <w:szCs w:val="21"/>
              </w:rPr>
            </w:pPr>
            <w:r>
              <w:rPr>
                <w:rFonts w:eastAsia="宋体"/>
                <w:color w:val="000000"/>
                <w:kern w:val="0"/>
                <w:sz w:val="21"/>
                <w:szCs w:val="21"/>
              </w:rPr>
              <w:t>B</w:t>
            </w:r>
          </w:p>
        </w:tc>
        <w:tc>
          <w:tcPr>
            <w:tcW w:w="7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3</w:t>
            </w:r>
          </w:p>
        </w:tc>
        <w:tc>
          <w:tcPr>
            <w:tcW w:w="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48</w:t>
            </w:r>
          </w:p>
        </w:tc>
        <w:tc>
          <w:tcPr>
            <w:tcW w:w="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40</w:t>
            </w:r>
          </w:p>
        </w:tc>
        <w:tc>
          <w:tcPr>
            <w:tcW w:w="6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8</w:t>
            </w:r>
          </w:p>
        </w:tc>
        <w:tc>
          <w:tcPr>
            <w:tcW w:w="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48</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6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r>
      <w:tr w:rsidR="00B97CFE">
        <w:trPr>
          <w:trHeight w:val="280"/>
        </w:trPr>
        <w:tc>
          <w:tcPr>
            <w:tcW w:w="434" w:type="dxa"/>
            <w:vMerge/>
            <w:tcBorders>
              <w:top w:val="nil"/>
              <w:left w:val="single" w:sz="4" w:space="0" w:color="000000"/>
              <w:bottom w:val="nil"/>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111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51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4</w:t>
            </w:r>
          </w:p>
        </w:tc>
        <w:tc>
          <w:tcPr>
            <w:tcW w:w="33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国家安全教育</w:t>
            </w:r>
          </w:p>
        </w:tc>
        <w:tc>
          <w:tcPr>
            <w:tcW w:w="5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eastAsia="宋体"/>
                <w:color w:val="000000"/>
                <w:sz w:val="21"/>
                <w:szCs w:val="21"/>
              </w:rPr>
            </w:pPr>
            <w:r>
              <w:rPr>
                <w:rFonts w:eastAsia="宋体"/>
                <w:color w:val="000000"/>
                <w:kern w:val="0"/>
                <w:sz w:val="21"/>
                <w:szCs w:val="21"/>
              </w:rPr>
              <w:t>B</w:t>
            </w:r>
          </w:p>
        </w:tc>
        <w:tc>
          <w:tcPr>
            <w:tcW w:w="7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1</w:t>
            </w:r>
          </w:p>
        </w:tc>
        <w:tc>
          <w:tcPr>
            <w:tcW w:w="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16</w:t>
            </w:r>
          </w:p>
        </w:tc>
        <w:tc>
          <w:tcPr>
            <w:tcW w:w="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12</w:t>
            </w:r>
          </w:p>
        </w:tc>
        <w:tc>
          <w:tcPr>
            <w:tcW w:w="6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4</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16</w:t>
            </w:r>
          </w:p>
        </w:tc>
        <w:tc>
          <w:tcPr>
            <w:tcW w:w="56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r>
      <w:tr w:rsidR="00B97CFE">
        <w:trPr>
          <w:trHeight w:val="540"/>
        </w:trPr>
        <w:tc>
          <w:tcPr>
            <w:tcW w:w="434" w:type="dxa"/>
            <w:vMerge/>
            <w:tcBorders>
              <w:top w:val="nil"/>
              <w:left w:val="single" w:sz="4" w:space="0" w:color="000000"/>
              <w:bottom w:val="nil"/>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111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51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5</w:t>
            </w:r>
          </w:p>
        </w:tc>
        <w:tc>
          <w:tcPr>
            <w:tcW w:w="33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毛泽东思想和中国特色社会主义理论体系概论</w:t>
            </w:r>
          </w:p>
        </w:tc>
        <w:tc>
          <w:tcPr>
            <w:tcW w:w="5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eastAsia="宋体"/>
                <w:color w:val="000000"/>
                <w:sz w:val="21"/>
                <w:szCs w:val="21"/>
              </w:rPr>
            </w:pPr>
            <w:r>
              <w:rPr>
                <w:rFonts w:eastAsia="宋体"/>
                <w:color w:val="000000"/>
                <w:kern w:val="0"/>
                <w:sz w:val="21"/>
                <w:szCs w:val="21"/>
              </w:rPr>
              <w:t>B</w:t>
            </w:r>
          </w:p>
        </w:tc>
        <w:tc>
          <w:tcPr>
            <w:tcW w:w="7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2</w:t>
            </w:r>
          </w:p>
        </w:tc>
        <w:tc>
          <w:tcPr>
            <w:tcW w:w="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32</w:t>
            </w:r>
          </w:p>
        </w:tc>
        <w:tc>
          <w:tcPr>
            <w:tcW w:w="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24</w:t>
            </w:r>
          </w:p>
        </w:tc>
        <w:tc>
          <w:tcPr>
            <w:tcW w:w="6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8</w:t>
            </w:r>
          </w:p>
        </w:tc>
        <w:tc>
          <w:tcPr>
            <w:tcW w:w="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jc w:val="center"/>
              <w:textAlignment w:val="center"/>
              <w:rPr>
                <w:rFonts w:ascii="仿宋_GB2312" w:hAnsi="宋体" w:cs="仿宋_GB2312"/>
                <w:color w:val="000000"/>
                <w:sz w:val="21"/>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jc w:val="center"/>
              <w:rPr>
                <w:rFonts w:ascii="仿宋_GB2312" w:hAnsi="宋体" w:cs="仿宋_GB2312"/>
                <w:color w:val="000000"/>
                <w:sz w:val="21"/>
                <w:szCs w:val="21"/>
              </w:rPr>
            </w:pPr>
            <w:r>
              <w:rPr>
                <w:rFonts w:ascii="仿宋_GB2312" w:hAnsi="宋体" w:cs="仿宋_GB2312" w:hint="eastAsia"/>
                <w:color w:val="000000"/>
                <w:kern w:val="0"/>
                <w:sz w:val="21"/>
                <w:szCs w:val="21"/>
              </w:rPr>
              <w:t>32</w:t>
            </w:r>
          </w:p>
        </w:tc>
        <w:tc>
          <w:tcPr>
            <w:tcW w:w="56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r>
      <w:tr w:rsidR="00B97CFE">
        <w:trPr>
          <w:trHeight w:val="540"/>
        </w:trPr>
        <w:tc>
          <w:tcPr>
            <w:tcW w:w="434" w:type="dxa"/>
            <w:vMerge/>
            <w:tcBorders>
              <w:top w:val="nil"/>
              <w:left w:val="single" w:sz="4" w:space="0" w:color="000000"/>
              <w:bottom w:val="nil"/>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111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51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6</w:t>
            </w:r>
          </w:p>
        </w:tc>
        <w:tc>
          <w:tcPr>
            <w:tcW w:w="33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习近平新时代中国特色社会主义思想概论</w:t>
            </w:r>
          </w:p>
        </w:tc>
        <w:tc>
          <w:tcPr>
            <w:tcW w:w="5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jc w:val="center"/>
              <w:textAlignment w:val="center"/>
              <w:rPr>
                <w:rFonts w:eastAsia="宋体"/>
                <w:color w:val="000000"/>
                <w:sz w:val="21"/>
                <w:szCs w:val="21"/>
              </w:rPr>
            </w:pPr>
            <w:r>
              <w:rPr>
                <w:rStyle w:val="font51"/>
                <w:rFonts w:eastAsia="宋体"/>
              </w:rPr>
              <w:t>B</w:t>
            </w:r>
          </w:p>
        </w:tc>
        <w:tc>
          <w:tcPr>
            <w:tcW w:w="7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3</w:t>
            </w:r>
          </w:p>
        </w:tc>
        <w:tc>
          <w:tcPr>
            <w:tcW w:w="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48</w:t>
            </w:r>
          </w:p>
        </w:tc>
        <w:tc>
          <w:tcPr>
            <w:tcW w:w="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40</w:t>
            </w:r>
          </w:p>
        </w:tc>
        <w:tc>
          <w:tcPr>
            <w:tcW w:w="6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8</w:t>
            </w:r>
          </w:p>
        </w:tc>
        <w:tc>
          <w:tcPr>
            <w:tcW w:w="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1"/>
                <w:szCs w:val="21"/>
              </w:rPr>
            </w:pP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1"/>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48</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1"/>
                <w:szCs w:val="21"/>
              </w:rPr>
            </w:pPr>
          </w:p>
        </w:tc>
        <w:tc>
          <w:tcPr>
            <w:tcW w:w="56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1"/>
                <w:szCs w:val="21"/>
              </w:rPr>
            </w:pP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1"/>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rPr>
                <w:rFonts w:ascii="仿宋_GB2312" w:hAnsi="宋体" w:cs="仿宋_GB2312"/>
                <w:color w:val="000000"/>
                <w:sz w:val="21"/>
                <w:szCs w:val="21"/>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rPr>
                <w:rFonts w:ascii="仿宋_GB2312" w:hAnsi="宋体" w:cs="仿宋_GB2312"/>
                <w:color w:val="000000"/>
                <w:sz w:val="21"/>
                <w:szCs w:val="21"/>
              </w:rPr>
            </w:pPr>
          </w:p>
        </w:tc>
      </w:tr>
      <w:tr w:rsidR="00B97CFE">
        <w:trPr>
          <w:trHeight w:val="780"/>
        </w:trPr>
        <w:tc>
          <w:tcPr>
            <w:tcW w:w="434" w:type="dxa"/>
            <w:vMerge/>
            <w:tcBorders>
              <w:top w:val="nil"/>
              <w:left w:val="single" w:sz="4" w:space="0" w:color="000000"/>
              <w:bottom w:val="nil"/>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111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51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7</w:t>
            </w:r>
          </w:p>
        </w:tc>
        <w:tc>
          <w:tcPr>
            <w:tcW w:w="33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textAlignment w:val="center"/>
              <w:rPr>
                <w:rFonts w:ascii="仿宋_GB2312" w:hAnsi="宋体" w:cs="仿宋_GB2312"/>
                <w:color w:val="000000"/>
                <w:kern w:val="0"/>
                <w:sz w:val="21"/>
                <w:szCs w:val="21"/>
              </w:rPr>
            </w:pPr>
            <w:r>
              <w:rPr>
                <w:rFonts w:ascii="仿宋_GB2312" w:hAnsi="宋体" w:cs="仿宋_GB2312" w:hint="eastAsia"/>
                <w:color w:val="000000"/>
                <w:kern w:val="0"/>
                <w:sz w:val="21"/>
                <w:szCs w:val="21"/>
              </w:rPr>
              <w:t>大学生职业发展与就业指导（一）（二）</w:t>
            </w:r>
          </w:p>
        </w:tc>
        <w:tc>
          <w:tcPr>
            <w:tcW w:w="5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jc w:val="center"/>
              <w:textAlignment w:val="center"/>
              <w:rPr>
                <w:rFonts w:eastAsia="宋体"/>
                <w:color w:val="000000"/>
                <w:sz w:val="21"/>
                <w:szCs w:val="21"/>
              </w:rPr>
            </w:pPr>
            <w:r>
              <w:rPr>
                <w:rStyle w:val="font51"/>
                <w:rFonts w:eastAsia="宋体"/>
              </w:rPr>
              <w:t>B</w:t>
            </w:r>
          </w:p>
        </w:tc>
        <w:tc>
          <w:tcPr>
            <w:tcW w:w="7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260" w:lineRule="exact"/>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2</w:t>
            </w:r>
          </w:p>
        </w:tc>
        <w:tc>
          <w:tcPr>
            <w:tcW w:w="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260" w:lineRule="exact"/>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32</w:t>
            </w:r>
          </w:p>
        </w:tc>
        <w:tc>
          <w:tcPr>
            <w:tcW w:w="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260" w:lineRule="exact"/>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20</w:t>
            </w:r>
          </w:p>
        </w:tc>
        <w:tc>
          <w:tcPr>
            <w:tcW w:w="6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260" w:lineRule="exact"/>
              <w:jc w:val="center"/>
              <w:rPr>
                <w:rFonts w:ascii="仿宋_GB2312" w:hAnsi="宋体" w:cs="仿宋_GB2312"/>
                <w:color w:val="000000"/>
                <w:sz w:val="21"/>
                <w:szCs w:val="21"/>
              </w:rPr>
            </w:pPr>
          </w:p>
        </w:tc>
        <w:tc>
          <w:tcPr>
            <w:tcW w:w="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260" w:lineRule="exact"/>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12</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260" w:lineRule="exact"/>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16</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260" w:lineRule="exact"/>
              <w:jc w:val="center"/>
              <w:rPr>
                <w:rFonts w:ascii="仿宋_GB2312" w:hAnsi="宋体" w:cs="仿宋_GB2312"/>
                <w:color w:val="000000"/>
                <w:sz w:val="21"/>
                <w:szCs w:val="21"/>
              </w:rPr>
            </w:pP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260" w:lineRule="exact"/>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16</w:t>
            </w:r>
          </w:p>
        </w:tc>
        <w:tc>
          <w:tcPr>
            <w:tcW w:w="56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1"/>
                <w:szCs w:val="21"/>
              </w:rPr>
            </w:pP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1"/>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rPr>
                <w:rFonts w:ascii="仿宋_GB2312" w:hAnsi="宋体" w:cs="仿宋_GB2312"/>
                <w:color w:val="000000"/>
                <w:sz w:val="21"/>
                <w:szCs w:val="21"/>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textAlignment w:val="center"/>
              <w:rPr>
                <w:rFonts w:ascii="仿宋_GB2312" w:hAnsi="宋体" w:cs="仿宋_GB2312"/>
                <w:color w:val="000000"/>
                <w:sz w:val="20"/>
                <w:szCs w:val="20"/>
              </w:rPr>
            </w:pPr>
            <w:r>
              <w:rPr>
                <w:rFonts w:ascii="仿宋_GB2312" w:hAnsi="宋体" w:cs="仿宋_GB2312" w:hint="eastAsia"/>
                <w:color w:val="000000"/>
                <w:kern w:val="0"/>
                <w:sz w:val="20"/>
                <w:szCs w:val="20"/>
              </w:rPr>
              <w:t>第1、3学期各6个课外学时</w:t>
            </w:r>
          </w:p>
        </w:tc>
      </w:tr>
      <w:tr w:rsidR="00B97CFE">
        <w:trPr>
          <w:trHeight w:val="780"/>
        </w:trPr>
        <w:tc>
          <w:tcPr>
            <w:tcW w:w="434" w:type="dxa"/>
            <w:vMerge/>
            <w:tcBorders>
              <w:top w:val="nil"/>
              <w:left w:val="single" w:sz="4" w:space="0" w:color="000000"/>
              <w:bottom w:val="nil"/>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111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51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8</w:t>
            </w:r>
          </w:p>
        </w:tc>
        <w:tc>
          <w:tcPr>
            <w:tcW w:w="3305" w:type="dxa"/>
            <w:tcBorders>
              <w:top w:val="single" w:sz="4" w:space="0" w:color="000000"/>
              <w:left w:val="single" w:sz="4" w:space="0" w:color="000000"/>
              <w:bottom w:val="single" w:sz="4" w:space="0" w:color="auto"/>
              <w:right w:val="single" w:sz="4" w:space="0" w:color="000000"/>
            </w:tcBorders>
            <w:shd w:val="clear" w:color="auto" w:fill="auto"/>
            <w:vAlign w:val="center"/>
          </w:tcPr>
          <w:p w:rsidR="00B97CFE" w:rsidRDefault="0020069A">
            <w:pPr>
              <w:widowControl/>
              <w:spacing w:line="320" w:lineRule="exact"/>
              <w:textAlignment w:val="center"/>
              <w:rPr>
                <w:rFonts w:ascii="仿宋_GB2312" w:hAnsi="宋体" w:cs="仿宋_GB2312"/>
                <w:color w:val="000000"/>
                <w:kern w:val="0"/>
                <w:sz w:val="21"/>
                <w:szCs w:val="21"/>
              </w:rPr>
            </w:pPr>
            <w:r>
              <w:rPr>
                <w:rFonts w:ascii="仿宋_GB2312" w:hAnsi="宋体" w:cs="仿宋_GB2312" w:hint="eastAsia"/>
                <w:color w:val="000000"/>
                <w:kern w:val="0"/>
                <w:sz w:val="21"/>
                <w:szCs w:val="21"/>
              </w:rPr>
              <w:t>大学生创新与创业实务（一）（二）</w:t>
            </w:r>
          </w:p>
        </w:tc>
        <w:tc>
          <w:tcPr>
            <w:tcW w:w="590" w:type="dxa"/>
            <w:tcBorders>
              <w:top w:val="single" w:sz="4" w:space="0" w:color="000000"/>
              <w:left w:val="single" w:sz="4" w:space="0" w:color="000000"/>
              <w:bottom w:val="single" w:sz="4" w:space="0" w:color="auto"/>
              <w:right w:val="single" w:sz="4" w:space="0" w:color="000000"/>
            </w:tcBorders>
            <w:shd w:val="clear" w:color="auto" w:fill="auto"/>
            <w:vAlign w:val="center"/>
          </w:tcPr>
          <w:p w:rsidR="00B97CFE" w:rsidRDefault="0020069A">
            <w:pPr>
              <w:widowControl/>
              <w:spacing w:line="320" w:lineRule="exact"/>
              <w:jc w:val="center"/>
              <w:textAlignment w:val="center"/>
              <w:rPr>
                <w:rFonts w:eastAsia="宋体"/>
                <w:color w:val="000000"/>
                <w:sz w:val="21"/>
                <w:szCs w:val="21"/>
              </w:rPr>
            </w:pPr>
            <w:r>
              <w:rPr>
                <w:rStyle w:val="font51"/>
                <w:rFonts w:eastAsia="宋体"/>
              </w:rPr>
              <w:t>B</w:t>
            </w:r>
          </w:p>
        </w:tc>
        <w:tc>
          <w:tcPr>
            <w:tcW w:w="710" w:type="dxa"/>
            <w:gridSpan w:val="2"/>
            <w:tcBorders>
              <w:top w:val="single" w:sz="4" w:space="0" w:color="000000"/>
              <w:left w:val="single" w:sz="4" w:space="0" w:color="000000"/>
              <w:bottom w:val="single" w:sz="4" w:space="0" w:color="auto"/>
              <w:right w:val="single" w:sz="4" w:space="0" w:color="000000"/>
            </w:tcBorders>
            <w:shd w:val="clear" w:color="auto" w:fill="auto"/>
            <w:vAlign w:val="center"/>
          </w:tcPr>
          <w:p w:rsidR="00B97CFE" w:rsidRDefault="0020069A">
            <w:pPr>
              <w:widowControl/>
              <w:spacing w:line="320" w:lineRule="exact"/>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2</w:t>
            </w:r>
          </w:p>
        </w:tc>
        <w:tc>
          <w:tcPr>
            <w:tcW w:w="650" w:type="dxa"/>
            <w:tcBorders>
              <w:top w:val="single" w:sz="4" w:space="0" w:color="000000"/>
              <w:left w:val="single" w:sz="4" w:space="0" w:color="000000"/>
              <w:bottom w:val="single" w:sz="4" w:space="0" w:color="auto"/>
              <w:right w:val="single" w:sz="4" w:space="0" w:color="000000"/>
            </w:tcBorders>
            <w:shd w:val="clear" w:color="auto" w:fill="auto"/>
            <w:vAlign w:val="center"/>
          </w:tcPr>
          <w:p w:rsidR="00B97CFE" w:rsidRDefault="0020069A">
            <w:pPr>
              <w:widowControl/>
              <w:spacing w:line="320" w:lineRule="exact"/>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32</w:t>
            </w:r>
          </w:p>
        </w:tc>
        <w:tc>
          <w:tcPr>
            <w:tcW w:w="685" w:type="dxa"/>
            <w:tcBorders>
              <w:top w:val="single" w:sz="4" w:space="0" w:color="000000"/>
              <w:left w:val="single" w:sz="4" w:space="0" w:color="000000"/>
              <w:bottom w:val="single" w:sz="4" w:space="0" w:color="auto"/>
              <w:right w:val="single" w:sz="4" w:space="0" w:color="000000"/>
            </w:tcBorders>
            <w:shd w:val="clear" w:color="auto" w:fill="auto"/>
            <w:vAlign w:val="center"/>
          </w:tcPr>
          <w:p w:rsidR="00B97CFE" w:rsidRDefault="0020069A">
            <w:pPr>
              <w:widowControl/>
              <w:spacing w:line="320" w:lineRule="exact"/>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20</w:t>
            </w:r>
          </w:p>
        </w:tc>
        <w:tc>
          <w:tcPr>
            <w:tcW w:w="691" w:type="dxa"/>
            <w:tcBorders>
              <w:top w:val="single" w:sz="4" w:space="0" w:color="000000"/>
              <w:left w:val="single" w:sz="4" w:space="0" w:color="000000"/>
              <w:bottom w:val="single" w:sz="4" w:space="0" w:color="auto"/>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1"/>
                <w:szCs w:val="21"/>
              </w:rPr>
            </w:pPr>
          </w:p>
        </w:tc>
        <w:tc>
          <w:tcPr>
            <w:tcW w:w="667" w:type="dxa"/>
            <w:tcBorders>
              <w:top w:val="single" w:sz="4" w:space="0" w:color="000000"/>
              <w:left w:val="single" w:sz="4" w:space="0" w:color="000000"/>
              <w:bottom w:val="single" w:sz="4" w:space="0" w:color="auto"/>
              <w:right w:val="single" w:sz="4" w:space="0" w:color="000000"/>
            </w:tcBorders>
            <w:shd w:val="clear" w:color="auto" w:fill="auto"/>
            <w:vAlign w:val="center"/>
          </w:tcPr>
          <w:p w:rsidR="00B97CFE" w:rsidRDefault="0020069A">
            <w:pPr>
              <w:widowControl/>
              <w:spacing w:line="320" w:lineRule="exact"/>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12</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1"/>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16</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1"/>
                <w:szCs w:val="21"/>
              </w:rPr>
            </w:pPr>
          </w:p>
        </w:tc>
        <w:tc>
          <w:tcPr>
            <w:tcW w:w="56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16</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1"/>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rPr>
                <w:rFonts w:ascii="仿宋_GB2312" w:hAnsi="宋体" w:cs="仿宋_GB2312"/>
                <w:color w:val="000000"/>
                <w:sz w:val="21"/>
                <w:szCs w:val="21"/>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textAlignment w:val="center"/>
              <w:rPr>
                <w:rFonts w:ascii="仿宋_GB2312" w:hAnsi="宋体" w:cs="仿宋_GB2312"/>
                <w:color w:val="000000"/>
                <w:sz w:val="20"/>
                <w:szCs w:val="20"/>
              </w:rPr>
            </w:pPr>
            <w:r>
              <w:rPr>
                <w:rFonts w:ascii="仿宋_GB2312" w:hAnsi="宋体" w:cs="仿宋_GB2312" w:hint="eastAsia"/>
                <w:color w:val="000000"/>
                <w:kern w:val="0"/>
                <w:sz w:val="20"/>
                <w:szCs w:val="20"/>
              </w:rPr>
              <w:t>第2、4学期各6个课外学时</w:t>
            </w:r>
          </w:p>
        </w:tc>
      </w:tr>
      <w:tr w:rsidR="00B97CFE">
        <w:trPr>
          <w:trHeight w:val="351"/>
        </w:trPr>
        <w:tc>
          <w:tcPr>
            <w:tcW w:w="434" w:type="dxa"/>
            <w:vMerge/>
            <w:tcBorders>
              <w:top w:val="nil"/>
              <w:left w:val="single" w:sz="4" w:space="0" w:color="000000"/>
              <w:bottom w:val="nil"/>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111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516" w:type="dxa"/>
            <w:gridSpan w:val="2"/>
            <w:tcBorders>
              <w:top w:val="single" w:sz="4" w:space="0" w:color="000000"/>
              <w:left w:val="single" w:sz="4" w:space="0" w:color="000000"/>
              <w:bottom w:val="single" w:sz="4" w:space="0" w:color="000000"/>
              <w:right w:val="single" w:sz="4" w:space="0" w:color="auto"/>
            </w:tcBorders>
            <w:shd w:val="clear" w:color="auto" w:fill="auto"/>
            <w:vAlign w:val="center"/>
          </w:tcPr>
          <w:p w:rsidR="00B97CFE" w:rsidRDefault="0020069A">
            <w:pPr>
              <w:widowControl/>
              <w:spacing w:line="320" w:lineRule="exact"/>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9</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rsidR="00B97CFE" w:rsidRDefault="0020069A">
            <w:pPr>
              <w:widowControl/>
              <w:spacing w:line="320" w:lineRule="exact"/>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大学生安全教育（一）-（五）</w:t>
            </w:r>
          </w:p>
        </w:tc>
        <w:tc>
          <w:tcPr>
            <w:tcW w:w="590" w:type="dxa"/>
            <w:tcBorders>
              <w:top w:val="single" w:sz="4" w:space="0" w:color="auto"/>
              <w:left w:val="single" w:sz="4" w:space="0" w:color="auto"/>
              <w:bottom w:val="single" w:sz="4" w:space="0" w:color="auto"/>
              <w:right w:val="single" w:sz="4" w:space="0" w:color="auto"/>
            </w:tcBorders>
            <w:shd w:val="clear" w:color="auto" w:fill="auto"/>
            <w:vAlign w:val="center"/>
          </w:tcPr>
          <w:p w:rsidR="00B97CFE" w:rsidRDefault="0020069A">
            <w:pPr>
              <w:widowControl/>
              <w:spacing w:line="320" w:lineRule="exact"/>
              <w:jc w:val="center"/>
              <w:textAlignment w:val="center"/>
              <w:rPr>
                <w:rFonts w:eastAsia="宋体"/>
                <w:color w:val="000000"/>
                <w:sz w:val="21"/>
                <w:szCs w:val="21"/>
              </w:rPr>
            </w:pPr>
            <w:r>
              <w:rPr>
                <w:rStyle w:val="font51"/>
                <w:rFonts w:eastAsia="宋体"/>
              </w:rPr>
              <w:t>B</w:t>
            </w:r>
          </w:p>
        </w:tc>
        <w:tc>
          <w:tcPr>
            <w:tcW w:w="71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97CFE" w:rsidRDefault="0020069A">
            <w:pPr>
              <w:widowControl/>
              <w:spacing w:line="320" w:lineRule="exact"/>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2</w:t>
            </w:r>
          </w:p>
        </w:tc>
        <w:tc>
          <w:tcPr>
            <w:tcW w:w="650" w:type="dxa"/>
            <w:tcBorders>
              <w:top w:val="single" w:sz="4" w:space="0" w:color="auto"/>
              <w:left w:val="single" w:sz="4" w:space="0" w:color="auto"/>
              <w:bottom w:val="single" w:sz="4" w:space="0" w:color="auto"/>
              <w:right w:val="single" w:sz="4" w:space="0" w:color="auto"/>
            </w:tcBorders>
            <w:shd w:val="clear" w:color="auto" w:fill="auto"/>
            <w:vAlign w:val="center"/>
          </w:tcPr>
          <w:p w:rsidR="00B97CFE" w:rsidRDefault="0020069A">
            <w:pPr>
              <w:widowControl/>
              <w:spacing w:line="320" w:lineRule="exact"/>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24</w:t>
            </w:r>
          </w:p>
        </w:tc>
        <w:tc>
          <w:tcPr>
            <w:tcW w:w="685" w:type="dxa"/>
            <w:tcBorders>
              <w:top w:val="single" w:sz="4" w:space="0" w:color="auto"/>
              <w:left w:val="single" w:sz="4" w:space="0" w:color="auto"/>
              <w:bottom w:val="single" w:sz="4" w:space="0" w:color="auto"/>
              <w:right w:val="single" w:sz="4" w:space="0" w:color="auto"/>
            </w:tcBorders>
            <w:shd w:val="clear" w:color="auto" w:fill="auto"/>
            <w:vAlign w:val="center"/>
          </w:tcPr>
          <w:p w:rsidR="00B97CFE" w:rsidRDefault="0020069A">
            <w:pPr>
              <w:widowControl/>
              <w:spacing w:line="320" w:lineRule="exact"/>
              <w:jc w:val="center"/>
              <w:textAlignment w:val="center"/>
              <w:rPr>
                <w:rFonts w:ascii="仿宋_GB2312" w:hAnsi="宋体" w:cs="仿宋_GB2312"/>
                <w:color w:val="000000"/>
                <w:sz w:val="22"/>
              </w:rPr>
            </w:pPr>
            <w:r>
              <w:rPr>
                <w:rFonts w:ascii="仿宋_GB2312" w:hAnsi="宋体" w:cs="仿宋_GB2312" w:hint="eastAsia"/>
                <w:color w:val="000000"/>
                <w:kern w:val="0"/>
                <w:sz w:val="22"/>
              </w:rPr>
              <w:t>14</w:t>
            </w:r>
          </w:p>
        </w:tc>
        <w:tc>
          <w:tcPr>
            <w:tcW w:w="691" w:type="dxa"/>
            <w:tcBorders>
              <w:top w:val="single" w:sz="4" w:space="0" w:color="auto"/>
              <w:left w:val="single" w:sz="4" w:space="0" w:color="auto"/>
              <w:bottom w:val="single" w:sz="4" w:space="0" w:color="auto"/>
              <w:right w:val="single" w:sz="4" w:space="0" w:color="auto"/>
            </w:tcBorders>
            <w:shd w:val="clear" w:color="auto" w:fill="auto"/>
            <w:vAlign w:val="center"/>
          </w:tcPr>
          <w:p w:rsidR="00B97CFE" w:rsidRDefault="00B97CFE">
            <w:pPr>
              <w:spacing w:line="320" w:lineRule="exact"/>
              <w:jc w:val="center"/>
              <w:rPr>
                <w:rFonts w:ascii="仿宋_GB2312" w:hAnsi="宋体" w:cs="仿宋_GB2312"/>
                <w:color w:val="000000"/>
                <w:sz w:val="21"/>
                <w:szCs w:val="21"/>
              </w:rPr>
            </w:pPr>
          </w:p>
        </w:tc>
        <w:tc>
          <w:tcPr>
            <w:tcW w:w="667" w:type="dxa"/>
            <w:tcBorders>
              <w:top w:val="single" w:sz="4" w:space="0" w:color="auto"/>
              <w:left w:val="single" w:sz="4" w:space="0" w:color="auto"/>
              <w:bottom w:val="single" w:sz="4" w:space="0" w:color="auto"/>
              <w:right w:val="single" w:sz="4" w:space="0" w:color="auto"/>
            </w:tcBorders>
            <w:shd w:val="clear" w:color="auto" w:fill="auto"/>
            <w:vAlign w:val="center"/>
          </w:tcPr>
          <w:p w:rsidR="00B97CFE" w:rsidRDefault="0020069A">
            <w:pPr>
              <w:widowControl/>
              <w:spacing w:line="320" w:lineRule="exact"/>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10</w:t>
            </w:r>
          </w:p>
        </w:tc>
        <w:tc>
          <w:tcPr>
            <w:tcW w:w="708" w:type="dxa"/>
            <w:tcBorders>
              <w:top w:val="single" w:sz="4" w:space="0" w:color="000000"/>
              <w:left w:val="single" w:sz="4" w:space="0" w:color="auto"/>
              <w:bottom w:val="single" w:sz="4" w:space="0" w:color="000000"/>
              <w:right w:val="single" w:sz="4" w:space="0" w:color="000000"/>
            </w:tcBorders>
            <w:shd w:val="clear" w:color="auto" w:fill="auto"/>
            <w:vAlign w:val="center"/>
          </w:tcPr>
          <w:p w:rsidR="00B97CFE" w:rsidRDefault="0020069A">
            <w:pPr>
              <w:widowControl/>
              <w:spacing w:line="320" w:lineRule="exact"/>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5</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5</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5</w:t>
            </w:r>
          </w:p>
        </w:tc>
        <w:tc>
          <w:tcPr>
            <w:tcW w:w="56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5</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4</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rPr>
                <w:rFonts w:ascii="仿宋_GB2312" w:hAnsi="宋体" w:cs="仿宋_GB2312"/>
                <w:color w:val="000000"/>
                <w:sz w:val="21"/>
                <w:szCs w:val="21"/>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textAlignment w:val="center"/>
              <w:rPr>
                <w:rFonts w:ascii="仿宋_GB2312" w:hAnsi="宋体" w:cs="仿宋_GB2312"/>
                <w:color w:val="000000"/>
                <w:kern w:val="0"/>
                <w:sz w:val="21"/>
                <w:szCs w:val="21"/>
              </w:rPr>
            </w:pPr>
            <w:r>
              <w:rPr>
                <w:rFonts w:ascii="仿宋_GB2312" w:hAnsi="宋体" w:cs="仿宋_GB2312" w:hint="eastAsia"/>
                <w:color w:val="000000"/>
                <w:kern w:val="0"/>
                <w:sz w:val="21"/>
                <w:szCs w:val="21"/>
              </w:rPr>
              <w:t>每学期按0.3学分计；1-5学期各3个课外学时</w:t>
            </w:r>
          </w:p>
        </w:tc>
      </w:tr>
      <w:tr w:rsidR="00B97CFE">
        <w:trPr>
          <w:trHeight w:val="280"/>
        </w:trPr>
        <w:tc>
          <w:tcPr>
            <w:tcW w:w="434" w:type="dxa"/>
            <w:vMerge/>
            <w:tcBorders>
              <w:top w:val="nil"/>
              <w:left w:val="single" w:sz="4" w:space="0" w:color="000000"/>
              <w:bottom w:val="nil"/>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1114" w:type="dxa"/>
            <w:vMerge w:val="restart"/>
            <w:tcBorders>
              <w:top w:val="nil"/>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jc w:val="center"/>
              <w:textAlignment w:val="center"/>
              <w:rPr>
                <w:rFonts w:ascii="仿宋_GB2312" w:hAnsi="宋体" w:cs="仿宋_GB2312"/>
                <w:color w:val="000000"/>
                <w:sz w:val="22"/>
              </w:rPr>
            </w:pPr>
            <w:r>
              <w:rPr>
                <w:rFonts w:ascii="仿宋_GB2312" w:hAnsi="宋体" w:cs="仿宋_GB2312" w:hint="eastAsia"/>
                <w:color w:val="000000"/>
                <w:kern w:val="0"/>
                <w:sz w:val="22"/>
              </w:rPr>
              <w:t>身心健康类</w:t>
            </w:r>
          </w:p>
        </w:tc>
        <w:tc>
          <w:tcPr>
            <w:tcW w:w="516" w:type="dxa"/>
            <w:gridSpan w:val="2"/>
            <w:tcBorders>
              <w:top w:val="single" w:sz="4" w:space="0" w:color="000000"/>
              <w:left w:val="single" w:sz="4" w:space="0" w:color="000000"/>
              <w:bottom w:val="single" w:sz="4" w:space="0" w:color="000000"/>
              <w:right w:val="single" w:sz="4" w:space="0" w:color="auto"/>
            </w:tcBorders>
            <w:shd w:val="clear" w:color="auto" w:fill="auto"/>
            <w:vAlign w:val="center"/>
          </w:tcPr>
          <w:p w:rsidR="00B97CFE" w:rsidRDefault="0020069A">
            <w:pPr>
              <w:widowControl/>
              <w:spacing w:line="320" w:lineRule="exact"/>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10</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rsidR="00B97CFE" w:rsidRDefault="0020069A">
            <w:pPr>
              <w:widowControl/>
              <w:spacing w:line="320" w:lineRule="exact"/>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军事技能</w:t>
            </w:r>
          </w:p>
        </w:tc>
        <w:tc>
          <w:tcPr>
            <w:tcW w:w="590" w:type="dxa"/>
            <w:tcBorders>
              <w:top w:val="single" w:sz="4" w:space="0" w:color="auto"/>
              <w:left w:val="single" w:sz="4" w:space="0" w:color="auto"/>
              <w:bottom w:val="single" w:sz="4" w:space="0" w:color="auto"/>
              <w:right w:val="single" w:sz="4" w:space="0" w:color="auto"/>
            </w:tcBorders>
            <w:shd w:val="clear" w:color="auto" w:fill="auto"/>
            <w:vAlign w:val="center"/>
          </w:tcPr>
          <w:p w:rsidR="00B97CFE" w:rsidRDefault="0020069A">
            <w:pPr>
              <w:widowControl/>
              <w:jc w:val="center"/>
              <w:textAlignment w:val="center"/>
              <w:rPr>
                <w:rFonts w:eastAsia="宋体"/>
                <w:color w:val="000000"/>
                <w:sz w:val="21"/>
                <w:szCs w:val="21"/>
              </w:rPr>
            </w:pPr>
            <w:r>
              <w:rPr>
                <w:rFonts w:eastAsia="宋体"/>
                <w:color w:val="000000"/>
                <w:kern w:val="0"/>
                <w:sz w:val="21"/>
                <w:szCs w:val="21"/>
              </w:rPr>
              <w:t>C</w:t>
            </w:r>
          </w:p>
        </w:tc>
        <w:tc>
          <w:tcPr>
            <w:tcW w:w="71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97CFE" w:rsidRDefault="0020069A">
            <w:pPr>
              <w:widowControl/>
              <w:spacing w:line="260" w:lineRule="exact"/>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2</w:t>
            </w:r>
          </w:p>
        </w:tc>
        <w:tc>
          <w:tcPr>
            <w:tcW w:w="650" w:type="dxa"/>
            <w:tcBorders>
              <w:top w:val="single" w:sz="4" w:space="0" w:color="auto"/>
              <w:left w:val="single" w:sz="4" w:space="0" w:color="auto"/>
              <w:bottom w:val="single" w:sz="4" w:space="0" w:color="auto"/>
              <w:right w:val="single" w:sz="4" w:space="0" w:color="auto"/>
            </w:tcBorders>
            <w:shd w:val="clear" w:color="auto" w:fill="auto"/>
            <w:vAlign w:val="center"/>
          </w:tcPr>
          <w:p w:rsidR="00B97CFE" w:rsidRDefault="0020069A">
            <w:pPr>
              <w:widowControl/>
              <w:spacing w:line="260" w:lineRule="exact"/>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112</w:t>
            </w:r>
          </w:p>
        </w:tc>
        <w:tc>
          <w:tcPr>
            <w:tcW w:w="685" w:type="dxa"/>
            <w:tcBorders>
              <w:top w:val="single" w:sz="4" w:space="0" w:color="auto"/>
              <w:left w:val="single" w:sz="4" w:space="0" w:color="auto"/>
              <w:bottom w:val="single" w:sz="4" w:space="0" w:color="auto"/>
              <w:right w:val="single" w:sz="4" w:space="0" w:color="auto"/>
            </w:tcBorders>
            <w:shd w:val="clear" w:color="auto" w:fill="auto"/>
            <w:vAlign w:val="center"/>
          </w:tcPr>
          <w:p w:rsidR="00B97CFE" w:rsidRDefault="00B97CFE">
            <w:pPr>
              <w:widowControl/>
              <w:spacing w:line="260" w:lineRule="exact"/>
              <w:jc w:val="center"/>
              <w:rPr>
                <w:rFonts w:ascii="仿宋_GB2312" w:hAnsi="宋体" w:cs="仿宋_GB2312"/>
                <w:color w:val="000000"/>
                <w:sz w:val="21"/>
                <w:szCs w:val="21"/>
              </w:rPr>
            </w:pPr>
          </w:p>
        </w:tc>
        <w:tc>
          <w:tcPr>
            <w:tcW w:w="691" w:type="dxa"/>
            <w:tcBorders>
              <w:top w:val="single" w:sz="4" w:space="0" w:color="auto"/>
              <w:left w:val="single" w:sz="4" w:space="0" w:color="auto"/>
              <w:bottom w:val="single" w:sz="4" w:space="0" w:color="auto"/>
              <w:right w:val="single" w:sz="4" w:space="0" w:color="auto"/>
            </w:tcBorders>
            <w:shd w:val="clear" w:color="auto" w:fill="auto"/>
            <w:noWrap/>
            <w:vAlign w:val="center"/>
          </w:tcPr>
          <w:p w:rsidR="00B97CFE" w:rsidRDefault="00B97CFE">
            <w:pPr>
              <w:widowControl/>
              <w:spacing w:line="260" w:lineRule="exact"/>
              <w:jc w:val="center"/>
              <w:rPr>
                <w:rFonts w:ascii="宋体" w:eastAsia="宋体" w:hAnsi="宋体" w:cs="宋体"/>
                <w:color w:val="000000"/>
                <w:sz w:val="22"/>
              </w:rPr>
            </w:pPr>
          </w:p>
        </w:tc>
        <w:tc>
          <w:tcPr>
            <w:tcW w:w="667" w:type="dxa"/>
            <w:tcBorders>
              <w:top w:val="single" w:sz="4" w:space="0" w:color="auto"/>
              <w:left w:val="single" w:sz="4" w:space="0" w:color="auto"/>
              <w:bottom w:val="single" w:sz="4" w:space="0" w:color="auto"/>
              <w:right w:val="single" w:sz="4" w:space="0" w:color="auto"/>
            </w:tcBorders>
            <w:shd w:val="clear" w:color="auto" w:fill="auto"/>
            <w:vAlign w:val="center"/>
          </w:tcPr>
          <w:p w:rsidR="00B97CFE" w:rsidRDefault="0020069A">
            <w:pPr>
              <w:widowControl/>
              <w:spacing w:line="260" w:lineRule="exact"/>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112</w:t>
            </w:r>
          </w:p>
        </w:tc>
        <w:tc>
          <w:tcPr>
            <w:tcW w:w="708" w:type="dxa"/>
            <w:tcBorders>
              <w:top w:val="single" w:sz="4" w:space="0" w:color="000000"/>
              <w:left w:val="single" w:sz="4" w:space="0" w:color="auto"/>
              <w:bottom w:val="single" w:sz="4" w:space="0" w:color="000000"/>
              <w:right w:val="single" w:sz="4" w:space="0" w:color="000000"/>
            </w:tcBorders>
            <w:shd w:val="clear" w:color="auto" w:fill="auto"/>
            <w:vAlign w:val="center"/>
          </w:tcPr>
          <w:p w:rsidR="00B97CFE" w:rsidRDefault="0020069A">
            <w:pPr>
              <w:widowControl/>
              <w:spacing w:line="260" w:lineRule="exact"/>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112</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jc w:val="center"/>
              <w:rPr>
                <w:rFonts w:ascii="仿宋_GB2312" w:hAnsi="宋体" w:cs="仿宋_GB2312"/>
                <w:color w:val="000000"/>
                <w:sz w:val="21"/>
                <w:szCs w:val="21"/>
              </w:rPr>
            </w:pPr>
            <w:r>
              <w:rPr>
                <w:rFonts w:ascii="仿宋_GB2312" w:hAnsi="宋体" w:cs="仿宋_GB2312" w:hint="eastAsia"/>
                <w:color w:val="000000"/>
                <w:sz w:val="21"/>
                <w:szCs w:val="21"/>
              </w:rPr>
              <w:t>36</w:t>
            </w:r>
          </w:p>
        </w:tc>
        <w:tc>
          <w:tcPr>
            <w:tcW w:w="56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r>
      <w:tr w:rsidR="00B97CFE">
        <w:trPr>
          <w:trHeight w:val="810"/>
        </w:trPr>
        <w:tc>
          <w:tcPr>
            <w:tcW w:w="434" w:type="dxa"/>
            <w:vMerge/>
            <w:tcBorders>
              <w:top w:val="nil"/>
              <w:left w:val="single" w:sz="4" w:space="0" w:color="000000"/>
              <w:bottom w:val="nil"/>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1114" w:type="dxa"/>
            <w:vMerge/>
            <w:tcBorders>
              <w:top w:val="nil"/>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51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11</w:t>
            </w:r>
          </w:p>
        </w:tc>
        <w:tc>
          <w:tcPr>
            <w:tcW w:w="3305" w:type="dxa"/>
            <w:tcBorders>
              <w:top w:val="single" w:sz="4" w:space="0" w:color="auto"/>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大学生心理健康教育（一）（二）</w:t>
            </w:r>
          </w:p>
        </w:tc>
        <w:tc>
          <w:tcPr>
            <w:tcW w:w="590" w:type="dxa"/>
            <w:tcBorders>
              <w:top w:val="single" w:sz="4" w:space="0" w:color="auto"/>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jc w:val="center"/>
              <w:textAlignment w:val="center"/>
              <w:rPr>
                <w:rFonts w:eastAsia="宋体"/>
                <w:color w:val="000000"/>
                <w:sz w:val="21"/>
                <w:szCs w:val="21"/>
              </w:rPr>
            </w:pPr>
            <w:r>
              <w:rPr>
                <w:rStyle w:val="font51"/>
                <w:rFonts w:eastAsia="宋体"/>
              </w:rPr>
              <w:t>B</w:t>
            </w:r>
          </w:p>
        </w:tc>
        <w:tc>
          <w:tcPr>
            <w:tcW w:w="710" w:type="dxa"/>
            <w:gridSpan w:val="2"/>
            <w:tcBorders>
              <w:top w:val="single" w:sz="4" w:space="0" w:color="auto"/>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2</w:t>
            </w:r>
          </w:p>
        </w:tc>
        <w:tc>
          <w:tcPr>
            <w:tcW w:w="650" w:type="dxa"/>
            <w:tcBorders>
              <w:top w:val="single" w:sz="4" w:space="0" w:color="auto"/>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32</w:t>
            </w:r>
          </w:p>
        </w:tc>
        <w:tc>
          <w:tcPr>
            <w:tcW w:w="685" w:type="dxa"/>
            <w:tcBorders>
              <w:top w:val="single" w:sz="4" w:space="0" w:color="auto"/>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26</w:t>
            </w:r>
          </w:p>
        </w:tc>
        <w:tc>
          <w:tcPr>
            <w:tcW w:w="691" w:type="dxa"/>
            <w:tcBorders>
              <w:top w:val="single" w:sz="4" w:space="0" w:color="auto"/>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1"/>
                <w:szCs w:val="21"/>
              </w:rPr>
            </w:pPr>
          </w:p>
        </w:tc>
        <w:tc>
          <w:tcPr>
            <w:tcW w:w="667" w:type="dxa"/>
            <w:tcBorders>
              <w:top w:val="single" w:sz="4" w:space="0" w:color="auto"/>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6</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16</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16</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1"/>
                <w:szCs w:val="21"/>
              </w:rPr>
            </w:pPr>
          </w:p>
        </w:tc>
        <w:tc>
          <w:tcPr>
            <w:tcW w:w="56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1"/>
                <w:szCs w:val="21"/>
              </w:rPr>
            </w:pP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1"/>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rPr>
                <w:rFonts w:ascii="仿宋_GB2312" w:hAnsi="宋体" w:cs="仿宋_GB2312"/>
                <w:color w:val="000000"/>
                <w:sz w:val="21"/>
                <w:szCs w:val="21"/>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每学期各3个课外学时</w:t>
            </w:r>
          </w:p>
        </w:tc>
      </w:tr>
      <w:tr w:rsidR="00B97CFE">
        <w:trPr>
          <w:trHeight w:val="810"/>
        </w:trPr>
        <w:tc>
          <w:tcPr>
            <w:tcW w:w="434" w:type="dxa"/>
            <w:vMerge/>
            <w:tcBorders>
              <w:top w:val="nil"/>
              <w:left w:val="single" w:sz="4" w:space="0" w:color="000000"/>
              <w:bottom w:val="nil"/>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1114" w:type="dxa"/>
            <w:vMerge/>
            <w:tcBorders>
              <w:top w:val="nil"/>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51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12</w:t>
            </w:r>
          </w:p>
        </w:tc>
        <w:tc>
          <w:tcPr>
            <w:tcW w:w="33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大学体育（一）（二）（三）</w:t>
            </w:r>
          </w:p>
        </w:tc>
        <w:tc>
          <w:tcPr>
            <w:tcW w:w="5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jc w:val="center"/>
              <w:textAlignment w:val="center"/>
              <w:rPr>
                <w:rFonts w:eastAsia="宋体"/>
                <w:color w:val="000000"/>
                <w:sz w:val="21"/>
                <w:szCs w:val="21"/>
              </w:rPr>
            </w:pPr>
            <w:r>
              <w:rPr>
                <w:rStyle w:val="font51"/>
                <w:rFonts w:eastAsia="宋体"/>
              </w:rPr>
              <w:t>B</w:t>
            </w:r>
          </w:p>
        </w:tc>
        <w:tc>
          <w:tcPr>
            <w:tcW w:w="7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260" w:lineRule="exact"/>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6</w:t>
            </w:r>
          </w:p>
        </w:tc>
        <w:tc>
          <w:tcPr>
            <w:tcW w:w="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260" w:lineRule="exact"/>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108</w:t>
            </w:r>
          </w:p>
        </w:tc>
        <w:tc>
          <w:tcPr>
            <w:tcW w:w="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260" w:lineRule="exact"/>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12</w:t>
            </w:r>
          </w:p>
        </w:tc>
        <w:tc>
          <w:tcPr>
            <w:tcW w:w="6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260" w:lineRule="exact"/>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84</w:t>
            </w:r>
          </w:p>
        </w:tc>
        <w:tc>
          <w:tcPr>
            <w:tcW w:w="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260" w:lineRule="exact"/>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12</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260" w:lineRule="exact"/>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36</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260" w:lineRule="exact"/>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36</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260" w:lineRule="exact"/>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36</w:t>
            </w:r>
          </w:p>
        </w:tc>
        <w:tc>
          <w:tcPr>
            <w:tcW w:w="56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1"/>
                <w:szCs w:val="21"/>
              </w:rPr>
            </w:pP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1"/>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rPr>
                <w:rFonts w:ascii="仿宋_GB2312" w:hAnsi="宋体" w:cs="仿宋_GB2312"/>
                <w:color w:val="000000"/>
                <w:sz w:val="21"/>
                <w:szCs w:val="21"/>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每学期按1.5学分计；每学期各4个课外学时</w:t>
            </w:r>
          </w:p>
        </w:tc>
      </w:tr>
      <w:tr w:rsidR="00B97CFE">
        <w:trPr>
          <w:trHeight w:val="280"/>
        </w:trPr>
        <w:tc>
          <w:tcPr>
            <w:tcW w:w="434" w:type="dxa"/>
            <w:vMerge/>
            <w:tcBorders>
              <w:top w:val="nil"/>
              <w:left w:val="single" w:sz="4" w:space="0" w:color="000000"/>
              <w:bottom w:val="nil"/>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1114" w:type="dxa"/>
            <w:vMerge/>
            <w:tcBorders>
              <w:top w:val="nil"/>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51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13</w:t>
            </w:r>
          </w:p>
        </w:tc>
        <w:tc>
          <w:tcPr>
            <w:tcW w:w="33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艺术修养</w:t>
            </w:r>
          </w:p>
        </w:tc>
        <w:tc>
          <w:tcPr>
            <w:tcW w:w="5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eastAsia="宋体"/>
                <w:color w:val="000000"/>
                <w:sz w:val="21"/>
                <w:szCs w:val="21"/>
              </w:rPr>
            </w:pPr>
            <w:r>
              <w:rPr>
                <w:rFonts w:eastAsia="宋体"/>
                <w:color w:val="000000"/>
                <w:kern w:val="0"/>
                <w:sz w:val="21"/>
                <w:szCs w:val="21"/>
              </w:rPr>
              <w:t>B</w:t>
            </w:r>
          </w:p>
        </w:tc>
        <w:tc>
          <w:tcPr>
            <w:tcW w:w="7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2</w:t>
            </w:r>
          </w:p>
        </w:tc>
        <w:tc>
          <w:tcPr>
            <w:tcW w:w="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32</w:t>
            </w:r>
          </w:p>
        </w:tc>
        <w:tc>
          <w:tcPr>
            <w:tcW w:w="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20</w:t>
            </w:r>
          </w:p>
        </w:tc>
        <w:tc>
          <w:tcPr>
            <w:tcW w:w="6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12</w:t>
            </w:r>
          </w:p>
        </w:tc>
        <w:tc>
          <w:tcPr>
            <w:tcW w:w="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32</w:t>
            </w:r>
          </w:p>
        </w:tc>
        <w:tc>
          <w:tcPr>
            <w:tcW w:w="56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textAlignment w:val="center"/>
              <w:rPr>
                <w:rFonts w:ascii="仿宋_GB2312" w:hAnsi="宋体" w:cs="仿宋_GB2312"/>
                <w:color w:val="000000"/>
                <w:sz w:val="21"/>
                <w:szCs w:val="21"/>
              </w:rPr>
            </w:pPr>
          </w:p>
        </w:tc>
      </w:tr>
      <w:tr w:rsidR="00B97CFE">
        <w:trPr>
          <w:trHeight w:val="280"/>
        </w:trPr>
        <w:tc>
          <w:tcPr>
            <w:tcW w:w="434" w:type="dxa"/>
            <w:vMerge/>
            <w:tcBorders>
              <w:top w:val="nil"/>
              <w:left w:val="single" w:sz="4" w:space="0" w:color="000000"/>
              <w:bottom w:val="nil"/>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1114"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jc w:val="center"/>
              <w:textAlignment w:val="center"/>
              <w:rPr>
                <w:rFonts w:ascii="仿宋_GB2312" w:hAnsi="宋体" w:cs="仿宋_GB2312"/>
                <w:color w:val="000000"/>
                <w:sz w:val="22"/>
              </w:rPr>
            </w:pPr>
            <w:r>
              <w:rPr>
                <w:rFonts w:ascii="仿宋_GB2312" w:hAnsi="宋体" w:cs="仿宋_GB2312" w:hint="eastAsia"/>
                <w:color w:val="000000"/>
                <w:kern w:val="0"/>
                <w:sz w:val="22"/>
              </w:rPr>
              <w:t>应用基础类</w:t>
            </w:r>
          </w:p>
        </w:tc>
        <w:tc>
          <w:tcPr>
            <w:tcW w:w="51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14</w:t>
            </w:r>
          </w:p>
        </w:tc>
        <w:tc>
          <w:tcPr>
            <w:tcW w:w="33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大学英语（一）-（二）</w:t>
            </w:r>
          </w:p>
        </w:tc>
        <w:tc>
          <w:tcPr>
            <w:tcW w:w="5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eastAsia="宋体"/>
                <w:color w:val="000000"/>
                <w:sz w:val="21"/>
                <w:szCs w:val="21"/>
              </w:rPr>
            </w:pPr>
            <w:r>
              <w:rPr>
                <w:rFonts w:eastAsia="宋体"/>
                <w:color w:val="000000"/>
                <w:kern w:val="0"/>
                <w:sz w:val="21"/>
                <w:szCs w:val="21"/>
              </w:rPr>
              <w:t>B</w:t>
            </w:r>
          </w:p>
        </w:tc>
        <w:tc>
          <w:tcPr>
            <w:tcW w:w="7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6</w:t>
            </w:r>
          </w:p>
        </w:tc>
        <w:tc>
          <w:tcPr>
            <w:tcW w:w="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96</w:t>
            </w:r>
          </w:p>
        </w:tc>
        <w:tc>
          <w:tcPr>
            <w:tcW w:w="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84</w:t>
            </w:r>
          </w:p>
        </w:tc>
        <w:tc>
          <w:tcPr>
            <w:tcW w:w="6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12</w:t>
            </w:r>
          </w:p>
        </w:tc>
        <w:tc>
          <w:tcPr>
            <w:tcW w:w="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48</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48</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6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r>
      <w:tr w:rsidR="00B97CFE">
        <w:trPr>
          <w:trHeight w:val="280"/>
        </w:trPr>
        <w:tc>
          <w:tcPr>
            <w:tcW w:w="434" w:type="dxa"/>
            <w:vMerge/>
            <w:tcBorders>
              <w:top w:val="nil"/>
              <w:left w:val="single" w:sz="4" w:space="0" w:color="000000"/>
              <w:bottom w:val="nil"/>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111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51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15</w:t>
            </w:r>
          </w:p>
        </w:tc>
        <w:tc>
          <w:tcPr>
            <w:tcW w:w="33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信息技术</w:t>
            </w:r>
          </w:p>
        </w:tc>
        <w:tc>
          <w:tcPr>
            <w:tcW w:w="5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eastAsia="宋体"/>
                <w:color w:val="000000"/>
                <w:sz w:val="21"/>
                <w:szCs w:val="21"/>
              </w:rPr>
            </w:pPr>
            <w:r>
              <w:rPr>
                <w:rFonts w:eastAsia="宋体"/>
                <w:color w:val="000000"/>
                <w:kern w:val="0"/>
                <w:sz w:val="21"/>
                <w:szCs w:val="21"/>
              </w:rPr>
              <w:t>B</w:t>
            </w:r>
          </w:p>
        </w:tc>
        <w:tc>
          <w:tcPr>
            <w:tcW w:w="7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3</w:t>
            </w:r>
          </w:p>
        </w:tc>
        <w:tc>
          <w:tcPr>
            <w:tcW w:w="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48</w:t>
            </w:r>
          </w:p>
        </w:tc>
        <w:tc>
          <w:tcPr>
            <w:tcW w:w="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40</w:t>
            </w:r>
          </w:p>
        </w:tc>
        <w:tc>
          <w:tcPr>
            <w:tcW w:w="6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8</w:t>
            </w:r>
          </w:p>
        </w:tc>
        <w:tc>
          <w:tcPr>
            <w:tcW w:w="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48</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6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textAlignment w:val="center"/>
              <w:rPr>
                <w:rFonts w:ascii="仿宋_GB2312" w:hAnsi="宋体" w:cs="仿宋_GB2312"/>
                <w:color w:val="000000"/>
                <w:sz w:val="21"/>
                <w:szCs w:val="21"/>
              </w:rPr>
            </w:pPr>
          </w:p>
        </w:tc>
      </w:tr>
      <w:tr w:rsidR="00B97CFE">
        <w:trPr>
          <w:trHeight w:val="280"/>
        </w:trPr>
        <w:tc>
          <w:tcPr>
            <w:tcW w:w="434" w:type="dxa"/>
            <w:vMerge/>
            <w:tcBorders>
              <w:top w:val="nil"/>
              <w:left w:val="single" w:sz="4" w:space="0" w:color="000000"/>
              <w:bottom w:val="nil"/>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11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51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kern w:val="0"/>
                <w:sz w:val="21"/>
                <w:szCs w:val="21"/>
              </w:rPr>
            </w:pPr>
            <w:r>
              <w:rPr>
                <w:rFonts w:ascii="仿宋_GB2312" w:hAnsi="宋体" w:cs="仿宋_GB2312" w:hint="eastAsia"/>
                <w:b/>
                <w:bCs/>
                <w:color w:val="000000"/>
                <w:kern w:val="0"/>
                <w:sz w:val="22"/>
              </w:rPr>
              <w:t>16</w:t>
            </w:r>
          </w:p>
        </w:tc>
        <w:tc>
          <w:tcPr>
            <w:tcW w:w="33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textAlignment w:val="center"/>
              <w:rPr>
                <w:rFonts w:ascii="仿宋_GB2312" w:hAnsi="宋体" w:cs="仿宋_GB2312"/>
                <w:color w:val="000000"/>
                <w:kern w:val="0"/>
                <w:sz w:val="21"/>
                <w:szCs w:val="21"/>
              </w:rPr>
            </w:pPr>
            <w:r>
              <w:rPr>
                <w:rFonts w:ascii="仿宋_GB2312" w:hAnsi="宋体" w:cs="仿宋_GB2312" w:hint="eastAsia"/>
                <w:color w:val="000000"/>
                <w:kern w:val="0"/>
                <w:sz w:val="21"/>
                <w:szCs w:val="21"/>
              </w:rPr>
              <w:t>精益生产与管理基础</w:t>
            </w:r>
          </w:p>
        </w:tc>
        <w:tc>
          <w:tcPr>
            <w:tcW w:w="5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eastAsia="宋体"/>
                <w:color w:val="000000"/>
                <w:kern w:val="0"/>
                <w:sz w:val="21"/>
                <w:szCs w:val="21"/>
              </w:rPr>
            </w:pPr>
            <w:r>
              <w:rPr>
                <w:rFonts w:eastAsia="宋体"/>
                <w:color w:val="000000"/>
                <w:kern w:val="0"/>
                <w:sz w:val="21"/>
                <w:szCs w:val="21"/>
              </w:rPr>
              <w:t>B</w:t>
            </w:r>
          </w:p>
        </w:tc>
        <w:tc>
          <w:tcPr>
            <w:tcW w:w="7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kern w:val="0"/>
                <w:sz w:val="21"/>
                <w:szCs w:val="21"/>
              </w:rPr>
            </w:pPr>
            <w:r>
              <w:rPr>
                <w:rFonts w:ascii="仿宋_GB2312" w:hAnsi="宋体" w:cs="仿宋_GB2312" w:hint="eastAsia"/>
                <w:color w:val="000000"/>
                <w:kern w:val="0"/>
                <w:sz w:val="21"/>
                <w:szCs w:val="21"/>
              </w:rPr>
              <w:t>1</w:t>
            </w:r>
          </w:p>
        </w:tc>
        <w:tc>
          <w:tcPr>
            <w:tcW w:w="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kern w:val="0"/>
                <w:sz w:val="21"/>
                <w:szCs w:val="21"/>
              </w:rPr>
            </w:pPr>
            <w:r>
              <w:rPr>
                <w:rFonts w:ascii="仿宋_GB2312" w:hAnsi="宋体" w:cs="仿宋_GB2312" w:hint="eastAsia"/>
                <w:color w:val="000000"/>
                <w:kern w:val="0"/>
                <w:sz w:val="21"/>
                <w:szCs w:val="21"/>
              </w:rPr>
              <w:t>16</w:t>
            </w:r>
          </w:p>
        </w:tc>
        <w:tc>
          <w:tcPr>
            <w:tcW w:w="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kern w:val="0"/>
                <w:sz w:val="21"/>
                <w:szCs w:val="21"/>
              </w:rPr>
            </w:pPr>
            <w:r>
              <w:rPr>
                <w:rFonts w:ascii="仿宋_GB2312" w:hAnsi="宋体" w:cs="仿宋_GB2312" w:hint="eastAsia"/>
                <w:color w:val="000000"/>
                <w:kern w:val="0"/>
                <w:sz w:val="21"/>
                <w:szCs w:val="21"/>
              </w:rPr>
              <w:t>8</w:t>
            </w:r>
          </w:p>
        </w:tc>
        <w:tc>
          <w:tcPr>
            <w:tcW w:w="6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kern w:val="0"/>
                <w:sz w:val="21"/>
                <w:szCs w:val="21"/>
              </w:rPr>
            </w:pPr>
            <w:r>
              <w:rPr>
                <w:rFonts w:ascii="仿宋_GB2312" w:hAnsi="宋体" w:cs="仿宋_GB2312" w:hint="eastAsia"/>
                <w:color w:val="000000"/>
                <w:kern w:val="0"/>
                <w:sz w:val="21"/>
                <w:szCs w:val="21"/>
              </w:rPr>
              <w:t>8</w:t>
            </w:r>
          </w:p>
        </w:tc>
        <w:tc>
          <w:tcPr>
            <w:tcW w:w="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kern w:val="0"/>
                <w:sz w:val="21"/>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jc w:val="center"/>
              <w:rPr>
                <w:rFonts w:ascii="仿宋_GB2312" w:hAnsi="宋体" w:cs="仿宋_GB2312"/>
                <w:color w:val="000000"/>
                <w:sz w:val="21"/>
                <w:szCs w:val="21"/>
              </w:rPr>
            </w:pPr>
            <w:r>
              <w:rPr>
                <w:rFonts w:ascii="仿宋_GB2312" w:hAnsi="宋体" w:cs="仿宋_GB2312" w:hint="eastAsia"/>
                <w:color w:val="000000"/>
                <w:sz w:val="21"/>
                <w:szCs w:val="21"/>
              </w:rPr>
              <w:t>16</w:t>
            </w:r>
          </w:p>
        </w:tc>
        <w:tc>
          <w:tcPr>
            <w:tcW w:w="56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kern w:val="0"/>
                <w:sz w:val="21"/>
                <w:szCs w:val="21"/>
              </w:rPr>
            </w:pPr>
          </w:p>
        </w:tc>
      </w:tr>
      <w:tr w:rsidR="00B97CFE">
        <w:trPr>
          <w:trHeight w:val="280"/>
        </w:trPr>
        <w:tc>
          <w:tcPr>
            <w:tcW w:w="434" w:type="dxa"/>
            <w:vMerge/>
            <w:tcBorders>
              <w:top w:val="nil"/>
              <w:left w:val="single" w:sz="4" w:space="0" w:color="000000"/>
              <w:bottom w:val="nil"/>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11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51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kern w:val="0"/>
                <w:sz w:val="21"/>
                <w:szCs w:val="21"/>
              </w:rPr>
            </w:pPr>
            <w:r>
              <w:rPr>
                <w:rFonts w:ascii="仿宋_GB2312" w:hAnsi="宋体" w:cs="仿宋_GB2312" w:hint="eastAsia"/>
                <w:b/>
                <w:bCs/>
                <w:color w:val="000000"/>
                <w:kern w:val="0"/>
                <w:sz w:val="22"/>
              </w:rPr>
              <w:t>17</w:t>
            </w:r>
          </w:p>
        </w:tc>
        <w:tc>
          <w:tcPr>
            <w:tcW w:w="33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textAlignment w:val="center"/>
              <w:rPr>
                <w:rFonts w:ascii="仿宋_GB2312" w:hAnsi="宋体" w:cs="仿宋_GB2312"/>
                <w:color w:val="000000"/>
                <w:kern w:val="0"/>
                <w:sz w:val="21"/>
                <w:szCs w:val="21"/>
              </w:rPr>
            </w:pPr>
            <w:r>
              <w:rPr>
                <w:rFonts w:ascii="仿宋_GB2312" w:hAnsi="宋体" w:cs="仿宋_GB2312" w:hint="eastAsia"/>
                <w:color w:val="000000"/>
                <w:kern w:val="0"/>
                <w:sz w:val="21"/>
                <w:szCs w:val="21"/>
              </w:rPr>
              <w:t>人工智能应用基础</w:t>
            </w:r>
          </w:p>
        </w:tc>
        <w:tc>
          <w:tcPr>
            <w:tcW w:w="5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eastAsia="宋体"/>
                <w:color w:val="000000"/>
                <w:kern w:val="0"/>
                <w:sz w:val="21"/>
                <w:szCs w:val="21"/>
              </w:rPr>
            </w:pPr>
            <w:r>
              <w:rPr>
                <w:rFonts w:eastAsia="宋体"/>
                <w:color w:val="000000"/>
                <w:kern w:val="0"/>
                <w:sz w:val="21"/>
                <w:szCs w:val="21"/>
              </w:rPr>
              <w:t>B</w:t>
            </w:r>
          </w:p>
        </w:tc>
        <w:tc>
          <w:tcPr>
            <w:tcW w:w="7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kern w:val="0"/>
                <w:sz w:val="21"/>
                <w:szCs w:val="21"/>
              </w:rPr>
            </w:pPr>
            <w:r>
              <w:rPr>
                <w:rFonts w:ascii="仿宋_GB2312" w:hAnsi="宋体" w:cs="仿宋_GB2312" w:hint="eastAsia"/>
                <w:color w:val="000000"/>
                <w:kern w:val="0"/>
                <w:sz w:val="21"/>
                <w:szCs w:val="21"/>
              </w:rPr>
              <w:t>2</w:t>
            </w:r>
          </w:p>
        </w:tc>
        <w:tc>
          <w:tcPr>
            <w:tcW w:w="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kern w:val="0"/>
                <w:sz w:val="21"/>
                <w:szCs w:val="21"/>
              </w:rPr>
            </w:pPr>
            <w:r>
              <w:rPr>
                <w:rFonts w:ascii="仿宋_GB2312" w:hAnsi="宋体" w:cs="仿宋_GB2312" w:hint="eastAsia"/>
                <w:color w:val="000000"/>
                <w:kern w:val="0"/>
                <w:sz w:val="21"/>
                <w:szCs w:val="21"/>
              </w:rPr>
              <w:t>32</w:t>
            </w:r>
          </w:p>
        </w:tc>
        <w:tc>
          <w:tcPr>
            <w:tcW w:w="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kern w:val="0"/>
                <w:sz w:val="21"/>
                <w:szCs w:val="21"/>
              </w:rPr>
            </w:pPr>
            <w:r>
              <w:rPr>
                <w:rFonts w:ascii="仿宋_GB2312" w:hAnsi="宋体" w:cs="仿宋_GB2312" w:hint="eastAsia"/>
                <w:color w:val="000000"/>
                <w:kern w:val="0"/>
                <w:sz w:val="21"/>
                <w:szCs w:val="21"/>
              </w:rPr>
              <w:t>16</w:t>
            </w:r>
          </w:p>
        </w:tc>
        <w:tc>
          <w:tcPr>
            <w:tcW w:w="6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kern w:val="0"/>
                <w:sz w:val="21"/>
                <w:szCs w:val="21"/>
              </w:rPr>
            </w:pPr>
            <w:r>
              <w:rPr>
                <w:rFonts w:ascii="仿宋_GB2312" w:hAnsi="宋体" w:cs="仿宋_GB2312" w:hint="eastAsia"/>
                <w:color w:val="000000"/>
                <w:kern w:val="0"/>
                <w:sz w:val="21"/>
                <w:szCs w:val="21"/>
              </w:rPr>
              <w:t>16</w:t>
            </w:r>
          </w:p>
        </w:tc>
        <w:tc>
          <w:tcPr>
            <w:tcW w:w="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kern w:val="0"/>
                <w:sz w:val="21"/>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jc w:val="center"/>
              <w:rPr>
                <w:rFonts w:ascii="仿宋_GB2312" w:hAnsi="宋体" w:cs="仿宋_GB2312"/>
                <w:color w:val="000000"/>
                <w:sz w:val="21"/>
                <w:szCs w:val="21"/>
              </w:rPr>
            </w:pPr>
            <w:r>
              <w:rPr>
                <w:rFonts w:ascii="仿宋_GB2312" w:hAnsi="宋体" w:cs="仿宋_GB2312" w:hint="eastAsia"/>
                <w:color w:val="000000"/>
                <w:sz w:val="21"/>
                <w:szCs w:val="21"/>
              </w:rPr>
              <w:t>32</w:t>
            </w:r>
          </w:p>
        </w:tc>
        <w:tc>
          <w:tcPr>
            <w:tcW w:w="56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kern w:val="0"/>
                <w:sz w:val="21"/>
                <w:szCs w:val="21"/>
              </w:rPr>
            </w:pPr>
          </w:p>
        </w:tc>
      </w:tr>
      <w:tr w:rsidR="00B97CFE">
        <w:trPr>
          <w:trHeight w:val="280"/>
        </w:trPr>
        <w:tc>
          <w:tcPr>
            <w:tcW w:w="434" w:type="dxa"/>
            <w:vMerge/>
            <w:tcBorders>
              <w:top w:val="nil"/>
              <w:left w:val="single" w:sz="4" w:space="0" w:color="000000"/>
              <w:bottom w:val="nil"/>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11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rPr>
                <w:rFonts w:ascii="仿宋_GB2312" w:hAnsi="宋体" w:cs="仿宋_GB2312"/>
                <w:color w:val="000000"/>
                <w:sz w:val="22"/>
              </w:rPr>
            </w:pPr>
          </w:p>
        </w:tc>
        <w:tc>
          <w:tcPr>
            <w:tcW w:w="3821"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jc w:val="center"/>
              <w:textAlignment w:val="center"/>
              <w:rPr>
                <w:rFonts w:ascii="仿宋_GB2312" w:hAnsi="宋体" w:cs="仿宋_GB2312"/>
                <w:b/>
                <w:bCs/>
                <w:color w:val="000000"/>
                <w:sz w:val="22"/>
              </w:rPr>
            </w:pPr>
            <w:r>
              <w:rPr>
                <w:rFonts w:ascii="仿宋_GB2312" w:hAnsi="宋体" w:cs="仿宋_GB2312" w:hint="eastAsia"/>
                <w:b/>
                <w:bCs/>
                <w:color w:val="000000"/>
                <w:kern w:val="0"/>
                <w:sz w:val="22"/>
              </w:rPr>
              <w:t>小计</w:t>
            </w:r>
          </w:p>
        </w:tc>
        <w:tc>
          <w:tcPr>
            <w:tcW w:w="5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eastAsia="宋体"/>
                <w:color w:val="000000"/>
                <w:sz w:val="21"/>
                <w:szCs w:val="21"/>
              </w:rPr>
            </w:pPr>
          </w:p>
        </w:tc>
        <w:tc>
          <w:tcPr>
            <w:tcW w:w="7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b/>
                <w:bCs/>
                <w:color w:val="000000"/>
                <w:sz w:val="22"/>
              </w:rPr>
            </w:pPr>
            <w:r>
              <w:rPr>
                <w:rFonts w:ascii="仿宋_GB2312" w:hAnsi="宋体" w:cs="仿宋_GB2312" w:hint="eastAsia"/>
                <w:b/>
                <w:bCs/>
                <w:color w:val="000000"/>
                <w:kern w:val="0"/>
                <w:sz w:val="22"/>
              </w:rPr>
              <w:t>42</w:t>
            </w:r>
          </w:p>
        </w:tc>
        <w:tc>
          <w:tcPr>
            <w:tcW w:w="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b/>
                <w:bCs/>
                <w:color w:val="000000"/>
                <w:sz w:val="22"/>
              </w:rPr>
            </w:pPr>
            <w:r>
              <w:rPr>
                <w:rFonts w:ascii="仿宋_GB2312" w:hAnsi="宋体" w:cs="仿宋_GB2312" w:hint="eastAsia"/>
                <w:b/>
                <w:bCs/>
                <w:color w:val="000000"/>
                <w:kern w:val="0"/>
                <w:sz w:val="22"/>
              </w:rPr>
              <w:t>776</w:t>
            </w:r>
          </w:p>
        </w:tc>
        <w:tc>
          <w:tcPr>
            <w:tcW w:w="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b/>
                <w:bCs/>
                <w:color w:val="000000"/>
                <w:sz w:val="22"/>
              </w:rPr>
            </w:pPr>
            <w:r>
              <w:rPr>
                <w:rFonts w:ascii="仿宋_GB2312" w:hAnsi="宋体" w:cs="仿宋_GB2312" w:hint="eastAsia"/>
                <w:b/>
                <w:bCs/>
                <w:color w:val="000000"/>
                <w:kern w:val="0"/>
                <w:sz w:val="22"/>
              </w:rPr>
              <w:t>410</w:t>
            </w:r>
          </w:p>
        </w:tc>
        <w:tc>
          <w:tcPr>
            <w:tcW w:w="6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b/>
                <w:bCs/>
                <w:color w:val="000000"/>
                <w:sz w:val="22"/>
              </w:rPr>
            </w:pPr>
            <w:r>
              <w:rPr>
                <w:rFonts w:ascii="仿宋_GB2312" w:hAnsi="宋体" w:cs="仿宋_GB2312" w:hint="eastAsia"/>
                <w:b/>
                <w:bCs/>
                <w:color w:val="000000"/>
                <w:kern w:val="0"/>
                <w:sz w:val="22"/>
              </w:rPr>
              <w:t>184</w:t>
            </w:r>
          </w:p>
        </w:tc>
        <w:tc>
          <w:tcPr>
            <w:tcW w:w="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b/>
                <w:bCs/>
                <w:color w:val="000000"/>
                <w:sz w:val="22"/>
              </w:rPr>
            </w:pPr>
            <w:r>
              <w:rPr>
                <w:rFonts w:ascii="仿宋_GB2312" w:hAnsi="宋体" w:cs="仿宋_GB2312" w:hint="eastAsia"/>
                <w:b/>
                <w:bCs/>
                <w:color w:val="000000"/>
                <w:kern w:val="0"/>
                <w:sz w:val="22"/>
              </w:rPr>
              <w:t>182</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spacing w:line="320" w:lineRule="exact"/>
              <w:jc w:val="center"/>
              <w:rPr>
                <w:rFonts w:ascii="仿宋_GB2312" w:hAnsi="宋体" w:cs="仿宋_GB2312"/>
                <w:b/>
                <w:color w:val="000000"/>
                <w:sz w:val="21"/>
                <w:szCs w:val="21"/>
              </w:rPr>
            </w:pPr>
            <w:r>
              <w:rPr>
                <w:rFonts w:ascii="仿宋_GB2312" w:hAnsi="宋体" w:cs="仿宋_GB2312" w:hint="eastAsia"/>
                <w:b/>
                <w:color w:val="000000"/>
                <w:sz w:val="21"/>
                <w:szCs w:val="21"/>
              </w:rPr>
              <w:t>373</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spacing w:line="320" w:lineRule="exact"/>
              <w:jc w:val="center"/>
              <w:rPr>
                <w:rFonts w:ascii="仿宋_GB2312" w:hAnsi="宋体" w:cs="仿宋_GB2312"/>
                <w:b/>
                <w:color w:val="000000"/>
                <w:sz w:val="21"/>
                <w:szCs w:val="21"/>
              </w:rPr>
            </w:pPr>
            <w:r>
              <w:rPr>
                <w:rFonts w:ascii="仿宋_GB2312" w:hAnsi="宋体" w:cs="仿宋_GB2312" w:hint="eastAsia"/>
                <w:b/>
                <w:color w:val="000000"/>
                <w:sz w:val="21"/>
                <w:szCs w:val="21"/>
              </w:rPr>
              <w:t>177</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spacing w:line="320" w:lineRule="exact"/>
              <w:jc w:val="center"/>
              <w:rPr>
                <w:rFonts w:ascii="仿宋_GB2312" w:hAnsi="宋体" w:cs="仿宋_GB2312"/>
                <w:b/>
                <w:color w:val="000000"/>
                <w:sz w:val="21"/>
                <w:szCs w:val="21"/>
              </w:rPr>
            </w:pPr>
            <w:r>
              <w:rPr>
                <w:rFonts w:ascii="仿宋_GB2312" w:hAnsi="宋体" w:cs="仿宋_GB2312" w:hint="eastAsia"/>
                <w:b/>
                <w:color w:val="000000"/>
                <w:sz w:val="21"/>
                <w:szCs w:val="21"/>
              </w:rPr>
              <w:t>193</w:t>
            </w:r>
          </w:p>
        </w:tc>
        <w:tc>
          <w:tcPr>
            <w:tcW w:w="56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spacing w:line="320" w:lineRule="exact"/>
              <w:jc w:val="center"/>
              <w:rPr>
                <w:rFonts w:ascii="仿宋_GB2312" w:hAnsi="宋体" w:cs="仿宋_GB2312"/>
                <w:b/>
                <w:color w:val="000000"/>
                <w:sz w:val="21"/>
                <w:szCs w:val="21"/>
              </w:rPr>
            </w:pPr>
            <w:r>
              <w:rPr>
                <w:rFonts w:ascii="仿宋_GB2312" w:hAnsi="宋体" w:cs="仿宋_GB2312" w:hint="eastAsia"/>
                <w:b/>
                <w:color w:val="000000"/>
                <w:sz w:val="21"/>
                <w:szCs w:val="21"/>
              </w:rPr>
              <w:t>29</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spacing w:line="320" w:lineRule="exact"/>
              <w:jc w:val="center"/>
              <w:rPr>
                <w:rFonts w:ascii="仿宋_GB2312" w:hAnsi="宋体" w:cs="仿宋_GB2312"/>
                <w:b/>
                <w:color w:val="000000"/>
                <w:sz w:val="21"/>
                <w:szCs w:val="21"/>
              </w:rPr>
            </w:pPr>
            <w:r>
              <w:rPr>
                <w:rFonts w:ascii="仿宋_GB2312" w:hAnsi="宋体" w:cs="仿宋_GB2312" w:hint="eastAsia"/>
                <w:b/>
                <w:color w:val="000000"/>
                <w:sz w:val="21"/>
                <w:szCs w:val="21"/>
              </w:rPr>
              <w:t>4</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rPr>
                <w:rFonts w:ascii="仿宋_GB2312" w:hAnsi="宋体" w:cs="仿宋_GB2312"/>
                <w:color w:val="000000"/>
                <w:sz w:val="21"/>
                <w:szCs w:val="21"/>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rPr>
                <w:rFonts w:ascii="仿宋_GB2312" w:hAnsi="宋体" w:cs="仿宋_GB2312"/>
                <w:color w:val="000000"/>
                <w:sz w:val="21"/>
                <w:szCs w:val="21"/>
              </w:rPr>
            </w:pPr>
          </w:p>
        </w:tc>
      </w:tr>
      <w:tr w:rsidR="00B97CFE">
        <w:trPr>
          <w:trHeight w:val="280"/>
        </w:trPr>
        <w:tc>
          <w:tcPr>
            <w:tcW w:w="434"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jc w:val="center"/>
              <w:textAlignment w:val="center"/>
              <w:rPr>
                <w:rFonts w:ascii="仿宋_GB2312" w:hAnsi="宋体" w:cs="仿宋_GB2312"/>
                <w:color w:val="000000"/>
                <w:sz w:val="22"/>
              </w:rPr>
            </w:pPr>
            <w:r>
              <w:rPr>
                <w:rFonts w:ascii="宋体" w:eastAsia="宋体" w:hAnsi="宋体" w:cs="宋体" w:hint="eastAsia"/>
                <w:color w:val="000000"/>
                <w:kern w:val="0"/>
                <w:sz w:val="22"/>
              </w:rPr>
              <w:t>公</w:t>
            </w:r>
            <w:r>
              <w:rPr>
                <w:rFonts w:ascii="___WRD_EMBED_SUB_38" w:eastAsia="___WRD_EMBED_SUB_38" w:hAnsi="___WRD_EMBED_SUB_38" w:cs="___WRD_EMBED_SUB_38" w:hint="eastAsia"/>
                <w:color w:val="000000"/>
                <w:kern w:val="0"/>
                <w:sz w:val="22"/>
              </w:rPr>
              <w:t>共选修课程</w:t>
            </w:r>
          </w:p>
        </w:tc>
        <w:tc>
          <w:tcPr>
            <w:tcW w:w="1114"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jc w:val="center"/>
              <w:textAlignment w:val="center"/>
              <w:rPr>
                <w:rFonts w:ascii="仿宋_GB2312" w:hAnsi="宋体" w:cs="仿宋_GB2312"/>
                <w:color w:val="000000"/>
                <w:sz w:val="22"/>
              </w:rPr>
            </w:pPr>
            <w:r>
              <w:rPr>
                <w:rFonts w:ascii="仿宋_GB2312" w:hAnsi="宋体" w:cs="仿宋_GB2312" w:hint="eastAsia"/>
                <w:color w:val="000000"/>
                <w:kern w:val="0"/>
                <w:sz w:val="22"/>
              </w:rPr>
              <w:t>限定选修课</w:t>
            </w:r>
          </w:p>
        </w:tc>
        <w:tc>
          <w:tcPr>
            <w:tcW w:w="516"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jc w:val="center"/>
              <w:textAlignment w:val="center"/>
              <w:rPr>
                <w:rFonts w:ascii="仿宋_GB2312" w:hAnsi="宋体" w:cs="仿宋_GB2312"/>
                <w:color w:val="000000"/>
                <w:sz w:val="20"/>
                <w:szCs w:val="20"/>
              </w:rPr>
            </w:pPr>
            <w:r>
              <w:rPr>
                <w:rFonts w:ascii="仿宋_GB2312" w:hAnsi="宋体" w:cs="仿宋_GB2312" w:hint="eastAsia"/>
                <w:color w:val="000000"/>
                <w:kern w:val="0"/>
                <w:sz w:val="20"/>
                <w:szCs w:val="20"/>
              </w:rPr>
              <w:t>四史类</w:t>
            </w:r>
          </w:p>
        </w:tc>
        <w:tc>
          <w:tcPr>
            <w:tcW w:w="33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中国共产党简史</w:t>
            </w:r>
          </w:p>
        </w:tc>
        <w:tc>
          <w:tcPr>
            <w:tcW w:w="5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jc w:val="center"/>
              <w:textAlignment w:val="center"/>
              <w:rPr>
                <w:rFonts w:eastAsia="宋体"/>
                <w:color w:val="000000"/>
                <w:sz w:val="21"/>
                <w:szCs w:val="21"/>
              </w:rPr>
            </w:pPr>
            <w:r>
              <w:rPr>
                <w:rStyle w:val="font51"/>
                <w:rFonts w:eastAsia="宋体"/>
              </w:rPr>
              <w:t>A</w:t>
            </w:r>
          </w:p>
        </w:tc>
        <w:tc>
          <w:tcPr>
            <w:tcW w:w="7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1</w:t>
            </w:r>
          </w:p>
        </w:tc>
        <w:tc>
          <w:tcPr>
            <w:tcW w:w="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16</w:t>
            </w:r>
          </w:p>
        </w:tc>
        <w:tc>
          <w:tcPr>
            <w:tcW w:w="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16</w:t>
            </w:r>
          </w:p>
        </w:tc>
        <w:tc>
          <w:tcPr>
            <w:tcW w:w="6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1"/>
                <w:szCs w:val="21"/>
              </w:rPr>
            </w:pPr>
          </w:p>
        </w:tc>
        <w:tc>
          <w:tcPr>
            <w:tcW w:w="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1"/>
                <w:szCs w:val="21"/>
              </w:rPr>
            </w:pPr>
          </w:p>
        </w:tc>
        <w:tc>
          <w:tcPr>
            <w:tcW w:w="3551" w:type="dxa"/>
            <w:gridSpan w:val="8"/>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至少选修1门</w:t>
            </w:r>
          </w:p>
        </w:tc>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rPr>
                <w:rFonts w:ascii="仿宋_GB2312" w:hAnsi="宋体" w:cs="仿宋_GB2312"/>
                <w:color w:val="000000"/>
                <w:sz w:val="21"/>
                <w:szCs w:val="21"/>
              </w:rPr>
            </w:pPr>
          </w:p>
        </w:tc>
      </w:tr>
      <w:tr w:rsidR="00B97CFE">
        <w:trPr>
          <w:trHeight w:val="280"/>
        </w:trPr>
        <w:tc>
          <w:tcPr>
            <w:tcW w:w="43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111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516"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0"/>
                <w:szCs w:val="20"/>
              </w:rPr>
            </w:pPr>
          </w:p>
        </w:tc>
        <w:tc>
          <w:tcPr>
            <w:tcW w:w="33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社会主义发展史</w:t>
            </w:r>
          </w:p>
        </w:tc>
        <w:tc>
          <w:tcPr>
            <w:tcW w:w="5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jc w:val="center"/>
              <w:textAlignment w:val="center"/>
              <w:rPr>
                <w:rFonts w:eastAsia="宋体"/>
                <w:color w:val="000000"/>
                <w:sz w:val="21"/>
                <w:szCs w:val="21"/>
              </w:rPr>
            </w:pPr>
            <w:r>
              <w:rPr>
                <w:rStyle w:val="font51"/>
                <w:rFonts w:eastAsia="宋体"/>
              </w:rPr>
              <w:t>A</w:t>
            </w:r>
          </w:p>
        </w:tc>
        <w:tc>
          <w:tcPr>
            <w:tcW w:w="7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1</w:t>
            </w:r>
          </w:p>
        </w:tc>
        <w:tc>
          <w:tcPr>
            <w:tcW w:w="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16</w:t>
            </w:r>
          </w:p>
        </w:tc>
        <w:tc>
          <w:tcPr>
            <w:tcW w:w="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16</w:t>
            </w:r>
          </w:p>
        </w:tc>
        <w:tc>
          <w:tcPr>
            <w:tcW w:w="6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1"/>
                <w:szCs w:val="21"/>
              </w:rPr>
            </w:pPr>
          </w:p>
        </w:tc>
        <w:tc>
          <w:tcPr>
            <w:tcW w:w="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1"/>
                <w:szCs w:val="21"/>
              </w:rPr>
            </w:pPr>
          </w:p>
        </w:tc>
        <w:tc>
          <w:tcPr>
            <w:tcW w:w="3551" w:type="dxa"/>
            <w:gridSpan w:val="8"/>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1"/>
                <w:szCs w:val="21"/>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rPr>
                <w:rFonts w:ascii="仿宋_GB2312" w:hAnsi="宋体" w:cs="仿宋_GB2312"/>
                <w:color w:val="000000"/>
                <w:sz w:val="21"/>
                <w:szCs w:val="21"/>
              </w:rPr>
            </w:pPr>
          </w:p>
        </w:tc>
      </w:tr>
      <w:tr w:rsidR="00B97CFE">
        <w:trPr>
          <w:trHeight w:val="280"/>
        </w:trPr>
        <w:tc>
          <w:tcPr>
            <w:tcW w:w="43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111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516"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0"/>
                <w:szCs w:val="20"/>
              </w:rPr>
            </w:pPr>
          </w:p>
        </w:tc>
        <w:tc>
          <w:tcPr>
            <w:tcW w:w="33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新中国史</w:t>
            </w:r>
          </w:p>
        </w:tc>
        <w:tc>
          <w:tcPr>
            <w:tcW w:w="5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jc w:val="center"/>
              <w:textAlignment w:val="center"/>
              <w:rPr>
                <w:rFonts w:eastAsia="宋体"/>
                <w:color w:val="000000"/>
                <w:sz w:val="21"/>
                <w:szCs w:val="21"/>
              </w:rPr>
            </w:pPr>
            <w:r>
              <w:rPr>
                <w:rStyle w:val="font51"/>
                <w:rFonts w:eastAsia="宋体"/>
              </w:rPr>
              <w:t>A</w:t>
            </w:r>
          </w:p>
        </w:tc>
        <w:tc>
          <w:tcPr>
            <w:tcW w:w="7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1</w:t>
            </w:r>
          </w:p>
        </w:tc>
        <w:tc>
          <w:tcPr>
            <w:tcW w:w="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16</w:t>
            </w:r>
          </w:p>
        </w:tc>
        <w:tc>
          <w:tcPr>
            <w:tcW w:w="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16</w:t>
            </w:r>
          </w:p>
        </w:tc>
        <w:tc>
          <w:tcPr>
            <w:tcW w:w="6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1"/>
                <w:szCs w:val="21"/>
              </w:rPr>
            </w:pPr>
          </w:p>
        </w:tc>
        <w:tc>
          <w:tcPr>
            <w:tcW w:w="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1"/>
                <w:szCs w:val="21"/>
              </w:rPr>
            </w:pPr>
          </w:p>
        </w:tc>
        <w:tc>
          <w:tcPr>
            <w:tcW w:w="3551" w:type="dxa"/>
            <w:gridSpan w:val="8"/>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1"/>
                <w:szCs w:val="21"/>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rPr>
                <w:rFonts w:ascii="仿宋_GB2312" w:hAnsi="宋体" w:cs="仿宋_GB2312"/>
                <w:color w:val="000000"/>
                <w:sz w:val="21"/>
                <w:szCs w:val="21"/>
              </w:rPr>
            </w:pPr>
          </w:p>
        </w:tc>
      </w:tr>
      <w:tr w:rsidR="00B97CFE">
        <w:trPr>
          <w:trHeight w:val="280"/>
        </w:trPr>
        <w:tc>
          <w:tcPr>
            <w:tcW w:w="43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111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516"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0"/>
                <w:szCs w:val="20"/>
              </w:rPr>
            </w:pPr>
          </w:p>
        </w:tc>
        <w:tc>
          <w:tcPr>
            <w:tcW w:w="33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改革开放史</w:t>
            </w:r>
          </w:p>
        </w:tc>
        <w:tc>
          <w:tcPr>
            <w:tcW w:w="5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jc w:val="center"/>
              <w:textAlignment w:val="center"/>
              <w:rPr>
                <w:rFonts w:eastAsia="宋体"/>
                <w:color w:val="000000"/>
                <w:sz w:val="21"/>
                <w:szCs w:val="21"/>
              </w:rPr>
            </w:pPr>
            <w:r>
              <w:rPr>
                <w:rStyle w:val="font51"/>
                <w:rFonts w:eastAsia="宋体"/>
              </w:rPr>
              <w:t>A</w:t>
            </w:r>
          </w:p>
        </w:tc>
        <w:tc>
          <w:tcPr>
            <w:tcW w:w="7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1</w:t>
            </w:r>
          </w:p>
        </w:tc>
        <w:tc>
          <w:tcPr>
            <w:tcW w:w="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16</w:t>
            </w:r>
          </w:p>
        </w:tc>
        <w:tc>
          <w:tcPr>
            <w:tcW w:w="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16</w:t>
            </w:r>
          </w:p>
        </w:tc>
        <w:tc>
          <w:tcPr>
            <w:tcW w:w="6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1"/>
                <w:szCs w:val="21"/>
              </w:rPr>
            </w:pPr>
          </w:p>
        </w:tc>
        <w:tc>
          <w:tcPr>
            <w:tcW w:w="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1"/>
                <w:szCs w:val="21"/>
              </w:rPr>
            </w:pPr>
          </w:p>
        </w:tc>
        <w:tc>
          <w:tcPr>
            <w:tcW w:w="3551" w:type="dxa"/>
            <w:gridSpan w:val="8"/>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1"/>
                <w:szCs w:val="21"/>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rPr>
                <w:rFonts w:ascii="仿宋_GB2312" w:hAnsi="宋体" w:cs="仿宋_GB2312"/>
                <w:color w:val="000000"/>
                <w:sz w:val="21"/>
                <w:szCs w:val="21"/>
              </w:rPr>
            </w:pPr>
          </w:p>
        </w:tc>
      </w:tr>
      <w:tr w:rsidR="00B97CFE">
        <w:trPr>
          <w:trHeight w:val="280"/>
        </w:trPr>
        <w:tc>
          <w:tcPr>
            <w:tcW w:w="43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111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516" w:type="dxa"/>
            <w:gridSpan w:val="2"/>
            <w:vMerge w:val="restart"/>
            <w:tcBorders>
              <w:top w:val="single" w:sz="4" w:space="0" w:color="000000"/>
              <w:left w:val="single" w:sz="4" w:space="0" w:color="000000"/>
              <w:right w:val="single" w:sz="4" w:space="0" w:color="000000"/>
            </w:tcBorders>
            <w:shd w:val="clear" w:color="auto" w:fill="auto"/>
            <w:vAlign w:val="center"/>
          </w:tcPr>
          <w:p w:rsidR="00B97CFE" w:rsidRDefault="0020069A">
            <w:pPr>
              <w:widowControl/>
              <w:spacing w:line="320" w:lineRule="exact"/>
              <w:jc w:val="center"/>
              <w:textAlignment w:val="center"/>
              <w:rPr>
                <w:rFonts w:ascii="仿宋_GB2312" w:hAnsi="宋体" w:cs="仿宋_GB2312"/>
                <w:color w:val="000000"/>
                <w:sz w:val="20"/>
                <w:szCs w:val="20"/>
              </w:rPr>
            </w:pPr>
            <w:r>
              <w:rPr>
                <w:rFonts w:ascii="仿宋_GB2312" w:hAnsi="宋体" w:cs="仿宋_GB2312" w:hint="eastAsia"/>
                <w:color w:val="000000"/>
                <w:kern w:val="0"/>
                <w:sz w:val="20"/>
                <w:szCs w:val="20"/>
              </w:rPr>
              <w:t>人文</w:t>
            </w:r>
            <w:r>
              <w:rPr>
                <w:rFonts w:ascii="仿宋_GB2312" w:hAnsi="宋体" w:cs="仿宋_GB2312" w:hint="eastAsia"/>
                <w:color w:val="000000"/>
                <w:kern w:val="0"/>
                <w:sz w:val="20"/>
                <w:szCs w:val="20"/>
              </w:rPr>
              <w:lastRenderedPageBreak/>
              <w:t>素养类</w:t>
            </w:r>
          </w:p>
        </w:tc>
        <w:tc>
          <w:tcPr>
            <w:tcW w:w="33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lastRenderedPageBreak/>
              <w:t>中国优秀传统文化</w:t>
            </w:r>
          </w:p>
        </w:tc>
        <w:tc>
          <w:tcPr>
            <w:tcW w:w="5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jc w:val="center"/>
              <w:textAlignment w:val="center"/>
              <w:rPr>
                <w:rFonts w:eastAsia="宋体"/>
                <w:color w:val="000000"/>
                <w:sz w:val="21"/>
                <w:szCs w:val="21"/>
              </w:rPr>
            </w:pPr>
            <w:r>
              <w:rPr>
                <w:rStyle w:val="font51"/>
                <w:rFonts w:eastAsia="宋体"/>
              </w:rPr>
              <w:t>B</w:t>
            </w:r>
          </w:p>
        </w:tc>
        <w:tc>
          <w:tcPr>
            <w:tcW w:w="7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1</w:t>
            </w:r>
          </w:p>
        </w:tc>
        <w:tc>
          <w:tcPr>
            <w:tcW w:w="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16</w:t>
            </w:r>
          </w:p>
        </w:tc>
        <w:tc>
          <w:tcPr>
            <w:tcW w:w="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12</w:t>
            </w:r>
          </w:p>
        </w:tc>
        <w:tc>
          <w:tcPr>
            <w:tcW w:w="6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4</w:t>
            </w:r>
          </w:p>
        </w:tc>
        <w:tc>
          <w:tcPr>
            <w:tcW w:w="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1"/>
                <w:szCs w:val="21"/>
              </w:rPr>
            </w:pPr>
          </w:p>
        </w:tc>
        <w:tc>
          <w:tcPr>
            <w:tcW w:w="3551" w:type="dxa"/>
            <w:gridSpan w:val="8"/>
            <w:vMerge w:val="restart"/>
            <w:tcBorders>
              <w:top w:val="single" w:sz="4" w:space="0" w:color="000000"/>
              <w:left w:val="single" w:sz="4" w:space="0" w:color="000000"/>
              <w:right w:val="single" w:sz="4" w:space="0" w:color="000000"/>
            </w:tcBorders>
            <w:shd w:val="clear" w:color="auto" w:fill="auto"/>
            <w:vAlign w:val="center"/>
          </w:tcPr>
          <w:p w:rsidR="00B97CFE" w:rsidRDefault="0020069A">
            <w:pPr>
              <w:widowControl/>
              <w:spacing w:line="320" w:lineRule="exact"/>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至少选修1门</w:t>
            </w:r>
          </w:p>
        </w:tc>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rPr>
                <w:rFonts w:ascii="仿宋_GB2312" w:hAnsi="宋体" w:cs="仿宋_GB2312"/>
                <w:color w:val="000000"/>
                <w:sz w:val="21"/>
                <w:szCs w:val="21"/>
              </w:rPr>
            </w:pPr>
          </w:p>
        </w:tc>
      </w:tr>
      <w:tr w:rsidR="00B97CFE">
        <w:trPr>
          <w:trHeight w:val="280"/>
        </w:trPr>
        <w:tc>
          <w:tcPr>
            <w:tcW w:w="43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111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516" w:type="dxa"/>
            <w:gridSpan w:val="2"/>
            <w:vMerge/>
            <w:tcBorders>
              <w:left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0"/>
                <w:szCs w:val="20"/>
              </w:rPr>
            </w:pPr>
          </w:p>
        </w:tc>
        <w:tc>
          <w:tcPr>
            <w:tcW w:w="33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通用礼仪</w:t>
            </w:r>
          </w:p>
        </w:tc>
        <w:tc>
          <w:tcPr>
            <w:tcW w:w="5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jc w:val="center"/>
              <w:textAlignment w:val="center"/>
              <w:rPr>
                <w:rFonts w:eastAsia="宋体"/>
                <w:color w:val="000000"/>
                <w:sz w:val="21"/>
                <w:szCs w:val="21"/>
              </w:rPr>
            </w:pPr>
            <w:r>
              <w:rPr>
                <w:rStyle w:val="font51"/>
                <w:rFonts w:eastAsia="宋体"/>
              </w:rPr>
              <w:t>B</w:t>
            </w:r>
          </w:p>
        </w:tc>
        <w:tc>
          <w:tcPr>
            <w:tcW w:w="7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1</w:t>
            </w:r>
          </w:p>
        </w:tc>
        <w:tc>
          <w:tcPr>
            <w:tcW w:w="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16</w:t>
            </w:r>
          </w:p>
        </w:tc>
        <w:tc>
          <w:tcPr>
            <w:tcW w:w="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6</w:t>
            </w:r>
          </w:p>
        </w:tc>
        <w:tc>
          <w:tcPr>
            <w:tcW w:w="6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6</w:t>
            </w:r>
          </w:p>
        </w:tc>
        <w:tc>
          <w:tcPr>
            <w:tcW w:w="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4</w:t>
            </w:r>
          </w:p>
        </w:tc>
        <w:tc>
          <w:tcPr>
            <w:tcW w:w="3551" w:type="dxa"/>
            <w:gridSpan w:val="8"/>
            <w:vMerge/>
            <w:tcBorders>
              <w:left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1"/>
                <w:szCs w:val="21"/>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rPr>
                <w:rFonts w:ascii="仿宋_GB2312" w:hAnsi="宋体" w:cs="仿宋_GB2312"/>
                <w:color w:val="000000"/>
                <w:sz w:val="21"/>
                <w:szCs w:val="21"/>
              </w:rPr>
            </w:pPr>
          </w:p>
        </w:tc>
      </w:tr>
      <w:tr w:rsidR="00B97CFE">
        <w:trPr>
          <w:trHeight w:val="280"/>
        </w:trPr>
        <w:tc>
          <w:tcPr>
            <w:tcW w:w="43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111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516" w:type="dxa"/>
            <w:gridSpan w:val="2"/>
            <w:vMerge/>
            <w:tcBorders>
              <w:left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0"/>
                <w:szCs w:val="20"/>
              </w:rPr>
            </w:pPr>
          </w:p>
        </w:tc>
        <w:tc>
          <w:tcPr>
            <w:tcW w:w="33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应用文写作</w:t>
            </w:r>
          </w:p>
        </w:tc>
        <w:tc>
          <w:tcPr>
            <w:tcW w:w="5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jc w:val="center"/>
              <w:textAlignment w:val="center"/>
              <w:rPr>
                <w:rFonts w:eastAsia="宋体"/>
                <w:color w:val="000000"/>
                <w:sz w:val="21"/>
                <w:szCs w:val="21"/>
              </w:rPr>
            </w:pPr>
            <w:r>
              <w:rPr>
                <w:rStyle w:val="font51"/>
                <w:rFonts w:eastAsia="宋体"/>
              </w:rPr>
              <w:t>B</w:t>
            </w:r>
          </w:p>
        </w:tc>
        <w:tc>
          <w:tcPr>
            <w:tcW w:w="7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1</w:t>
            </w:r>
          </w:p>
        </w:tc>
        <w:tc>
          <w:tcPr>
            <w:tcW w:w="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16</w:t>
            </w:r>
          </w:p>
        </w:tc>
        <w:tc>
          <w:tcPr>
            <w:tcW w:w="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12</w:t>
            </w:r>
          </w:p>
        </w:tc>
        <w:tc>
          <w:tcPr>
            <w:tcW w:w="6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4</w:t>
            </w:r>
          </w:p>
        </w:tc>
        <w:tc>
          <w:tcPr>
            <w:tcW w:w="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20" w:lineRule="exact"/>
              <w:jc w:val="center"/>
              <w:textAlignment w:val="center"/>
              <w:rPr>
                <w:rFonts w:ascii="仿宋_GB2312" w:hAnsi="宋体" w:cs="仿宋_GB2312"/>
                <w:color w:val="000000"/>
                <w:sz w:val="21"/>
                <w:szCs w:val="21"/>
              </w:rPr>
            </w:pPr>
          </w:p>
        </w:tc>
        <w:tc>
          <w:tcPr>
            <w:tcW w:w="3551" w:type="dxa"/>
            <w:gridSpan w:val="8"/>
            <w:vMerge/>
            <w:tcBorders>
              <w:left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1"/>
                <w:szCs w:val="21"/>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rPr>
                <w:rFonts w:ascii="仿宋_GB2312" w:hAnsi="宋体" w:cs="仿宋_GB2312"/>
                <w:color w:val="000000"/>
                <w:sz w:val="21"/>
                <w:szCs w:val="21"/>
              </w:rPr>
            </w:pPr>
          </w:p>
        </w:tc>
      </w:tr>
      <w:tr w:rsidR="00B97CFE">
        <w:trPr>
          <w:trHeight w:val="280"/>
        </w:trPr>
        <w:tc>
          <w:tcPr>
            <w:tcW w:w="43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111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516" w:type="dxa"/>
            <w:gridSpan w:val="2"/>
            <w:vMerge/>
            <w:tcBorders>
              <w:left w:val="single" w:sz="4" w:space="0" w:color="000000"/>
              <w:bottom w:val="single" w:sz="4" w:space="0" w:color="000000"/>
              <w:right w:val="single" w:sz="4" w:space="0" w:color="000000"/>
            </w:tcBorders>
            <w:shd w:val="clear" w:color="auto" w:fill="auto"/>
            <w:vAlign w:val="center"/>
          </w:tcPr>
          <w:p w:rsidR="00B97CFE" w:rsidRDefault="00B97CFE">
            <w:pPr>
              <w:widowControl/>
              <w:spacing w:line="320" w:lineRule="exact"/>
              <w:jc w:val="center"/>
              <w:textAlignment w:val="center"/>
              <w:rPr>
                <w:rFonts w:ascii="仿宋_GB2312" w:hAnsi="宋体" w:cs="仿宋_GB2312"/>
                <w:color w:val="000000"/>
                <w:sz w:val="20"/>
                <w:szCs w:val="20"/>
              </w:rPr>
            </w:pPr>
          </w:p>
        </w:tc>
        <w:tc>
          <w:tcPr>
            <w:tcW w:w="33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大学语文</w:t>
            </w:r>
          </w:p>
        </w:tc>
        <w:tc>
          <w:tcPr>
            <w:tcW w:w="5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eastAsia="宋体"/>
                <w:color w:val="000000"/>
                <w:sz w:val="21"/>
                <w:szCs w:val="21"/>
              </w:rPr>
            </w:pPr>
            <w:r>
              <w:rPr>
                <w:rFonts w:eastAsia="宋体"/>
                <w:color w:val="000000"/>
                <w:kern w:val="0"/>
                <w:sz w:val="21"/>
                <w:szCs w:val="21"/>
              </w:rPr>
              <w:t>B</w:t>
            </w:r>
          </w:p>
        </w:tc>
        <w:tc>
          <w:tcPr>
            <w:tcW w:w="7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2</w:t>
            </w:r>
          </w:p>
        </w:tc>
        <w:tc>
          <w:tcPr>
            <w:tcW w:w="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32</w:t>
            </w:r>
          </w:p>
        </w:tc>
        <w:tc>
          <w:tcPr>
            <w:tcW w:w="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24</w:t>
            </w:r>
          </w:p>
        </w:tc>
        <w:tc>
          <w:tcPr>
            <w:tcW w:w="6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8</w:t>
            </w:r>
          </w:p>
        </w:tc>
        <w:tc>
          <w:tcPr>
            <w:tcW w:w="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3551" w:type="dxa"/>
            <w:gridSpan w:val="8"/>
            <w:vMerge/>
            <w:tcBorders>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1"/>
                <w:szCs w:val="21"/>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spacing w:line="320" w:lineRule="exact"/>
              <w:rPr>
                <w:rFonts w:ascii="仿宋_GB2312" w:hAnsi="宋体" w:cs="仿宋_GB2312"/>
                <w:color w:val="000000"/>
                <w:sz w:val="21"/>
                <w:szCs w:val="21"/>
              </w:rPr>
            </w:pPr>
            <w:r>
              <w:rPr>
                <w:rFonts w:ascii="仿宋_GB2312" w:hAnsi="宋体" w:cs="仿宋_GB2312" w:hint="eastAsia"/>
                <w:color w:val="000000"/>
                <w:sz w:val="21"/>
                <w:szCs w:val="21"/>
              </w:rPr>
              <w:t>在第4学期开设</w:t>
            </w:r>
          </w:p>
        </w:tc>
      </w:tr>
      <w:tr w:rsidR="00B97CFE">
        <w:trPr>
          <w:trHeight w:val="560"/>
        </w:trPr>
        <w:tc>
          <w:tcPr>
            <w:tcW w:w="43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11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jc w:val="center"/>
              <w:textAlignment w:val="center"/>
              <w:rPr>
                <w:rFonts w:ascii="仿宋_GB2312" w:hAnsi="宋体" w:cs="仿宋_GB2312"/>
                <w:color w:val="000000"/>
                <w:sz w:val="22"/>
              </w:rPr>
            </w:pPr>
            <w:r>
              <w:rPr>
                <w:rFonts w:ascii="仿宋_GB2312" w:hAnsi="宋体" w:cs="仿宋_GB2312" w:hint="eastAsia"/>
                <w:color w:val="000000"/>
                <w:kern w:val="0"/>
                <w:sz w:val="22"/>
              </w:rPr>
              <w:t>任意选修课</w:t>
            </w:r>
          </w:p>
        </w:tc>
        <w:tc>
          <w:tcPr>
            <w:tcW w:w="3821"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20" w:lineRule="exact"/>
              <w:jc w:val="center"/>
              <w:textAlignment w:val="center"/>
              <w:rPr>
                <w:rFonts w:ascii="仿宋_GB2312" w:hAnsi="宋体" w:cs="仿宋_GB2312"/>
                <w:color w:val="000000"/>
                <w:sz w:val="21"/>
                <w:szCs w:val="21"/>
              </w:rPr>
            </w:pPr>
          </w:p>
        </w:tc>
        <w:tc>
          <w:tcPr>
            <w:tcW w:w="5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20" w:lineRule="exact"/>
              <w:jc w:val="center"/>
              <w:textAlignment w:val="center"/>
              <w:rPr>
                <w:rFonts w:eastAsia="宋体"/>
                <w:color w:val="000000"/>
                <w:sz w:val="21"/>
                <w:szCs w:val="21"/>
              </w:rPr>
            </w:pPr>
          </w:p>
        </w:tc>
        <w:tc>
          <w:tcPr>
            <w:tcW w:w="7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20" w:lineRule="exact"/>
              <w:jc w:val="center"/>
              <w:textAlignment w:val="center"/>
              <w:rPr>
                <w:rFonts w:ascii="仿宋_GB2312" w:hAnsi="宋体" w:cs="仿宋_GB2312"/>
                <w:color w:val="000000"/>
                <w:sz w:val="21"/>
                <w:szCs w:val="21"/>
              </w:rPr>
            </w:pPr>
          </w:p>
        </w:tc>
        <w:tc>
          <w:tcPr>
            <w:tcW w:w="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20" w:lineRule="exact"/>
              <w:jc w:val="center"/>
              <w:textAlignment w:val="center"/>
              <w:rPr>
                <w:rFonts w:ascii="仿宋_GB2312" w:hAnsi="宋体" w:cs="仿宋_GB2312"/>
                <w:color w:val="000000"/>
                <w:sz w:val="21"/>
                <w:szCs w:val="21"/>
              </w:rPr>
            </w:pPr>
          </w:p>
        </w:tc>
        <w:tc>
          <w:tcPr>
            <w:tcW w:w="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1"/>
                <w:szCs w:val="21"/>
              </w:rPr>
            </w:pPr>
          </w:p>
        </w:tc>
        <w:tc>
          <w:tcPr>
            <w:tcW w:w="6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1"/>
                <w:szCs w:val="21"/>
              </w:rPr>
            </w:pPr>
          </w:p>
        </w:tc>
        <w:tc>
          <w:tcPr>
            <w:tcW w:w="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1"/>
                <w:szCs w:val="21"/>
              </w:rPr>
            </w:pP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rPr>
                <w:rFonts w:ascii="仿宋_GB2312" w:hAnsi="宋体" w:cs="仿宋_GB2312"/>
                <w:color w:val="000000"/>
                <w:sz w:val="21"/>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1"/>
                <w:szCs w:val="21"/>
              </w:rPr>
            </w:pP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1"/>
                <w:szCs w:val="21"/>
              </w:rPr>
            </w:pPr>
          </w:p>
        </w:tc>
        <w:tc>
          <w:tcPr>
            <w:tcW w:w="56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1"/>
                <w:szCs w:val="21"/>
              </w:rPr>
            </w:pP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1"/>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rPr>
                <w:rFonts w:ascii="仿宋_GB2312" w:hAnsi="宋体" w:cs="仿宋_GB2312"/>
                <w:color w:val="000000"/>
                <w:sz w:val="21"/>
                <w:szCs w:val="21"/>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rPr>
                <w:rFonts w:ascii="仿宋_GB2312" w:hAnsi="宋体" w:cs="仿宋_GB2312"/>
                <w:color w:val="000000"/>
                <w:sz w:val="21"/>
                <w:szCs w:val="21"/>
              </w:rPr>
            </w:pPr>
          </w:p>
        </w:tc>
      </w:tr>
      <w:tr w:rsidR="00B97CFE">
        <w:trPr>
          <w:trHeight w:val="280"/>
        </w:trPr>
        <w:tc>
          <w:tcPr>
            <w:tcW w:w="43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1630"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tcPr>
          <w:p w:rsidR="00B97CFE" w:rsidRDefault="00B97CFE">
            <w:pPr>
              <w:spacing w:line="320" w:lineRule="exact"/>
              <w:rPr>
                <w:rFonts w:ascii="宋体" w:eastAsia="宋体" w:hAnsi="宋体" w:cs="宋体"/>
                <w:color w:val="000000"/>
                <w:sz w:val="22"/>
              </w:rPr>
            </w:pPr>
          </w:p>
        </w:tc>
        <w:tc>
          <w:tcPr>
            <w:tcW w:w="33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jc w:val="center"/>
              <w:textAlignment w:val="center"/>
              <w:rPr>
                <w:rFonts w:ascii="仿宋_GB2312" w:hAnsi="宋体" w:cs="仿宋_GB2312"/>
                <w:b/>
                <w:bCs/>
                <w:color w:val="000000"/>
                <w:sz w:val="22"/>
              </w:rPr>
            </w:pPr>
            <w:r>
              <w:rPr>
                <w:rFonts w:ascii="仿宋_GB2312" w:hAnsi="宋体" w:cs="仿宋_GB2312" w:hint="eastAsia"/>
                <w:b/>
                <w:bCs/>
                <w:color w:val="000000"/>
                <w:kern w:val="0"/>
                <w:sz w:val="22"/>
              </w:rPr>
              <w:t>小计</w:t>
            </w:r>
          </w:p>
        </w:tc>
        <w:tc>
          <w:tcPr>
            <w:tcW w:w="5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rPr>
                <w:rFonts w:ascii="仿宋_GB2312" w:hAnsi="宋体" w:cs="仿宋_GB2312"/>
                <w:color w:val="000000"/>
                <w:sz w:val="21"/>
                <w:szCs w:val="21"/>
              </w:rPr>
            </w:pPr>
          </w:p>
        </w:tc>
        <w:tc>
          <w:tcPr>
            <w:tcW w:w="7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b/>
                <w:bCs/>
                <w:color w:val="000000"/>
                <w:sz w:val="22"/>
              </w:rPr>
            </w:pPr>
            <w:r>
              <w:rPr>
                <w:rFonts w:ascii="仿宋_GB2312" w:hAnsi="宋体" w:cs="仿宋_GB2312" w:hint="eastAsia"/>
                <w:b/>
                <w:bCs/>
                <w:color w:val="000000"/>
                <w:kern w:val="0"/>
                <w:sz w:val="22"/>
              </w:rPr>
              <w:t>5</w:t>
            </w:r>
          </w:p>
        </w:tc>
        <w:tc>
          <w:tcPr>
            <w:tcW w:w="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b/>
                <w:bCs/>
                <w:color w:val="000000"/>
                <w:sz w:val="22"/>
              </w:rPr>
            </w:pPr>
            <w:r>
              <w:rPr>
                <w:rFonts w:ascii="仿宋_GB2312" w:hAnsi="宋体" w:cs="仿宋_GB2312" w:hint="eastAsia"/>
                <w:b/>
                <w:bCs/>
                <w:color w:val="000000"/>
                <w:kern w:val="0"/>
                <w:sz w:val="22"/>
              </w:rPr>
              <w:t>80</w:t>
            </w:r>
          </w:p>
        </w:tc>
        <w:tc>
          <w:tcPr>
            <w:tcW w:w="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b/>
                <w:bCs/>
                <w:color w:val="000000"/>
                <w:sz w:val="21"/>
                <w:szCs w:val="21"/>
              </w:rPr>
            </w:pPr>
            <w:r>
              <w:rPr>
                <w:rFonts w:ascii="仿宋_GB2312" w:hAnsi="宋体" w:cs="仿宋_GB2312" w:hint="eastAsia"/>
                <w:b/>
                <w:bCs/>
                <w:color w:val="000000"/>
                <w:sz w:val="21"/>
                <w:szCs w:val="21"/>
              </w:rPr>
              <w:t>60</w:t>
            </w:r>
          </w:p>
        </w:tc>
        <w:tc>
          <w:tcPr>
            <w:tcW w:w="6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b/>
                <w:bCs/>
                <w:color w:val="000000"/>
                <w:sz w:val="21"/>
                <w:szCs w:val="21"/>
              </w:rPr>
            </w:pPr>
            <w:r>
              <w:rPr>
                <w:rFonts w:ascii="仿宋_GB2312" w:hAnsi="宋体" w:cs="仿宋_GB2312" w:hint="eastAsia"/>
                <w:b/>
                <w:bCs/>
                <w:color w:val="000000"/>
                <w:sz w:val="21"/>
                <w:szCs w:val="21"/>
              </w:rPr>
              <w:t>20</w:t>
            </w:r>
          </w:p>
        </w:tc>
        <w:tc>
          <w:tcPr>
            <w:tcW w:w="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jc w:val="center"/>
              <w:textAlignment w:val="center"/>
              <w:rPr>
                <w:rFonts w:ascii="仿宋_GB2312" w:hAnsi="宋体" w:cs="仿宋_GB2312"/>
                <w:b/>
                <w:bCs/>
                <w:color w:val="000000"/>
                <w:sz w:val="21"/>
                <w:szCs w:val="21"/>
                <w:highlight w:val="red"/>
              </w:rPr>
            </w:pP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rPr>
                <w:rFonts w:ascii="仿宋_GB2312" w:hAnsi="宋体" w:cs="仿宋_GB2312"/>
                <w:color w:val="000000"/>
                <w:sz w:val="21"/>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rPr>
                <w:rFonts w:ascii="仿宋_GB2312" w:hAnsi="宋体" w:cs="仿宋_GB2312"/>
                <w:color w:val="000000"/>
                <w:sz w:val="21"/>
                <w:szCs w:val="21"/>
              </w:rPr>
            </w:pP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rPr>
                <w:rFonts w:ascii="仿宋_GB2312" w:hAnsi="宋体" w:cs="仿宋_GB2312"/>
                <w:color w:val="000000"/>
                <w:sz w:val="21"/>
                <w:szCs w:val="21"/>
              </w:rPr>
            </w:pPr>
          </w:p>
        </w:tc>
        <w:tc>
          <w:tcPr>
            <w:tcW w:w="56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rPr>
                <w:rFonts w:ascii="仿宋_GB2312" w:hAnsi="宋体" w:cs="仿宋_GB2312"/>
                <w:color w:val="000000"/>
                <w:sz w:val="21"/>
                <w:szCs w:val="21"/>
              </w:rPr>
            </w:pP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rPr>
                <w:rFonts w:ascii="仿宋_GB2312" w:hAnsi="宋体" w:cs="仿宋_GB2312"/>
                <w:color w:val="000000"/>
                <w:sz w:val="21"/>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rPr>
                <w:rFonts w:ascii="仿宋_GB2312" w:hAnsi="宋体" w:cs="仿宋_GB2312"/>
                <w:color w:val="000000"/>
                <w:sz w:val="21"/>
                <w:szCs w:val="21"/>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rPr>
                <w:rFonts w:eastAsia="宋体"/>
                <w:color w:val="000000"/>
                <w:sz w:val="21"/>
                <w:szCs w:val="21"/>
              </w:rPr>
            </w:pPr>
          </w:p>
        </w:tc>
      </w:tr>
      <w:tr w:rsidR="00B97CFE">
        <w:trPr>
          <w:trHeight w:val="481"/>
        </w:trPr>
        <w:tc>
          <w:tcPr>
            <w:tcW w:w="434"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jc w:val="center"/>
              <w:textAlignment w:val="center"/>
              <w:rPr>
                <w:rFonts w:ascii="仿宋_GB2312" w:hAnsi="宋体" w:cs="仿宋_GB2312"/>
                <w:color w:val="000000"/>
                <w:sz w:val="22"/>
              </w:rPr>
            </w:pPr>
            <w:r>
              <w:rPr>
                <w:rFonts w:ascii="仿宋_GB2312" w:hAnsi="宋体" w:cs="仿宋_GB2312" w:hint="eastAsia"/>
                <w:color w:val="000000"/>
                <w:kern w:val="0"/>
                <w:sz w:val="22"/>
              </w:rPr>
              <w:t>专业必修课程</w:t>
            </w:r>
          </w:p>
        </w:tc>
        <w:tc>
          <w:tcPr>
            <w:tcW w:w="1114"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jc w:val="center"/>
              <w:textAlignment w:val="center"/>
              <w:rPr>
                <w:rFonts w:ascii="仿宋_GB2312" w:hAnsi="宋体" w:cs="仿宋_GB2312"/>
                <w:color w:val="000000"/>
                <w:sz w:val="22"/>
              </w:rPr>
            </w:pPr>
            <w:r>
              <w:rPr>
                <w:rFonts w:ascii="仿宋_GB2312" w:hAnsi="宋体" w:cs="仿宋_GB2312" w:hint="eastAsia"/>
                <w:color w:val="000000"/>
                <w:kern w:val="0"/>
                <w:sz w:val="22"/>
              </w:rPr>
              <w:t>专业通识课程</w:t>
            </w:r>
          </w:p>
        </w:tc>
        <w:tc>
          <w:tcPr>
            <w:tcW w:w="516" w:type="dxa"/>
            <w:gridSpan w:val="2"/>
            <w:tcBorders>
              <w:top w:val="single" w:sz="4" w:space="0" w:color="000000"/>
              <w:left w:val="nil"/>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1</w:t>
            </w:r>
          </w:p>
        </w:tc>
        <w:tc>
          <w:tcPr>
            <w:tcW w:w="33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教育学与心理学（一）</w:t>
            </w:r>
          </w:p>
        </w:tc>
        <w:tc>
          <w:tcPr>
            <w:tcW w:w="5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eastAsia="宋体"/>
                <w:color w:val="000000"/>
                <w:sz w:val="21"/>
                <w:szCs w:val="21"/>
              </w:rPr>
            </w:pPr>
            <w:r>
              <w:rPr>
                <w:rFonts w:eastAsia="宋体"/>
                <w:color w:val="000000"/>
                <w:kern w:val="0"/>
                <w:sz w:val="21"/>
                <w:szCs w:val="21"/>
              </w:rPr>
              <w:t>A</w:t>
            </w:r>
          </w:p>
        </w:tc>
        <w:tc>
          <w:tcPr>
            <w:tcW w:w="7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2</w:t>
            </w:r>
          </w:p>
        </w:tc>
        <w:tc>
          <w:tcPr>
            <w:tcW w:w="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32</w:t>
            </w:r>
          </w:p>
        </w:tc>
        <w:tc>
          <w:tcPr>
            <w:tcW w:w="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32</w:t>
            </w:r>
          </w:p>
        </w:tc>
        <w:tc>
          <w:tcPr>
            <w:tcW w:w="6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32</w:t>
            </w:r>
          </w:p>
        </w:tc>
        <w:tc>
          <w:tcPr>
            <w:tcW w:w="56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240" w:lineRule="exact"/>
              <w:jc w:val="center"/>
              <w:textAlignment w:val="center"/>
              <w:rPr>
                <w:rFonts w:ascii="仿宋_GB2312" w:hAnsi="宋体" w:cs="仿宋_GB2312"/>
                <w:color w:val="000000"/>
                <w:sz w:val="21"/>
                <w:szCs w:val="21"/>
              </w:rPr>
            </w:pPr>
            <w:r>
              <w:rPr>
                <w:rFonts w:ascii="仿宋_GB2312" w:hAnsi="宋体" w:cs="仿宋_GB2312" w:hint="eastAsia"/>
                <w:color w:val="000000"/>
                <w:sz w:val="21"/>
                <w:szCs w:val="21"/>
              </w:rPr>
              <w:t>新技术课程</w:t>
            </w:r>
            <w:r>
              <w:rPr>
                <w:rFonts w:ascii="仿宋_GB2312" w:hAnsi="宋体" w:cs="仿宋_GB2312"/>
                <w:color w:val="000000"/>
                <w:sz w:val="21"/>
                <w:szCs w:val="21"/>
              </w:rPr>
              <w:t>/</w:t>
            </w:r>
            <w:r>
              <w:rPr>
                <w:rFonts w:ascii="宋体" w:eastAsia="宋体" w:hAnsi="宋体" w:cs="宋体" w:hint="eastAsia"/>
                <w:color w:val="000000"/>
                <w:sz w:val="21"/>
                <w:szCs w:val="21"/>
              </w:rPr>
              <w:t>企</w:t>
            </w:r>
            <w:r>
              <w:rPr>
                <w:rFonts w:ascii="___WRD_EMBED_SUB_38" w:eastAsia="___WRD_EMBED_SUB_38" w:hAnsi="___WRD_EMBED_SUB_38" w:cs="___WRD_EMBED_SUB_38" w:hint="eastAsia"/>
                <w:color w:val="000000"/>
                <w:sz w:val="21"/>
                <w:szCs w:val="21"/>
              </w:rPr>
              <w:t>业课程（√）</w:t>
            </w:r>
          </w:p>
        </w:tc>
      </w:tr>
      <w:tr w:rsidR="00B97CFE">
        <w:trPr>
          <w:trHeight w:val="280"/>
        </w:trPr>
        <w:tc>
          <w:tcPr>
            <w:tcW w:w="43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111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516" w:type="dxa"/>
            <w:gridSpan w:val="2"/>
            <w:tcBorders>
              <w:top w:val="single" w:sz="4" w:space="0" w:color="000000"/>
              <w:left w:val="nil"/>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2</w:t>
            </w:r>
          </w:p>
        </w:tc>
        <w:tc>
          <w:tcPr>
            <w:tcW w:w="33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教育学与心理学（二）</w:t>
            </w:r>
          </w:p>
        </w:tc>
        <w:tc>
          <w:tcPr>
            <w:tcW w:w="5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eastAsia="宋体"/>
                <w:color w:val="000000"/>
                <w:sz w:val="21"/>
                <w:szCs w:val="21"/>
              </w:rPr>
            </w:pPr>
            <w:r>
              <w:rPr>
                <w:rFonts w:eastAsia="宋体"/>
                <w:color w:val="000000"/>
                <w:kern w:val="0"/>
                <w:sz w:val="21"/>
                <w:szCs w:val="21"/>
              </w:rPr>
              <w:t>A</w:t>
            </w:r>
          </w:p>
        </w:tc>
        <w:tc>
          <w:tcPr>
            <w:tcW w:w="7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2</w:t>
            </w:r>
          </w:p>
        </w:tc>
        <w:tc>
          <w:tcPr>
            <w:tcW w:w="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32</w:t>
            </w:r>
          </w:p>
        </w:tc>
        <w:tc>
          <w:tcPr>
            <w:tcW w:w="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32</w:t>
            </w:r>
          </w:p>
        </w:tc>
        <w:tc>
          <w:tcPr>
            <w:tcW w:w="6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56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32</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240" w:lineRule="exact"/>
              <w:jc w:val="center"/>
              <w:textAlignment w:val="center"/>
              <w:rPr>
                <w:rFonts w:ascii="仿宋_GB2312" w:hAnsi="宋体" w:cs="仿宋_GB2312"/>
                <w:color w:val="000000"/>
                <w:sz w:val="21"/>
                <w:szCs w:val="21"/>
              </w:rPr>
            </w:pPr>
            <w:r>
              <w:rPr>
                <w:rFonts w:ascii="仿宋_GB2312" w:hAnsi="宋体" w:cs="仿宋_GB2312" w:hint="eastAsia"/>
                <w:color w:val="000000"/>
                <w:sz w:val="21"/>
                <w:szCs w:val="21"/>
              </w:rPr>
              <w:t>新技术课程</w:t>
            </w:r>
            <w:r>
              <w:rPr>
                <w:rFonts w:ascii="仿宋_GB2312" w:hAnsi="宋体" w:cs="仿宋_GB2312"/>
                <w:color w:val="000000"/>
                <w:sz w:val="21"/>
                <w:szCs w:val="21"/>
              </w:rPr>
              <w:t>/</w:t>
            </w:r>
            <w:r>
              <w:rPr>
                <w:rFonts w:ascii="宋体" w:eastAsia="宋体" w:hAnsi="宋体" w:cs="宋体" w:hint="eastAsia"/>
                <w:color w:val="000000"/>
                <w:sz w:val="21"/>
                <w:szCs w:val="21"/>
              </w:rPr>
              <w:t>企</w:t>
            </w:r>
            <w:r>
              <w:rPr>
                <w:rFonts w:ascii="___WRD_EMBED_SUB_38" w:eastAsia="___WRD_EMBED_SUB_38" w:hAnsi="___WRD_EMBED_SUB_38" w:cs="___WRD_EMBED_SUB_38" w:hint="eastAsia"/>
                <w:color w:val="000000"/>
                <w:sz w:val="21"/>
                <w:szCs w:val="21"/>
              </w:rPr>
              <w:t>业课程（√）</w:t>
            </w:r>
          </w:p>
        </w:tc>
      </w:tr>
      <w:tr w:rsidR="00B97CFE">
        <w:trPr>
          <w:trHeight w:val="280"/>
        </w:trPr>
        <w:tc>
          <w:tcPr>
            <w:tcW w:w="43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1114" w:type="dxa"/>
            <w:vMerge w:val="restart"/>
            <w:tcBorders>
              <w:top w:val="single" w:sz="4" w:space="0" w:color="000000"/>
              <w:left w:val="single" w:sz="4" w:space="0" w:color="000000"/>
              <w:right w:val="single" w:sz="4" w:space="0" w:color="000000"/>
            </w:tcBorders>
            <w:shd w:val="clear" w:color="auto" w:fill="auto"/>
            <w:vAlign w:val="center"/>
          </w:tcPr>
          <w:p w:rsidR="00B97CFE" w:rsidRDefault="0020069A">
            <w:pPr>
              <w:widowControl/>
              <w:spacing w:line="320" w:lineRule="exact"/>
              <w:jc w:val="center"/>
              <w:textAlignment w:val="center"/>
              <w:rPr>
                <w:rFonts w:ascii="仿宋_GB2312" w:hAnsi="宋体" w:cs="仿宋_GB2312"/>
                <w:color w:val="000000"/>
                <w:sz w:val="22"/>
              </w:rPr>
            </w:pPr>
            <w:r>
              <w:rPr>
                <w:rFonts w:ascii="仿宋_GB2312" w:hAnsi="宋体" w:cs="仿宋_GB2312" w:hint="eastAsia"/>
                <w:color w:val="000000"/>
                <w:kern w:val="0"/>
                <w:sz w:val="22"/>
              </w:rPr>
              <w:t>专业基础课程</w:t>
            </w:r>
          </w:p>
        </w:tc>
        <w:tc>
          <w:tcPr>
            <w:tcW w:w="516" w:type="dxa"/>
            <w:gridSpan w:val="2"/>
            <w:tcBorders>
              <w:top w:val="single" w:sz="4" w:space="0" w:color="000000"/>
              <w:left w:val="nil"/>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3</w:t>
            </w:r>
          </w:p>
        </w:tc>
        <w:tc>
          <w:tcPr>
            <w:tcW w:w="33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textAlignment w:val="center"/>
              <w:rPr>
                <w:rFonts w:ascii="仿宋_GB2312" w:hAnsi="宋体" w:cs="仿宋_GB2312"/>
                <w:color w:val="000000"/>
                <w:kern w:val="0"/>
                <w:sz w:val="21"/>
                <w:szCs w:val="21"/>
              </w:rPr>
            </w:pPr>
            <w:r>
              <w:rPr>
                <w:rFonts w:ascii="仿宋_GB2312" w:hAnsi="宋体" w:cs="仿宋_GB2312"/>
                <w:color w:val="000000"/>
                <w:kern w:val="0"/>
                <w:sz w:val="21"/>
                <w:szCs w:val="21"/>
              </w:rPr>
              <w:t>入学教育与专业入门</w:t>
            </w:r>
          </w:p>
        </w:tc>
        <w:tc>
          <w:tcPr>
            <w:tcW w:w="5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eastAsia="宋体"/>
                <w:color w:val="000000"/>
                <w:sz w:val="21"/>
                <w:szCs w:val="21"/>
              </w:rPr>
            </w:pPr>
            <w:r>
              <w:rPr>
                <w:rFonts w:eastAsia="宋体"/>
                <w:color w:val="000000"/>
                <w:kern w:val="0"/>
                <w:sz w:val="21"/>
                <w:szCs w:val="21"/>
              </w:rPr>
              <w:t>B</w:t>
            </w:r>
          </w:p>
        </w:tc>
        <w:tc>
          <w:tcPr>
            <w:tcW w:w="7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1</w:t>
            </w:r>
          </w:p>
        </w:tc>
        <w:tc>
          <w:tcPr>
            <w:tcW w:w="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16</w:t>
            </w:r>
          </w:p>
        </w:tc>
        <w:tc>
          <w:tcPr>
            <w:tcW w:w="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8</w:t>
            </w:r>
          </w:p>
        </w:tc>
        <w:tc>
          <w:tcPr>
            <w:tcW w:w="6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8</w:t>
            </w:r>
          </w:p>
        </w:tc>
        <w:tc>
          <w:tcPr>
            <w:tcW w:w="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16</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6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eastAsia="宋体"/>
                <w:color w:val="000000"/>
                <w:sz w:val="21"/>
                <w:szCs w:val="21"/>
              </w:rPr>
            </w:pPr>
          </w:p>
        </w:tc>
      </w:tr>
      <w:tr w:rsidR="00B97CFE">
        <w:trPr>
          <w:trHeight w:val="280"/>
        </w:trPr>
        <w:tc>
          <w:tcPr>
            <w:tcW w:w="43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1114" w:type="dxa"/>
            <w:vMerge/>
            <w:tcBorders>
              <w:left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516" w:type="dxa"/>
            <w:gridSpan w:val="2"/>
            <w:tcBorders>
              <w:top w:val="single" w:sz="4" w:space="0" w:color="000000"/>
              <w:left w:val="nil"/>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4</w:t>
            </w:r>
          </w:p>
        </w:tc>
        <w:tc>
          <w:tcPr>
            <w:tcW w:w="33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textAlignment w:val="center"/>
              <w:rPr>
                <w:rFonts w:ascii="仿宋_GB2312" w:hAnsi="宋体" w:cs="仿宋_GB2312"/>
                <w:color w:val="000000"/>
                <w:kern w:val="0"/>
                <w:sz w:val="21"/>
                <w:szCs w:val="21"/>
              </w:rPr>
            </w:pPr>
            <w:r>
              <w:rPr>
                <w:rFonts w:ascii="仿宋_GB2312" w:hAnsi="宋体" w:cs="仿宋_GB2312" w:hint="eastAsia"/>
                <w:color w:val="000000"/>
                <w:kern w:val="0"/>
                <w:sz w:val="21"/>
                <w:szCs w:val="21"/>
              </w:rPr>
              <w:t xml:space="preserve">　音乐理论基础（一）</w:t>
            </w:r>
          </w:p>
        </w:tc>
        <w:tc>
          <w:tcPr>
            <w:tcW w:w="5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eastAsia="宋体"/>
                <w:color w:val="000000"/>
                <w:kern w:val="0"/>
                <w:sz w:val="21"/>
                <w:szCs w:val="21"/>
              </w:rPr>
              <w:t>A</w:t>
            </w:r>
          </w:p>
        </w:tc>
        <w:tc>
          <w:tcPr>
            <w:tcW w:w="7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2</w:t>
            </w:r>
          </w:p>
        </w:tc>
        <w:tc>
          <w:tcPr>
            <w:tcW w:w="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32</w:t>
            </w:r>
          </w:p>
        </w:tc>
        <w:tc>
          <w:tcPr>
            <w:tcW w:w="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32</w:t>
            </w:r>
          </w:p>
        </w:tc>
        <w:tc>
          <w:tcPr>
            <w:tcW w:w="6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32</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6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eastAsia="宋体"/>
                <w:color w:val="000000"/>
                <w:sz w:val="21"/>
                <w:szCs w:val="21"/>
              </w:rPr>
            </w:pPr>
          </w:p>
        </w:tc>
      </w:tr>
      <w:tr w:rsidR="00B97CFE">
        <w:trPr>
          <w:trHeight w:val="280"/>
        </w:trPr>
        <w:tc>
          <w:tcPr>
            <w:tcW w:w="43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1114" w:type="dxa"/>
            <w:vMerge/>
            <w:tcBorders>
              <w:left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516" w:type="dxa"/>
            <w:gridSpan w:val="2"/>
            <w:tcBorders>
              <w:top w:val="single" w:sz="4" w:space="0" w:color="000000"/>
              <w:left w:val="nil"/>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5</w:t>
            </w:r>
          </w:p>
        </w:tc>
        <w:tc>
          <w:tcPr>
            <w:tcW w:w="33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textAlignment w:val="center"/>
              <w:rPr>
                <w:rFonts w:ascii="仿宋_GB2312" w:hAnsi="宋体" w:cs="仿宋_GB2312"/>
                <w:color w:val="000000"/>
                <w:kern w:val="0"/>
                <w:sz w:val="21"/>
                <w:szCs w:val="21"/>
              </w:rPr>
            </w:pPr>
            <w:r>
              <w:rPr>
                <w:rFonts w:ascii="仿宋_GB2312" w:hAnsi="宋体" w:cs="仿宋_GB2312" w:hint="eastAsia"/>
                <w:color w:val="000000"/>
                <w:kern w:val="0"/>
                <w:sz w:val="21"/>
                <w:szCs w:val="21"/>
              </w:rPr>
              <w:t xml:space="preserve">　音乐理论基础（二）</w:t>
            </w:r>
          </w:p>
        </w:tc>
        <w:tc>
          <w:tcPr>
            <w:tcW w:w="5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eastAsia="宋体"/>
                <w:color w:val="000000"/>
                <w:kern w:val="0"/>
                <w:sz w:val="21"/>
                <w:szCs w:val="21"/>
              </w:rPr>
              <w:t>A</w:t>
            </w:r>
          </w:p>
        </w:tc>
        <w:tc>
          <w:tcPr>
            <w:tcW w:w="7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2</w:t>
            </w:r>
          </w:p>
        </w:tc>
        <w:tc>
          <w:tcPr>
            <w:tcW w:w="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32</w:t>
            </w:r>
          </w:p>
        </w:tc>
        <w:tc>
          <w:tcPr>
            <w:tcW w:w="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32</w:t>
            </w:r>
          </w:p>
        </w:tc>
        <w:tc>
          <w:tcPr>
            <w:tcW w:w="6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32</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6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eastAsia="宋体"/>
                <w:color w:val="000000"/>
                <w:sz w:val="21"/>
                <w:szCs w:val="21"/>
              </w:rPr>
            </w:pPr>
          </w:p>
        </w:tc>
      </w:tr>
      <w:tr w:rsidR="00B97CFE">
        <w:trPr>
          <w:trHeight w:val="280"/>
        </w:trPr>
        <w:tc>
          <w:tcPr>
            <w:tcW w:w="43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1114" w:type="dxa"/>
            <w:vMerge/>
            <w:tcBorders>
              <w:left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516" w:type="dxa"/>
            <w:gridSpan w:val="2"/>
            <w:tcBorders>
              <w:top w:val="single" w:sz="4" w:space="0" w:color="000000"/>
              <w:left w:val="nil"/>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6</w:t>
            </w:r>
          </w:p>
        </w:tc>
        <w:tc>
          <w:tcPr>
            <w:tcW w:w="33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textAlignment w:val="center"/>
              <w:rPr>
                <w:rFonts w:ascii="仿宋_GB2312" w:hAnsi="宋体" w:cs="仿宋_GB2312"/>
                <w:color w:val="000000"/>
                <w:kern w:val="0"/>
                <w:sz w:val="21"/>
                <w:szCs w:val="21"/>
              </w:rPr>
            </w:pPr>
            <w:r>
              <w:rPr>
                <w:rFonts w:ascii="仿宋_GB2312" w:hAnsi="宋体" w:cs="仿宋_GB2312" w:hint="eastAsia"/>
                <w:color w:val="000000"/>
                <w:kern w:val="0"/>
                <w:sz w:val="21"/>
                <w:szCs w:val="21"/>
              </w:rPr>
              <w:t xml:space="preserve">　视唱练耳（一）</w:t>
            </w:r>
          </w:p>
        </w:tc>
        <w:tc>
          <w:tcPr>
            <w:tcW w:w="5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eastAsia="宋体"/>
                <w:color w:val="000000"/>
                <w:kern w:val="0"/>
                <w:sz w:val="21"/>
                <w:szCs w:val="21"/>
              </w:rPr>
              <w:t>B</w:t>
            </w:r>
          </w:p>
        </w:tc>
        <w:tc>
          <w:tcPr>
            <w:tcW w:w="7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3.5</w:t>
            </w:r>
          </w:p>
        </w:tc>
        <w:tc>
          <w:tcPr>
            <w:tcW w:w="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56</w:t>
            </w:r>
          </w:p>
        </w:tc>
        <w:tc>
          <w:tcPr>
            <w:tcW w:w="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10</w:t>
            </w:r>
          </w:p>
        </w:tc>
        <w:tc>
          <w:tcPr>
            <w:tcW w:w="6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46</w:t>
            </w:r>
          </w:p>
        </w:tc>
        <w:tc>
          <w:tcPr>
            <w:tcW w:w="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56</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6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eastAsia="宋体"/>
                <w:color w:val="000000"/>
                <w:sz w:val="21"/>
                <w:szCs w:val="21"/>
              </w:rPr>
            </w:pPr>
          </w:p>
        </w:tc>
      </w:tr>
      <w:tr w:rsidR="00B97CFE">
        <w:trPr>
          <w:trHeight w:val="280"/>
        </w:trPr>
        <w:tc>
          <w:tcPr>
            <w:tcW w:w="43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1114" w:type="dxa"/>
            <w:vMerge/>
            <w:tcBorders>
              <w:left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516" w:type="dxa"/>
            <w:gridSpan w:val="2"/>
            <w:tcBorders>
              <w:top w:val="single" w:sz="4" w:space="0" w:color="000000"/>
              <w:left w:val="nil"/>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7</w:t>
            </w:r>
          </w:p>
        </w:tc>
        <w:tc>
          <w:tcPr>
            <w:tcW w:w="33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textAlignment w:val="center"/>
              <w:rPr>
                <w:rFonts w:ascii="仿宋_GB2312" w:hAnsi="宋体" w:cs="仿宋_GB2312"/>
                <w:color w:val="000000"/>
                <w:kern w:val="0"/>
                <w:sz w:val="21"/>
                <w:szCs w:val="21"/>
              </w:rPr>
            </w:pPr>
            <w:r>
              <w:rPr>
                <w:rFonts w:ascii="仿宋_GB2312" w:hAnsi="宋体" w:cs="仿宋_GB2312" w:hint="eastAsia"/>
                <w:color w:val="000000"/>
                <w:kern w:val="0"/>
                <w:sz w:val="21"/>
                <w:szCs w:val="21"/>
              </w:rPr>
              <w:t xml:space="preserve">　视唱练耳（二）</w:t>
            </w:r>
          </w:p>
        </w:tc>
        <w:tc>
          <w:tcPr>
            <w:tcW w:w="5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eastAsia="宋体"/>
                <w:color w:val="000000"/>
                <w:kern w:val="0"/>
                <w:sz w:val="21"/>
                <w:szCs w:val="21"/>
              </w:rPr>
              <w:t>B</w:t>
            </w:r>
          </w:p>
        </w:tc>
        <w:tc>
          <w:tcPr>
            <w:tcW w:w="7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2</w:t>
            </w:r>
          </w:p>
        </w:tc>
        <w:tc>
          <w:tcPr>
            <w:tcW w:w="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b/>
                <w:bCs/>
                <w:sz w:val="21"/>
                <w:szCs w:val="21"/>
              </w:rPr>
            </w:pPr>
            <w:r>
              <w:rPr>
                <w:rFonts w:ascii="仿宋_GB2312" w:hAnsi="宋体" w:cs="仿宋_GB2312" w:hint="eastAsia"/>
                <w:b/>
                <w:bCs/>
                <w:kern w:val="0"/>
                <w:sz w:val="21"/>
                <w:szCs w:val="21"/>
              </w:rPr>
              <w:t>32</w:t>
            </w:r>
          </w:p>
        </w:tc>
        <w:tc>
          <w:tcPr>
            <w:tcW w:w="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b/>
                <w:bCs/>
                <w:sz w:val="21"/>
                <w:szCs w:val="21"/>
              </w:rPr>
            </w:pPr>
            <w:r>
              <w:rPr>
                <w:rFonts w:ascii="仿宋_GB2312" w:hAnsi="宋体" w:cs="仿宋_GB2312"/>
                <w:b/>
                <w:bCs/>
                <w:kern w:val="0"/>
                <w:sz w:val="21"/>
                <w:szCs w:val="21"/>
              </w:rPr>
              <w:t>5</w:t>
            </w:r>
          </w:p>
        </w:tc>
        <w:tc>
          <w:tcPr>
            <w:tcW w:w="6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b/>
                <w:bCs/>
                <w:sz w:val="21"/>
                <w:szCs w:val="21"/>
              </w:rPr>
            </w:pPr>
            <w:r>
              <w:rPr>
                <w:rFonts w:ascii="仿宋_GB2312" w:hAnsi="宋体" w:cs="仿宋_GB2312"/>
                <w:b/>
                <w:bCs/>
                <w:kern w:val="0"/>
                <w:sz w:val="21"/>
                <w:szCs w:val="21"/>
              </w:rPr>
              <w:t>27</w:t>
            </w:r>
          </w:p>
        </w:tc>
        <w:tc>
          <w:tcPr>
            <w:tcW w:w="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b/>
                <w:bCs/>
                <w:sz w:val="21"/>
                <w:szCs w:val="21"/>
              </w:rPr>
            </w:pP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b/>
                <w:bCs/>
                <w:sz w:val="21"/>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b/>
                <w:bCs/>
                <w:sz w:val="21"/>
                <w:szCs w:val="21"/>
              </w:rPr>
            </w:pPr>
            <w:r>
              <w:rPr>
                <w:rFonts w:ascii="仿宋_GB2312" w:hAnsi="宋体" w:cs="仿宋_GB2312"/>
                <w:b/>
                <w:bCs/>
                <w:kern w:val="0"/>
                <w:sz w:val="21"/>
                <w:szCs w:val="21"/>
              </w:rPr>
              <w:t>32</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6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eastAsia="宋体"/>
                <w:color w:val="000000"/>
                <w:sz w:val="21"/>
                <w:szCs w:val="21"/>
              </w:rPr>
            </w:pPr>
          </w:p>
        </w:tc>
      </w:tr>
      <w:tr w:rsidR="00B97CFE">
        <w:trPr>
          <w:trHeight w:val="280"/>
        </w:trPr>
        <w:tc>
          <w:tcPr>
            <w:tcW w:w="43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1114" w:type="dxa"/>
            <w:vMerge/>
            <w:tcBorders>
              <w:left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516" w:type="dxa"/>
            <w:gridSpan w:val="2"/>
            <w:tcBorders>
              <w:top w:val="single" w:sz="4" w:space="0" w:color="000000"/>
              <w:left w:val="nil"/>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8</w:t>
            </w:r>
          </w:p>
        </w:tc>
        <w:tc>
          <w:tcPr>
            <w:tcW w:w="33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textAlignment w:val="center"/>
              <w:rPr>
                <w:rFonts w:ascii="仿宋_GB2312" w:hAnsi="宋体" w:cs="仿宋_GB2312"/>
                <w:color w:val="000000"/>
                <w:kern w:val="0"/>
                <w:sz w:val="21"/>
                <w:szCs w:val="21"/>
              </w:rPr>
            </w:pPr>
            <w:r>
              <w:rPr>
                <w:rFonts w:ascii="仿宋_GB2312" w:hAnsi="宋体" w:cs="仿宋_GB2312" w:hint="eastAsia"/>
                <w:color w:val="000000"/>
                <w:kern w:val="0"/>
                <w:sz w:val="21"/>
                <w:szCs w:val="21"/>
              </w:rPr>
              <w:t>音乐教学法（一）</w:t>
            </w:r>
          </w:p>
        </w:tc>
        <w:tc>
          <w:tcPr>
            <w:tcW w:w="5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eastAsia="宋体"/>
                <w:color w:val="000000"/>
                <w:kern w:val="0"/>
                <w:sz w:val="21"/>
                <w:szCs w:val="21"/>
              </w:rPr>
              <w:t>B</w:t>
            </w:r>
          </w:p>
        </w:tc>
        <w:tc>
          <w:tcPr>
            <w:tcW w:w="7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2</w:t>
            </w:r>
          </w:p>
        </w:tc>
        <w:tc>
          <w:tcPr>
            <w:tcW w:w="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32</w:t>
            </w:r>
          </w:p>
        </w:tc>
        <w:tc>
          <w:tcPr>
            <w:tcW w:w="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16</w:t>
            </w:r>
          </w:p>
        </w:tc>
        <w:tc>
          <w:tcPr>
            <w:tcW w:w="6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rPr>
                <w:rFonts w:ascii="仿宋_GB2312" w:hAnsi="宋体" w:cs="仿宋_GB2312"/>
                <w:color w:val="000000"/>
                <w:sz w:val="21"/>
                <w:szCs w:val="21"/>
              </w:rPr>
            </w:pPr>
            <w:r>
              <w:rPr>
                <w:rFonts w:ascii="仿宋_GB2312" w:hAnsi="宋体" w:cs="仿宋_GB2312" w:hint="eastAsia"/>
                <w:color w:val="000000"/>
                <w:sz w:val="21"/>
                <w:szCs w:val="21"/>
              </w:rPr>
              <w:t>16</w:t>
            </w:r>
          </w:p>
        </w:tc>
        <w:tc>
          <w:tcPr>
            <w:tcW w:w="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6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32</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eastAsia="宋体"/>
                <w:color w:val="000000"/>
                <w:sz w:val="21"/>
                <w:szCs w:val="21"/>
              </w:rPr>
            </w:pPr>
          </w:p>
        </w:tc>
      </w:tr>
      <w:tr w:rsidR="00B97CFE">
        <w:trPr>
          <w:trHeight w:val="752"/>
        </w:trPr>
        <w:tc>
          <w:tcPr>
            <w:tcW w:w="43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1114" w:type="dxa"/>
            <w:vMerge/>
            <w:tcBorders>
              <w:left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516" w:type="dxa"/>
            <w:gridSpan w:val="2"/>
            <w:tcBorders>
              <w:top w:val="single" w:sz="4" w:space="0" w:color="000000"/>
              <w:left w:val="nil"/>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9</w:t>
            </w:r>
          </w:p>
        </w:tc>
        <w:tc>
          <w:tcPr>
            <w:tcW w:w="33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textAlignment w:val="center"/>
              <w:rPr>
                <w:rFonts w:ascii="仿宋_GB2312" w:hAnsi="宋体" w:cs="仿宋_GB2312"/>
                <w:color w:val="000000"/>
                <w:kern w:val="0"/>
                <w:sz w:val="21"/>
                <w:szCs w:val="21"/>
              </w:rPr>
            </w:pPr>
            <w:r>
              <w:rPr>
                <w:rFonts w:ascii="仿宋_GB2312" w:hAnsi="宋体" w:cs="仿宋_GB2312" w:hint="eastAsia"/>
                <w:color w:val="000000"/>
                <w:kern w:val="0"/>
                <w:sz w:val="21"/>
                <w:szCs w:val="21"/>
              </w:rPr>
              <w:t>音乐教学法（二）</w:t>
            </w:r>
          </w:p>
        </w:tc>
        <w:tc>
          <w:tcPr>
            <w:tcW w:w="5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eastAsia="宋体"/>
                <w:color w:val="000000"/>
                <w:kern w:val="0"/>
                <w:sz w:val="21"/>
                <w:szCs w:val="21"/>
              </w:rPr>
              <w:t>B</w:t>
            </w:r>
          </w:p>
        </w:tc>
        <w:tc>
          <w:tcPr>
            <w:tcW w:w="7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2</w:t>
            </w:r>
          </w:p>
        </w:tc>
        <w:tc>
          <w:tcPr>
            <w:tcW w:w="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32</w:t>
            </w:r>
          </w:p>
        </w:tc>
        <w:tc>
          <w:tcPr>
            <w:tcW w:w="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16</w:t>
            </w:r>
          </w:p>
        </w:tc>
        <w:tc>
          <w:tcPr>
            <w:tcW w:w="6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rPr>
                <w:rFonts w:ascii="仿宋_GB2312" w:hAnsi="宋体" w:cs="仿宋_GB2312"/>
                <w:color w:val="000000"/>
                <w:sz w:val="21"/>
                <w:szCs w:val="21"/>
              </w:rPr>
            </w:pPr>
            <w:r>
              <w:rPr>
                <w:rFonts w:ascii="仿宋_GB2312" w:hAnsi="宋体" w:cs="仿宋_GB2312" w:hint="eastAsia"/>
                <w:color w:val="000000"/>
                <w:sz w:val="21"/>
                <w:szCs w:val="21"/>
              </w:rPr>
              <w:t>16</w:t>
            </w:r>
          </w:p>
        </w:tc>
        <w:tc>
          <w:tcPr>
            <w:tcW w:w="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6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32</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240" w:lineRule="exact"/>
              <w:jc w:val="center"/>
              <w:textAlignment w:val="center"/>
              <w:rPr>
                <w:rFonts w:ascii="仿宋_GB2312" w:hAnsi="宋体" w:cs="仿宋_GB2312"/>
                <w:color w:val="000000"/>
                <w:sz w:val="21"/>
                <w:szCs w:val="21"/>
              </w:rPr>
            </w:pPr>
            <w:r>
              <w:rPr>
                <w:rFonts w:ascii="仿宋_GB2312" w:hAnsi="宋体" w:cs="仿宋_GB2312" w:hint="eastAsia"/>
                <w:color w:val="000000"/>
                <w:sz w:val="21"/>
                <w:szCs w:val="21"/>
              </w:rPr>
              <w:t>新技术课程</w:t>
            </w:r>
            <w:r>
              <w:rPr>
                <w:rFonts w:ascii="仿宋_GB2312" w:hAnsi="宋体" w:cs="仿宋_GB2312"/>
                <w:color w:val="000000"/>
                <w:sz w:val="21"/>
                <w:szCs w:val="21"/>
              </w:rPr>
              <w:t>/</w:t>
            </w:r>
            <w:r>
              <w:rPr>
                <w:rFonts w:ascii="宋体" w:eastAsia="宋体" w:hAnsi="宋体" w:cs="宋体" w:hint="eastAsia"/>
                <w:color w:val="000000"/>
                <w:sz w:val="21"/>
                <w:szCs w:val="21"/>
              </w:rPr>
              <w:t>企</w:t>
            </w:r>
            <w:r>
              <w:rPr>
                <w:rFonts w:ascii="___WRD_EMBED_SUB_38" w:eastAsia="___WRD_EMBED_SUB_38" w:hAnsi="___WRD_EMBED_SUB_38" w:cs="___WRD_EMBED_SUB_38" w:hint="eastAsia"/>
                <w:color w:val="000000"/>
                <w:sz w:val="21"/>
                <w:szCs w:val="21"/>
              </w:rPr>
              <w:t>业课程（√）</w:t>
            </w:r>
          </w:p>
        </w:tc>
      </w:tr>
      <w:tr w:rsidR="00B97CFE">
        <w:trPr>
          <w:trHeight w:val="722"/>
        </w:trPr>
        <w:tc>
          <w:tcPr>
            <w:tcW w:w="43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1114" w:type="dxa"/>
            <w:vMerge/>
            <w:tcBorders>
              <w:left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516" w:type="dxa"/>
            <w:gridSpan w:val="2"/>
            <w:tcBorders>
              <w:top w:val="single" w:sz="4" w:space="0" w:color="000000"/>
              <w:left w:val="nil"/>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color w:val="000000"/>
                <w:kern w:val="0"/>
                <w:sz w:val="21"/>
                <w:szCs w:val="21"/>
              </w:rPr>
              <w:t>1</w:t>
            </w:r>
            <w:r>
              <w:rPr>
                <w:rFonts w:ascii="仿宋_GB2312" w:hAnsi="宋体" w:cs="仿宋_GB2312" w:hint="eastAsia"/>
                <w:color w:val="000000"/>
                <w:kern w:val="0"/>
                <w:sz w:val="21"/>
                <w:szCs w:val="21"/>
              </w:rPr>
              <w:t>0</w:t>
            </w:r>
          </w:p>
        </w:tc>
        <w:tc>
          <w:tcPr>
            <w:tcW w:w="33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textAlignment w:val="center"/>
              <w:rPr>
                <w:rFonts w:ascii="仿宋_GB2312" w:hAnsi="宋体" w:cs="仿宋_GB2312"/>
                <w:color w:val="000000"/>
                <w:kern w:val="0"/>
                <w:sz w:val="21"/>
                <w:szCs w:val="21"/>
              </w:rPr>
            </w:pPr>
            <w:r>
              <w:rPr>
                <w:rFonts w:ascii="仿宋_GB2312" w:hAnsi="宋体" w:cs="仿宋_GB2312" w:hint="eastAsia"/>
                <w:color w:val="000000"/>
                <w:kern w:val="0"/>
                <w:sz w:val="21"/>
                <w:szCs w:val="21"/>
              </w:rPr>
              <w:t>A</w:t>
            </w:r>
            <w:r>
              <w:rPr>
                <w:rFonts w:ascii="宋体" w:eastAsia="宋体" w:hAnsi="宋体" w:cs="宋体" w:hint="eastAsia"/>
                <w:color w:val="000000"/>
                <w:kern w:val="0"/>
                <w:sz w:val="21"/>
                <w:szCs w:val="21"/>
              </w:rPr>
              <w:t>I</w:t>
            </w:r>
            <w:r>
              <w:rPr>
                <w:rFonts w:ascii="仿宋_GB2312" w:hAnsi="宋体" w:cs="仿宋_GB2312" w:hint="eastAsia"/>
                <w:color w:val="000000"/>
                <w:kern w:val="0"/>
                <w:sz w:val="21"/>
                <w:szCs w:val="21"/>
              </w:rPr>
              <w:t>音乐创作实践（一）</w:t>
            </w:r>
          </w:p>
        </w:tc>
        <w:tc>
          <w:tcPr>
            <w:tcW w:w="5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eastAsia="宋体"/>
                <w:color w:val="000000"/>
                <w:kern w:val="0"/>
                <w:sz w:val="21"/>
                <w:szCs w:val="21"/>
              </w:rPr>
              <w:t>B</w:t>
            </w:r>
          </w:p>
        </w:tc>
        <w:tc>
          <w:tcPr>
            <w:tcW w:w="7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1</w:t>
            </w:r>
          </w:p>
        </w:tc>
        <w:tc>
          <w:tcPr>
            <w:tcW w:w="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16</w:t>
            </w:r>
          </w:p>
        </w:tc>
        <w:tc>
          <w:tcPr>
            <w:tcW w:w="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4</w:t>
            </w:r>
          </w:p>
        </w:tc>
        <w:tc>
          <w:tcPr>
            <w:tcW w:w="6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12</w:t>
            </w:r>
          </w:p>
        </w:tc>
        <w:tc>
          <w:tcPr>
            <w:tcW w:w="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24</w:t>
            </w:r>
          </w:p>
        </w:tc>
        <w:tc>
          <w:tcPr>
            <w:tcW w:w="56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240" w:lineRule="exact"/>
              <w:jc w:val="center"/>
              <w:textAlignment w:val="center"/>
              <w:rPr>
                <w:rFonts w:ascii="仿宋_GB2312" w:hAnsi="宋体" w:cs="仿宋_GB2312"/>
                <w:color w:val="000000"/>
                <w:sz w:val="21"/>
                <w:szCs w:val="21"/>
              </w:rPr>
            </w:pPr>
            <w:r>
              <w:rPr>
                <w:rFonts w:ascii="仿宋_GB2312" w:hAnsi="宋体" w:cs="仿宋_GB2312" w:hint="eastAsia"/>
                <w:color w:val="000000"/>
                <w:sz w:val="21"/>
                <w:szCs w:val="21"/>
              </w:rPr>
              <w:t>新技术课程</w:t>
            </w:r>
            <w:r>
              <w:rPr>
                <w:rFonts w:ascii="仿宋_GB2312" w:hAnsi="宋体" w:cs="仿宋_GB2312"/>
                <w:color w:val="000000"/>
                <w:sz w:val="21"/>
                <w:szCs w:val="21"/>
              </w:rPr>
              <w:t>/</w:t>
            </w:r>
            <w:r>
              <w:rPr>
                <w:rFonts w:ascii="宋体" w:eastAsia="宋体" w:hAnsi="宋体" w:cs="宋体" w:hint="eastAsia"/>
                <w:color w:val="000000"/>
                <w:sz w:val="21"/>
                <w:szCs w:val="21"/>
              </w:rPr>
              <w:t>企</w:t>
            </w:r>
            <w:r>
              <w:rPr>
                <w:rFonts w:ascii="___WRD_EMBED_SUB_38" w:eastAsia="___WRD_EMBED_SUB_38" w:hAnsi="___WRD_EMBED_SUB_38" w:cs="___WRD_EMBED_SUB_38" w:hint="eastAsia"/>
                <w:color w:val="000000"/>
                <w:sz w:val="21"/>
                <w:szCs w:val="21"/>
              </w:rPr>
              <w:t>业课程（√）</w:t>
            </w:r>
          </w:p>
        </w:tc>
      </w:tr>
      <w:tr w:rsidR="00B97CFE">
        <w:trPr>
          <w:trHeight w:val="280"/>
        </w:trPr>
        <w:tc>
          <w:tcPr>
            <w:tcW w:w="43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1114" w:type="dxa"/>
            <w:vMerge/>
            <w:tcBorders>
              <w:left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516" w:type="dxa"/>
            <w:gridSpan w:val="2"/>
            <w:tcBorders>
              <w:top w:val="single" w:sz="4" w:space="0" w:color="000000"/>
              <w:left w:val="nil"/>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kern w:val="0"/>
                <w:sz w:val="21"/>
                <w:szCs w:val="21"/>
              </w:rPr>
            </w:pPr>
            <w:r>
              <w:rPr>
                <w:rFonts w:ascii="仿宋_GB2312" w:hAnsi="宋体" w:cs="仿宋_GB2312" w:hint="eastAsia"/>
                <w:color w:val="000000"/>
                <w:kern w:val="0"/>
                <w:sz w:val="21"/>
                <w:szCs w:val="21"/>
              </w:rPr>
              <w:t>11</w:t>
            </w:r>
          </w:p>
        </w:tc>
        <w:tc>
          <w:tcPr>
            <w:tcW w:w="33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textAlignment w:val="center"/>
              <w:rPr>
                <w:rFonts w:ascii="仿宋_GB2312" w:hAnsi="宋体" w:cs="仿宋_GB2312"/>
                <w:color w:val="000000"/>
                <w:kern w:val="0"/>
                <w:sz w:val="21"/>
                <w:szCs w:val="21"/>
              </w:rPr>
            </w:pPr>
            <w:r>
              <w:rPr>
                <w:rFonts w:ascii="仿宋_GB2312" w:hAnsi="宋体" w:cs="仿宋_GB2312" w:hint="eastAsia"/>
                <w:color w:val="000000"/>
                <w:kern w:val="0"/>
                <w:sz w:val="21"/>
                <w:szCs w:val="21"/>
              </w:rPr>
              <w:t>钢琴基础理论与教学</w:t>
            </w:r>
          </w:p>
        </w:tc>
        <w:tc>
          <w:tcPr>
            <w:tcW w:w="5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eastAsia="宋体"/>
                <w:color w:val="000000"/>
                <w:kern w:val="0"/>
                <w:sz w:val="21"/>
                <w:szCs w:val="21"/>
              </w:rPr>
            </w:pPr>
            <w:r>
              <w:rPr>
                <w:rFonts w:eastAsia="宋体"/>
                <w:color w:val="000000"/>
                <w:kern w:val="0"/>
                <w:sz w:val="21"/>
                <w:szCs w:val="21"/>
              </w:rPr>
              <w:t>A</w:t>
            </w:r>
          </w:p>
        </w:tc>
        <w:tc>
          <w:tcPr>
            <w:tcW w:w="7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kern w:val="0"/>
                <w:sz w:val="21"/>
                <w:szCs w:val="21"/>
              </w:rPr>
            </w:pPr>
            <w:r>
              <w:rPr>
                <w:rFonts w:ascii="仿宋_GB2312" w:hAnsi="宋体" w:cs="仿宋_GB2312" w:hint="eastAsia"/>
                <w:color w:val="000000"/>
                <w:kern w:val="0"/>
                <w:sz w:val="21"/>
                <w:szCs w:val="21"/>
              </w:rPr>
              <w:t>2</w:t>
            </w:r>
          </w:p>
        </w:tc>
        <w:tc>
          <w:tcPr>
            <w:tcW w:w="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kern w:val="0"/>
                <w:sz w:val="21"/>
                <w:szCs w:val="21"/>
              </w:rPr>
            </w:pPr>
            <w:r>
              <w:rPr>
                <w:rFonts w:ascii="仿宋_GB2312" w:hAnsi="宋体" w:cs="仿宋_GB2312" w:hint="eastAsia"/>
                <w:color w:val="000000"/>
                <w:kern w:val="0"/>
                <w:sz w:val="21"/>
                <w:szCs w:val="21"/>
              </w:rPr>
              <w:t>32</w:t>
            </w:r>
          </w:p>
        </w:tc>
        <w:tc>
          <w:tcPr>
            <w:tcW w:w="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kern w:val="0"/>
                <w:sz w:val="21"/>
                <w:szCs w:val="21"/>
              </w:rPr>
            </w:pPr>
            <w:r>
              <w:rPr>
                <w:rFonts w:ascii="仿宋_GB2312" w:hAnsi="宋体" w:cs="仿宋_GB2312" w:hint="eastAsia"/>
                <w:color w:val="000000"/>
                <w:kern w:val="0"/>
                <w:sz w:val="21"/>
                <w:szCs w:val="21"/>
              </w:rPr>
              <w:t>32</w:t>
            </w:r>
          </w:p>
        </w:tc>
        <w:tc>
          <w:tcPr>
            <w:tcW w:w="6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kern w:val="0"/>
                <w:sz w:val="21"/>
                <w:szCs w:val="21"/>
              </w:rPr>
            </w:pPr>
          </w:p>
        </w:tc>
        <w:tc>
          <w:tcPr>
            <w:tcW w:w="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kern w:val="0"/>
                <w:sz w:val="21"/>
                <w:szCs w:val="21"/>
              </w:rPr>
            </w:pPr>
          </w:p>
        </w:tc>
        <w:tc>
          <w:tcPr>
            <w:tcW w:w="56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32</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宋体" w:eastAsia="宋体" w:hAnsi="宋体" w:cs="宋体"/>
                <w:color w:val="000000"/>
                <w:kern w:val="0"/>
                <w:sz w:val="21"/>
                <w:szCs w:val="21"/>
              </w:rPr>
            </w:pPr>
          </w:p>
        </w:tc>
      </w:tr>
      <w:tr w:rsidR="00B97CFE">
        <w:trPr>
          <w:trHeight w:val="280"/>
        </w:trPr>
        <w:tc>
          <w:tcPr>
            <w:tcW w:w="43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1114" w:type="dxa"/>
            <w:vMerge/>
            <w:tcBorders>
              <w:left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516" w:type="dxa"/>
            <w:gridSpan w:val="2"/>
            <w:tcBorders>
              <w:top w:val="single" w:sz="4" w:space="0" w:color="000000"/>
              <w:left w:val="nil"/>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kern w:val="0"/>
                <w:sz w:val="21"/>
                <w:szCs w:val="21"/>
              </w:rPr>
            </w:pPr>
            <w:r>
              <w:rPr>
                <w:rFonts w:ascii="仿宋_GB2312" w:hAnsi="宋体" w:cs="仿宋_GB2312" w:hint="eastAsia"/>
                <w:color w:val="000000"/>
                <w:kern w:val="0"/>
                <w:sz w:val="21"/>
                <w:szCs w:val="21"/>
              </w:rPr>
              <w:t>12</w:t>
            </w:r>
          </w:p>
        </w:tc>
        <w:tc>
          <w:tcPr>
            <w:tcW w:w="33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textAlignment w:val="center"/>
              <w:rPr>
                <w:rFonts w:ascii="仿宋_GB2312" w:hAnsi="宋体" w:cs="仿宋_GB2312"/>
                <w:color w:val="000000"/>
                <w:kern w:val="0"/>
                <w:sz w:val="21"/>
                <w:szCs w:val="21"/>
              </w:rPr>
            </w:pPr>
            <w:r>
              <w:rPr>
                <w:rFonts w:ascii="仿宋_GB2312" w:hAnsi="宋体" w:cs="仿宋_GB2312" w:hint="eastAsia"/>
                <w:color w:val="000000"/>
                <w:kern w:val="0"/>
                <w:sz w:val="21"/>
                <w:szCs w:val="21"/>
              </w:rPr>
              <w:t>声乐基础理论与教学</w:t>
            </w:r>
          </w:p>
        </w:tc>
        <w:tc>
          <w:tcPr>
            <w:tcW w:w="5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eastAsia="宋体"/>
                <w:color w:val="000000"/>
                <w:kern w:val="0"/>
                <w:sz w:val="21"/>
                <w:szCs w:val="21"/>
              </w:rPr>
            </w:pPr>
            <w:r>
              <w:rPr>
                <w:rFonts w:eastAsia="宋体"/>
                <w:color w:val="000000"/>
                <w:kern w:val="0"/>
                <w:sz w:val="21"/>
                <w:szCs w:val="21"/>
              </w:rPr>
              <w:t>A</w:t>
            </w:r>
          </w:p>
        </w:tc>
        <w:tc>
          <w:tcPr>
            <w:tcW w:w="7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kern w:val="0"/>
                <w:sz w:val="21"/>
                <w:szCs w:val="21"/>
              </w:rPr>
            </w:pPr>
            <w:r>
              <w:rPr>
                <w:rFonts w:ascii="仿宋_GB2312" w:hAnsi="宋体" w:cs="仿宋_GB2312" w:hint="eastAsia"/>
                <w:color w:val="000000"/>
                <w:kern w:val="0"/>
                <w:sz w:val="21"/>
                <w:szCs w:val="21"/>
              </w:rPr>
              <w:t>2</w:t>
            </w:r>
          </w:p>
        </w:tc>
        <w:tc>
          <w:tcPr>
            <w:tcW w:w="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kern w:val="0"/>
                <w:sz w:val="21"/>
                <w:szCs w:val="21"/>
              </w:rPr>
            </w:pPr>
            <w:r>
              <w:rPr>
                <w:rFonts w:ascii="仿宋_GB2312" w:hAnsi="宋体" w:cs="仿宋_GB2312" w:hint="eastAsia"/>
                <w:color w:val="000000"/>
                <w:kern w:val="0"/>
                <w:sz w:val="21"/>
                <w:szCs w:val="21"/>
              </w:rPr>
              <w:t>32</w:t>
            </w:r>
          </w:p>
        </w:tc>
        <w:tc>
          <w:tcPr>
            <w:tcW w:w="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kern w:val="0"/>
                <w:sz w:val="21"/>
                <w:szCs w:val="21"/>
              </w:rPr>
            </w:pPr>
            <w:r>
              <w:rPr>
                <w:rFonts w:ascii="仿宋_GB2312" w:hAnsi="宋体" w:cs="仿宋_GB2312" w:hint="eastAsia"/>
                <w:color w:val="000000"/>
                <w:kern w:val="0"/>
                <w:sz w:val="21"/>
                <w:szCs w:val="21"/>
              </w:rPr>
              <w:t>32</w:t>
            </w:r>
          </w:p>
        </w:tc>
        <w:tc>
          <w:tcPr>
            <w:tcW w:w="6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kern w:val="0"/>
                <w:sz w:val="21"/>
                <w:szCs w:val="21"/>
              </w:rPr>
            </w:pPr>
          </w:p>
        </w:tc>
        <w:tc>
          <w:tcPr>
            <w:tcW w:w="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32</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kern w:val="0"/>
                <w:sz w:val="21"/>
                <w:szCs w:val="21"/>
              </w:rPr>
            </w:pPr>
          </w:p>
        </w:tc>
        <w:tc>
          <w:tcPr>
            <w:tcW w:w="56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宋体" w:eastAsia="宋体" w:hAnsi="宋体" w:cs="宋体"/>
                <w:color w:val="000000"/>
                <w:kern w:val="0"/>
                <w:sz w:val="21"/>
                <w:szCs w:val="21"/>
              </w:rPr>
            </w:pPr>
          </w:p>
        </w:tc>
      </w:tr>
      <w:tr w:rsidR="00B97CFE">
        <w:trPr>
          <w:trHeight w:val="280"/>
        </w:trPr>
        <w:tc>
          <w:tcPr>
            <w:tcW w:w="43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1114" w:type="dxa"/>
            <w:vMerge/>
            <w:tcBorders>
              <w:left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516" w:type="dxa"/>
            <w:gridSpan w:val="2"/>
            <w:tcBorders>
              <w:top w:val="single" w:sz="4" w:space="0" w:color="000000"/>
              <w:left w:val="nil"/>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kern w:val="0"/>
                <w:sz w:val="21"/>
                <w:szCs w:val="21"/>
              </w:rPr>
            </w:pPr>
            <w:r>
              <w:rPr>
                <w:rFonts w:ascii="仿宋_GB2312" w:hAnsi="宋体" w:cs="仿宋_GB2312" w:hint="eastAsia"/>
                <w:color w:val="000000"/>
                <w:kern w:val="0"/>
                <w:sz w:val="21"/>
                <w:szCs w:val="21"/>
              </w:rPr>
              <w:t>13</w:t>
            </w:r>
          </w:p>
        </w:tc>
        <w:tc>
          <w:tcPr>
            <w:tcW w:w="33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textAlignment w:val="center"/>
              <w:rPr>
                <w:rFonts w:ascii="仿宋_GB2312" w:hAnsi="宋体" w:cs="仿宋_GB2312"/>
                <w:color w:val="000000"/>
                <w:kern w:val="0"/>
                <w:sz w:val="21"/>
                <w:szCs w:val="21"/>
              </w:rPr>
            </w:pPr>
            <w:r>
              <w:rPr>
                <w:rFonts w:ascii="仿宋_GB2312" w:hAnsi="宋体" w:cs="仿宋_GB2312" w:hint="eastAsia"/>
                <w:color w:val="000000"/>
                <w:kern w:val="0"/>
                <w:sz w:val="21"/>
                <w:szCs w:val="21"/>
              </w:rPr>
              <w:t>初级电子琴弹奏训练</w:t>
            </w:r>
          </w:p>
        </w:tc>
        <w:tc>
          <w:tcPr>
            <w:tcW w:w="5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eastAsia="宋体"/>
                <w:color w:val="000000"/>
                <w:kern w:val="0"/>
                <w:sz w:val="21"/>
                <w:szCs w:val="21"/>
              </w:rPr>
            </w:pPr>
            <w:r>
              <w:rPr>
                <w:rFonts w:eastAsia="宋体"/>
                <w:color w:val="000000"/>
                <w:kern w:val="0"/>
                <w:sz w:val="21"/>
                <w:szCs w:val="21"/>
              </w:rPr>
              <w:t>C</w:t>
            </w:r>
          </w:p>
        </w:tc>
        <w:tc>
          <w:tcPr>
            <w:tcW w:w="7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kern w:val="0"/>
                <w:sz w:val="21"/>
                <w:szCs w:val="21"/>
              </w:rPr>
            </w:pPr>
            <w:r>
              <w:rPr>
                <w:rFonts w:ascii="仿宋_GB2312" w:hAnsi="宋体" w:cs="仿宋_GB2312" w:hint="eastAsia"/>
                <w:color w:val="000000"/>
                <w:kern w:val="0"/>
                <w:sz w:val="21"/>
                <w:szCs w:val="21"/>
              </w:rPr>
              <w:t>2</w:t>
            </w:r>
          </w:p>
        </w:tc>
        <w:tc>
          <w:tcPr>
            <w:tcW w:w="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kern w:val="0"/>
                <w:sz w:val="21"/>
                <w:szCs w:val="21"/>
              </w:rPr>
            </w:pPr>
            <w:r>
              <w:rPr>
                <w:rFonts w:ascii="仿宋_GB2312" w:hAnsi="宋体" w:cs="仿宋_GB2312" w:hint="eastAsia"/>
                <w:color w:val="000000"/>
                <w:kern w:val="0"/>
                <w:sz w:val="21"/>
                <w:szCs w:val="21"/>
              </w:rPr>
              <w:t>32</w:t>
            </w:r>
          </w:p>
        </w:tc>
        <w:tc>
          <w:tcPr>
            <w:tcW w:w="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kern w:val="0"/>
                <w:sz w:val="21"/>
                <w:szCs w:val="21"/>
              </w:rPr>
            </w:pPr>
          </w:p>
        </w:tc>
        <w:tc>
          <w:tcPr>
            <w:tcW w:w="6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kern w:val="0"/>
                <w:sz w:val="21"/>
                <w:szCs w:val="21"/>
              </w:rPr>
            </w:pPr>
            <w:r>
              <w:rPr>
                <w:rFonts w:ascii="仿宋_GB2312" w:hAnsi="宋体" w:cs="仿宋_GB2312" w:hint="eastAsia"/>
                <w:color w:val="000000"/>
                <w:kern w:val="0"/>
                <w:sz w:val="21"/>
                <w:szCs w:val="21"/>
              </w:rPr>
              <w:t>32</w:t>
            </w:r>
          </w:p>
        </w:tc>
        <w:tc>
          <w:tcPr>
            <w:tcW w:w="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kern w:val="0"/>
                <w:sz w:val="21"/>
                <w:szCs w:val="21"/>
              </w:rPr>
            </w:pPr>
          </w:p>
        </w:tc>
        <w:tc>
          <w:tcPr>
            <w:tcW w:w="56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32</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宋体" w:eastAsia="宋体" w:hAnsi="宋体" w:cs="宋体"/>
                <w:color w:val="000000"/>
                <w:kern w:val="0"/>
                <w:sz w:val="21"/>
                <w:szCs w:val="21"/>
              </w:rPr>
            </w:pPr>
          </w:p>
        </w:tc>
      </w:tr>
      <w:tr w:rsidR="00B97CFE">
        <w:trPr>
          <w:trHeight w:val="407"/>
        </w:trPr>
        <w:tc>
          <w:tcPr>
            <w:tcW w:w="43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1114" w:type="dxa"/>
            <w:vMerge w:val="restart"/>
            <w:tcBorders>
              <w:top w:val="single" w:sz="4" w:space="0" w:color="000000"/>
              <w:left w:val="single" w:sz="4" w:space="0" w:color="000000"/>
              <w:right w:val="single" w:sz="4" w:space="0" w:color="000000"/>
            </w:tcBorders>
            <w:shd w:val="clear" w:color="auto" w:fill="auto"/>
            <w:vAlign w:val="center"/>
          </w:tcPr>
          <w:p w:rsidR="00B97CFE" w:rsidRDefault="0020069A">
            <w:pPr>
              <w:widowControl/>
              <w:spacing w:line="320" w:lineRule="exact"/>
              <w:jc w:val="center"/>
              <w:textAlignment w:val="center"/>
              <w:rPr>
                <w:rFonts w:ascii="仿宋_GB2312" w:hAnsi="宋体" w:cs="仿宋_GB2312"/>
                <w:color w:val="000000"/>
                <w:kern w:val="0"/>
                <w:sz w:val="22"/>
              </w:rPr>
            </w:pPr>
            <w:r>
              <w:rPr>
                <w:rFonts w:ascii="仿宋_GB2312" w:hAnsi="宋体" w:cs="仿宋_GB2312" w:hint="eastAsia"/>
                <w:color w:val="000000"/>
                <w:kern w:val="0"/>
                <w:sz w:val="22"/>
              </w:rPr>
              <w:t>专业核心课程</w:t>
            </w:r>
          </w:p>
          <w:p w:rsidR="00B97CFE" w:rsidRDefault="00B97CFE">
            <w:pPr>
              <w:pStyle w:val="2"/>
              <w:rPr>
                <w:rFonts w:ascii="仿宋_GB2312" w:hAnsi="宋体" w:cs="仿宋_GB2312"/>
                <w:color w:val="000000"/>
                <w:kern w:val="0"/>
                <w:sz w:val="22"/>
                <w:szCs w:val="22"/>
              </w:rPr>
            </w:pPr>
          </w:p>
          <w:p w:rsidR="00B97CFE" w:rsidRDefault="00B97CFE">
            <w:pPr>
              <w:rPr>
                <w:rFonts w:ascii="仿宋_GB2312" w:hAnsi="宋体" w:cs="仿宋_GB2312"/>
                <w:color w:val="000000"/>
                <w:kern w:val="0"/>
                <w:sz w:val="22"/>
              </w:rPr>
            </w:pPr>
          </w:p>
          <w:p w:rsidR="00B97CFE" w:rsidRDefault="00B97CFE">
            <w:pPr>
              <w:pStyle w:val="2"/>
              <w:rPr>
                <w:rFonts w:ascii="仿宋_GB2312" w:hAnsi="宋体" w:cs="仿宋_GB2312"/>
                <w:color w:val="000000"/>
                <w:kern w:val="0"/>
                <w:sz w:val="22"/>
                <w:szCs w:val="22"/>
              </w:rPr>
            </w:pPr>
          </w:p>
          <w:p w:rsidR="00B97CFE" w:rsidRDefault="00B97CFE">
            <w:pPr>
              <w:rPr>
                <w:rFonts w:ascii="仿宋_GB2312" w:hAnsi="宋体" w:cs="仿宋_GB2312"/>
                <w:color w:val="000000"/>
                <w:kern w:val="0"/>
                <w:sz w:val="22"/>
              </w:rPr>
            </w:pPr>
          </w:p>
          <w:p w:rsidR="00B97CFE" w:rsidRDefault="00B97CFE">
            <w:pPr>
              <w:pStyle w:val="2"/>
              <w:rPr>
                <w:rFonts w:ascii="仿宋_GB2312" w:hAnsi="宋体" w:cs="仿宋_GB2312"/>
                <w:color w:val="000000"/>
                <w:kern w:val="0"/>
                <w:sz w:val="22"/>
                <w:szCs w:val="22"/>
              </w:rPr>
            </w:pPr>
          </w:p>
          <w:p w:rsidR="00B97CFE" w:rsidRDefault="00B97CFE">
            <w:pPr>
              <w:rPr>
                <w:rFonts w:ascii="仿宋_GB2312" w:hAnsi="宋体" w:cs="仿宋_GB2312"/>
                <w:color w:val="000000"/>
                <w:kern w:val="0"/>
                <w:sz w:val="22"/>
              </w:rPr>
            </w:pPr>
          </w:p>
          <w:p w:rsidR="00B97CFE" w:rsidRDefault="00B97CFE">
            <w:pPr>
              <w:pStyle w:val="2"/>
              <w:rPr>
                <w:rFonts w:ascii="仿宋_GB2312" w:hAnsi="宋体" w:cs="仿宋_GB2312"/>
                <w:color w:val="000000"/>
                <w:kern w:val="0"/>
                <w:sz w:val="22"/>
                <w:szCs w:val="22"/>
              </w:rPr>
            </w:pPr>
          </w:p>
          <w:p w:rsidR="00B97CFE" w:rsidRDefault="00B97CFE">
            <w:pPr>
              <w:rPr>
                <w:rFonts w:ascii="仿宋_GB2312" w:hAnsi="宋体" w:cs="仿宋_GB2312"/>
                <w:color w:val="000000"/>
                <w:kern w:val="0"/>
                <w:sz w:val="22"/>
              </w:rPr>
            </w:pPr>
          </w:p>
          <w:p w:rsidR="00B97CFE" w:rsidRDefault="00B97CFE">
            <w:pPr>
              <w:pStyle w:val="2"/>
              <w:rPr>
                <w:rFonts w:ascii="仿宋_GB2312" w:hAnsi="宋体" w:cs="仿宋_GB2312"/>
                <w:color w:val="000000"/>
                <w:kern w:val="0"/>
                <w:sz w:val="22"/>
                <w:szCs w:val="22"/>
              </w:rPr>
            </w:pPr>
          </w:p>
          <w:p w:rsidR="00B97CFE" w:rsidRDefault="00B97CFE">
            <w:pPr>
              <w:rPr>
                <w:rFonts w:ascii="仿宋_GB2312" w:hAnsi="宋体" w:cs="仿宋_GB2312"/>
                <w:color w:val="000000"/>
                <w:kern w:val="0"/>
                <w:sz w:val="22"/>
              </w:rPr>
            </w:pPr>
          </w:p>
          <w:p w:rsidR="00B97CFE" w:rsidRDefault="00B97CFE">
            <w:pPr>
              <w:pStyle w:val="2"/>
              <w:rPr>
                <w:rFonts w:ascii="仿宋_GB2312" w:hAnsi="宋体" w:cs="仿宋_GB2312"/>
                <w:color w:val="000000"/>
                <w:kern w:val="0"/>
                <w:sz w:val="22"/>
                <w:szCs w:val="22"/>
              </w:rPr>
            </w:pPr>
          </w:p>
          <w:p w:rsidR="00B97CFE" w:rsidRDefault="00B97CFE">
            <w:pPr>
              <w:rPr>
                <w:rFonts w:ascii="仿宋_GB2312" w:hAnsi="宋体" w:cs="仿宋_GB2312"/>
                <w:color w:val="000000"/>
                <w:kern w:val="0"/>
                <w:sz w:val="22"/>
              </w:rPr>
            </w:pPr>
          </w:p>
          <w:p w:rsidR="00B97CFE" w:rsidRDefault="00B97CFE">
            <w:pPr>
              <w:pStyle w:val="2"/>
              <w:rPr>
                <w:rFonts w:ascii="仿宋_GB2312" w:hAnsi="宋体" w:cs="仿宋_GB2312"/>
                <w:color w:val="000000"/>
                <w:kern w:val="0"/>
                <w:sz w:val="22"/>
                <w:szCs w:val="22"/>
              </w:rPr>
            </w:pPr>
          </w:p>
          <w:p w:rsidR="00B97CFE" w:rsidRDefault="00B97CFE">
            <w:pPr>
              <w:rPr>
                <w:rFonts w:ascii="仿宋_GB2312" w:hAnsi="宋体" w:cs="仿宋_GB2312"/>
                <w:color w:val="000000"/>
                <w:kern w:val="0"/>
                <w:sz w:val="22"/>
              </w:rPr>
            </w:pPr>
          </w:p>
          <w:p w:rsidR="00B97CFE" w:rsidRDefault="00B97CFE">
            <w:pPr>
              <w:pStyle w:val="2"/>
              <w:rPr>
                <w:rFonts w:ascii="仿宋_GB2312" w:hAnsi="宋体" w:cs="仿宋_GB2312"/>
                <w:color w:val="000000"/>
                <w:kern w:val="0"/>
                <w:sz w:val="22"/>
                <w:szCs w:val="22"/>
              </w:rPr>
            </w:pPr>
          </w:p>
          <w:p w:rsidR="00B97CFE" w:rsidRDefault="00B97CFE">
            <w:pPr>
              <w:rPr>
                <w:rFonts w:ascii="仿宋_GB2312" w:hAnsi="宋体" w:cs="仿宋_GB2312"/>
                <w:color w:val="000000"/>
                <w:kern w:val="0"/>
                <w:sz w:val="22"/>
              </w:rPr>
            </w:pPr>
          </w:p>
          <w:p w:rsidR="00B97CFE" w:rsidRDefault="00B97CFE">
            <w:pPr>
              <w:pStyle w:val="2"/>
              <w:rPr>
                <w:rFonts w:ascii="仿宋_GB2312" w:hAnsi="宋体" w:cs="仿宋_GB2312"/>
                <w:color w:val="000000"/>
                <w:kern w:val="0"/>
                <w:sz w:val="22"/>
                <w:szCs w:val="22"/>
              </w:rPr>
            </w:pPr>
          </w:p>
          <w:p w:rsidR="00B97CFE" w:rsidRDefault="00B97CFE">
            <w:pPr>
              <w:rPr>
                <w:rFonts w:ascii="仿宋_GB2312" w:hAnsi="宋体" w:cs="仿宋_GB2312"/>
                <w:color w:val="000000"/>
                <w:kern w:val="0"/>
                <w:sz w:val="22"/>
              </w:rPr>
            </w:pPr>
          </w:p>
          <w:p w:rsidR="00B97CFE" w:rsidRDefault="00B97CFE">
            <w:pPr>
              <w:pStyle w:val="2"/>
              <w:rPr>
                <w:rFonts w:ascii="仿宋_GB2312" w:hAnsi="宋体" w:cs="仿宋_GB2312"/>
                <w:color w:val="000000"/>
                <w:kern w:val="0"/>
                <w:sz w:val="22"/>
                <w:szCs w:val="22"/>
              </w:rPr>
            </w:pPr>
          </w:p>
          <w:p w:rsidR="00B97CFE" w:rsidRDefault="00B97CFE"/>
        </w:tc>
        <w:tc>
          <w:tcPr>
            <w:tcW w:w="516" w:type="dxa"/>
            <w:gridSpan w:val="2"/>
            <w:tcBorders>
              <w:top w:val="single" w:sz="4" w:space="0" w:color="000000"/>
              <w:left w:val="nil"/>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color w:val="000000"/>
                <w:kern w:val="0"/>
                <w:sz w:val="21"/>
                <w:szCs w:val="21"/>
              </w:rPr>
              <w:lastRenderedPageBreak/>
              <w:t>1</w:t>
            </w:r>
            <w:r>
              <w:rPr>
                <w:rFonts w:ascii="仿宋_GB2312" w:hAnsi="宋体" w:cs="仿宋_GB2312" w:hint="eastAsia"/>
                <w:color w:val="000000"/>
                <w:kern w:val="0"/>
                <w:sz w:val="21"/>
                <w:szCs w:val="21"/>
              </w:rPr>
              <w:t>4</w:t>
            </w:r>
          </w:p>
        </w:tc>
        <w:tc>
          <w:tcPr>
            <w:tcW w:w="33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textAlignment w:val="center"/>
              <w:rPr>
                <w:rFonts w:ascii="仿宋" w:eastAsia="仿宋" w:hAnsi="仿宋" w:cs="仿宋_GB2312"/>
                <w:color w:val="000000"/>
                <w:kern w:val="0"/>
                <w:sz w:val="21"/>
                <w:szCs w:val="21"/>
              </w:rPr>
            </w:pPr>
            <w:r>
              <w:rPr>
                <w:rFonts w:ascii="仿宋" w:eastAsia="仿宋" w:hAnsi="仿宋" w:cs="宋体" w:hint="eastAsia"/>
                <w:color w:val="000000"/>
                <w:kern w:val="0"/>
                <w:sz w:val="21"/>
                <w:szCs w:val="21"/>
              </w:rPr>
              <w:t>*钢琴</w:t>
            </w:r>
            <w:r>
              <w:rPr>
                <w:rFonts w:ascii="仿宋" w:eastAsia="仿宋" w:hAnsi="仿宋" w:cs="___WRD_EMBED_SUB_38" w:hint="eastAsia"/>
                <w:color w:val="000000"/>
                <w:kern w:val="0"/>
                <w:sz w:val="21"/>
                <w:szCs w:val="21"/>
              </w:rPr>
              <w:t>（一）</w:t>
            </w:r>
          </w:p>
        </w:tc>
        <w:tc>
          <w:tcPr>
            <w:tcW w:w="5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eastAsia="宋体"/>
                <w:color w:val="000000"/>
                <w:kern w:val="0"/>
                <w:sz w:val="21"/>
                <w:szCs w:val="21"/>
              </w:rPr>
              <w:t>C</w:t>
            </w:r>
          </w:p>
        </w:tc>
        <w:tc>
          <w:tcPr>
            <w:tcW w:w="7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color w:val="000000"/>
                <w:kern w:val="0"/>
                <w:sz w:val="21"/>
                <w:szCs w:val="21"/>
              </w:rPr>
              <w:t>1</w:t>
            </w:r>
          </w:p>
        </w:tc>
        <w:tc>
          <w:tcPr>
            <w:tcW w:w="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color w:val="000000"/>
                <w:kern w:val="0"/>
                <w:sz w:val="21"/>
                <w:szCs w:val="21"/>
              </w:rPr>
              <w:t>16</w:t>
            </w:r>
          </w:p>
        </w:tc>
        <w:tc>
          <w:tcPr>
            <w:tcW w:w="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6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color w:val="000000"/>
                <w:kern w:val="0"/>
                <w:sz w:val="21"/>
                <w:szCs w:val="21"/>
              </w:rPr>
              <w:t>16</w:t>
            </w:r>
          </w:p>
        </w:tc>
        <w:tc>
          <w:tcPr>
            <w:tcW w:w="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16</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56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eastAsia="宋体"/>
                <w:color w:val="000000"/>
                <w:sz w:val="21"/>
                <w:szCs w:val="21"/>
              </w:rPr>
            </w:pPr>
          </w:p>
        </w:tc>
      </w:tr>
      <w:tr w:rsidR="00B97CFE">
        <w:trPr>
          <w:trHeight w:val="280"/>
        </w:trPr>
        <w:tc>
          <w:tcPr>
            <w:tcW w:w="43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1114" w:type="dxa"/>
            <w:vMerge/>
            <w:tcBorders>
              <w:left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516" w:type="dxa"/>
            <w:gridSpan w:val="2"/>
            <w:tcBorders>
              <w:top w:val="single" w:sz="4" w:space="0" w:color="000000"/>
              <w:left w:val="nil"/>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color w:val="000000"/>
                <w:kern w:val="0"/>
                <w:sz w:val="21"/>
                <w:szCs w:val="21"/>
              </w:rPr>
              <w:t>1</w:t>
            </w:r>
            <w:r>
              <w:rPr>
                <w:rFonts w:ascii="仿宋_GB2312" w:hAnsi="宋体" w:cs="仿宋_GB2312" w:hint="eastAsia"/>
                <w:color w:val="000000"/>
                <w:kern w:val="0"/>
                <w:sz w:val="21"/>
                <w:szCs w:val="21"/>
              </w:rPr>
              <w:t>5</w:t>
            </w:r>
          </w:p>
        </w:tc>
        <w:tc>
          <w:tcPr>
            <w:tcW w:w="33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textAlignment w:val="center"/>
              <w:rPr>
                <w:rFonts w:ascii="仿宋" w:eastAsia="仿宋" w:hAnsi="仿宋" w:cs="仿宋_GB2312"/>
                <w:color w:val="000000"/>
                <w:kern w:val="0"/>
                <w:sz w:val="21"/>
                <w:szCs w:val="21"/>
              </w:rPr>
            </w:pPr>
            <w:r>
              <w:rPr>
                <w:rFonts w:ascii="仿宋" w:eastAsia="仿宋" w:hAnsi="仿宋" w:cs="宋体" w:hint="eastAsia"/>
                <w:color w:val="000000"/>
                <w:kern w:val="0"/>
                <w:sz w:val="21"/>
                <w:szCs w:val="21"/>
              </w:rPr>
              <w:t>*钢琴</w:t>
            </w:r>
            <w:r>
              <w:rPr>
                <w:rFonts w:ascii="仿宋" w:eastAsia="仿宋" w:hAnsi="仿宋" w:cs="___WRD_EMBED_SUB_38" w:hint="eastAsia"/>
                <w:color w:val="000000"/>
                <w:kern w:val="0"/>
                <w:sz w:val="21"/>
                <w:szCs w:val="21"/>
              </w:rPr>
              <w:t>（二）</w:t>
            </w:r>
          </w:p>
        </w:tc>
        <w:tc>
          <w:tcPr>
            <w:tcW w:w="5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eastAsia="宋体"/>
                <w:color w:val="000000"/>
                <w:kern w:val="0"/>
                <w:sz w:val="21"/>
                <w:szCs w:val="21"/>
              </w:rPr>
              <w:t>C</w:t>
            </w:r>
          </w:p>
        </w:tc>
        <w:tc>
          <w:tcPr>
            <w:tcW w:w="7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color w:val="000000"/>
                <w:kern w:val="0"/>
                <w:sz w:val="21"/>
                <w:szCs w:val="21"/>
              </w:rPr>
              <w:t>1</w:t>
            </w:r>
          </w:p>
        </w:tc>
        <w:tc>
          <w:tcPr>
            <w:tcW w:w="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color w:val="000000"/>
                <w:kern w:val="0"/>
                <w:sz w:val="21"/>
                <w:szCs w:val="21"/>
              </w:rPr>
              <w:t>16</w:t>
            </w:r>
          </w:p>
        </w:tc>
        <w:tc>
          <w:tcPr>
            <w:tcW w:w="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6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color w:val="000000"/>
                <w:kern w:val="0"/>
                <w:sz w:val="21"/>
                <w:szCs w:val="21"/>
              </w:rPr>
              <w:t>16</w:t>
            </w:r>
          </w:p>
        </w:tc>
        <w:tc>
          <w:tcPr>
            <w:tcW w:w="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16</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56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eastAsia="宋体"/>
                <w:color w:val="000000"/>
                <w:sz w:val="21"/>
                <w:szCs w:val="21"/>
              </w:rPr>
            </w:pPr>
          </w:p>
        </w:tc>
      </w:tr>
      <w:tr w:rsidR="00B97CFE">
        <w:trPr>
          <w:trHeight w:val="280"/>
        </w:trPr>
        <w:tc>
          <w:tcPr>
            <w:tcW w:w="43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1114" w:type="dxa"/>
            <w:vMerge/>
            <w:tcBorders>
              <w:left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516" w:type="dxa"/>
            <w:gridSpan w:val="2"/>
            <w:tcBorders>
              <w:top w:val="single" w:sz="4" w:space="0" w:color="000000"/>
              <w:left w:val="nil"/>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16</w:t>
            </w:r>
          </w:p>
        </w:tc>
        <w:tc>
          <w:tcPr>
            <w:tcW w:w="33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textAlignment w:val="center"/>
              <w:rPr>
                <w:rFonts w:ascii="仿宋" w:eastAsia="仿宋" w:hAnsi="仿宋" w:cs="仿宋_GB2312"/>
                <w:color w:val="000000"/>
                <w:kern w:val="0"/>
                <w:sz w:val="21"/>
                <w:szCs w:val="21"/>
              </w:rPr>
            </w:pPr>
            <w:r>
              <w:rPr>
                <w:rFonts w:ascii="仿宋" w:eastAsia="仿宋" w:hAnsi="仿宋" w:cs="宋体" w:hint="eastAsia"/>
                <w:color w:val="000000"/>
                <w:kern w:val="0"/>
                <w:sz w:val="21"/>
                <w:szCs w:val="21"/>
              </w:rPr>
              <w:t>*钢琴</w:t>
            </w:r>
            <w:r>
              <w:rPr>
                <w:rFonts w:ascii="仿宋" w:eastAsia="仿宋" w:hAnsi="仿宋" w:cs="___WRD_EMBED_SUB_38" w:hint="eastAsia"/>
                <w:color w:val="000000"/>
                <w:kern w:val="0"/>
                <w:sz w:val="21"/>
                <w:szCs w:val="21"/>
              </w:rPr>
              <w:t>（三）</w:t>
            </w:r>
          </w:p>
        </w:tc>
        <w:tc>
          <w:tcPr>
            <w:tcW w:w="5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eastAsia="宋体"/>
                <w:color w:val="000000"/>
                <w:kern w:val="0"/>
                <w:sz w:val="21"/>
                <w:szCs w:val="21"/>
              </w:rPr>
              <w:t>C</w:t>
            </w:r>
          </w:p>
        </w:tc>
        <w:tc>
          <w:tcPr>
            <w:tcW w:w="7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color w:val="000000"/>
                <w:kern w:val="0"/>
                <w:sz w:val="21"/>
                <w:szCs w:val="21"/>
              </w:rPr>
              <w:t>1</w:t>
            </w:r>
          </w:p>
        </w:tc>
        <w:tc>
          <w:tcPr>
            <w:tcW w:w="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color w:val="000000"/>
                <w:kern w:val="0"/>
                <w:sz w:val="21"/>
                <w:szCs w:val="21"/>
              </w:rPr>
              <w:t>16</w:t>
            </w:r>
          </w:p>
        </w:tc>
        <w:tc>
          <w:tcPr>
            <w:tcW w:w="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6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color w:val="000000"/>
                <w:kern w:val="0"/>
                <w:sz w:val="21"/>
                <w:szCs w:val="21"/>
              </w:rPr>
              <w:t>16</w:t>
            </w:r>
          </w:p>
        </w:tc>
        <w:tc>
          <w:tcPr>
            <w:tcW w:w="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16</w:t>
            </w:r>
          </w:p>
        </w:tc>
        <w:tc>
          <w:tcPr>
            <w:tcW w:w="56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eastAsia="宋体"/>
                <w:color w:val="000000"/>
                <w:sz w:val="21"/>
                <w:szCs w:val="21"/>
              </w:rPr>
            </w:pPr>
          </w:p>
        </w:tc>
      </w:tr>
      <w:tr w:rsidR="00B97CFE">
        <w:trPr>
          <w:trHeight w:val="280"/>
        </w:trPr>
        <w:tc>
          <w:tcPr>
            <w:tcW w:w="43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1114" w:type="dxa"/>
            <w:vMerge/>
            <w:tcBorders>
              <w:left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516" w:type="dxa"/>
            <w:gridSpan w:val="2"/>
            <w:tcBorders>
              <w:top w:val="single" w:sz="4" w:space="0" w:color="000000"/>
              <w:left w:val="nil"/>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17</w:t>
            </w:r>
          </w:p>
        </w:tc>
        <w:tc>
          <w:tcPr>
            <w:tcW w:w="33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textAlignment w:val="center"/>
              <w:rPr>
                <w:rFonts w:ascii="仿宋" w:eastAsia="仿宋" w:hAnsi="仿宋" w:cs="仿宋_GB2312"/>
                <w:color w:val="000000"/>
                <w:kern w:val="0"/>
                <w:sz w:val="21"/>
                <w:szCs w:val="21"/>
              </w:rPr>
            </w:pPr>
            <w:r>
              <w:rPr>
                <w:rFonts w:ascii="仿宋" w:eastAsia="仿宋" w:hAnsi="仿宋" w:cs="宋体" w:hint="eastAsia"/>
                <w:color w:val="000000"/>
                <w:kern w:val="0"/>
                <w:sz w:val="21"/>
                <w:szCs w:val="21"/>
              </w:rPr>
              <w:t>*钢琴</w:t>
            </w:r>
            <w:r>
              <w:rPr>
                <w:rFonts w:ascii="仿宋" w:eastAsia="仿宋" w:hAnsi="仿宋" w:cs="___WRD_EMBED_SUB_38" w:hint="eastAsia"/>
                <w:color w:val="000000"/>
                <w:kern w:val="0"/>
                <w:sz w:val="21"/>
                <w:szCs w:val="21"/>
              </w:rPr>
              <w:t>（四）</w:t>
            </w:r>
          </w:p>
        </w:tc>
        <w:tc>
          <w:tcPr>
            <w:tcW w:w="5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eastAsia="宋体"/>
                <w:color w:val="000000"/>
                <w:kern w:val="0"/>
                <w:sz w:val="21"/>
                <w:szCs w:val="21"/>
              </w:rPr>
              <w:t>C</w:t>
            </w:r>
          </w:p>
        </w:tc>
        <w:tc>
          <w:tcPr>
            <w:tcW w:w="7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color w:val="000000"/>
                <w:kern w:val="0"/>
                <w:sz w:val="21"/>
                <w:szCs w:val="21"/>
              </w:rPr>
              <w:t>1</w:t>
            </w:r>
          </w:p>
        </w:tc>
        <w:tc>
          <w:tcPr>
            <w:tcW w:w="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color w:val="000000"/>
                <w:kern w:val="0"/>
                <w:sz w:val="21"/>
                <w:szCs w:val="21"/>
              </w:rPr>
              <w:t>16</w:t>
            </w:r>
          </w:p>
        </w:tc>
        <w:tc>
          <w:tcPr>
            <w:tcW w:w="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6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color w:val="000000"/>
                <w:kern w:val="0"/>
                <w:sz w:val="21"/>
                <w:szCs w:val="21"/>
              </w:rPr>
              <w:t>16</w:t>
            </w:r>
          </w:p>
        </w:tc>
        <w:tc>
          <w:tcPr>
            <w:tcW w:w="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56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16</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eastAsia="宋体"/>
                <w:color w:val="000000"/>
                <w:sz w:val="21"/>
                <w:szCs w:val="21"/>
              </w:rPr>
            </w:pPr>
          </w:p>
        </w:tc>
      </w:tr>
      <w:tr w:rsidR="00B97CFE">
        <w:trPr>
          <w:trHeight w:val="280"/>
        </w:trPr>
        <w:tc>
          <w:tcPr>
            <w:tcW w:w="43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1114" w:type="dxa"/>
            <w:vMerge/>
            <w:tcBorders>
              <w:left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516" w:type="dxa"/>
            <w:gridSpan w:val="2"/>
            <w:tcBorders>
              <w:top w:val="single" w:sz="4" w:space="0" w:color="000000"/>
              <w:left w:val="nil"/>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18</w:t>
            </w:r>
          </w:p>
        </w:tc>
        <w:tc>
          <w:tcPr>
            <w:tcW w:w="33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textAlignment w:val="center"/>
              <w:rPr>
                <w:rFonts w:ascii="仿宋" w:eastAsia="仿宋" w:hAnsi="仿宋" w:cs="仿宋_GB2312"/>
                <w:color w:val="000000"/>
                <w:kern w:val="0"/>
                <w:sz w:val="21"/>
                <w:szCs w:val="21"/>
              </w:rPr>
            </w:pPr>
            <w:r>
              <w:rPr>
                <w:rFonts w:ascii="仿宋" w:eastAsia="仿宋" w:hAnsi="仿宋" w:cs="宋体" w:hint="eastAsia"/>
                <w:color w:val="000000"/>
                <w:kern w:val="0"/>
                <w:sz w:val="21"/>
                <w:szCs w:val="21"/>
              </w:rPr>
              <w:t>*钢琴</w:t>
            </w:r>
            <w:r>
              <w:rPr>
                <w:rFonts w:ascii="仿宋" w:eastAsia="仿宋" w:hAnsi="仿宋" w:cs="___WRD_EMBED_SUB_38" w:hint="eastAsia"/>
                <w:color w:val="000000"/>
                <w:kern w:val="0"/>
                <w:sz w:val="21"/>
                <w:szCs w:val="21"/>
              </w:rPr>
              <w:t>（五）</w:t>
            </w:r>
          </w:p>
        </w:tc>
        <w:tc>
          <w:tcPr>
            <w:tcW w:w="5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eastAsia="宋体"/>
                <w:color w:val="000000"/>
                <w:kern w:val="0"/>
                <w:sz w:val="21"/>
                <w:szCs w:val="21"/>
              </w:rPr>
              <w:t>C</w:t>
            </w:r>
          </w:p>
        </w:tc>
        <w:tc>
          <w:tcPr>
            <w:tcW w:w="7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color w:val="000000"/>
                <w:kern w:val="0"/>
                <w:sz w:val="21"/>
                <w:szCs w:val="21"/>
              </w:rPr>
              <w:t>1</w:t>
            </w:r>
          </w:p>
        </w:tc>
        <w:tc>
          <w:tcPr>
            <w:tcW w:w="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color w:val="000000"/>
                <w:kern w:val="0"/>
                <w:sz w:val="21"/>
                <w:szCs w:val="21"/>
              </w:rPr>
              <w:t>16</w:t>
            </w:r>
          </w:p>
        </w:tc>
        <w:tc>
          <w:tcPr>
            <w:tcW w:w="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6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color w:val="000000"/>
                <w:kern w:val="0"/>
                <w:sz w:val="21"/>
                <w:szCs w:val="21"/>
              </w:rPr>
              <w:t>16</w:t>
            </w:r>
          </w:p>
        </w:tc>
        <w:tc>
          <w:tcPr>
            <w:tcW w:w="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56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16</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eastAsia="宋体"/>
                <w:color w:val="000000"/>
                <w:sz w:val="21"/>
                <w:szCs w:val="21"/>
              </w:rPr>
            </w:pPr>
          </w:p>
        </w:tc>
      </w:tr>
      <w:tr w:rsidR="00B97CFE">
        <w:trPr>
          <w:trHeight w:val="280"/>
        </w:trPr>
        <w:tc>
          <w:tcPr>
            <w:tcW w:w="43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1114" w:type="dxa"/>
            <w:vMerge/>
            <w:tcBorders>
              <w:left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516" w:type="dxa"/>
            <w:gridSpan w:val="2"/>
            <w:tcBorders>
              <w:top w:val="single" w:sz="4" w:space="0" w:color="000000"/>
              <w:left w:val="nil"/>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19</w:t>
            </w:r>
          </w:p>
        </w:tc>
        <w:tc>
          <w:tcPr>
            <w:tcW w:w="33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textAlignment w:val="center"/>
              <w:rPr>
                <w:rFonts w:ascii="仿宋" w:eastAsia="仿宋" w:hAnsi="仿宋" w:cs="仿宋_GB2312"/>
                <w:color w:val="000000"/>
                <w:kern w:val="0"/>
                <w:sz w:val="21"/>
                <w:szCs w:val="21"/>
              </w:rPr>
            </w:pPr>
            <w:r>
              <w:rPr>
                <w:rFonts w:ascii="仿宋" w:eastAsia="仿宋" w:hAnsi="仿宋" w:cs="宋体" w:hint="eastAsia"/>
                <w:color w:val="000000"/>
                <w:kern w:val="0"/>
                <w:sz w:val="21"/>
                <w:szCs w:val="21"/>
              </w:rPr>
              <w:t>*声乐</w:t>
            </w:r>
            <w:r>
              <w:rPr>
                <w:rFonts w:ascii="仿宋" w:eastAsia="仿宋" w:hAnsi="仿宋" w:cs="___WRD_EMBED_SUB_38" w:hint="eastAsia"/>
                <w:color w:val="000000"/>
                <w:kern w:val="0"/>
                <w:sz w:val="21"/>
                <w:szCs w:val="21"/>
              </w:rPr>
              <w:t>（一）</w:t>
            </w:r>
          </w:p>
        </w:tc>
        <w:tc>
          <w:tcPr>
            <w:tcW w:w="5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eastAsia="宋体"/>
                <w:color w:val="000000"/>
                <w:kern w:val="0"/>
                <w:sz w:val="21"/>
                <w:szCs w:val="21"/>
              </w:rPr>
              <w:t>C</w:t>
            </w:r>
          </w:p>
        </w:tc>
        <w:tc>
          <w:tcPr>
            <w:tcW w:w="7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color w:val="000000"/>
                <w:kern w:val="0"/>
                <w:sz w:val="21"/>
                <w:szCs w:val="21"/>
              </w:rPr>
              <w:t>1</w:t>
            </w:r>
          </w:p>
        </w:tc>
        <w:tc>
          <w:tcPr>
            <w:tcW w:w="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color w:val="000000"/>
                <w:kern w:val="0"/>
                <w:sz w:val="21"/>
                <w:szCs w:val="21"/>
              </w:rPr>
              <w:t>16</w:t>
            </w:r>
          </w:p>
        </w:tc>
        <w:tc>
          <w:tcPr>
            <w:tcW w:w="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6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color w:val="000000"/>
                <w:kern w:val="0"/>
                <w:sz w:val="21"/>
                <w:szCs w:val="21"/>
              </w:rPr>
              <w:t>16</w:t>
            </w:r>
          </w:p>
        </w:tc>
        <w:tc>
          <w:tcPr>
            <w:tcW w:w="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16</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56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eastAsia="宋体"/>
                <w:color w:val="000000"/>
                <w:sz w:val="21"/>
                <w:szCs w:val="21"/>
              </w:rPr>
            </w:pPr>
          </w:p>
        </w:tc>
      </w:tr>
      <w:tr w:rsidR="00B97CFE">
        <w:trPr>
          <w:trHeight w:val="280"/>
        </w:trPr>
        <w:tc>
          <w:tcPr>
            <w:tcW w:w="43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1114" w:type="dxa"/>
            <w:vMerge/>
            <w:tcBorders>
              <w:left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516" w:type="dxa"/>
            <w:gridSpan w:val="2"/>
            <w:tcBorders>
              <w:top w:val="single" w:sz="4" w:space="0" w:color="000000"/>
              <w:left w:val="nil"/>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color w:val="000000"/>
                <w:kern w:val="0"/>
                <w:sz w:val="21"/>
                <w:szCs w:val="21"/>
              </w:rPr>
              <w:t>2</w:t>
            </w:r>
            <w:r>
              <w:rPr>
                <w:rFonts w:ascii="仿宋_GB2312" w:hAnsi="宋体" w:cs="仿宋_GB2312" w:hint="eastAsia"/>
                <w:color w:val="000000"/>
                <w:kern w:val="0"/>
                <w:sz w:val="21"/>
                <w:szCs w:val="21"/>
              </w:rPr>
              <w:t>0</w:t>
            </w:r>
          </w:p>
        </w:tc>
        <w:tc>
          <w:tcPr>
            <w:tcW w:w="33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textAlignment w:val="center"/>
              <w:rPr>
                <w:rFonts w:ascii="仿宋" w:eastAsia="仿宋" w:hAnsi="仿宋" w:cs="仿宋_GB2312"/>
                <w:color w:val="000000"/>
                <w:kern w:val="0"/>
                <w:sz w:val="21"/>
                <w:szCs w:val="21"/>
              </w:rPr>
            </w:pPr>
            <w:r>
              <w:rPr>
                <w:rFonts w:ascii="仿宋" w:eastAsia="仿宋" w:hAnsi="仿宋" w:cs="宋体" w:hint="eastAsia"/>
                <w:color w:val="000000"/>
                <w:kern w:val="0"/>
                <w:sz w:val="21"/>
                <w:szCs w:val="21"/>
              </w:rPr>
              <w:t>*声乐</w:t>
            </w:r>
            <w:r>
              <w:rPr>
                <w:rFonts w:ascii="仿宋" w:eastAsia="仿宋" w:hAnsi="仿宋" w:cs="___WRD_EMBED_SUB_38" w:hint="eastAsia"/>
                <w:color w:val="000000"/>
                <w:kern w:val="0"/>
                <w:sz w:val="21"/>
                <w:szCs w:val="21"/>
              </w:rPr>
              <w:t>（二）</w:t>
            </w:r>
          </w:p>
        </w:tc>
        <w:tc>
          <w:tcPr>
            <w:tcW w:w="5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eastAsia="宋体"/>
                <w:color w:val="000000"/>
                <w:kern w:val="0"/>
                <w:sz w:val="21"/>
                <w:szCs w:val="21"/>
              </w:rPr>
              <w:t>C</w:t>
            </w:r>
          </w:p>
        </w:tc>
        <w:tc>
          <w:tcPr>
            <w:tcW w:w="7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color w:val="000000"/>
                <w:kern w:val="0"/>
                <w:sz w:val="21"/>
                <w:szCs w:val="21"/>
              </w:rPr>
              <w:t>1</w:t>
            </w:r>
          </w:p>
        </w:tc>
        <w:tc>
          <w:tcPr>
            <w:tcW w:w="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color w:val="000000"/>
                <w:kern w:val="0"/>
                <w:sz w:val="21"/>
                <w:szCs w:val="21"/>
              </w:rPr>
              <w:t>16</w:t>
            </w:r>
          </w:p>
        </w:tc>
        <w:tc>
          <w:tcPr>
            <w:tcW w:w="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6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color w:val="000000"/>
                <w:kern w:val="0"/>
                <w:sz w:val="21"/>
                <w:szCs w:val="21"/>
              </w:rPr>
              <w:t>16</w:t>
            </w:r>
          </w:p>
        </w:tc>
        <w:tc>
          <w:tcPr>
            <w:tcW w:w="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16</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56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eastAsia="宋体"/>
                <w:color w:val="000000"/>
                <w:sz w:val="21"/>
                <w:szCs w:val="21"/>
              </w:rPr>
            </w:pPr>
          </w:p>
        </w:tc>
      </w:tr>
      <w:tr w:rsidR="00B97CFE">
        <w:trPr>
          <w:trHeight w:val="280"/>
        </w:trPr>
        <w:tc>
          <w:tcPr>
            <w:tcW w:w="43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1114" w:type="dxa"/>
            <w:vMerge/>
            <w:tcBorders>
              <w:left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516" w:type="dxa"/>
            <w:gridSpan w:val="2"/>
            <w:tcBorders>
              <w:top w:val="single" w:sz="4" w:space="0" w:color="000000"/>
              <w:left w:val="nil"/>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color w:val="000000"/>
                <w:kern w:val="0"/>
                <w:sz w:val="21"/>
                <w:szCs w:val="21"/>
              </w:rPr>
              <w:t>2</w:t>
            </w:r>
            <w:r>
              <w:rPr>
                <w:rFonts w:ascii="仿宋_GB2312" w:hAnsi="宋体" w:cs="仿宋_GB2312" w:hint="eastAsia"/>
                <w:color w:val="000000"/>
                <w:kern w:val="0"/>
                <w:sz w:val="21"/>
                <w:szCs w:val="21"/>
              </w:rPr>
              <w:t>1</w:t>
            </w:r>
          </w:p>
        </w:tc>
        <w:tc>
          <w:tcPr>
            <w:tcW w:w="33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textAlignment w:val="center"/>
              <w:rPr>
                <w:rFonts w:ascii="仿宋" w:eastAsia="仿宋" w:hAnsi="仿宋" w:cs="仿宋_GB2312"/>
                <w:color w:val="000000"/>
                <w:kern w:val="0"/>
                <w:sz w:val="21"/>
                <w:szCs w:val="21"/>
              </w:rPr>
            </w:pPr>
            <w:r>
              <w:rPr>
                <w:rFonts w:ascii="仿宋" w:eastAsia="仿宋" w:hAnsi="仿宋" w:cs="宋体" w:hint="eastAsia"/>
                <w:color w:val="000000"/>
                <w:kern w:val="0"/>
                <w:sz w:val="21"/>
                <w:szCs w:val="21"/>
              </w:rPr>
              <w:t>*声乐</w:t>
            </w:r>
            <w:r>
              <w:rPr>
                <w:rFonts w:ascii="仿宋" w:eastAsia="仿宋" w:hAnsi="仿宋" w:cs="___WRD_EMBED_SUB_38" w:hint="eastAsia"/>
                <w:color w:val="000000"/>
                <w:kern w:val="0"/>
                <w:sz w:val="21"/>
                <w:szCs w:val="21"/>
              </w:rPr>
              <w:t>（三）</w:t>
            </w:r>
          </w:p>
        </w:tc>
        <w:tc>
          <w:tcPr>
            <w:tcW w:w="5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eastAsia="宋体"/>
                <w:color w:val="000000"/>
                <w:kern w:val="0"/>
                <w:sz w:val="21"/>
                <w:szCs w:val="21"/>
              </w:rPr>
              <w:t>C</w:t>
            </w:r>
          </w:p>
        </w:tc>
        <w:tc>
          <w:tcPr>
            <w:tcW w:w="7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color w:val="000000"/>
                <w:kern w:val="0"/>
                <w:sz w:val="21"/>
                <w:szCs w:val="21"/>
              </w:rPr>
              <w:t>1</w:t>
            </w:r>
          </w:p>
        </w:tc>
        <w:tc>
          <w:tcPr>
            <w:tcW w:w="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color w:val="000000"/>
                <w:kern w:val="0"/>
                <w:sz w:val="21"/>
                <w:szCs w:val="21"/>
              </w:rPr>
              <w:t>16</w:t>
            </w:r>
          </w:p>
        </w:tc>
        <w:tc>
          <w:tcPr>
            <w:tcW w:w="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6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color w:val="000000"/>
                <w:kern w:val="0"/>
                <w:sz w:val="21"/>
                <w:szCs w:val="21"/>
              </w:rPr>
              <w:t>16</w:t>
            </w:r>
          </w:p>
        </w:tc>
        <w:tc>
          <w:tcPr>
            <w:tcW w:w="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16</w:t>
            </w:r>
          </w:p>
        </w:tc>
        <w:tc>
          <w:tcPr>
            <w:tcW w:w="56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eastAsia="宋体"/>
                <w:color w:val="000000"/>
                <w:sz w:val="21"/>
                <w:szCs w:val="21"/>
              </w:rPr>
            </w:pPr>
          </w:p>
        </w:tc>
      </w:tr>
      <w:tr w:rsidR="00B97CFE">
        <w:trPr>
          <w:trHeight w:val="280"/>
        </w:trPr>
        <w:tc>
          <w:tcPr>
            <w:tcW w:w="43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1114" w:type="dxa"/>
            <w:vMerge/>
            <w:tcBorders>
              <w:left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516" w:type="dxa"/>
            <w:gridSpan w:val="2"/>
            <w:tcBorders>
              <w:top w:val="single" w:sz="4" w:space="0" w:color="000000"/>
              <w:left w:val="nil"/>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kern w:val="0"/>
                <w:sz w:val="21"/>
                <w:szCs w:val="21"/>
              </w:rPr>
            </w:pPr>
            <w:r>
              <w:rPr>
                <w:rFonts w:ascii="仿宋_GB2312" w:hAnsi="宋体" w:cs="仿宋_GB2312"/>
                <w:color w:val="000000"/>
                <w:kern w:val="0"/>
                <w:sz w:val="21"/>
                <w:szCs w:val="21"/>
              </w:rPr>
              <w:t>2</w:t>
            </w:r>
            <w:r>
              <w:rPr>
                <w:rFonts w:ascii="仿宋_GB2312" w:hAnsi="宋体" w:cs="仿宋_GB2312" w:hint="eastAsia"/>
                <w:color w:val="000000"/>
                <w:kern w:val="0"/>
                <w:sz w:val="21"/>
                <w:szCs w:val="21"/>
              </w:rPr>
              <w:t>2</w:t>
            </w:r>
          </w:p>
        </w:tc>
        <w:tc>
          <w:tcPr>
            <w:tcW w:w="33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textAlignment w:val="center"/>
              <w:rPr>
                <w:rFonts w:ascii="仿宋" w:eastAsia="仿宋" w:hAnsi="仿宋" w:cs="仿宋_GB2312"/>
                <w:color w:val="000000"/>
                <w:kern w:val="0"/>
                <w:sz w:val="21"/>
                <w:szCs w:val="21"/>
              </w:rPr>
            </w:pPr>
            <w:r>
              <w:rPr>
                <w:rFonts w:ascii="仿宋" w:eastAsia="仿宋" w:hAnsi="仿宋" w:cs="宋体" w:hint="eastAsia"/>
                <w:color w:val="000000"/>
                <w:kern w:val="0"/>
                <w:sz w:val="21"/>
                <w:szCs w:val="21"/>
              </w:rPr>
              <w:t>*声乐</w:t>
            </w:r>
            <w:r>
              <w:rPr>
                <w:rFonts w:ascii="仿宋" w:eastAsia="仿宋" w:hAnsi="仿宋" w:cs="___WRD_EMBED_SUB_38" w:hint="eastAsia"/>
                <w:color w:val="000000"/>
                <w:kern w:val="0"/>
                <w:sz w:val="21"/>
                <w:szCs w:val="21"/>
              </w:rPr>
              <w:t>（四）</w:t>
            </w:r>
          </w:p>
        </w:tc>
        <w:tc>
          <w:tcPr>
            <w:tcW w:w="5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eastAsia="宋体"/>
                <w:color w:val="000000"/>
                <w:kern w:val="0"/>
                <w:sz w:val="21"/>
                <w:szCs w:val="21"/>
              </w:rPr>
              <w:t>C</w:t>
            </w:r>
          </w:p>
        </w:tc>
        <w:tc>
          <w:tcPr>
            <w:tcW w:w="7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color w:val="000000"/>
                <w:kern w:val="0"/>
                <w:sz w:val="21"/>
                <w:szCs w:val="21"/>
              </w:rPr>
              <w:t>1</w:t>
            </w:r>
          </w:p>
        </w:tc>
        <w:tc>
          <w:tcPr>
            <w:tcW w:w="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color w:val="000000"/>
                <w:kern w:val="0"/>
                <w:sz w:val="21"/>
                <w:szCs w:val="21"/>
              </w:rPr>
              <w:t>16</w:t>
            </w:r>
          </w:p>
        </w:tc>
        <w:tc>
          <w:tcPr>
            <w:tcW w:w="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6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color w:val="000000"/>
                <w:kern w:val="0"/>
                <w:sz w:val="21"/>
                <w:szCs w:val="21"/>
              </w:rPr>
              <w:t>16</w:t>
            </w:r>
          </w:p>
        </w:tc>
        <w:tc>
          <w:tcPr>
            <w:tcW w:w="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56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16</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eastAsia="宋体"/>
                <w:color w:val="000000"/>
                <w:sz w:val="21"/>
                <w:szCs w:val="21"/>
              </w:rPr>
            </w:pPr>
          </w:p>
        </w:tc>
      </w:tr>
      <w:tr w:rsidR="00B97CFE">
        <w:trPr>
          <w:trHeight w:val="280"/>
        </w:trPr>
        <w:tc>
          <w:tcPr>
            <w:tcW w:w="43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1114" w:type="dxa"/>
            <w:vMerge/>
            <w:tcBorders>
              <w:left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516" w:type="dxa"/>
            <w:gridSpan w:val="2"/>
            <w:tcBorders>
              <w:top w:val="single" w:sz="4" w:space="0" w:color="000000"/>
              <w:left w:val="nil"/>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kern w:val="0"/>
                <w:sz w:val="21"/>
                <w:szCs w:val="21"/>
              </w:rPr>
            </w:pPr>
            <w:r>
              <w:rPr>
                <w:rFonts w:ascii="仿宋_GB2312" w:hAnsi="宋体" w:cs="仿宋_GB2312"/>
                <w:color w:val="000000"/>
                <w:kern w:val="0"/>
                <w:sz w:val="21"/>
                <w:szCs w:val="21"/>
              </w:rPr>
              <w:t>2</w:t>
            </w:r>
            <w:r>
              <w:rPr>
                <w:rFonts w:ascii="仿宋_GB2312" w:hAnsi="宋体" w:cs="仿宋_GB2312" w:hint="eastAsia"/>
                <w:color w:val="000000"/>
                <w:kern w:val="0"/>
                <w:sz w:val="21"/>
                <w:szCs w:val="21"/>
              </w:rPr>
              <w:t>3</w:t>
            </w:r>
          </w:p>
        </w:tc>
        <w:tc>
          <w:tcPr>
            <w:tcW w:w="33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textAlignment w:val="center"/>
              <w:rPr>
                <w:rFonts w:ascii="仿宋" w:eastAsia="仿宋" w:hAnsi="仿宋" w:cs="仿宋_GB2312"/>
                <w:color w:val="000000"/>
                <w:kern w:val="0"/>
                <w:sz w:val="21"/>
                <w:szCs w:val="21"/>
              </w:rPr>
            </w:pPr>
            <w:r>
              <w:rPr>
                <w:rFonts w:ascii="仿宋" w:eastAsia="仿宋" w:hAnsi="仿宋" w:cs="宋体" w:hint="eastAsia"/>
                <w:color w:val="000000"/>
                <w:kern w:val="0"/>
                <w:sz w:val="21"/>
                <w:szCs w:val="21"/>
              </w:rPr>
              <w:t>*声乐</w:t>
            </w:r>
            <w:r>
              <w:rPr>
                <w:rFonts w:ascii="仿宋" w:eastAsia="仿宋" w:hAnsi="仿宋" w:cs="___WRD_EMBED_SUB_38" w:hint="eastAsia"/>
                <w:color w:val="000000"/>
                <w:kern w:val="0"/>
                <w:sz w:val="21"/>
                <w:szCs w:val="21"/>
              </w:rPr>
              <w:t>（五）</w:t>
            </w:r>
          </w:p>
        </w:tc>
        <w:tc>
          <w:tcPr>
            <w:tcW w:w="5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eastAsia="宋体"/>
                <w:color w:val="000000"/>
                <w:kern w:val="0"/>
                <w:sz w:val="21"/>
                <w:szCs w:val="21"/>
              </w:rPr>
              <w:t>C</w:t>
            </w:r>
          </w:p>
        </w:tc>
        <w:tc>
          <w:tcPr>
            <w:tcW w:w="7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color w:val="000000"/>
                <w:kern w:val="0"/>
                <w:sz w:val="21"/>
                <w:szCs w:val="21"/>
              </w:rPr>
              <w:t>1</w:t>
            </w:r>
          </w:p>
        </w:tc>
        <w:tc>
          <w:tcPr>
            <w:tcW w:w="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color w:val="000000"/>
                <w:kern w:val="0"/>
                <w:sz w:val="21"/>
                <w:szCs w:val="21"/>
              </w:rPr>
              <w:t>16</w:t>
            </w:r>
          </w:p>
        </w:tc>
        <w:tc>
          <w:tcPr>
            <w:tcW w:w="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6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color w:val="000000"/>
                <w:kern w:val="0"/>
                <w:sz w:val="21"/>
                <w:szCs w:val="21"/>
              </w:rPr>
              <w:t>16</w:t>
            </w:r>
          </w:p>
        </w:tc>
        <w:tc>
          <w:tcPr>
            <w:tcW w:w="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56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16</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eastAsia="宋体"/>
                <w:color w:val="000000"/>
                <w:sz w:val="21"/>
                <w:szCs w:val="21"/>
              </w:rPr>
            </w:pPr>
          </w:p>
        </w:tc>
      </w:tr>
      <w:tr w:rsidR="00B97CFE">
        <w:trPr>
          <w:trHeight w:val="280"/>
        </w:trPr>
        <w:tc>
          <w:tcPr>
            <w:tcW w:w="43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1114" w:type="dxa"/>
            <w:vMerge/>
            <w:tcBorders>
              <w:left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516" w:type="dxa"/>
            <w:gridSpan w:val="2"/>
            <w:tcBorders>
              <w:top w:val="single" w:sz="4" w:space="0" w:color="000000"/>
              <w:left w:val="nil"/>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kern w:val="0"/>
                <w:sz w:val="21"/>
                <w:szCs w:val="21"/>
              </w:rPr>
            </w:pPr>
            <w:r>
              <w:rPr>
                <w:rFonts w:ascii="仿宋_GB2312" w:hAnsi="宋体" w:cs="仿宋_GB2312"/>
                <w:color w:val="000000"/>
                <w:kern w:val="0"/>
                <w:sz w:val="21"/>
                <w:szCs w:val="21"/>
              </w:rPr>
              <w:t>2</w:t>
            </w:r>
            <w:r>
              <w:rPr>
                <w:rFonts w:ascii="仿宋_GB2312" w:hAnsi="宋体" w:cs="仿宋_GB2312" w:hint="eastAsia"/>
                <w:color w:val="000000"/>
                <w:kern w:val="0"/>
                <w:sz w:val="21"/>
                <w:szCs w:val="21"/>
              </w:rPr>
              <w:t>4</w:t>
            </w:r>
          </w:p>
        </w:tc>
        <w:tc>
          <w:tcPr>
            <w:tcW w:w="33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textAlignment w:val="center"/>
              <w:rPr>
                <w:rFonts w:ascii="仿宋" w:eastAsia="仿宋" w:hAnsi="仿宋" w:cs="仿宋_GB2312"/>
                <w:color w:val="000000"/>
                <w:kern w:val="0"/>
                <w:sz w:val="21"/>
                <w:szCs w:val="21"/>
              </w:rPr>
            </w:pPr>
            <w:r>
              <w:rPr>
                <w:rFonts w:ascii="仿宋" w:eastAsia="仿宋" w:hAnsi="仿宋" w:cs="宋体" w:hint="eastAsia"/>
                <w:color w:val="000000"/>
                <w:kern w:val="0"/>
                <w:sz w:val="21"/>
                <w:szCs w:val="21"/>
              </w:rPr>
              <w:t>*舞蹈</w:t>
            </w:r>
            <w:r>
              <w:rPr>
                <w:rFonts w:ascii="仿宋" w:eastAsia="仿宋" w:hAnsi="仿宋" w:cs="___WRD_EMBED_SUB_38" w:hint="eastAsia"/>
                <w:color w:val="000000"/>
                <w:kern w:val="0"/>
                <w:sz w:val="21"/>
                <w:szCs w:val="21"/>
              </w:rPr>
              <w:t>表演与编导（一）</w:t>
            </w:r>
          </w:p>
        </w:tc>
        <w:tc>
          <w:tcPr>
            <w:tcW w:w="5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eastAsia="宋体"/>
                <w:color w:val="000000"/>
                <w:kern w:val="0"/>
                <w:sz w:val="21"/>
                <w:szCs w:val="21"/>
              </w:rPr>
              <w:t>C</w:t>
            </w:r>
          </w:p>
        </w:tc>
        <w:tc>
          <w:tcPr>
            <w:tcW w:w="7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color w:val="000000"/>
                <w:kern w:val="0"/>
                <w:sz w:val="21"/>
                <w:szCs w:val="21"/>
              </w:rPr>
              <w:t>2</w:t>
            </w:r>
          </w:p>
        </w:tc>
        <w:tc>
          <w:tcPr>
            <w:tcW w:w="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color w:val="000000"/>
                <w:kern w:val="0"/>
                <w:sz w:val="21"/>
                <w:szCs w:val="21"/>
              </w:rPr>
              <w:t>32</w:t>
            </w:r>
          </w:p>
        </w:tc>
        <w:tc>
          <w:tcPr>
            <w:tcW w:w="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6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color w:val="000000"/>
                <w:kern w:val="0"/>
                <w:sz w:val="21"/>
                <w:szCs w:val="21"/>
              </w:rPr>
              <w:t>32</w:t>
            </w:r>
          </w:p>
        </w:tc>
        <w:tc>
          <w:tcPr>
            <w:tcW w:w="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32</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56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eastAsia="宋体"/>
                <w:color w:val="000000"/>
                <w:sz w:val="21"/>
                <w:szCs w:val="21"/>
              </w:rPr>
            </w:pPr>
          </w:p>
        </w:tc>
      </w:tr>
      <w:tr w:rsidR="00B97CFE">
        <w:trPr>
          <w:trHeight w:val="280"/>
        </w:trPr>
        <w:tc>
          <w:tcPr>
            <w:tcW w:w="43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1114" w:type="dxa"/>
            <w:vMerge/>
            <w:tcBorders>
              <w:left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516" w:type="dxa"/>
            <w:gridSpan w:val="2"/>
            <w:tcBorders>
              <w:top w:val="single" w:sz="4" w:space="0" w:color="000000"/>
              <w:left w:val="nil"/>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kern w:val="0"/>
                <w:sz w:val="21"/>
                <w:szCs w:val="21"/>
              </w:rPr>
            </w:pPr>
            <w:r>
              <w:rPr>
                <w:rFonts w:ascii="仿宋_GB2312" w:hAnsi="宋体" w:cs="仿宋_GB2312"/>
                <w:color w:val="000000"/>
                <w:kern w:val="0"/>
                <w:sz w:val="21"/>
                <w:szCs w:val="21"/>
              </w:rPr>
              <w:t>2</w:t>
            </w:r>
            <w:r>
              <w:rPr>
                <w:rFonts w:ascii="仿宋_GB2312" w:hAnsi="宋体" w:cs="仿宋_GB2312" w:hint="eastAsia"/>
                <w:color w:val="000000"/>
                <w:kern w:val="0"/>
                <w:sz w:val="21"/>
                <w:szCs w:val="21"/>
              </w:rPr>
              <w:t>5</w:t>
            </w:r>
          </w:p>
        </w:tc>
        <w:tc>
          <w:tcPr>
            <w:tcW w:w="33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textAlignment w:val="center"/>
              <w:rPr>
                <w:rFonts w:ascii="仿宋" w:eastAsia="仿宋" w:hAnsi="仿宋" w:cs="仿宋_GB2312"/>
                <w:color w:val="000000"/>
                <w:kern w:val="0"/>
                <w:sz w:val="21"/>
                <w:szCs w:val="21"/>
              </w:rPr>
            </w:pPr>
            <w:r>
              <w:rPr>
                <w:rFonts w:ascii="仿宋" w:eastAsia="仿宋" w:hAnsi="仿宋" w:cs="宋体" w:hint="eastAsia"/>
                <w:color w:val="000000"/>
                <w:kern w:val="0"/>
                <w:sz w:val="21"/>
                <w:szCs w:val="21"/>
              </w:rPr>
              <w:t>*舞蹈</w:t>
            </w:r>
            <w:r>
              <w:rPr>
                <w:rFonts w:ascii="仿宋" w:eastAsia="仿宋" w:hAnsi="仿宋" w:cs="___WRD_EMBED_SUB_38" w:hint="eastAsia"/>
                <w:color w:val="000000"/>
                <w:kern w:val="0"/>
                <w:sz w:val="21"/>
                <w:szCs w:val="21"/>
              </w:rPr>
              <w:t>表演与编导（二）</w:t>
            </w:r>
          </w:p>
        </w:tc>
        <w:tc>
          <w:tcPr>
            <w:tcW w:w="5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eastAsia="宋体"/>
                <w:color w:val="000000"/>
                <w:kern w:val="0"/>
                <w:sz w:val="21"/>
                <w:szCs w:val="21"/>
              </w:rPr>
              <w:t>C</w:t>
            </w:r>
          </w:p>
        </w:tc>
        <w:tc>
          <w:tcPr>
            <w:tcW w:w="7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color w:val="000000"/>
                <w:kern w:val="0"/>
                <w:sz w:val="21"/>
                <w:szCs w:val="21"/>
              </w:rPr>
              <w:t>2</w:t>
            </w:r>
          </w:p>
        </w:tc>
        <w:tc>
          <w:tcPr>
            <w:tcW w:w="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color w:val="000000"/>
                <w:kern w:val="0"/>
                <w:sz w:val="21"/>
                <w:szCs w:val="21"/>
              </w:rPr>
              <w:t>32</w:t>
            </w:r>
          </w:p>
        </w:tc>
        <w:tc>
          <w:tcPr>
            <w:tcW w:w="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6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color w:val="000000"/>
                <w:kern w:val="0"/>
                <w:sz w:val="21"/>
                <w:szCs w:val="21"/>
              </w:rPr>
              <w:t>32</w:t>
            </w:r>
          </w:p>
        </w:tc>
        <w:tc>
          <w:tcPr>
            <w:tcW w:w="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32</w:t>
            </w:r>
          </w:p>
        </w:tc>
        <w:tc>
          <w:tcPr>
            <w:tcW w:w="56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eastAsia="宋体"/>
                <w:color w:val="000000"/>
                <w:sz w:val="21"/>
                <w:szCs w:val="21"/>
              </w:rPr>
            </w:pPr>
          </w:p>
        </w:tc>
      </w:tr>
      <w:tr w:rsidR="00B97CFE">
        <w:trPr>
          <w:trHeight w:val="280"/>
        </w:trPr>
        <w:tc>
          <w:tcPr>
            <w:tcW w:w="43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1114" w:type="dxa"/>
            <w:vMerge/>
            <w:tcBorders>
              <w:left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516" w:type="dxa"/>
            <w:gridSpan w:val="2"/>
            <w:tcBorders>
              <w:top w:val="single" w:sz="4" w:space="0" w:color="000000"/>
              <w:left w:val="nil"/>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kern w:val="0"/>
                <w:sz w:val="21"/>
                <w:szCs w:val="21"/>
              </w:rPr>
            </w:pPr>
            <w:r>
              <w:rPr>
                <w:rFonts w:ascii="仿宋_GB2312" w:hAnsi="宋体" w:cs="仿宋_GB2312" w:hint="eastAsia"/>
                <w:color w:val="000000"/>
                <w:kern w:val="0"/>
                <w:sz w:val="21"/>
                <w:szCs w:val="21"/>
              </w:rPr>
              <w:t>26</w:t>
            </w:r>
          </w:p>
        </w:tc>
        <w:tc>
          <w:tcPr>
            <w:tcW w:w="33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textAlignment w:val="center"/>
              <w:rPr>
                <w:rFonts w:ascii="仿宋" w:eastAsia="仿宋" w:hAnsi="仿宋" w:cs="仿宋_GB2312"/>
                <w:color w:val="000000"/>
                <w:kern w:val="0"/>
                <w:sz w:val="21"/>
                <w:szCs w:val="21"/>
              </w:rPr>
            </w:pPr>
            <w:r>
              <w:rPr>
                <w:rFonts w:ascii="仿宋" w:eastAsia="仿宋" w:hAnsi="仿宋" w:cs="宋体" w:hint="eastAsia"/>
                <w:color w:val="000000"/>
                <w:kern w:val="0"/>
                <w:sz w:val="21"/>
                <w:szCs w:val="21"/>
              </w:rPr>
              <w:t>*舞蹈</w:t>
            </w:r>
            <w:r>
              <w:rPr>
                <w:rFonts w:ascii="仿宋" w:eastAsia="仿宋" w:hAnsi="仿宋" w:cs="___WRD_EMBED_SUB_38" w:hint="eastAsia"/>
                <w:color w:val="000000"/>
                <w:kern w:val="0"/>
                <w:sz w:val="21"/>
                <w:szCs w:val="21"/>
              </w:rPr>
              <w:t>表演与编导（三）</w:t>
            </w:r>
          </w:p>
        </w:tc>
        <w:tc>
          <w:tcPr>
            <w:tcW w:w="5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eastAsia="宋体"/>
                <w:color w:val="000000"/>
                <w:kern w:val="0"/>
                <w:sz w:val="21"/>
                <w:szCs w:val="21"/>
              </w:rPr>
              <w:t>C</w:t>
            </w:r>
          </w:p>
        </w:tc>
        <w:tc>
          <w:tcPr>
            <w:tcW w:w="7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color w:val="000000"/>
                <w:kern w:val="0"/>
                <w:sz w:val="21"/>
                <w:szCs w:val="21"/>
              </w:rPr>
              <w:t>2</w:t>
            </w:r>
          </w:p>
        </w:tc>
        <w:tc>
          <w:tcPr>
            <w:tcW w:w="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color w:val="000000"/>
                <w:kern w:val="0"/>
                <w:sz w:val="21"/>
                <w:szCs w:val="21"/>
              </w:rPr>
              <w:t>32</w:t>
            </w:r>
          </w:p>
        </w:tc>
        <w:tc>
          <w:tcPr>
            <w:tcW w:w="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6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color w:val="000000"/>
                <w:kern w:val="0"/>
                <w:sz w:val="21"/>
                <w:szCs w:val="21"/>
              </w:rPr>
              <w:t>32</w:t>
            </w:r>
          </w:p>
        </w:tc>
        <w:tc>
          <w:tcPr>
            <w:tcW w:w="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56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32</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eastAsia="宋体"/>
                <w:color w:val="000000"/>
                <w:sz w:val="21"/>
                <w:szCs w:val="21"/>
              </w:rPr>
            </w:pPr>
          </w:p>
        </w:tc>
      </w:tr>
      <w:tr w:rsidR="00B97CFE">
        <w:trPr>
          <w:trHeight w:val="280"/>
        </w:trPr>
        <w:tc>
          <w:tcPr>
            <w:tcW w:w="43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1114" w:type="dxa"/>
            <w:vMerge/>
            <w:tcBorders>
              <w:left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516" w:type="dxa"/>
            <w:gridSpan w:val="2"/>
            <w:tcBorders>
              <w:top w:val="single" w:sz="4" w:space="0" w:color="000000"/>
              <w:left w:val="nil"/>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kern w:val="0"/>
                <w:sz w:val="21"/>
                <w:szCs w:val="21"/>
              </w:rPr>
            </w:pPr>
            <w:r>
              <w:rPr>
                <w:rFonts w:ascii="仿宋_GB2312" w:hAnsi="宋体" w:cs="仿宋_GB2312" w:hint="eastAsia"/>
                <w:color w:val="000000"/>
                <w:kern w:val="0"/>
                <w:sz w:val="21"/>
                <w:szCs w:val="21"/>
              </w:rPr>
              <w:t>27</w:t>
            </w:r>
          </w:p>
        </w:tc>
        <w:tc>
          <w:tcPr>
            <w:tcW w:w="33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textAlignment w:val="center"/>
              <w:rPr>
                <w:rFonts w:ascii="仿宋" w:eastAsia="仿宋" w:hAnsi="仿宋" w:cs="仿宋_GB2312"/>
                <w:color w:val="000000"/>
                <w:kern w:val="0"/>
                <w:sz w:val="21"/>
                <w:szCs w:val="21"/>
              </w:rPr>
            </w:pPr>
            <w:r>
              <w:rPr>
                <w:rFonts w:ascii="仿宋" w:eastAsia="仿宋" w:hAnsi="仿宋" w:cs="宋体" w:hint="eastAsia"/>
                <w:color w:val="000000"/>
                <w:kern w:val="0"/>
                <w:sz w:val="21"/>
                <w:szCs w:val="21"/>
              </w:rPr>
              <w:t>*舞蹈</w:t>
            </w:r>
            <w:r>
              <w:rPr>
                <w:rFonts w:ascii="仿宋" w:eastAsia="仿宋" w:hAnsi="仿宋" w:cs="___WRD_EMBED_SUB_38" w:hint="eastAsia"/>
                <w:color w:val="000000"/>
                <w:kern w:val="0"/>
                <w:sz w:val="21"/>
                <w:szCs w:val="21"/>
              </w:rPr>
              <w:t>表演与编导（四）</w:t>
            </w:r>
          </w:p>
        </w:tc>
        <w:tc>
          <w:tcPr>
            <w:tcW w:w="5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eastAsia="宋体"/>
                <w:color w:val="000000"/>
                <w:kern w:val="0"/>
                <w:sz w:val="21"/>
                <w:szCs w:val="21"/>
              </w:rPr>
              <w:t>C</w:t>
            </w:r>
          </w:p>
        </w:tc>
        <w:tc>
          <w:tcPr>
            <w:tcW w:w="7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color w:val="000000"/>
                <w:kern w:val="0"/>
                <w:sz w:val="21"/>
                <w:szCs w:val="21"/>
              </w:rPr>
              <w:t>2</w:t>
            </w:r>
          </w:p>
        </w:tc>
        <w:tc>
          <w:tcPr>
            <w:tcW w:w="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color w:val="000000"/>
                <w:kern w:val="0"/>
                <w:sz w:val="21"/>
                <w:szCs w:val="21"/>
              </w:rPr>
              <w:t>32</w:t>
            </w:r>
          </w:p>
        </w:tc>
        <w:tc>
          <w:tcPr>
            <w:tcW w:w="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6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color w:val="000000"/>
                <w:kern w:val="0"/>
                <w:sz w:val="21"/>
                <w:szCs w:val="21"/>
              </w:rPr>
              <w:t>32</w:t>
            </w:r>
          </w:p>
        </w:tc>
        <w:tc>
          <w:tcPr>
            <w:tcW w:w="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56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32</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eastAsia="宋体"/>
                <w:color w:val="000000"/>
                <w:sz w:val="21"/>
                <w:szCs w:val="21"/>
              </w:rPr>
            </w:pPr>
          </w:p>
        </w:tc>
      </w:tr>
      <w:tr w:rsidR="00B97CFE">
        <w:trPr>
          <w:trHeight w:val="280"/>
        </w:trPr>
        <w:tc>
          <w:tcPr>
            <w:tcW w:w="43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1114" w:type="dxa"/>
            <w:vMerge/>
            <w:tcBorders>
              <w:left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516" w:type="dxa"/>
            <w:gridSpan w:val="2"/>
            <w:tcBorders>
              <w:top w:val="single" w:sz="4" w:space="0" w:color="000000"/>
              <w:left w:val="nil"/>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kern w:val="0"/>
                <w:sz w:val="21"/>
                <w:szCs w:val="21"/>
              </w:rPr>
            </w:pPr>
            <w:r>
              <w:rPr>
                <w:rFonts w:ascii="仿宋_GB2312" w:hAnsi="宋体" w:cs="仿宋_GB2312" w:hint="eastAsia"/>
                <w:color w:val="000000"/>
                <w:kern w:val="0"/>
                <w:sz w:val="21"/>
                <w:szCs w:val="21"/>
              </w:rPr>
              <w:t>28</w:t>
            </w:r>
          </w:p>
        </w:tc>
        <w:tc>
          <w:tcPr>
            <w:tcW w:w="33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textAlignment w:val="center"/>
              <w:rPr>
                <w:rFonts w:ascii="仿宋" w:eastAsia="仿宋" w:hAnsi="仿宋" w:cs="仿宋_GB2312"/>
                <w:color w:val="000000"/>
                <w:kern w:val="0"/>
                <w:sz w:val="21"/>
                <w:szCs w:val="21"/>
              </w:rPr>
            </w:pPr>
            <w:r>
              <w:rPr>
                <w:rFonts w:ascii="仿宋" w:eastAsia="仿宋" w:hAnsi="仿宋" w:cs="宋体" w:hint="eastAsia"/>
                <w:color w:val="000000"/>
                <w:kern w:val="0"/>
                <w:sz w:val="21"/>
                <w:szCs w:val="21"/>
              </w:rPr>
              <w:t>*</w:t>
            </w:r>
            <w:r>
              <w:rPr>
                <w:rFonts w:ascii="仿宋" w:eastAsia="仿宋" w:hAnsi="仿宋" w:cs="仿宋_GB2312" w:hint="eastAsia"/>
                <w:color w:val="000000"/>
                <w:kern w:val="0"/>
                <w:sz w:val="21"/>
                <w:szCs w:val="21"/>
              </w:rPr>
              <w:t>合</w:t>
            </w:r>
            <w:r>
              <w:rPr>
                <w:rFonts w:ascii="仿宋" w:eastAsia="仿宋" w:hAnsi="仿宋" w:cs="宋体" w:hint="eastAsia"/>
                <w:color w:val="000000"/>
                <w:kern w:val="0"/>
                <w:sz w:val="21"/>
                <w:szCs w:val="21"/>
              </w:rPr>
              <w:t>唱</w:t>
            </w:r>
            <w:r>
              <w:rPr>
                <w:rFonts w:ascii="仿宋" w:eastAsia="仿宋" w:hAnsi="仿宋" w:cs="___WRD_EMBED_SUB_38" w:hint="eastAsia"/>
                <w:color w:val="000000"/>
                <w:kern w:val="0"/>
                <w:sz w:val="21"/>
                <w:szCs w:val="21"/>
              </w:rPr>
              <w:t>与指</w:t>
            </w:r>
            <w:r>
              <w:rPr>
                <w:rFonts w:ascii="仿宋" w:eastAsia="仿宋" w:hAnsi="仿宋" w:cs="宋体" w:hint="eastAsia"/>
                <w:color w:val="000000"/>
                <w:kern w:val="0"/>
                <w:sz w:val="21"/>
                <w:szCs w:val="21"/>
              </w:rPr>
              <w:t>挥</w:t>
            </w:r>
            <w:r>
              <w:rPr>
                <w:rFonts w:ascii="仿宋" w:eastAsia="仿宋" w:hAnsi="仿宋" w:cs="___WRD_EMBED_SUB_38" w:hint="eastAsia"/>
                <w:color w:val="000000"/>
                <w:kern w:val="0"/>
                <w:sz w:val="21"/>
                <w:szCs w:val="21"/>
              </w:rPr>
              <w:t>训练（一）</w:t>
            </w:r>
          </w:p>
        </w:tc>
        <w:tc>
          <w:tcPr>
            <w:tcW w:w="5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eastAsia="宋体"/>
                <w:color w:val="000000"/>
                <w:kern w:val="0"/>
                <w:sz w:val="21"/>
                <w:szCs w:val="21"/>
              </w:rPr>
              <w:t>B</w:t>
            </w:r>
          </w:p>
        </w:tc>
        <w:tc>
          <w:tcPr>
            <w:tcW w:w="7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color w:val="000000"/>
                <w:kern w:val="0"/>
                <w:sz w:val="21"/>
                <w:szCs w:val="21"/>
              </w:rPr>
              <w:t>2</w:t>
            </w:r>
          </w:p>
        </w:tc>
        <w:tc>
          <w:tcPr>
            <w:tcW w:w="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color w:val="000000"/>
                <w:kern w:val="0"/>
                <w:sz w:val="21"/>
                <w:szCs w:val="21"/>
              </w:rPr>
              <w:t>32</w:t>
            </w:r>
          </w:p>
        </w:tc>
        <w:tc>
          <w:tcPr>
            <w:tcW w:w="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color w:val="000000"/>
                <w:kern w:val="0"/>
                <w:sz w:val="21"/>
                <w:szCs w:val="21"/>
              </w:rPr>
              <w:t>10</w:t>
            </w:r>
          </w:p>
        </w:tc>
        <w:tc>
          <w:tcPr>
            <w:tcW w:w="6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color w:val="000000"/>
                <w:kern w:val="0"/>
                <w:sz w:val="21"/>
                <w:szCs w:val="21"/>
              </w:rPr>
              <w:t>22</w:t>
            </w:r>
          </w:p>
        </w:tc>
        <w:tc>
          <w:tcPr>
            <w:tcW w:w="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32</w:t>
            </w:r>
          </w:p>
        </w:tc>
        <w:tc>
          <w:tcPr>
            <w:tcW w:w="56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240" w:lineRule="exact"/>
              <w:jc w:val="center"/>
              <w:textAlignment w:val="center"/>
              <w:rPr>
                <w:rFonts w:ascii="仿宋_GB2312" w:hAnsi="宋体" w:cs="仿宋_GB2312"/>
                <w:color w:val="000000"/>
                <w:sz w:val="21"/>
                <w:szCs w:val="21"/>
              </w:rPr>
            </w:pPr>
            <w:r>
              <w:rPr>
                <w:rFonts w:ascii="仿宋_GB2312" w:hAnsi="宋体" w:cs="仿宋_GB2312" w:hint="eastAsia"/>
                <w:color w:val="000000"/>
                <w:sz w:val="21"/>
                <w:szCs w:val="21"/>
              </w:rPr>
              <w:t>新技术课程</w:t>
            </w:r>
            <w:r>
              <w:rPr>
                <w:rFonts w:ascii="仿宋_GB2312" w:hAnsi="宋体" w:cs="仿宋_GB2312"/>
                <w:color w:val="000000"/>
                <w:sz w:val="21"/>
                <w:szCs w:val="21"/>
              </w:rPr>
              <w:t>/</w:t>
            </w:r>
            <w:r>
              <w:rPr>
                <w:rFonts w:ascii="宋体" w:eastAsia="宋体" w:hAnsi="宋体" w:cs="宋体" w:hint="eastAsia"/>
                <w:color w:val="000000"/>
                <w:sz w:val="21"/>
                <w:szCs w:val="21"/>
              </w:rPr>
              <w:t>企</w:t>
            </w:r>
            <w:r>
              <w:rPr>
                <w:rFonts w:ascii="___WRD_EMBED_SUB_38" w:eastAsia="___WRD_EMBED_SUB_38" w:hAnsi="___WRD_EMBED_SUB_38" w:cs="___WRD_EMBED_SUB_38" w:hint="eastAsia"/>
                <w:color w:val="000000"/>
                <w:sz w:val="21"/>
                <w:szCs w:val="21"/>
              </w:rPr>
              <w:t>业课程（√）</w:t>
            </w:r>
          </w:p>
        </w:tc>
      </w:tr>
      <w:tr w:rsidR="00B97CFE">
        <w:trPr>
          <w:trHeight w:val="280"/>
        </w:trPr>
        <w:tc>
          <w:tcPr>
            <w:tcW w:w="43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1114" w:type="dxa"/>
            <w:vMerge/>
            <w:tcBorders>
              <w:left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516" w:type="dxa"/>
            <w:gridSpan w:val="2"/>
            <w:tcBorders>
              <w:top w:val="single" w:sz="4" w:space="0" w:color="000000"/>
              <w:left w:val="nil"/>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kern w:val="0"/>
                <w:sz w:val="21"/>
                <w:szCs w:val="21"/>
              </w:rPr>
            </w:pPr>
            <w:r>
              <w:rPr>
                <w:rFonts w:ascii="仿宋_GB2312" w:hAnsi="宋体" w:cs="仿宋_GB2312"/>
                <w:color w:val="000000"/>
                <w:kern w:val="0"/>
                <w:sz w:val="21"/>
                <w:szCs w:val="21"/>
              </w:rPr>
              <w:t>3</w:t>
            </w:r>
            <w:r>
              <w:rPr>
                <w:rFonts w:ascii="仿宋_GB2312" w:hAnsi="宋体" w:cs="仿宋_GB2312" w:hint="eastAsia"/>
                <w:color w:val="000000"/>
                <w:kern w:val="0"/>
                <w:sz w:val="21"/>
                <w:szCs w:val="21"/>
              </w:rPr>
              <w:t>9</w:t>
            </w:r>
          </w:p>
        </w:tc>
        <w:tc>
          <w:tcPr>
            <w:tcW w:w="33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textAlignment w:val="center"/>
              <w:rPr>
                <w:rFonts w:ascii="仿宋" w:eastAsia="仿宋" w:hAnsi="仿宋" w:cs="仿宋_GB2312"/>
                <w:color w:val="000000"/>
                <w:kern w:val="0"/>
                <w:sz w:val="21"/>
                <w:szCs w:val="21"/>
              </w:rPr>
            </w:pPr>
            <w:r>
              <w:rPr>
                <w:rFonts w:ascii="仿宋" w:eastAsia="仿宋" w:hAnsi="仿宋" w:cs="宋体" w:hint="eastAsia"/>
                <w:color w:val="000000"/>
                <w:kern w:val="0"/>
                <w:sz w:val="21"/>
                <w:szCs w:val="21"/>
              </w:rPr>
              <w:t>*</w:t>
            </w:r>
            <w:r>
              <w:rPr>
                <w:rFonts w:ascii="仿宋" w:eastAsia="仿宋" w:hAnsi="仿宋" w:cs="仿宋_GB2312" w:hint="eastAsia"/>
                <w:color w:val="000000"/>
                <w:kern w:val="0"/>
                <w:sz w:val="21"/>
                <w:szCs w:val="21"/>
              </w:rPr>
              <w:t>合</w:t>
            </w:r>
            <w:r>
              <w:rPr>
                <w:rFonts w:ascii="仿宋" w:eastAsia="仿宋" w:hAnsi="仿宋" w:cs="宋体" w:hint="eastAsia"/>
                <w:color w:val="000000"/>
                <w:kern w:val="0"/>
                <w:sz w:val="21"/>
                <w:szCs w:val="21"/>
              </w:rPr>
              <w:t>唱</w:t>
            </w:r>
            <w:r>
              <w:rPr>
                <w:rFonts w:ascii="仿宋" w:eastAsia="仿宋" w:hAnsi="仿宋" w:cs="___WRD_EMBED_SUB_38" w:hint="eastAsia"/>
                <w:color w:val="000000"/>
                <w:kern w:val="0"/>
                <w:sz w:val="21"/>
                <w:szCs w:val="21"/>
              </w:rPr>
              <w:t>与指</w:t>
            </w:r>
            <w:r>
              <w:rPr>
                <w:rFonts w:ascii="仿宋" w:eastAsia="仿宋" w:hAnsi="仿宋" w:cs="宋体" w:hint="eastAsia"/>
                <w:color w:val="000000"/>
                <w:kern w:val="0"/>
                <w:sz w:val="21"/>
                <w:szCs w:val="21"/>
              </w:rPr>
              <w:t>挥</w:t>
            </w:r>
            <w:r>
              <w:rPr>
                <w:rFonts w:ascii="仿宋" w:eastAsia="仿宋" w:hAnsi="仿宋" w:cs="___WRD_EMBED_SUB_38" w:hint="eastAsia"/>
                <w:color w:val="000000"/>
                <w:kern w:val="0"/>
                <w:sz w:val="21"/>
                <w:szCs w:val="21"/>
              </w:rPr>
              <w:t>训练（二）</w:t>
            </w:r>
          </w:p>
        </w:tc>
        <w:tc>
          <w:tcPr>
            <w:tcW w:w="5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eastAsia="宋体"/>
                <w:color w:val="000000"/>
                <w:kern w:val="0"/>
                <w:sz w:val="21"/>
                <w:szCs w:val="21"/>
              </w:rPr>
              <w:t>B</w:t>
            </w:r>
          </w:p>
        </w:tc>
        <w:tc>
          <w:tcPr>
            <w:tcW w:w="7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color w:val="000000"/>
                <w:kern w:val="0"/>
                <w:sz w:val="21"/>
                <w:szCs w:val="21"/>
              </w:rPr>
              <w:t>2</w:t>
            </w:r>
          </w:p>
        </w:tc>
        <w:tc>
          <w:tcPr>
            <w:tcW w:w="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color w:val="000000"/>
                <w:kern w:val="0"/>
                <w:sz w:val="21"/>
                <w:szCs w:val="21"/>
              </w:rPr>
              <w:t>32</w:t>
            </w:r>
          </w:p>
        </w:tc>
        <w:tc>
          <w:tcPr>
            <w:tcW w:w="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color w:val="000000"/>
                <w:kern w:val="0"/>
                <w:sz w:val="21"/>
                <w:szCs w:val="21"/>
              </w:rPr>
              <w:t>10</w:t>
            </w:r>
          </w:p>
        </w:tc>
        <w:tc>
          <w:tcPr>
            <w:tcW w:w="6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color w:val="000000"/>
                <w:kern w:val="0"/>
                <w:sz w:val="21"/>
                <w:szCs w:val="21"/>
              </w:rPr>
              <w:t>22</w:t>
            </w:r>
          </w:p>
        </w:tc>
        <w:tc>
          <w:tcPr>
            <w:tcW w:w="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56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32</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240" w:lineRule="exact"/>
              <w:jc w:val="center"/>
              <w:textAlignment w:val="center"/>
              <w:rPr>
                <w:rFonts w:ascii="仿宋_GB2312" w:hAnsi="宋体" w:cs="仿宋_GB2312"/>
                <w:color w:val="000000"/>
                <w:sz w:val="21"/>
                <w:szCs w:val="21"/>
              </w:rPr>
            </w:pPr>
            <w:r>
              <w:rPr>
                <w:rFonts w:ascii="仿宋_GB2312" w:hAnsi="宋体" w:cs="仿宋_GB2312" w:hint="eastAsia"/>
                <w:color w:val="000000"/>
                <w:sz w:val="21"/>
                <w:szCs w:val="21"/>
              </w:rPr>
              <w:t>新技术课程</w:t>
            </w:r>
            <w:r>
              <w:rPr>
                <w:rFonts w:ascii="仿宋_GB2312" w:hAnsi="宋体" w:cs="仿宋_GB2312"/>
                <w:color w:val="000000"/>
                <w:sz w:val="21"/>
                <w:szCs w:val="21"/>
              </w:rPr>
              <w:t>/</w:t>
            </w:r>
            <w:r>
              <w:rPr>
                <w:rFonts w:ascii="宋体" w:eastAsia="宋体" w:hAnsi="宋体" w:cs="宋体" w:hint="eastAsia"/>
                <w:color w:val="000000"/>
                <w:sz w:val="21"/>
                <w:szCs w:val="21"/>
              </w:rPr>
              <w:t>企</w:t>
            </w:r>
            <w:r>
              <w:rPr>
                <w:rFonts w:ascii="___WRD_EMBED_SUB_38" w:eastAsia="___WRD_EMBED_SUB_38" w:hAnsi="___WRD_EMBED_SUB_38" w:cs="___WRD_EMBED_SUB_38" w:hint="eastAsia"/>
                <w:color w:val="000000"/>
                <w:sz w:val="21"/>
                <w:szCs w:val="21"/>
              </w:rPr>
              <w:t>业课程（√）</w:t>
            </w:r>
          </w:p>
        </w:tc>
      </w:tr>
      <w:tr w:rsidR="00B97CFE">
        <w:trPr>
          <w:trHeight w:val="280"/>
        </w:trPr>
        <w:tc>
          <w:tcPr>
            <w:tcW w:w="43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1114" w:type="dxa"/>
            <w:vMerge/>
            <w:tcBorders>
              <w:left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516" w:type="dxa"/>
            <w:gridSpan w:val="2"/>
            <w:tcBorders>
              <w:top w:val="single" w:sz="4" w:space="0" w:color="000000"/>
              <w:left w:val="nil"/>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kern w:val="0"/>
                <w:sz w:val="21"/>
                <w:szCs w:val="21"/>
              </w:rPr>
            </w:pPr>
            <w:r>
              <w:rPr>
                <w:rFonts w:ascii="仿宋_GB2312" w:hAnsi="宋体" w:cs="仿宋_GB2312"/>
                <w:color w:val="000000"/>
                <w:kern w:val="0"/>
                <w:sz w:val="21"/>
                <w:szCs w:val="21"/>
              </w:rPr>
              <w:t>3</w:t>
            </w:r>
            <w:r>
              <w:rPr>
                <w:rFonts w:ascii="仿宋_GB2312" w:hAnsi="宋体" w:cs="仿宋_GB2312" w:hint="eastAsia"/>
                <w:color w:val="000000"/>
                <w:kern w:val="0"/>
                <w:sz w:val="21"/>
                <w:szCs w:val="21"/>
              </w:rPr>
              <w:t>0</w:t>
            </w:r>
          </w:p>
        </w:tc>
        <w:tc>
          <w:tcPr>
            <w:tcW w:w="33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textAlignment w:val="center"/>
              <w:rPr>
                <w:rFonts w:ascii="仿宋" w:eastAsia="仿宋" w:hAnsi="仿宋" w:cs="仿宋_GB2312"/>
                <w:color w:val="000000"/>
                <w:kern w:val="0"/>
                <w:sz w:val="21"/>
                <w:szCs w:val="21"/>
              </w:rPr>
            </w:pPr>
            <w:r>
              <w:rPr>
                <w:rFonts w:ascii="仿宋" w:eastAsia="仿宋" w:hAnsi="仿宋" w:cs="宋体" w:hint="eastAsia"/>
                <w:color w:val="000000"/>
                <w:kern w:val="0"/>
                <w:sz w:val="21"/>
                <w:szCs w:val="21"/>
              </w:rPr>
              <w:t>*键盘</w:t>
            </w:r>
            <w:r>
              <w:rPr>
                <w:rFonts w:ascii="仿宋" w:eastAsia="仿宋" w:hAnsi="仿宋" w:cs="___WRD_EMBED_SUB_38" w:hint="eastAsia"/>
                <w:color w:val="000000"/>
                <w:kern w:val="0"/>
                <w:sz w:val="21"/>
                <w:szCs w:val="21"/>
              </w:rPr>
              <w:t>和</w:t>
            </w:r>
            <w:r>
              <w:rPr>
                <w:rFonts w:ascii="仿宋" w:eastAsia="仿宋" w:hAnsi="仿宋" w:cs="宋体" w:hint="eastAsia"/>
                <w:color w:val="000000"/>
                <w:kern w:val="0"/>
                <w:sz w:val="21"/>
                <w:szCs w:val="21"/>
              </w:rPr>
              <w:t>声</w:t>
            </w:r>
            <w:r>
              <w:rPr>
                <w:rFonts w:ascii="仿宋" w:eastAsia="仿宋" w:hAnsi="仿宋" w:cs="___WRD_EMBED_SUB_38" w:hint="eastAsia"/>
                <w:color w:val="000000"/>
                <w:kern w:val="0"/>
                <w:sz w:val="21"/>
                <w:szCs w:val="21"/>
              </w:rPr>
              <w:t>与即</w:t>
            </w:r>
            <w:r>
              <w:rPr>
                <w:rFonts w:ascii="仿宋" w:eastAsia="仿宋" w:hAnsi="仿宋" w:cs="宋体" w:hint="eastAsia"/>
                <w:color w:val="000000"/>
                <w:kern w:val="0"/>
                <w:sz w:val="21"/>
                <w:szCs w:val="21"/>
              </w:rPr>
              <w:t>兴伴奏</w:t>
            </w:r>
            <w:r>
              <w:rPr>
                <w:rFonts w:ascii="仿宋" w:eastAsia="仿宋" w:hAnsi="仿宋" w:cs="___WRD_EMBED_SUB_38" w:hint="eastAsia"/>
                <w:color w:val="000000"/>
                <w:kern w:val="0"/>
                <w:sz w:val="21"/>
                <w:szCs w:val="21"/>
              </w:rPr>
              <w:t>编配（一）</w:t>
            </w:r>
          </w:p>
        </w:tc>
        <w:tc>
          <w:tcPr>
            <w:tcW w:w="5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eastAsia="宋体"/>
                <w:color w:val="000000"/>
                <w:kern w:val="0"/>
                <w:sz w:val="21"/>
                <w:szCs w:val="21"/>
              </w:rPr>
              <w:t>B</w:t>
            </w:r>
          </w:p>
        </w:tc>
        <w:tc>
          <w:tcPr>
            <w:tcW w:w="7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color w:val="000000"/>
                <w:kern w:val="0"/>
                <w:sz w:val="21"/>
                <w:szCs w:val="21"/>
              </w:rPr>
              <w:t>2</w:t>
            </w:r>
          </w:p>
        </w:tc>
        <w:tc>
          <w:tcPr>
            <w:tcW w:w="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color w:val="000000"/>
                <w:kern w:val="0"/>
                <w:sz w:val="21"/>
                <w:szCs w:val="21"/>
              </w:rPr>
              <w:t>32</w:t>
            </w:r>
          </w:p>
        </w:tc>
        <w:tc>
          <w:tcPr>
            <w:tcW w:w="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color w:val="000000"/>
                <w:kern w:val="0"/>
                <w:sz w:val="21"/>
                <w:szCs w:val="21"/>
              </w:rPr>
              <w:t>10</w:t>
            </w:r>
          </w:p>
        </w:tc>
        <w:tc>
          <w:tcPr>
            <w:tcW w:w="6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color w:val="000000"/>
                <w:kern w:val="0"/>
                <w:sz w:val="21"/>
                <w:szCs w:val="21"/>
              </w:rPr>
              <w:t>22</w:t>
            </w:r>
          </w:p>
        </w:tc>
        <w:tc>
          <w:tcPr>
            <w:tcW w:w="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32</w:t>
            </w:r>
          </w:p>
        </w:tc>
        <w:tc>
          <w:tcPr>
            <w:tcW w:w="56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240" w:lineRule="exact"/>
              <w:jc w:val="center"/>
              <w:textAlignment w:val="center"/>
              <w:rPr>
                <w:rFonts w:ascii="仿宋_GB2312" w:hAnsi="宋体" w:cs="仿宋_GB2312"/>
                <w:color w:val="000000"/>
                <w:sz w:val="21"/>
                <w:szCs w:val="21"/>
              </w:rPr>
            </w:pPr>
            <w:r>
              <w:rPr>
                <w:rFonts w:ascii="仿宋_GB2312" w:hAnsi="宋体" w:cs="仿宋_GB2312" w:hint="eastAsia"/>
                <w:color w:val="000000"/>
                <w:sz w:val="21"/>
                <w:szCs w:val="21"/>
              </w:rPr>
              <w:t>新技术课程</w:t>
            </w:r>
            <w:r>
              <w:rPr>
                <w:rFonts w:ascii="仿宋_GB2312" w:hAnsi="宋体" w:cs="仿宋_GB2312"/>
                <w:color w:val="000000"/>
                <w:sz w:val="21"/>
                <w:szCs w:val="21"/>
              </w:rPr>
              <w:t>/</w:t>
            </w:r>
            <w:r>
              <w:rPr>
                <w:rFonts w:ascii="宋体" w:eastAsia="宋体" w:hAnsi="宋体" w:cs="宋体" w:hint="eastAsia"/>
                <w:color w:val="000000"/>
                <w:sz w:val="21"/>
                <w:szCs w:val="21"/>
              </w:rPr>
              <w:t>企</w:t>
            </w:r>
            <w:r>
              <w:rPr>
                <w:rFonts w:ascii="___WRD_EMBED_SUB_38" w:eastAsia="___WRD_EMBED_SUB_38" w:hAnsi="___WRD_EMBED_SUB_38" w:cs="___WRD_EMBED_SUB_38" w:hint="eastAsia"/>
                <w:color w:val="000000"/>
                <w:sz w:val="21"/>
                <w:szCs w:val="21"/>
              </w:rPr>
              <w:t>业课程（√）</w:t>
            </w:r>
          </w:p>
        </w:tc>
      </w:tr>
      <w:tr w:rsidR="00B97CFE">
        <w:trPr>
          <w:trHeight w:val="280"/>
        </w:trPr>
        <w:tc>
          <w:tcPr>
            <w:tcW w:w="43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1114" w:type="dxa"/>
            <w:vMerge/>
            <w:tcBorders>
              <w:left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516" w:type="dxa"/>
            <w:gridSpan w:val="2"/>
            <w:tcBorders>
              <w:top w:val="single" w:sz="4" w:space="0" w:color="000000"/>
              <w:left w:val="nil"/>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kern w:val="0"/>
                <w:sz w:val="21"/>
                <w:szCs w:val="21"/>
              </w:rPr>
            </w:pPr>
            <w:r>
              <w:rPr>
                <w:rFonts w:ascii="仿宋_GB2312" w:hAnsi="宋体" w:cs="仿宋_GB2312"/>
                <w:color w:val="000000"/>
                <w:kern w:val="0"/>
                <w:sz w:val="21"/>
                <w:szCs w:val="21"/>
              </w:rPr>
              <w:t>3</w:t>
            </w:r>
            <w:r>
              <w:rPr>
                <w:rFonts w:ascii="仿宋_GB2312" w:hAnsi="宋体" w:cs="仿宋_GB2312" w:hint="eastAsia"/>
                <w:color w:val="000000"/>
                <w:kern w:val="0"/>
                <w:sz w:val="21"/>
                <w:szCs w:val="21"/>
              </w:rPr>
              <w:t>1</w:t>
            </w:r>
          </w:p>
        </w:tc>
        <w:tc>
          <w:tcPr>
            <w:tcW w:w="33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textAlignment w:val="center"/>
              <w:rPr>
                <w:rFonts w:ascii="仿宋" w:eastAsia="仿宋" w:hAnsi="仿宋" w:cs="仿宋_GB2312"/>
                <w:color w:val="000000"/>
                <w:kern w:val="0"/>
                <w:sz w:val="21"/>
                <w:szCs w:val="21"/>
              </w:rPr>
            </w:pPr>
            <w:r>
              <w:rPr>
                <w:rFonts w:ascii="仿宋" w:eastAsia="仿宋" w:hAnsi="仿宋" w:cs="宋体" w:hint="eastAsia"/>
                <w:color w:val="000000"/>
                <w:kern w:val="0"/>
                <w:sz w:val="21"/>
                <w:szCs w:val="21"/>
              </w:rPr>
              <w:t>*键盘</w:t>
            </w:r>
            <w:r>
              <w:rPr>
                <w:rFonts w:ascii="仿宋" w:eastAsia="仿宋" w:hAnsi="仿宋" w:cs="___WRD_EMBED_SUB_38" w:hint="eastAsia"/>
                <w:color w:val="000000"/>
                <w:kern w:val="0"/>
                <w:sz w:val="21"/>
                <w:szCs w:val="21"/>
              </w:rPr>
              <w:t>和</w:t>
            </w:r>
            <w:r>
              <w:rPr>
                <w:rFonts w:ascii="仿宋" w:eastAsia="仿宋" w:hAnsi="仿宋" w:cs="宋体" w:hint="eastAsia"/>
                <w:color w:val="000000"/>
                <w:kern w:val="0"/>
                <w:sz w:val="21"/>
                <w:szCs w:val="21"/>
              </w:rPr>
              <w:t>声</w:t>
            </w:r>
            <w:r>
              <w:rPr>
                <w:rFonts w:ascii="仿宋" w:eastAsia="仿宋" w:hAnsi="仿宋" w:cs="___WRD_EMBED_SUB_38" w:hint="eastAsia"/>
                <w:color w:val="000000"/>
                <w:kern w:val="0"/>
                <w:sz w:val="21"/>
                <w:szCs w:val="21"/>
              </w:rPr>
              <w:t>与即</w:t>
            </w:r>
            <w:r>
              <w:rPr>
                <w:rFonts w:ascii="仿宋" w:eastAsia="仿宋" w:hAnsi="仿宋" w:cs="宋体" w:hint="eastAsia"/>
                <w:color w:val="000000"/>
                <w:kern w:val="0"/>
                <w:sz w:val="21"/>
                <w:szCs w:val="21"/>
              </w:rPr>
              <w:t>兴伴奏</w:t>
            </w:r>
            <w:r>
              <w:rPr>
                <w:rFonts w:ascii="仿宋" w:eastAsia="仿宋" w:hAnsi="仿宋" w:cs="___WRD_EMBED_SUB_38" w:hint="eastAsia"/>
                <w:color w:val="000000"/>
                <w:kern w:val="0"/>
                <w:sz w:val="21"/>
                <w:szCs w:val="21"/>
              </w:rPr>
              <w:t>编配（二）</w:t>
            </w:r>
          </w:p>
        </w:tc>
        <w:tc>
          <w:tcPr>
            <w:tcW w:w="5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eastAsia="宋体"/>
                <w:color w:val="000000"/>
                <w:kern w:val="0"/>
                <w:sz w:val="21"/>
                <w:szCs w:val="21"/>
              </w:rPr>
              <w:t>B</w:t>
            </w:r>
          </w:p>
        </w:tc>
        <w:tc>
          <w:tcPr>
            <w:tcW w:w="7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color w:val="000000"/>
                <w:kern w:val="0"/>
                <w:sz w:val="21"/>
                <w:szCs w:val="21"/>
              </w:rPr>
              <w:t>2</w:t>
            </w:r>
          </w:p>
        </w:tc>
        <w:tc>
          <w:tcPr>
            <w:tcW w:w="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color w:val="000000"/>
                <w:kern w:val="0"/>
                <w:sz w:val="21"/>
                <w:szCs w:val="21"/>
              </w:rPr>
              <w:t>32</w:t>
            </w:r>
          </w:p>
        </w:tc>
        <w:tc>
          <w:tcPr>
            <w:tcW w:w="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color w:val="000000"/>
                <w:kern w:val="0"/>
                <w:sz w:val="21"/>
                <w:szCs w:val="21"/>
              </w:rPr>
              <w:t>10</w:t>
            </w:r>
          </w:p>
        </w:tc>
        <w:tc>
          <w:tcPr>
            <w:tcW w:w="6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color w:val="000000"/>
                <w:kern w:val="0"/>
                <w:sz w:val="21"/>
                <w:szCs w:val="21"/>
              </w:rPr>
              <w:t>22</w:t>
            </w:r>
          </w:p>
        </w:tc>
        <w:tc>
          <w:tcPr>
            <w:tcW w:w="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56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32</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240" w:lineRule="exact"/>
              <w:jc w:val="center"/>
              <w:textAlignment w:val="center"/>
              <w:rPr>
                <w:rFonts w:ascii="仿宋_GB2312" w:hAnsi="宋体" w:cs="仿宋_GB2312"/>
                <w:color w:val="000000"/>
                <w:sz w:val="21"/>
                <w:szCs w:val="21"/>
              </w:rPr>
            </w:pPr>
            <w:r>
              <w:rPr>
                <w:rFonts w:ascii="仿宋_GB2312" w:hAnsi="宋体" w:cs="仿宋_GB2312" w:hint="eastAsia"/>
                <w:color w:val="000000"/>
                <w:sz w:val="21"/>
                <w:szCs w:val="21"/>
              </w:rPr>
              <w:t>新技术课程</w:t>
            </w:r>
            <w:r>
              <w:rPr>
                <w:rFonts w:ascii="仿宋_GB2312" w:hAnsi="宋体" w:cs="仿宋_GB2312"/>
                <w:color w:val="000000"/>
                <w:sz w:val="21"/>
                <w:szCs w:val="21"/>
              </w:rPr>
              <w:t>/</w:t>
            </w:r>
            <w:r>
              <w:rPr>
                <w:rFonts w:ascii="宋体" w:eastAsia="宋体" w:hAnsi="宋体" w:cs="宋体" w:hint="eastAsia"/>
                <w:color w:val="000000"/>
                <w:sz w:val="21"/>
                <w:szCs w:val="21"/>
              </w:rPr>
              <w:t>企</w:t>
            </w:r>
            <w:r>
              <w:rPr>
                <w:rFonts w:ascii="___WRD_EMBED_SUB_38" w:eastAsia="___WRD_EMBED_SUB_38" w:hAnsi="___WRD_EMBED_SUB_38" w:cs="___WRD_EMBED_SUB_38" w:hint="eastAsia"/>
                <w:color w:val="000000"/>
                <w:sz w:val="21"/>
                <w:szCs w:val="21"/>
              </w:rPr>
              <w:t>业课程（√）</w:t>
            </w:r>
          </w:p>
        </w:tc>
      </w:tr>
      <w:tr w:rsidR="00B97CFE">
        <w:trPr>
          <w:trHeight w:val="280"/>
        </w:trPr>
        <w:tc>
          <w:tcPr>
            <w:tcW w:w="43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1114" w:type="dxa"/>
            <w:vMerge/>
            <w:tcBorders>
              <w:left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516" w:type="dxa"/>
            <w:gridSpan w:val="2"/>
            <w:tcBorders>
              <w:top w:val="single" w:sz="4" w:space="0" w:color="000000"/>
              <w:left w:val="nil"/>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kern w:val="0"/>
                <w:sz w:val="21"/>
                <w:szCs w:val="21"/>
              </w:rPr>
            </w:pPr>
            <w:r>
              <w:rPr>
                <w:rFonts w:ascii="仿宋_GB2312" w:hAnsi="宋体" w:cs="仿宋_GB2312"/>
                <w:color w:val="000000"/>
                <w:kern w:val="0"/>
                <w:sz w:val="21"/>
                <w:szCs w:val="21"/>
              </w:rPr>
              <w:t>3</w:t>
            </w:r>
            <w:r>
              <w:rPr>
                <w:rFonts w:ascii="仿宋_GB2312" w:hAnsi="宋体" w:cs="仿宋_GB2312" w:hint="eastAsia"/>
                <w:color w:val="000000"/>
                <w:kern w:val="0"/>
                <w:sz w:val="21"/>
                <w:szCs w:val="21"/>
              </w:rPr>
              <w:t>2</w:t>
            </w:r>
          </w:p>
        </w:tc>
        <w:tc>
          <w:tcPr>
            <w:tcW w:w="33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textAlignment w:val="center"/>
              <w:rPr>
                <w:rFonts w:ascii="仿宋" w:eastAsia="仿宋" w:hAnsi="仿宋" w:cs="仿宋_GB2312"/>
                <w:color w:val="000000"/>
                <w:kern w:val="0"/>
                <w:sz w:val="21"/>
                <w:szCs w:val="21"/>
              </w:rPr>
            </w:pPr>
            <w:r>
              <w:rPr>
                <w:rFonts w:ascii="仿宋" w:eastAsia="仿宋" w:hAnsi="仿宋" w:cs="宋体" w:hint="eastAsia"/>
                <w:color w:val="000000"/>
                <w:kern w:val="0"/>
                <w:sz w:val="21"/>
                <w:szCs w:val="21"/>
              </w:rPr>
              <w:t>*</w:t>
            </w:r>
            <w:r>
              <w:rPr>
                <w:rFonts w:ascii="仿宋" w:eastAsia="仿宋" w:hAnsi="仿宋" w:cs="仿宋_GB2312"/>
                <w:color w:val="000000"/>
                <w:kern w:val="0"/>
                <w:sz w:val="21"/>
                <w:szCs w:val="21"/>
              </w:rPr>
              <w:t>中外</w:t>
            </w:r>
            <w:r>
              <w:rPr>
                <w:rFonts w:ascii="仿宋" w:eastAsia="仿宋" w:hAnsi="仿宋" w:cs="宋体" w:hint="eastAsia"/>
                <w:color w:val="000000"/>
                <w:kern w:val="0"/>
                <w:sz w:val="21"/>
                <w:szCs w:val="21"/>
              </w:rPr>
              <w:t>音乐</w:t>
            </w:r>
            <w:r>
              <w:rPr>
                <w:rFonts w:ascii="仿宋" w:eastAsia="仿宋" w:hAnsi="仿宋" w:cs="___WRD_EMBED_SUB_38" w:hint="eastAsia"/>
                <w:color w:val="000000"/>
                <w:kern w:val="0"/>
                <w:sz w:val="21"/>
                <w:szCs w:val="21"/>
              </w:rPr>
              <w:t>简史与名作</w:t>
            </w:r>
            <w:r>
              <w:rPr>
                <w:rFonts w:ascii="仿宋" w:eastAsia="仿宋" w:hAnsi="仿宋" w:cs="宋体" w:hint="eastAsia"/>
                <w:color w:val="000000"/>
                <w:kern w:val="0"/>
                <w:sz w:val="21"/>
                <w:szCs w:val="21"/>
              </w:rPr>
              <w:t>欣</w:t>
            </w:r>
            <w:r>
              <w:rPr>
                <w:rFonts w:ascii="仿宋" w:eastAsia="仿宋" w:hAnsi="仿宋" w:cs="___WRD_EMBED_SUB_38" w:hint="eastAsia"/>
                <w:color w:val="000000"/>
                <w:kern w:val="0"/>
                <w:sz w:val="21"/>
                <w:szCs w:val="21"/>
              </w:rPr>
              <w:t>赏（一）</w:t>
            </w:r>
          </w:p>
        </w:tc>
        <w:tc>
          <w:tcPr>
            <w:tcW w:w="5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color w:val="000000"/>
                <w:kern w:val="0"/>
                <w:sz w:val="21"/>
                <w:szCs w:val="21"/>
              </w:rPr>
              <w:t>A</w:t>
            </w:r>
          </w:p>
        </w:tc>
        <w:tc>
          <w:tcPr>
            <w:tcW w:w="7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color w:val="000000"/>
                <w:kern w:val="0"/>
                <w:sz w:val="21"/>
                <w:szCs w:val="21"/>
              </w:rPr>
              <w:t>2</w:t>
            </w:r>
          </w:p>
        </w:tc>
        <w:tc>
          <w:tcPr>
            <w:tcW w:w="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color w:val="000000"/>
                <w:kern w:val="0"/>
                <w:sz w:val="21"/>
                <w:szCs w:val="21"/>
              </w:rPr>
              <w:t>32</w:t>
            </w:r>
          </w:p>
        </w:tc>
        <w:tc>
          <w:tcPr>
            <w:tcW w:w="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color w:val="000000"/>
                <w:kern w:val="0"/>
                <w:sz w:val="21"/>
                <w:szCs w:val="21"/>
              </w:rPr>
              <w:t>32</w:t>
            </w:r>
          </w:p>
        </w:tc>
        <w:tc>
          <w:tcPr>
            <w:tcW w:w="6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6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32</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eastAsia="宋体"/>
                <w:color w:val="000000"/>
                <w:sz w:val="21"/>
                <w:szCs w:val="21"/>
              </w:rPr>
            </w:pPr>
          </w:p>
        </w:tc>
      </w:tr>
      <w:tr w:rsidR="00B97CFE">
        <w:trPr>
          <w:trHeight w:val="746"/>
        </w:trPr>
        <w:tc>
          <w:tcPr>
            <w:tcW w:w="43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1114" w:type="dxa"/>
            <w:vMerge/>
            <w:tcBorders>
              <w:left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516" w:type="dxa"/>
            <w:gridSpan w:val="2"/>
            <w:tcBorders>
              <w:top w:val="single" w:sz="4" w:space="0" w:color="000000"/>
              <w:left w:val="nil"/>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kern w:val="0"/>
                <w:sz w:val="21"/>
                <w:szCs w:val="21"/>
              </w:rPr>
            </w:pPr>
            <w:r>
              <w:rPr>
                <w:rFonts w:ascii="仿宋_GB2312" w:hAnsi="宋体" w:cs="仿宋_GB2312"/>
                <w:color w:val="000000"/>
                <w:kern w:val="0"/>
                <w:sz w:val="21"/>
                <w:szCs w:val="21"/>
              </w:rPr>
              <w:t>3</w:t>
            </w:r>
            <w:r>
              <w:rPr>
                <w:rFonts w:ascii="仿宋_GB2312" w:hAnsi="宋体" w:cs="仿宋_GB2312" w:hint="eastAsia"/>
                <w:color w:val="000000"/>
                <w:kern w:val="0"/>
                <w:sz w:val="21"/>
                <w:szCs w:val="21"/>
              </w:rPr>
              <w:t>3</w:t>
            </w:r>
          </w:p>
        </w:tc>
        <w:tc>
          <w:tcPr>
            <w:tcW w:w="33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textAlignment w:val="center"/>
              <w:rPr>
                <w:rFonts w:ascii="仿宋" w:eastAsia="仿宋" w:hAnsi="仿宋" w:cs="仿宋_GB2312"/>
                <w:color w:val="000000"/>
                <w:kern w:val="0"/>
                <w:sz w:val="21"/>
                <w:szCs w:val="21"/>
              </w:rPr>
            </w:pPr>
            <w:r>
              <w:rPr>
                <w:rFonts w:ascii="仿宋" w:eastAsia="仿宋" w:hAnsi="仿宋" w:cs="宋体" w:hint="eastAsia"/>
                <w:color w:val="000000"/>
                <w:kern w:val="0"/>
                <w:sz w:val="21"/>
                <w:szCs w:val="21"/>
              </w:rPr>
              <w:t>*</w:t>
            </w:r>
            <w:r>
              <w:rPr>
                <w:rFonts w:ascii="仿宋" w:eastAsia="仿宋" w:hAnsi="仿宋" w:cs="仿宋_GB2312"/>
                <w:color w:val="000000"/>
                <w:kern w:val="0"/>
                <w:sz w:val="21"/>
                <w:szCs w:val="21"/>
              </w:rPr>
              <w:t>中外</w:t>
            </w:r>
            <w:r>
              <w:rPr>
                <w:rFonts w:ascii="仿宋" w:eastAsia="仿宋" w:hAnsi="仿宋" w:cs="宋体" w:hint="eastAsia"/>
                <w:color w:val="000000"/>
                <w:kern w:val="0"/>
                <w:sz w:val="21"/>
                <w:szCs w:val="21"/>
              </w:rPr>
              <w:t>音乐</w:t>
            </w:r>
            <w:r>
              <w:rPr>
                <w:rFonts w:ascii="仿宋" w:eastAsia="仿宋" w:hAnsi="仿宋" w:cs="___WRD_EMBED_SUB_38" w:hint="eastAsia"/>
                <w:color w:val="000000"/>
                <w:kern w:val="0"/>
                <w:sz w:val="21"/>
                <w:szCs w:val="21"/>
              </w:rPr>
              <w:t>简史与名作</w:t>
            </w:r>
            <w:r>
              <w:rPr>
                <w:rFonts w:ascii="仿宋" w:eastAsia="仿宋" w:hAnsi="仿宋" w:cs="宋体" w:hint="eastAsia"/>
                <w:color w:val="000000"/>
                <w:kern w:val="0"/>
                <w:sz w:val="21"/>
                <w:szCs w:val="21"/>
              </w:rPr>
              <w:t>欣</w:t>
            </w:r>
            <w:r>
              <w:rPr>
                <w:rFonts w:ascii="仿宋" w:eastAsia="仿宋" w:hAnsi="仿宋" w:cs="___WRD_EMBED_SUB_38" w:hint="eastAsia"/>
                <w:color w:val="000000"/>
                <w:kern w:val="0"/>
                <w:sz w:val="21"/>
                <w:szCs w:val="21"/>
              </w:rPr>
              <w:t>赏（二）</w:t>
            </w:r>
          </w:p>
        </w:tc>
        <w:tc>
          <w:tcPr>
            <w:tcW w:w="5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color w:val="000000"/>
                <w:kern w:val="0"/>
                <w:sz w:val="21"/>
                <w:szCs w:val="21"/>
              </w:rPr>
              <w:t>A</w:t>
            </w:r>
          </w:p>
        </w:tc>
        <w:tc>
          <w:tcPr>
            <w:tcW w:w="7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color w:val="000000"/>
                <w:kern w:val="0"/>
                <w:sz w:val="21"/>
                <w:szCs w:val="21"/>
              </w:rPr>
              <w:t>2</w:t>
            </w:r>
          </w:p>
        </w:tc>
        <w:tc>
          <w:tcPr>
            <w:tcW w:w="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color w:val="000000"/>
                <w:kern w:val="0"/>
                <w:sz w:val="21"/>
                <w:szCs w:val="21"/>
              </w:rPr>
              <w:t>32</w:t>
            </w:r>
          </w:p>
        </w:tc>
        <w:tc>
          <w:tcPr>
            <w:tcW w:w="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color w:val="000000"/>
                <w:kern w:val="0"/>
                <w:sz w:val="21"/>
                <w:szCs w:val="21"/>
              </w:rPr>
              <w:t>32</w:t>
            </w:r>
          </w:p>
        </w:tc>
        <w:tc>
          <w:tcPr>
            <w:tcW w:w="6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6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32</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eastAsia="宋体"/>
                <w:color w:val="000000"/>
                <w:sz w:val="21"/>
                <w:szCs w:val="21"/>
              </w:rPr>
            </w:pPr>
          </w:p>
        </w:tc>
      </w:tr>
      <w:tr w:rsidR="00B97CFE">
        <w:trPr>
          <w:trHeight w:val="280"/>
        </w:trPr>
        <w:tc>
          <w:tcPr>
            <w:tcW w:w="43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1114"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jc w:val="center"/>
              <w:textAlignment w:val="center"/>
              <w:rPr>
                <w:rFonts w:ascii="仿宋_GB2312" w:hAnsi="宋体" w:cs="仿宋_GB2312"/>
                <w:color w:val="000000"/>
                <w:sz w:val="22"/>
              </w:rPr>
            </w:pPr>
            <w:r>
              <w:rPr>
                <w:rFonts w:ascii="仿宋_GB2312" w:hAnsi="宋体" w:cs="仿宋_GB2312" w:hint="eastAsia"/>
                <w:color w:val="000000"/>
                <w:kern w:val="0"/>
                <w:sz w:val="22"/>
              </w:rPr>
              <w:t>专业拓展课程</w:t>
            </w:r>
          </w:p>
        </w:tc>
        <w:tc>
          <w:tcPr>
            <w:tcW w:w="516" w:type="dxa"/>
            <w:gridSpan w:val="2"/>
            <w:tcBorders>
              <w:top w:val="single" w:sz="4" w:space="0" w:color="000000"/>
              <w:left w:val="nil"/>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34</w:t>
            </w:r>
          </w:p>
        </w:tc>
        <w:tc>
          <w:tcPr>
            <w:tcW w:w="33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 w:eastAsia="仿宋" w:hAnsi="仿宋" w:cs="仿宋_GB2312"/>
                <w:color w:val="000000"/>
                <w:sz w:val="21"/>
                <w:szCs w:val="21"/>
              </w:rPr>
            </w:pPr>
            <w:r>
              <w:rPr>
                <w:rFonts w:ascii="仿宋" w:eastAsia="仿宋" w:hAnsi="仿宋" w:cs="宋体" w:hint="eastAsia"/>
                <w:color w:val="000000"/>
                <w:kern w:val="0"/>
                <w:sz w:val="21"/>
                <w:szCs w:val="21"/>
              </w:rPr>
              <w:t>普</w:t>
            </w:r>
            <w:r>
              <w:rPr>
                <w:rFonts w:ascii="仿宋" w:eastAsia="仿宋" w:hAnsi="仿宋" w:cs="___WRD_EMBED_SUB_38" w:hint="eastAsia"/>
                <w:color w:val="000000"/>
                <w:kern w:val="0"/>
                <w:sz w:val="21"/>
                <w:szCs w:val="21"/>
              </w:rPr>
              <w:t>通</w:t>
            </w:r>
            <w:r>
              <w:rPr>
                <w:rFonts w:ascii="仿宋" w:eastAsia="仿宋" w:hAnsi="仿宋" w:cs="宋体" w:hint="eastAsia"/>
                <w:color w:val="000000"/>
                <w:kern w:val="0"/>
                <w:sz w:val="21"/>
                <w:szCs w:val="21"/>
              </w:rPr>
              <w:t>话</w:t>
            </w:r>
            <w:r>
              <w:rPr>
                <w:rFonts w:ascii="仿宋" w:eastAsia="仿宋" w:hAnsi="仿宋" w:cs="___WRD_EMBED_SUB_38" w:hint="eastAsia"/>
                <w:color w:val="000000"/>
                <w:kern w:val="0"/>
                <w:sz w:val="21"/>
                <w:szCs w:val="21"/>
              </w:rPr>
              <w:t>与节目主持训练（一）</w:t>
            </w:r>
          </w:p>
        </w:tc>
        <w:tc>
          <w:tcPr>
            <w:tcW w:w="5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eastAsia="宋体"/>
                <w:color w:val="000000"/>
                <w:sz w:val="21"/>
                <w:szCs w:val="21"/>
              </w:rPr>
            </w:pPr>
            <w:r>
              <w:rPr>
                <w:rFonts w:ascii="仿宋_GB2312" w:hAnsi="宋体" w:cs="仿宋_GB2312" w:hint="eastAsia"/>
                <w:color w:val="000000"/>
                <w:kern w:val="0"/>
                <w:sz w:val="21"/>
                <w:szCs w:val="21"/>
              </w:rPr>
              <w:t>B</w:t>
            </w:r>
          </w:p>
        </w:tc>
        <w:tc>
          <w:tcPr>
            <w:tcW w:w="7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2</w:t>
            </w:r>
          </w:p>
        </w:tc>
        <w:tc>
          <w:tcPr>
            <w:tcW w:w="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32</w:t>
            </w:r>
          </w:p>
        </w:tc>
        <w:tc>
          <w:tcPr>
            <w:tcW w:w="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10</w:t>
            </w:r>
          </w:p>
        </w:tc>
        <w:tc>
          <w:tcPr>
            <w:tcW w:w="6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22</w:t>
            </w:r>
          </w:p>
        </w:tc>
        <w:tc>
          <w:tcPr>
            <w:tcW w:w="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32</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6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eastAsia="宋体"/>
                <w:color w:val="000000"/>
                <w:sz w:val="21"/>
                <w:szCs w:val="21"/>
              </w:rPr>
            </w:pPr>
          </w:p>
        </w:tc>
      </w:tr>
      <w:tr w:rsidR="00B97CFE">
        <w:trPr>
          <w:trHeight w:val="280"/>
        </w:trPr>
        <w:tc>
          <w:tcPr>
            <w:tcW w:w="43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111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516" w:type="dxa"/>
            <w:gridSpan w:val="2"/>
            <w:tcBorders>
              <w:top w:val="single" w:sz="4" w:space="0" w:color="000000"/>
              <w:left w:val="nil"/>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35</w:t>
            </w:r>
          </w:p>
        </w:tc>
        <w:tc>
          <w:tcPr>
            <w:tcW w:w="33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 w:eastAsia="仿宋" w:hAnsi="仿宋" w:cs="仿宋_GB2312"/>
                <w:color w:val="000000"/>
                <w:sz w:val="21"/>
                <w:szCs w:val="21"/>
              </w:rPr>
            </w:pPr>
            <w:r>
              <w:rPr>
                <w:rFonts w:ascii="仿宋" w:eastAsia="仿宋" w:hAnsi="仿宋" w:cs="仿宋_GB2312" w:hint="eastAsia"/>
                <w:color w:val="000000"/>
                <w:kern w:val="0"/>
                <w:sz w:val="21"/>
                <w:szCs w:val="21"/>
              </w:rPr>
              <w:t>化</w:t>
            </w:r>
            <w:r>
              <w:rPr>
                <w:rFonts w:ascii="仿宋" w:eastAsia="仿宋" w:hAnsi="仿宋" w:cs="宋体" w:hint="eastAsia"/>
                <w:color w:val="000000"/>
                <w:kern w:val="0"/>
                <w:sz w:val="21"/>
                <w:szCs w:val="21"/>
              </w:rPr>
              <w:t>妆</w:t>
            </w:r>
            <w:r>
              <w:rPr>
                <w:rFonts w:ascii="仿宋" w:eastAsia="仿宋" w:hAnsi="仿宋" w:cs="___WRD_EMBED_SUB_38" w:hint="eastAsia"/>
                <w:color w:val="000000"/>
                <w:kern w:val="0"/>
                <w:sz w:val="21"/>
                <w:szCs w:val="21"/>
              </w:rPr>
              <w:t>技能实训</w:t>
            </w:r>
            <w:r>
              <w:rPr>
                <w:rFonts w:ascii="仿宋" w:eastAsia="仿宋" w:hAnsi="仿宋" w:cs="宋体" w:hint="eastAsia"/>
                <w:color w:val="000000"/>
                <w:kern w:val="0"/>
                <w:sz w:val="21"/>
                <w:szCs w:val="21"/>
              </w:rPr>
              <w:t xml:space="preserve">　</w:t>
            </w:r>
          </w:p>
        </w:tc>
        <w:tc>
          <w:tcPr>
            <w:tcW w:w="5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eastAsia="宋体"/>
                <w:color w:val="000000"/>
                <w:sz w:val="21"/>
                <w:szCs w:val="21"/>
              </w:rPr>
            </w:pPr>
            <w:r>
              <w:rPr>
                <w:rFonts w:ascii="仿宋_GB2312" w:hAnsi="宋体" w:cs="仿宋_GB2312" w:hint="eastAsia"/>
                <w:color w:val="000000"/>
                <w:kern w:val="0"/>
                <w:sz w:val="21"/>
                <w:szCs w:val="21"/>
              </w:rPr>
              <w:t>C</w:t>
            </w:r>
          </w:p>
        </w:tc>
        <w:tc>
          <w:tcPr>
            <w:tcW w:w="7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1.5</w:t>
            </w:r>
          </w:p>
        </w:tc>
        <w:tc>
          <w:tcPr>
            <w:tcW w:w="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24</w:t>
            </w:r>
          </w:p>
        </w:tc>
        <w:tc>
          <w:tcPr>
            <w:tcW w:w="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6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32</w:t>
            </w:r>
          </w:p>
        </w:tc>
        <w:tc>
          <w:tcPr>
            <w:tcW w:w="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24</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6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eastAsia="宋体"/>
                <w:color w:val="000000"/>
                <w:sz w:val="21"/>
                <w:szCs w:val="21"/>
              </w:rPr>
            </w:pPr>
          </w:p>
        </w:tc>
      </w:tr>
      <w:tr w:rsidR="00B97CFE">
        <w:trPr>
          <w:trHeight w:val="280"/>
        </w:trPr>
        <w:tc>
          <w:tcPr>
            <w:tcW w:w="43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111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3821" w:type="dxa"/>
            <w:gridSpan w:val="3"/>
            <w:tcBorders>
              <w:top w:val="single" w:sz="4" w:space="0" w:color="000000"/>
              <w:left w:val="nil"/>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b/>
                <w:bCs/>
                <w:color w:val="000000"/>
                <w:kern w:val="0"/>
                <w:sz w:val="22"/>
              </w:rPr>
              <w:t>小计</w:t>
            </w:r>
          </w:p>
        </w:tc>
        <w:tc>
          <w:tcPr>
            <w:tcW w:w="5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eastAsia="宋体"/>
                <w:color w:val="000000"/>
                <w:sz w:val="21"/>
                <w:szCs w:val="21"/>
              </w:rPr>
            </w:pPr>
          </w:p>
        </w:tc>
        <w:tc>
          <w:tcPr>
            <w:tcW w:w="7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b/>
                <w:bCs/>
                <w:color w:val="000000"/>
                <w:kern w:val="0"/>
                <w:sz w:val="22"/>
              </w:rPr>
              <w:t>59</w:t>
            </w:r>
          </w:p>
        </w:tc>
        <w:tc>
          <w:tcPr>
            <w:tcW w:w="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b/>
                <w:bCs/>
                <w:color w:val="000000"/>
                <w:kern w:val="0"/>
                <w:sz w:val="22"/>
              </w:rPr>
              <w:t>944</w:t>
            </w:r>
          </w:p>
        </w:tc>
        <w:tc>
          <w:tcPr>
            <w:tcW w:w="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b/>
                <w:bCs/>
                <w:color w:val="000000"/>
                <w:kern w:val="0"/>
                <w:sz w:val="22"/>
              </w:rPr>
              <w:t>365</w:t>
            </w:r>
          </w:p>
        </w:tc>
        <w:tc>
          <w:tcPr>
            <w:tcW w:w="6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b/>
                <w:bCs/>
                <w:color w:val="000000"/>
                <w:kern w:val="0"/>
                <w:sz w:val="22"/>
              </w:rPr>
              <w:t>579</w:t>
            </w:r>
          </w:p>
        </w:tc>
        <w:tc>
          <w:tcPr>
            <w:tcW w:w="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jc w:val="center"/>
              <w:rPr>
                <w:rFonts w:ascii="仿宋_GB2312" w:hAnsi="宋体" w:cs="仿宋_GB2312"/>
                <w:b/>
                <w:color w:val="000000"/>
                <w:sz w:val="21"/>
                <w:szCs w:val="21"/>
              </w:rPr>
            </w:pPr>
            <w:r>
              <w:rPr>
                <w:rFonts w:ascii="仿宋_GB2312" w:hAnsi="宋体" w:cs="仿宋_GB2312" w:hint="eastAsia"/>
                <w:b/>
                <w:color w:val="000000"/>
                <w:sz w:val="21"/>
                <w:szCs w:val="21"/>
              </w:rPr>
              <w:t>104</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jc w:val="center"/>
              <w:rPr>
                <w:rFonts w:ascii="仿宋_GB2312" w:hAnsi="宋体" w:cs="仿宋_GB2312"/>
                <w:b/>
                <w:color w:val="000000"/>
                <w:sz w:val="21"/>
                <w:szCs w:val="21"/>
              </w:rPr>
            </w:pPr>
            <w:r>
              <w:rPr>
                <w:rFonts w:ascii="仿宋_GB2312" w:hAnsi="宋体" w:cs="仿宋_GB2312" w:hint="eastAsia"/>
                <w:b/>
                <w:color w:val="000000"/>
                <w:sz w:val="21"/>
                <w:szCs w:val="21"/>
              </w:rPr>
              <w:t>248</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jc w:val="center"/>
              <w:rPr>
                <w:rFonts w:ascii="仿宋_GB2312" w:hAnsi="宋体" w:cs="仿宋_GB2312"/>
                <w:b/>
                <w:color w:val="000000"/>
                <w:sz w:val="21"/>
                <w:szCs w:val="21"/>
              </w:rPr>
            </w:pPr>
            <w:r>
              <w:rPr>
                <w:rFonts w:ascii="仿宋_GB2312" w:hAnsi="宋体" w:cs="仿宋_GB2312" w:hint="eastAsia"/>
                <w:b/>
                <w:color w:val="000000"/>
                <w:sz w:val="21"/>
                <w:szCs w:val="21"/>
              </w:rPr>
              <w:t>176</w:t>
            </w:r>
          </w:p>
        </w:tc>
        <w:tc>
          <w:tcPr>
            <w:tcW w:w="56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jc w:val="center"/>
              <w:rPr>
                <w:rFonts w:ascii="仿宋_GB2312" w:hAnsi="宋体" w:cs="仿宋_GB2312"/>
                <w:b/>
                <w:color w:val="000000"/>
                <w:sz w:val="21"/>
                <w:szCs w:val="21"/>
              </w:rPr>
            </w:pPr>
            <w:r>
              <w:rPr>
                <w:rFonts w:ascii="仿宋_GB2312" w:hAnsi="宋体" w:cs="仿宋_GB2312" w:hint="eastAsia"/>
                <w:b/>
                <w:color w:val="000000"/>
                <w:sz w:val="21"/>
                <w:szCs w:val="21"/>
              </w:rPr>
              <w:t>288</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jc w:val="center"/>
              <w:rPr>
                <w:rFonts w:ascii="仿宋_GB2312" w:hAnsi="宋体" w:cs="仿宋_GB2312"/>
                <w:b/>
                <w:color w:val="000000"/>
                <w:sz w:val="21"/>
                <w:szCs w:val="21"/>
              </w:rPr>
            </w:pPr>
            <w:r>
              <w:rPr>
                <w:rFonts w:ascii="仿宋_GB2312" w:hAnsi="宋体" w:cs="仿宋_GB2312" w:hint="eastAsia"/>
                <w:b/>
                <w:color w:val="000000"/>
                <w:sz w:val="21"/>
                <w:szCs w:val="21"/>
              </w:rPr>
              <w:t>128</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eastAsia="宋体"/>
                <w:color w:val="000000"/>
                <w:sz w:val="21"/>
                <w:szCs w:val="21"/>
              </w:rPr>
            </w:pPr>
          </w:p>
        </w:tc>
      </w:tr>
      <w:tr w:rsidR="00B97CFE">
        <w:trPr>
          <w:trHeight w:val="280"/>
        </w:trPr>
        <w:tc>
          <w:tcPr>
            <w:tcW w:w="4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20" w:lineRule="exact"/>
              <w:jc w:val="center"/>
              <w:textAlignment w:val="center"/>
              <w:rPr>
                <w:rFonts w:ascii="仿宋_GB2312" w:hAnsi="宋体" w:cs="仿宋_GB2312"/>
                <w:color w:val="000000"/>
                <w:kern w:val="0"/>
                <w:sz w:val="22"/>
              </w:rPr>
            </w:pPr>
          </w:p>
        </w:tc>
        <w:tc>
          <w:tcPr>
            <w:tcW w:w="1114" w:type="dxa"/>
            <w:vMerge w:val="restart"/>
            <w:tcBorders>
              <w:top w:val="single" w:sz="4" w:space="0" w:color="000000"/>
              <w:left w:val="single" w:sz="4" w:space="0" w:color="000000"/>
              <w:right w:val="single" w:sz="4" w:space="0" w:color="000000"/>
            </w:tcBorders>
            <w:shd w:val="clear" w:color="auto" w:fill="auto"/>
            <w:vAlign w:val="center"/>
          </w:tcPr>
          <w:p w:rsidR="00B97CFE" w:rsidRDefault="0020069A">
            <w:pPr>
              <w:spacing w:line="320" w:lineRule="exact"/>
              <w:jc w:val="center"/>
              <w:textAlignment w:val="center"/>
              <w:rPr>
                <w:rFonts w:ascii="仿宋_GB2312" w:hAnsi="宋体" w:cs="仿宋_GB2312"/>
                <w:color w:val="000000"/>
                <w:kern w:val="0"/>
                <w:sz w:val="22"/>
              </w:rPr>
            </w:pPr>
            <w:r>
              <w:rPr>
                <w:rFonts w:ascii="仿宋_GB2312" w:hAnsi="宋体" w:cs="仿宋_GB2312" w:hint="eastAsia"/>
                <w:color w:val="000000"/>
                <w:kern w:val="0"/>
                <w:sz w:val="22"/>
              </w:rPr>
              <w:t>综合实践课程</w:t>
            </w:r>
          </w:p>
        </w:tc>
        <w:tc>
          <w:tcPr>
            <w:tcW w:w="51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kern w:val="0"/>
                <w:sz w:val="21"/>
                <w:szCs w:val="21"/>
              </w:rPr>
            </w:pPr>
            <w:r>
              <w:rPr>
                <w:rFonts w:ascii="仿宋_GB2312" w:hAnsi="宋体" w:cs="仿宋_GB2312" w:hint="eastAsia"/>
                <w:color w:val="000000"/>
                <w:kern w:val="0"/>
                <w:sz w:val="21"/>
                <w:szCs w:val="21"/>
              </w:rPr>
              <w:t>36</w:t>
            </w:r>
          </w:p>
        </w:tc>
        <w:tc>
          <w:tcPr>
            <w:tcW w:w="33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kern w:val="0"/>
                <w:sz w:val="21"/>
                <w:szCs w:val="21"/>
              </w:rPr>
            </w:pPr>
            <w:r>
              <w:rPr>
                <w:rFonts w:ascii="仿宋_GB2312" w:hAnsi="宋体" w:cs="仿宋_GB2312" w:hint="eastAsia"/>
                <w:color w:val="000000"/>
                <w:kern w:val="0"/>
                <w:sz w:val="21"/>
                <w:szCs w:val="21"/>
              </w:rPr>
              <w:t>劳动教育—工业匠心</w:t>
            </w:r>
          </w:p>
        </w:tc>
        <w:tc>
          <w:tcPr>
            <w:tcW w:w="5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eastAsia="宋体"/>
                <w:color w:val="000000"/>
                <w:kern w:val="0"/>
                <w:sz w:val="21"/>
                <w:szCs w:val="21"/>
              </w:rPr>
            </w:pPr>
            <w:r>
              <w:rPr>
                <w:rFonts w:eastAsia="宋体"/>
                <w:color w:val="000000"/>
                <w:kern w:val="0"/>
                <w:sz w:val="21"/>
                <w:szCs w:val="21"/>
              </w:rPr>
              <w:t>C</w:t>
            </w:r>
          </w:p>
        </w:tc>
        <w:tc>
          <w:tcPr>
            <w:tcW w:w="7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kern w:val="0"/>
                <w:sz w:val="21"/>
                <w:szCs w:val="21"/>
              </w:rPr>
            </w:pPr>
            <w:r>
              <w:rPr>
                <w:rFonts w:ascii="仿宋_GB2312" w:hAnsi="宋体" w:cs="仿宋_GB2312" w:hint="eastAsia"/>
                <w:color w:val="000000"/>
                <w:kern w:val="0"/>
                <w:sz w:val="21"/>
                <w:szCs w:val="21"/>
              </w:rPr>
              <w:t>1</w:t>
            </w:r>
          </w:p>
        </w:tc>
        <w:tc>
          <w:tcPr>
            <w:tcW w:w="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kern w:val="0"/>
                <w:sz w:val="21"/>
                <w:szCs w:val="21"/>
              </w:rPr>
            </w:pPr>
            <w:r>
              <w:rPr>
                <w:rFonts w:ascii="仿宋_GB2312" w:hAnsi="宋体" w:cs="仿宋_GB2312" w:hint="eastAsia"/>
                <w:color w:val="000000"/>
                <w:kern w:val="0"/>
                <w:sz w:val="21"/>
                <w:szCs w:val="21"/>
              </w:rPr>
              <w:t>20</w:t>
            </w:r>
          </w:p>
        </w:tc>
        <w:tc>
          <w:tcPr>
            <w:tcW w:w="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6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20</w:t>
            </w:r>
          </w:p>
        </w:tc>
        <w:tc>
          <w:tcPr>
            <w:tcW w:w="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kern w:val="0"/>
                <w:sz w:val="21"/>
                <w:szCs w:val="21"/>
              </w:rPr>
            </w:pP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kern w:val="0"/>
                <w:sz w:val="21"/>
                <w:szCs w:val="21"/>
              </w:rPr>
            </w:pPr>
            <w:r>
              <w:rPr>
                <w:rFonts w:ascii="仿宋_GB2312" w:hAnsi="宋体" w:cs="仿宋_GB2312"/>
                <w:color w:val="000000"/>
                <w:kern w:val="0"/>
                <w:sz w:val="21"/>
                <w:szCs w:val="21"/>
              </w:rPr>
              <w:t>20</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6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kern w:val="0"/>
                <w:sz w:val="21"/>
                <w:szCs w:val="21"/>
              </w:rPr>
            </w:pPr>
          </w:p>
        </w:tc>
      </w:tr>
      <w:tr w:rsidR="00B97CFE">
        <w:trPr>
          <w:trHeight w:val="280"/>
        </w:trPr>
        <w:tc>
          <w:tcPr>
            <w:tcW w:w="4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20" w:lineRule="exact"/>
              <w:jc w:val="center"/>
              <w:textAlignment w:val="center"/>
              <w:rPr>
                <w:rFonts w:ascii="仿宋_GB2312" w:hAnsi="宋体" w:cs="仿宋_GB2312"/>
                <w:color w:val="000000"/>
                <w:kern w:val="0"/>
                <w:sz w:val="22"/>
              </w:rPr>
            </w:pPr>
          </w:p>
        </w:tc>
        <w:tc>
          <w:tcPr>
            <w:tcW w:w="1114" w:type="dxa"/>
            <w:vMerge/>
            <w:tcBorders>
              <w:left w:val="single" w:sz="4" w:space="0" w:color="000000"/>
              <w:right w:val="single" w:sz="4" w:space="0" w:color="000000"/>
            </w:tcBorders>
            <w:shd w:val="clear" w:color="auto" w:fill="auto"/>
            <w:vAlign w:val="center"/>
          </w:tcPr>
          <w:p w:rsidR="00B97CFE" w:rsidRDefault="00B97CFE">
            <w:pPr>
              <w:widowControl/>
              <w:spacing w:line="320" w:lineRule="exact"/>
              <w:jc w:val="center"/>
              <w:textAlignment w:val="center"/>
              <w:rPr>
                <w:rFonts w:ascii="仿宋_GB2312" w:hAnsi="宋体" w:cs="仿宋_GB2312"/>
                <w:color w:val="000000"/>
                <w:kern w:val="0"/>
                <w:sz w:val="22"/>
              </w:rPr>
            </w:pPr>
          </w:p>
        </w:tc>
        <w:tc>
          <w:tcPr>
            <w:tcW w:w="51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kern w:val="0"/>
                <w:sz w:val="21"/>
                <w:szCs w:val="21"/>
              </w:rPr>
            </w:pPr>
            <w:r>
              <w:rPr>
                <w:rFonts w:ascii="仿宋_GB2312" w:hAnsi="宋体" w:cs="仿宋_GB2312" w:hint="eastAsia"/>
                <w:color w:val="000000"/>
                <w:kern w:val="0"/>
                <w:sz w:val="21"/>
                <w:szCs w:val="21"/>
              </w:rPr>
              <w:t>37</w:t>
            </w:r>
          </w:p>
        </w:tc>
        <w:tc>
          <w:tcPr>
            <w:tcW w:w="33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课程设计1：</w:t>
            </w:r>
            <w:r>
              <w:rPr>
                <w:rFonts w:ascii="宋体" w:eastAsia="宋体" w:hAnsi="宋体" w:cs="宋体" w:hint="eastAsia"/>
                <w:color w:val="000000"/>
                <w:kern w:val="0"/>
                <w:sz w:val="21"/>
                <w:szCs w:val="21"/>
              </w:rPr>
              <w:t>视唱</w:t>
            </w:r>
            <w:r>
              <w:rPr>
                <w:rFonts w:ascii="___WRD_EMBED_SUB_38" w:eastAsia="___WRD_EMBED_SUB_38" w:hAnsi="___WRD_EMBED_SUB_38" w:cs="___WRD_EMBED_SUB_38" w:hint="eastAsia"/>
                <w:color w:val="000000"/>
                <w:kern w:val="0"/>
                <w:sz w:val="21"/>
                <w:szCs w:val="21"/>
              </w:rPr>
              <w:t>练</w:t>
            </w:r>
            <w:r>
              <w:rPr>
                <w:rFonts w:ascii="宋体" w:eastAsia="宋体" w:hAnsi="宋体" w:cs="宋体" w:hint="eastAsia"/>
                <w:color w:val="000000"/>
                <w:kern w:val="0"/>
                <w:sz w:val="21"/>
                <w:szCs w:val="21"/>
              </w:rPr>
              <w:t>耳</w:t>
            </w:r>
            <w:r>
              <w:rPr>
                <w:rFonts w:ascii="___WRD_EMBED_SUB_38" w:eastAsia="___WRD_EMBED_SUB_38" w:hAnsi="___WRD_EMBED_SUB_38" w:cs="___WRD_EMBED_SUB_38" w:hint="eastAsia"/>
                <w:color w:val="000000"/>
                <w:kern w:val="0"/>
                <w:sz w:val="21"/>
                <w:szCs w:val="21"/>
              </w:rPr>
              <w:t>课程</w:t>
            </w:r>
            <w:r>
              <w:rPr>
                <w:rFonts w:ascii="宋体" w:eastAsia="宋体" w:hAnsi="宋体" w:cs="宋体" w:hint="eastAsia"/>
                <w:color w:val="000000"/>
                <w:kern w:val="0"/>
                <w:sz w:val="21"/>
                <w:szCs w:val="21"/>
              </w:rPr>
              <w:t>音乐</w:t>
            </w:r>
            <w:r>
              <w:rPr>
                <w:rFonts w:ascii="___WRD_EMBED_SUB_38" w:eastAsia="___WRD_EMBED_SUB_38" w:hAnsi="___WRD_EMBED_SUB_38" w:cs="___WRD_EMBED_SUB_38" w:hint="eastAsia"/>
                <w:color w:val="000000"/>
                <w:kern w:val="0"/>
                <w:sz w:val="21"/>
                <w:szCs w:val="21"/>
              </w:rPr>
              <w:t>会</w:t>
            </w:r>
          </w:p>
        </w:tc>
        <w:tc>
          <w:tcPr>
            <w:tcW w:w="5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eastAsia="宋体"/>
                <w:color w:val="000000"/>
                <w:kern w:val="0"/>
                <w:sz w:val="21"/>
                <w:szCs w:val="21"/>
              </w:rPr>
              <w:t>C</w:t>
            </w:r>
          </w:p>
        </w:tc>
        <w:tc>
          <w:tcPr>
            <w:tcW w:w="7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1</w:t>
            </w:r>
          </w:p>
        </w:tc>
        <w:tc>
          <w:tcPr>
            <w:tcW w:w="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20</w:t>
            </w:r>
          </w:p>
        </w:tc>
        <w:tc>
          <w:tcPr>
            <w:tcW w:w="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6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jc w:val="center"/>
              <w:rPr>
                <w:rFonts w:ascii="仿宋_GB2312" w:hAnsi="宋体" w:cs="仿宋_GB2312"/>
                <w:color w:val="000000"/>
                <w:sz w:val="21"/>
                <w:szCs w:val="21"/>
              </w:rPr>
            </w:pPr>
            <w:r>
              <w:rPr>
                <w:rFonts w:ascii="仿宋_GB2312" w:hAnsi="宋体" w:cs="仿宋_GB2312" w:hint="eastAsia"/>
                <w:color w:val="000000"/>
                <w:kern w:val="0"/>
                <w:sz w:val="21"/>
                <w:szCs w:val="21"/>
              </w:rPr>
              <w:t>20</w:t>
            </w:r>
          </w:p>
        </w:tc>
        <w:tc>
          <w:tcPr>
            <w:tcW w:w="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jc w:val="center"/>
              <w:textAlignment w:val="center"/>
              <w:rPr>
                <w:rFonts w:ascii="仿宋_GB2312" w:hAnsi="宋体" w:cs="仿宋_GB2312"/>
                <w:color w:val="000000"/>
                <w:sz w:val="21"/>
                <w:szCs w:val="21"/>
              </w:rPr>
            </w:pP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20</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6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170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eastAsia="宋体"/>
                <w:color w:val="000000"/>
                <w:sz w:val="21"/>
                <w:szCs w:val="21"/>
              </w:rPr>
            </w:pPr>
            <w:r>
              <w:rPr>
                <w:rFonts w:ascii="仿宋_GB2312" w:hAnsi="宋体" w:cs="仿宋_GB2312"/>
                <w:color w:val="000000"/>
                <w:kern w:val="0"/>
                <w:sz w:val="21"/>
                <w:szCs w:val="21"/>
              </w:rPr>
              <w:t>学期综合实践项目</w:t>
            </w:r>
          </w:p>
        </w:tc>
      </w:tr>
      <w:tr w:rsidR="00B97CFE">
        <w:trPr>
          <w:trHeight w:val="280"/>
        </w:trPr>
        <w:tc>
          <w:tcPr>
            <w:tcW w:w="4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20" w:lineRule="exact"/>
              <w:jc w:val="center"/>
              <w:textAlignment w:val="center"/>
              <w:rPr>
                <w:rFonts w:ascii="仿宋_GB2312" w:hAnsi="宋体" w:cs="仿宋_GB2312"/>
                <w:color w:val="000000"/>
                <w:kern w:val="0"/>
                <w:sz w:val="22"/>
              </w:rPr>
            </w:pPr>
          </w:p>
        </w:tc>
        <w:tc>
          <w:tcPr>
            <w:tcW w:w="1114" w:type="dxa"/>
            <w:vMerge/>
            <w:tcBorders>
              <w:left w:val="single" w:sz="4" w:space="0" w:color="000000"/>
              <w:right w:val="single" w:sz="4" w:space="0" w:color="000000"/>
            </w:tcBorders>
            <w:shd w:val="clear" w:color="auto" w:fill="auto"/>
            <w:vAlign w:val="center"/>
          </w:tcPr>
          <w:p w:rsidR="00B97CFE" w:rsidRDefault="00B97CFE">
            <w:pPr>
              <w:widowControl/>
              <w:spacing w:line="320" w:lineRule="exact"/>
              <w:jc w:val="center"/>
              <w:textAlignment w:val="center"/>
              <w:rPr>
                <w:rFonts w:ascii="仿宋_GB2312" w:hAnsi="宋体" w:cs="仿宋_GB2312"/>
                <w:color w:val="000000"/>
                <w:kern w:val="0"/>
                <w:sz w:val="22"/>
              </w:rPr>
            </w:pPr>
          </w:p>
        </w:tc>
        <w:tc>
          <w:tcPr>
            <w:tcW w:w="51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kern w:val="0"/>
                <w:sz w:val="21"/>
                <w:szCs w:val="21"/>
              </w:rPr>
            </w:pPr>
            <w:r>
              <w:rPr>
                <w:rFonts w:ascii="仿宋_GB2312" w:hAnsi="宋体" w:cs="仿宋_GB2312" w:hint="eastAsia"/>
                <w:color w:val="000000"/>
                <w:kern w:val="0"/>
                <w:sz w:val="21"/>
                <w:szCs w:val="21"/>
              </w:rPr>
              <w:t>38</w:t>
            </w:r>
          </w:p>
        </w:tc>
        <w:tc>
          <w:tcPr>
            <w:tcW w:w="33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课程设计2：</w:t>
            </w:r>
            <w:r>
              <w:rPr>
                <w:rFonts w:ascii="宋体" w:eastAsia="宋体" w:hAnsi="宋体" w:cs="宋体" w:hint="eastAsia"/>
                <w:color w:val="000000"/>
                <w:kern w:val="0"/>
                <w:sz w:val="21"/>
                <w:szCs w:val="21"/>
              </w:rPr>
              <w:t>语言类项目汇报会</w:t>
            </w:r>
          </w:p>
        </w:tc>
        <w:tc>
          <w:tcPr>
            <w:tcW w:w="5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eastAsia="宋体"/>
                <w:color w:val="000000"/>
                <w:kern w:val="0"/>
                <w:sz w:val="21"/>
                <w:szCs w:val="21"/>
              </w:rPr>
              <w:t>C</w:t>
            </w:r>
          </w:p>
        </w:tc>
        <w:tc>
          <w:tcPr>
            <w:tcW w:w="7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1</w:t>
            </w:r>
          </w:p>
        </w:tc>
        <w:tc>
          <w:tcPr>
            <w:tcW w:w="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20</w:t>
            </w:r>
          </w:p>
        </w:tc>
        <w:tc>
          <w:tcPr>
            <w:tcW w:w="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6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jc w:val="center"/>
              <w:rPr>
                <w:rFonts w:ascii="仿宋_GB2312" w:hAnsi="宋体" w:cs="仿宋_GB2312"/>
                <w:color w:val="000000"/>
                <w:sz w:val="21"/>
                <w:szCs w:val="21"/>
              </w:rPr>
            </w:pPr>
            <w:r>
              <w:rPr>
                <w:rFonts w:ascii="仿宋_GB2312" w:hAnsi="宋体" w:cs="仿宋_GB2312" w:hint="eastAsia"/>
                <w:color w:val="000000"/>
                <w:kern w:val="0"/>
                <w:sz w:val="21"/>
                <w:szCs w:val="21"/>
              </w:rPr>
              <w:t>20</w:t>
            </w:r>
          </w:p>
        </w:tc>
        <w:tc>
          <w:tcPr>
            <w:tcW w:w="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jc w:val="center"/>
              <w:textAlignment w:val="center"/>
              <w:rPr>
                <w:rFonts w:ascii="仿宋_GB2312" w:hAnsi="宋体" w:cs="仿宋_GB2312"/>
                <w:color w:val="000000"/>
                <w:sz w:val="21"/>
                <w:szCs w:val="21"/>
              </w:rPr>
            </w:pP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20</w:t>
            </w:r>
          </w:p>
        </w:tc>
        <w:tc>
          <w:tcPr>
            <w:tcW w:w="56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170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eastAsia="宋体"/>
                <w:color w:val="000000"/>
                <w:sz w:val="21"/>
                <w:szCs w:val="21"/>
              </w:rPr>
            </w:pPr>
          </w:p>
        </w:tc>
      </w:tr>
      <w:tr w:rsidR="00B97CFE">
        <w:trPr>
          <w:trHeight w:val="280"/>
        </w:trPr>
        <w:tc>
          <w:tcPr>
            <w:tcW w:w="4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20" w:lineRule="exact"/>
              <w:jc w:val="center"/>
              <w:textAlignment w:val="center"/>
              <w:rPr>
                <w:rFonts w:ascii="仿宋_GB2312" w:hAnsi="宋体" w:cs="仿宋_GB2312"/>
                <w:color w:val="000000"/>
                <w:kern w:val="0"/>
                <w:sz w:val="22"/>
              </w:rPr>
            </w:pPr>
          </w:p>
        </w:tc>
        <w:tc>
          <w:tcPr>
            <w:tcW w:w="1114" w:type="dxa"/>
            <w:vMerge/>
            <w:tcBorders>
              <w:left w:val="single" w:sz="4" w:space="0" w:color="000000"/>
              <w:right w:val="single" w:sz="4" w:space="0" w:color="000000"/>
            </w:tcBorders>
            <w:shd w:val="clear" w:color="auto" w:fill="auto"/>
            <w:vAlign w:val="center"/>
          </w:tcPr>
          <w:p w:rsidR="00B97CFE" w:rsidRDefault="00B97CFE">
            <w:pPr>
              <w:widowControl/>
              <w:spacing w:line="320" w:lineRule="exact"/>
              <w:jc w:val="center"/>
              <w:textAlignment w:val="center"/>
              <w:rPr>
                <w:rFonts w:ascii="仿宋_GB2312" w:hAnsi="宋体" w:cs="仿宋_GB2312"/>
                <w:color w:val="000000"/>
                <w:kern w:val="0"/>
                <w:sz w:val="22"/>
              </w:rPr>
            </w:pPr>
          </w:p>
        </w:tc>
        <w:tc>
          <w:tcPr>
            <w:tcW w:w="51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kern w:val="0"/>
                <w:sz w:val="21"/>
                <w:szCs w:val="21"/>
              </w:rPr>
            </w:pPr>
            <w:r>
              <w:rPr>
                <w:rFonts w:ascii="仿宋_GB2312" w:hAnsi="宋体" w:cs="仿宋_GB2312" w:hint="eastAsia"/>
                <w:color w:val="000000"/>
                <w:kern w:val="0"/>
                <w:sz w:val="21"/>
                <w:szCs w:val="21"/>
              </w:rPr>
              <w:t>39</w:t>
            </w:r>
          </w:p>
        </w:tc>
        <w:tc>
          <w:tcPr>
            <w:tcW w:w="33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毕业设计</w:t>
            </w:r>
          </w:p>
        </w:tc>
        <w:tc>
          <w:tcPr>
            <w:tcW w:w="5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eastAsia="宋体"/>
                <w:color w:val="000000"/>
                <w:kern w:val="0"/>
                <w:sz w:val="21"/>
                <w:szCs w:val="21"/>
              </w:rPr>
              <w:t>C</w:t>
            </w:r>
          </w:p>
        </w:tc>
        <w:tc>
          <w:tcPr>
            <w:tcW w:w="7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6</w:t>
            </w:r>
          </w:p>
        </w:tc>
        <w:tc>
          <w:tcPr>
            <w:tcW w:w="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80</w:t>
            </w:r>
          </w:p>
        </w:tc>
        <w:tc>
          <w:tcPr>
            <w:tcW w:w="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6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80</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6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jc w:val="center"/>
              <w:textAlignment w:val="center"/>
              <w:rPr>
                <w:rFonts w:ascii="仿宋_GB2312" w:hAnsi="宋体" w:cs="仿宋_GB2312"/>
                <w:color w:val="000000"/>
                <w:sz w:val="21"/>
                <w:szCs w:val="21"/>
              </w:rPr>
            </w:pP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80</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eastAsia="宋体"/>
                <w:color w:val="000000"/>
                <w:sz w:val="21"/>
                <w:szCs w:val="21"/>
              </w:rPr>
            </w:pPr>
          </w:p>
        </w:tc>
      </w:tr>
      <w:tr w:rsidR="00B97CFE">
        <w:trPr>
          <w:trHeight w:val="280"/>
        </w:trPr>
        <w:tc>
          <w:tcPr>
            <w:tcW w:w="4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20" w:lineRule="exact"/>
              <w:jc w:val="center"/>
              <w:textAlignment w:val="center"/>
              <w:rPr>
                <w:rFonts w:ascii="仿宋_GB2312" w:hAnsi="宋体" w:cs="仿宋_GB2312"/>
                <w:color w:val="000000"/>
                <w:kern w:val="0"/>
                <w:sz w:val="22"/>
              </w:rPr>
            </w:pPr>
          </w:p>
        </w:tc>
        <w:tc>
          <w:tcPr>
            <w:tcW w:w="1114" w:type="dxa"/>
            <w:vMerge/>
            <w:tcBorders>
              <w:left w:val="single" w:sz="4" w:space="0" w:color="000000"/>
              <w:right w:val="single" w:sz="4" w:space="0" w:color="000000"/>
            </w:tcBorders>
            <w:shd w:val="clear" w:color="auto" w:fill="auto"/>
            <w:vAlign w:val="center"/>
          </w:tcPr>
          <w:p w:rsidR="00B97CFE" w:rsidRDefault="00B97CFE">
            <w:pPr>
              <w:widowControl/>
              <w:spacing w:line="320" w:lineRule="exact"/>
              <w:jc w:val="center"/>
              <w:textAlignment w:val="center"/>
              <w:rPr>
                <w:rFonts w:ascii="仿宋_GB2312" w:hAnsi="宋体" w:cs="仿宋_GB2312"/>
                <w:color w:val="000000"/>
                <w:kern w:val="0"/>
                <w:sz w:val="22"/>
              </w:rPr>
            </w:pPr>
          </w:p>
        </w:tc>
        <w:tc>
          <w:tcPr>
            <w:tcW w:w="51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kern w:val="0"/>
                <w:sz w:val="21"/>
                <w:szCs w:val="21"/>
              </w:rPr>
            </w:pPr>
            <w:r>
              <w:rPr>
                <w:rFonts w:ascii="仿宋_GB2312" w:hAnsi="宋体" w:cs="仿宋_GB2312" w:hint="eastAsia"/>
                <w:color w:val="000000"/>
                <w:kern w:val="0"/>
                <w:sz w:val="21"/>
                <w:szCs w:val="21"/>
              </w:rPr>
              <w:t>40</w:t>
            </w:r>
          </w:p>
        </w:tc>
        <w:tc>
          <w:tcPr>
            <w:tcW w:w="33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综合实践</w:t>
            </w:r>
          </w:p>
        </w:tc>
        <w:tc>
          <w:tcPr>
            <w:tcW w:w="5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eastAsia="宋体"/>
                <w:color w:val="000000"/>
                <w:kern w:val="0"/>
                <w:sz w:val="21"/>
                <w:szCs w:val="21"/>
              </w:rPr>
              <w:t>C</w:t>
            </w:r>
          </w:p>
        </w:tc>
        <w:tc>
          <w:tcPr>
            <w:tcW w:w="7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12</w:t>
            </w:r>
          </w:p>
        </w:tc>
        <w:tc>
          <w:tcPr>
            <w:tcW w:w="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240</w:t>
            </w:r>
          </w:p>
        </w:tc>
        <w:tc>
          <w:tcPr>
            <w:tcW w:w="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6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240</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6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240</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eastAsia="宋体"/>
                <w:color w:val="000000"/>
                <w:sz w:val="21"/>
                <w:szCs w:val="21"/>
              </w:rPr>
            </w:pPr>
          </w:p>
        </w:tc>
      </w:tr>
      <w:tr w:rsidR="00B97CFE">
        <w:trPr>
          <w:trHeight w:val="280"/>
        </w:trPr>
        <w:tc>
          <w:tcPr>
            <w:tcW w:w="4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20" w:lineRule="exact"/>
              <w:jc w:val="center"/>
              <w:textAlignment w:val="center"/>
              <w:rPr>
                <w:rFonts w:ascii="仿宋_GB2312" w:hAnsi="宋体" w:cs="仿宋_GB2312"/>
                <w:color w:val="000000"/>
                <w:kern w:val="0"/>
                <w:sz w:val="22"/>
              </w:rPr>
            </w:pPr>
          </w:p>
        </w:tc>
        <w:tc>
          <w:tcPr>
            <w:tcW w:w="1114" w:type="dxa"/>
            <w:vMerge/>
            <w:tcBorders>
              <w:left w:val="single" w:sz="4" w:space="0" w:color="000000"/>
              <w:right w:val="single" w:sz="4" w:space="0" w:color="000000"/>
            </w:tcBorders>
            <w:shd w:val="clear" w:color="auto" w:fill="auto"/>
            <w:vAlign w:val="center"/>
          </w:tcPr>
          <w:p w:rsidR="00B97CFE" w:rsidRDefault="00B97CFE">
            <w:pPr>
              <w:widowControl/>
              <w:spacing w:line="320" w:lineRule="exact"/>
              <w:jc w:val="center"/>
              <w:textAlignment w:val="center"/>
              <w:rPr>
                <w:rFonts w:ascii="仿宋_GB2312" w:hAnsi="宋体" w:cs="仿宋_GB2312"/>
                <w:color w:val="000000"/>
                <w:kern w:val="0"/>
                <w:sz w:val="22"/>
              </w:rPr>
            </w:pPr>
          </w:p>
        </w:tc>
        <w:tc>
          <w:tcPr>
            <w:tcW w:w="51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kern w:val="0"/>
                <w:sz w:val="21"/>
                <w:szCs w:val="21"/>
              </w:rPr>
            </w:pPr>
            <w:r>
              <w:rPr>
                <w:rFonts w:ascii="仿宋_GB2312" w:hAnsi="宋体" w:cs="仿宋_GB2312" w:hint="eastAsia"/>
                <w:color w:val="000000"/>
                <w:kern w:val="0"/>
                <w:sz w:val="21"/>
                <w:szCs w:val="21"/>
              </w:rPr>
              <w:t>41</w:t>
            </w:r>
          </w:p>
        </w:tc>
        <w:tc>
          <w:tcPr>
            <w:tcW w:w="33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岗位实习</w:t>
            </w:r>
          </w:p>
        </w:tc>
        <w:tc>
          <w:tcPr>
            <w:tcW w:w="5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eastAsia="宋体"/>
                <w:color w:val="000000"/>
                <w:kern w:val="0"/>
                <w:sz w:val="21"/>
                <w:szCs w:val="21"/>
              </w:rPr>
              <w:t>C</w:t>
            </w:r>
          </w:p>
        </w:tc>
        <w:tc>
          <w:tcPr>
            <w:tcW w:w="7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12</w:t>
            </w:r>
          </w:p>
        </w:tc>
        <w:tc>
          <w:tcPr>
            <w:tcW w:w="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240</w:t>
            </w:r>
          </w:p>
        </w:tc>
        <w:tc>
          <w:tcPr>
            <w:tcW w:w="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6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240</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56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rPr>
                <w:rFonts w:ascii="仿宋_GB2312" w:hAnsi="宋体" w:cs="仿宋_GB2312"/>
                <w:color w:val="000000"/>
                <w:sz w:val="21"/>
                <w:szCs w:val="21"/>
              </w:rPr>
            </w:pPr>
            <w:r>
              <w:rPr>
                <w:rFonts w:ascii="仿宋_GB2312" w:hAnsi="宋体" w:cs="仿宋_GB2312" w:hint="eastAsia"/>
                <w:color w:val="000000"/>
                <w:sz w:val="21"/>
                <w:szCs w:val="21"/>
              </w:rPr>
              <w:t>240</w:t>
            </w:r>
          </w:p>
        </w:tc>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eastAsia="宋体"/>
                <w:color w:val="000000"/>
                <w:sz w:val="21"/>
                <w:szCs w:val="21"/>
              </w:rPr>
            </w:pPr>
          </w:p>
        </w:tc>
      </w:tr>
      <w:tr w:rsidR="00B97CFE">
        <w:trPr>
          <w:trHeight w:val="280"/>
        </w:trPr>
        <w:tc>
          <w:tcPr>
            <w:tcW w:w="4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20" w:lineRule="exact"/>
              <w:jc w:val="center"/>
              <w:textAlignment w:val="center"/>
              <w:rPr>
                <w:rFonts w:ascii="仿宋_GB2312" w:hAnsi="宋体" w:cs="仿宋_GB2312"/>
                <w:color w:val="000000"/>
                <w:kern w:val="0"/>
                <w:sz w:val="22"/>
              </w:rPr>
            </w:pPr>
          </w:p>
        </w:tc>
        <w:tc>
          <w:tcPr>
            <w:tcW w:w="1114" w:type="dxa"/>
            <w:vMerge/>
            <w:tcBorders>
              <w:left w:val="single" w:sz="4" w:space="0" w:color="000000"/>
              <w:right w:val="single" w:sz="4" w:space="0" w:color="000000"/>
            </w:tcBorders>
            <w:shd w:val="clear" w:color="auto" w:fill="auto"/>
            <w:vAlign w:val="center"/>
          </w:tcPr>
          <w:p w:rsidR="00B97CFE" w:rsidRDefault="00B97CFE">
            <w:pPr>
              <w:widowControl/>
              <w:spacing w:line="320" w:lineRule="exact"/>
              <w:jc w:val="center"/>
              <w:textAlignment w:val="center"/>
              <w:rPr>
                <w:rFonts w:ascii="仿宋_GB2312" w:hAnsi="宋体" w:cs="仿宋_GB2312"/>
                <w:color w:val="000000"/>
                <w:kern w:val="0"/>
                <w:sz w:val="22"/>
              </w:rPr>
            </w:pPr>
          </w:p>
        </w:tc>
        <w:tc>
          <w:tcPr>
            <w:tcW w:w="51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kern w:val="0"/>
                <w:sz w:val="21"/>
                <w:szCs w:val="21"/>
              </w:rPr>
            </w:pPr>
            <w:r>
              <w:rPr>
                <w:rFonts w:ascii="仿宋_GB2312" w:hAnsi="宋体" w:cs="仿宋_GB2312" w:hint="eastAsia"/>
                <w:color w:val="000000"/>
                <w:kern w:val="0"/>
                <w:sz w:val="21"/>
                <w:szCs w:val="21"/>
              </w:rPr>
              <w:t>42</w:t>
            </w:r>
          </w:p>
        </w:tc>
        <w:tc>
          <w:tcPr>
            <w:tcW w:w="33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艺术考</w:t>
            </w:r>
            <w:r>
              <w:rPr>
                <w:rFonts w:ascii="宋体" w:eastAsia="宋体" w:hAnsi="宋体" w:cs="宋体" w:hint="eastAsia"/>
                <w:color w:val="000000"/>
                <w:kern w:val="0"/>
                <w:sz w:val="21"/>
                <w:szCs w:val="21"/>
              </w:rPr>
              <w:t>察</w:t>
            </w:r>
            <w:r>
              <w:rPr>
                <w:rFonts w:ascii="___WRD_EMBED_SUB_38" w:eastAsia="___WRD_EMBED_SUB_38" w:hAnsi="___WRD_EMBED_SUB_38" w:cs="___WRD_EMBED_SUB_38" w:hint="eastAsia"/>
                <w:color w:val="000000"/>
                <w:kern w:val="0"/>
                <w:sz w:val="21"/>
                <w:szCs w:val="21"/>
              </w:rPr>
              <w:t>实训（整周实践）</w:t>
            </w:r>
          </w:p>
        </w:tc>
        <w:tc>
          <w:tcPr>
            <w:tcW w:w="5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eastAsia="宋体"/>
                <w:color w:val="000000"/>
                <w:kern w:val="0"/>
                <w:sz w:val="21"/>
                <w:szCs w:val="21"/>
              </w:rPr>
              <w:t>C</w:t>
            </w:r>
          </w:p>
        </w:tc>
        <w:tc>
          <w:tcPr>
            <w:tcW w:w="7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1</w:t>
            </w:r>
          </w:p>
        </w:tc>
        <w:tc>
          <w:tcPr>
            <w:tcW w:w="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20</w:t>
            </w:r>
          </w:p>
        </w:tc>
        <w:tc>
          <w:tcPr>
            <w:tcW w:w="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6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20</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6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20</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eastAsia="宋体"/>
                <w:color w:val="000000"/>
                <w:sz w:val="21"/>
                <w:szCs w:val="21"/>
              </w:rPr>
            </w:pPr>
          </w:p>
        </w:tc>
      </w:tr>
      <w:tr w:rsidR="00B97CFE">
        <w:trPr>
          <w:trHeight w:val="280"/>
        </w:trPr>
        <w:tc>
          <w:tcPr>
            <w:tcW w:w="4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20" w:lineRule="exact"/>
              <w:jc w:val="center"/>
              <w:textAlignment w:val="center"/>
              <w:rPr>
                <w:rFonts w:ascii="仿宋_GB2312" w:hAnsi="宋体" w:cs="仿宋_GB2312"/>
                <w:color w:val="000000"/>
                <w:kern w:val="0"/>
                <w:sz w:val="22"/>
              </w:rPr>
            </w:pPr>
          </w:p>
        </w:tc>
        <w:tc>
          <w:tcPr>
            <w:tcW w:w="1114" w:type="dxa"/>
            <w:vMerge/>
            <w:tcBorders>
              <w:left w:val="single" w:sz="4" w:space="0" w:color="000000"/>
              <w:right w:val="single" w:sz="4" w:space="0" w:color="000000"/>
            </w:tcBorders>
            <w:shd w:val="clear" w:color="auto" w:fill="auto"/>
            <w:vAlign w:val="center"/>
          </w:tcPr>
          <w:p w:rsidR="00B97CFE" w:rsidRDefault="00B97CFE">
            <w:pPr>
              <w:widowControl/>
              <w:spacing w:line="320" w:lineRule="exact"/>
              <w:jc w:val="center"/>
              <w:textAlignment w:val="center"/>
              <w:rPr>
                <w:rFonts w:ascii="仿宋_GB2312" w:hAnsi="宋体" w:cs="仿宋_GB2312"/>
                <w:color w:val="000000"/>
                <w:kern w:val="0"/>
                <w:sz w:val="22"/>
              </w:rPr>
            </w:pPr>
          </w:p>
        </w:tc>
        <w:tc>
          <w:tcPr>
            <w:tcW w:w="3821"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b/>
                <w:bCs/>
                <w:color w:val="000000"/>
                <w:kern w:val="0"/>
                <w:sz w:val="22"/>
              </w:rPr>
              <w:t>小计</w:t>
            </w:r>
          </w:p>
        </w:tc>
        <w:tc>
          <w:tcPr>
            <w:tcW w:w="5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7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b/>
                <w:bCs/>
                <w:color w:val="000000"/>
                <w:kern w:val="0"/>
                <w:sz w:val="22"/>
              </w:rPr>
              <w:t>34</w:t>
            </w:r>
          </w:p>
        </w:tc>
        <w:tc>
          <w:tcPr>
            <w:tcW w:w="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b/>
                <w:bCs/>
                <w:color w:val="000000"/>
                <w:kern w:val="0"/>
                <w:sz w:val="22"/>
              </w:rPr>
              <w:t>640</w:t>
            </w:r>
          </w:p>
        </w:tc>
        <w:tc>
          <w:tcPr>
            <w:tcW w:w="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jc w:val="center"/>
              <w:rPr>
                <w:rFonts w:ascii="仿宋_GB2312" w:hAnsi="宋体" w:cs="仿宋_GB2312"/>
                <w:color w:val="000000"/>
                <w:sz w:val="21"/>
                <w:szCs w:val="21"/>
              </w:rPr>
            </w:pPr>
            <w:r>
              <w:rPr>
                <w:rFonts w:ascii="仿宋_GB2312" w:hAnsi="宋体" w:cs="仿宋_GB2312" w:hint="eastAsia"/>
                <w:b/>
                <w:bCs/>
                <w:color w:val="000000"/>
                <w:sz w:val="21"/>
                <w:szCs w:val="21"/>
              </w:rPr>
              <w:t>0</w:t>
            </w:r>
          </w:p>
        </w:tc>
        <w:tc>
          <w:tcPr>
            <w:tcW w:w="6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b/>
                <w:bCs/>
                <w:color w:val="000000"/>
                <w:kern w:val="0"/>
                <w:sz w:val="22"/>
              </w:rPr>
              <w:t>60</w:t>
            </w:r>
          </w:p>
        </w:tc>
        <w:tc>
          <w:tcPr>
            <w:tcW w:w="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b/>
                <w:bCs/>
                <w:color w:val="000000"/>
                <w:kern w:val="0"/>
                <w:sz w:val="22"/>
              </w:rPr>
              <w:t>580</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jc w:val="center"/>
              <w:rPr>
                <w:rFonts w:ascii="仿宋_GB2312" w:hAnsi="宋体" w:cs="仿宋_GB2312"/>
                <w:b/>
                <w:color w:val="000000"/>
                <w:sz w:val="21"/>
                <w:szCs w:val="21"/>
              </w:rPr>
            </w:pPr>
            <w:r>
              <w:rPr>
                <w:rFonts w:ascii="仿宋_GB2312" w:hAnsi="宋体" w:cs="仿宋_GB2312" w:hint="eastAsia"/>
                <w:b/>
                <w:color w:val="000000"/>
                <w:sz w:val="21"/>
                <w:szCs w:val="21"/>
              </w:rPr>
              <w:t>40</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jc w:val="center"/>
              <w:rPr>
                <w:rFonts w:ascii="仿宋_GB2312" w:hAnsi="宋体" w:cs="仿宋_GB2312"/>
                <w:b/>
                <w:color w:val="000000"/>
                <w:sz w:val="21"/>
                <w:szCs w:val="21"/>
              </w:rPr>
            </w:pPr>
            <w:r>
              <w:rPr>
                <w:rFonts w:ascii="仿宋_GB2312" w:hAnsi="宋体" w:cs="仿宋_GB2312" w:hint="eastAsia"/>
                <w:b/>
                <w:color w:val="000000"/>
                <w:sz w:val="21"/>
                <w:szCs w:val="21"/>
              </w:rPr>
              <w:t>20</w:t>
            </w:r>
          </w:p>
        </w:tc>
        <w:tc>
          <w:tcPr>
            <w:tcW w:w="56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jc w:val="center"/>
              <w:rPr>
                <w:rFonts w:ascii="仿宋_GB2312" w:hAnsi="宋体" w:cs="仿宋_GB2312"/>
                <w:b/>
                <w:color w:val="000000"/>
                <w:sz w:val="21"/>
                <w:szCs w:val="21"/>
              </w:rPr>
            </w:pPr>
            <w:r>
              <w:rPr>
                <w:rFonts w:ascii="仿宋_GB2312" w:hAnsi="宋体" w:cs="仿宋_GB2312" w:hint="eastAsia"/>
                <w:b/>
                <w:color w:val="000000"/>
                <w:sz w:val="21"/>
                <w:szCs w:val="21"/>
              </w:rPr>
              <w:t>20</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jc w:val="center"/>
              <w:rPr>
                <w:rFonts w:ascii="仿宋_GB2312" w:hAnsi="宋体" w:cs="仿宋_GB2312"/>
                <w:b/>
                <w:color w:val="000000"/>
                <w:sz w:val="21"/>
                <w:szCs w:val="21"/>
              </w:rPr>
            </w:pPr>
            <w:r>
              <w:rPr>
                <w:rFonts w:ascii="仿宋_GB2312" w:hAnsi="宋体" w:cs="仿宋_GB2312" w:hint="eastAsia"/>
                <w:b/>
                <w:color w:val="000000"/>
                <w:sz w:val="21"/>
                <w:szCs w:val="21"/>
              </w:rPr>
              <w:t>320</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rPr>
                <w:rFonts w:ascii="仿宋_GB2312" w:hAnsi="宋体" w:cs="仿宋_GB2312"/>
                <w:b/>
                <w:color w:val="000000"/>
                <w:sz w:val="21"/>
                <w:szCs w:val="21"/>
              </w:rPr>
            </w:pPr>
            <w:r>
              <w:rPr>
                <w:rFonts w:ascii="仿宋_GB2312" w:hAnsi="宋体" w:cs="仿宋_GB2312" w:hint="eastAsia"/>
                <w:b/>
                <w:color w:val="000000"/>
                <w:sz w:val="21"/>
                <w:szCs w:val="21"/>
              </w:rPr>
              <w:t>240</w:t>
            </w:r>
          </w:p>
        </w:tc>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eastAsia="宋体"/>
                <w:color w:val="000000"/>
                <w:sz w:val="21"/>
                <w:szCs w:val="21"/>
              </w:rPr>
            </w:pPr>
          </w:p>
        </w:tc>
      </w:tr>
      <w:tr w:rsidR="00B97CFE">
        <w:trPr>
          <w:trHeight w:val="432"/>
        </w:trPr>
        <w:tc>
          <w:tcPr>
            <w:tcW w:w="4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20" w:lineRule="exact"/>
              <w:jc w:val="center"/>
              <w:textAlignment w:val="center"/>
              <w:rPr>
                <w:rFonts w:ascii="仿宋_GB2312" w:hAnsi="宋体" w:cs="仿宋_GB2312"/>
                <w:color w:val="000000"/>
                <w:kern w:val="0"/>
                <w:sz w:val="22"/>
              </w:rPr>
            </w:pPr>
          </w:p>
        </w:tc>
        <w:tc>
          <w:tcPr>
            <w:tcW w:w="1114" w:type="dxa"/>
            <w:vMerge w:val="restart"/>
            <w:tcBorders>
              <w:top w:val="single" w:sz="4" w:space="0" w:color="auto"/>
              <w:left w:val="single" w:sz="4" w:space="0" w:color="000000"/>
              <w:right w:val="single" w:sz="4" w:space="0" w:color="000000"/>
            </w:tcBorders>
            <w:shd w:val="clear" w:color="auto" w:fill="auto"/>
            <w:vAlign w:val="center"/>
          </w:tcPr>
          <w:p w:rsidR="00B97CFE" w:rsidRDefault="0020069A">
            <w:pPr>
              <w:spacing w:line="320" w:lineRule="exact"/>
              <w:jc w:val="center"/>
              <w:textAlignment w:val="center"/>
              <w:rPr>
                <w:rFonts w:ascii="仿宋_GB2312" w:hAnsi="宋体" w:cs="仿宋_GB2312"/>
                <w:color w:val="000000"/>
                <w:kern w:val="0"/>
                <w:sz w:val="22"/>
              </w:rPr>
            </w:pPr>
            <w:r>
              <w:rPr>
                <w:rFonts w:ascii="仿宋_GB2312" w:hAnsi="宋体" w:cs="仿宋_GB2312" w:hint="eastAsia"/>
                <w:color w:val="000000"/>
                <w:kern w:val="0"/>
                <w:sz w:val="22"/>
              </w:rPr>
              <w:t>“微专业”课程组</w:t>
            </w:r>
          </w:p>
        </w:tc>
        <w:tc>
          <w:tcPr>
            <w:tcW w:w="509" w:type="dxa"/>
            <w:tcBorders>
              <w:top w:val="single" w:sz="4" w:space="0" w:color="000000"/>
              <w:left w:val="single" w:sz="4" w:space="0" w:color="000000"/>
              <w:bottom w:val="single" w:sz="4" w:space="0" w:color="000000"/>
              <w:right w:val="single" w:sz="4" w:space="0" w:color="auto"/>
            </w:tcBorders>
            <w:shd w:val="clear" w:color="auto" w:fill="auto"/>
            <w:vAlign w:val="center"/>
          </w:tcPr>
          <w:p w:rsidR="00B97CFE" w:rsidRDefault="0020069A">
            <w:pPr>
              <w:widowControl/>
              <w:textAlignment w:val="center"/>
              <w:rPr>
                <w:rFonts w:ascii="仿宋_GB2312" w:hAnsi="宋体" w:cs="仿宋_GB2312"/>
                <w:color w:val="000000"/>
                <w:kern w:val="0"/>
                <w:sz w:val="21"/>
                <w:szCs w:val="21"/>
              </w:rPr>
            </w:pPr>
            <w:r>
              <w:rPr>
                <w:rFonts w:ascii="仿宋_GB2312" w:hAnsi="宋体" w:cs="仿宋_GB2312" w:hint="eastAsia"/>
                <w:color w:val="000000"/>
                <w:kern w:val="0"/>
                <w:sz w:val="21"/>
                <w:szCs w:val="21"/>
              </w:rPr>
              <w:t>1</w:t>
            </w:r>
          </w:p>
        </w:tc>
        <w:tc>
          <w:tcPr>
            <w:tcW w:w="3312" w:type="dxa"/>
            <w:gridSpan w:val="2"/>
            <w:tcBorders>
              <w:top w:val="single" w:sz="4" w:space="0" w:color="000000"/>
              <w:left w:val="single" w:sz="4" w:space="0" w:color="auto"/>
              <w:bottom w:val="single" w:sz="4" w:space="0" w:color="000000"/>
              <w:right w:val="single" w:sz="4" w:space="0" w:color="000000"/>
            </w:tcBorders>
            <w:shd w:val="clear" w:color="auto" w:fill="auto"/>
            <w:vAlign w:val="center"/>
          </w:tcPr>
          <w:p w:rsidR="00B97CFE" w:rsidRDefault="0020069A">
            <w:pPr>
              <w:widowControl/>
              <w:textAlignment w:val="center"/>
              <w:rPr>
                <w:rFonts w:ascii="仿宋_GB2312" w:hAnsi="宋体" w:cs="仿宋_GB2312"/>
                <w:color w:val="000000"/>
                <w:kern w:val="0"/>
                <w:sz w:val="21"/>
                <w:szCs w:val="21"/>
              </w:rPr>
            </w:pPr>
            <w:r>
              <w:rPr>
                <w:rFonts w:ascii="仿宋" w:eastAsia="仿宋" w:hAnsi="仿宋" w:cs="宋体" w:hint="eastAsia"/>
                <w:color w:val="000000"/>
                <w:kern w:val="0"/>
                <w:sz w:val="21"/>
                <w:szCs w:val="21"/>
              </w:rPr>
              <w:t>AI音乐创作实践</w:t>
            </w:r>
            <w:r>
              <w:rPr>
                <w:rFonts w:ascii="仿宋" w:eastAsia="仿宋" w:hAnsi="仿宋" w:cs="仿宋_GB2312" w:hint="eastAsia"/>
                <w:color w:val="000000"/>
                <w:kern w:val="0"/>
                <w:sz w:val="21"/>
                <w:szCs w:val="21"/>
              </w:rPr>
              <w:t>（二）</w:t>
            </w:r>
          </w:p>
        </w:tc>
        <w:tc>
          <w:tcPr>
            <w:tcW w:w="5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eastAsia="宋体"/>
                <w:color w:val="000000"/>
                <w:kern w:val="0"/>
                <w:sz w:val="21"/>
                <w:szCs w:val="21"/>
              </w:rPr>
            </w:pPr>
            <w:r>
              <w:rPr>
                <w:rFonts w:eastAsia="宋体"/>
                <w:color w:val="000000"/>
                <w:kern w:val="0"/>
                <w:sz w:val="21"/>
                <w:szCs w:val="21"/>
              </w:rPr>
              <w:t>B</w:t>
            </w:r>
          </w:p>
        </w:tc>
        <w:tc>
          <w:tcPr>
            <w:tcW w:w="7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kern w:val="0"/>
                <w:sz w:val="21"/>
                <w:szCs w:val="21"/>
              </w:rPr>
            </w:pPr>
            <w:r>
              <w:rPr>
                <w:rFonts w:ascii="仿宋_GB2312" w:hAnsi="宋体" w:cs="仿宋_GB2312" w:hint="eastAsia"/>
                <w:color w:val="000000"/>
                <w:kern w:val="0"/>
                <w:sz w:val="21"/>
                <w:szCs w:val="21"/>
              </w:rPr>
              <w:t>2.5</w:t>
            </w:r>
          </w:p>
        </w:tc>
        <w:tc>
          <w:tcPr>
            <w:tcW w:w="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kern w:val="0"/>
                <w:sz w:val="21"/>
                <w:szCs w:val="21"/>
              </w:rPr>
            </w:pPr>
            <w:r>
              <w:rPr>
                <w:rFonts w:ascii="仿宋_GB2312" w:hAnsi="宋体" w:cs="仿宋_GB2312" w:hint="eastAsia"/>
                <w:color w:val="000000"/>
                <w:kern w:val="0"/>
                <w:sz w:val="21"/>
                <w:szCs w:val="21"/>
              </w:rPr>
              <w:t>40</w:t>
            </w:r>
          </w:p>
        </w:tc>
        <w:tc>
          <w:tcPr>
            <w:tcW w:w="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kern w:val="0"/>
                <w:sz w:val="21"/>
                <w:szCs w:val="21"/>
              </w:rPr>
            </w:pPr>
            <w:r>
              <w:rPr>
                <w:rFonts w:ascii="仿宋_GB2312" w:hAnsi="宋体" w:cs="仿宋_GB2312" w:hint="eastAsia"/>
                <w:color w:val="000000"/>
                <w:kern w:val="0"/>
                <w:sz w:val="21"/>
                <w:szCs w:val="21"/>
              </w:rPr>
              <w:t>12</w:t>
            </w:r>
          </w:p>
        </w:tc>
        <w:tc>
          <w:tcPr>
            <w:tcW w:w="6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kern w:val="0"/>
                <w:sz w:val="21"/>
                <w:szCs w:val="21"/>
              </w:rPr>
            </w:pPr>
            <w:r>
              <w:rPr>
                <w:rFonts w:ascii="仿宋_GB2312" w:hAnsi="宋体" w:cs="仿宋_GB2312" w:hint="eastAsia"/>
                <w:color w:val="000000"/>
                <w:kern w:val="0"/>
                <w:sz w:val="21"/>
                <w:szCs w:val="21"/>
              </w:rPr>
              <w:t>28</w:t>
            </w:r>
          </w:p>
        </w:tc>
        <w:tc>
          <w:tcPr>
            <w:tcW w:w="667" w:type="dxa"/>
            <w:tcBorders>
              <w:top w:val="single" w:sz="4" w:space="0" w:color="000000"/>
              <w:left w:val="single" w:sz="4" w:space="0" w:color="000000"/>
              <w:bottom w:val="single" w:sz="4" w:space="0" w:color="auto"/>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708" w:type="dxa"/>
            <w:tcBorders>
              <w:top w:val="single" w:sz="4" w:space="0" w:color="000000"/>
              <w:left w:val="single" w:sz="4" w:space="0" w:color="000000"/>
              <w:bottom w:val="single" w:sz="4" w:space="0" w:color="auto"/>
              <w:right w:val="single" w:sz="4" w:space="0" w:color="auto"/>
            </w:tcBorders>
            <w:shd w:val="clear" w:color="auto" w:fill="auto"/>
            <w:vAlign w:val="center"/>
          </w:tcPr>
          <w:p w:rsidR="00B97CFE" w:rsidRDefault="00B97CFE">
            <w:pPr>
              <w:spacing w:line="320" w:lineRule="exact"/>
              <w:jc w:val="center"/>
              <w:textAlignment w:val="center"/>
              <w:rPr>
                <w:rFonts w:ascii="仿宋_GB2312" w:hAnsi="宋体" w:cs="仿宋_GB2312"/>
                <w:color w:val="000000"/>
                <w:sz w:val="21"/>
                <w:szCs w:val="21"/>
              </w:rPr>
            </w:pPr>
          </w:p>
        </w:tc>
        <w:tc>
          <w:tcPr>
            <w:tcW w:w="570" w:type="dxa"/>
            <w:tcBorders>
              <w:top w:val="single" w:sz="4" w:space="0" w:color="000000"/>
              <w:left w:val="single" w:sz="4" w:space="0" w:color="auto"/>
              <w:bottom w:val="single" w:sz="4" w:space="0" w:color="auto"/>
              <w:right w:val="single" w:sz="4" w:space="0" w:color="auto"/>
            </w:tcBorders>
            <w:shd w:val="clear" w:color="auto" w:fill="auto"/>
            <w:vAlign w:val="center"/>
          </w:tcPr>
          <w:p w:rsidR="00B97CFE" w:rsidRDefault="00B97CFE">
            <w:pPr>
              <w:spacing w:line="320" w:lineRule="exact"/>
              <w:jc w:val="center"/>
              <w:textAlignment w:val="center"/>
              <w:rPr>
                <w:rFonts w:ascii="仿宋_GB2312" w:hAnsi="宋体" w:cs="仿宋_GB2312"/>
                <w:color w:val="000000"/>
                <w:sz w:val="21"/>
                <w:szCs w:val="21"/>
              </w:rPr>
            </w:pPr>
          </w:p>
        </w:tc>
        <w:tc>
          <w:tcPr>
            <w:tcW w:w="572" w:type="dxa"/>
            <w:tcBorders>
              <w:top w:val="single" w:sz="4" w:space="0" w:color="000000"/>
              <w:left w:val="single" w:sz="4" w:space="0" w:color="auto"/>
              <w:bottom w:val="single" w:sz="4" w:space="0" w:color="auto"/>
              <w:right w:val="single" w:sz="4" w:space="0" w:color="auto"/>
            </w:tcBorders>
            <w:shd w:val="clear" w:color="auto" w:fill="auto"/>
            <w:vAlign w:val="center"/>
          </w:tcPr>
          <w:p w:rsidR="00B97CFE" w:rsidRDefault="00B97CFE">
            <w:pPr>
              <w:spacing w:line="320" w:lineRule="exact"/>
              <w:jc w:val="center"/>
              <w:textAlignment w:val="center"/>
              <w:rPr>
                <w:rFonts w:ascii="仿宋_GB2312" w:hAnsi="宋体" w:cs="仿宋_GB2312"/>
                <w:color w:val="000000"/>
                <w:sz w:val="21"/>
                <w:szCs w:val="21"/>
              </w:rPr>
            </w:pPr>
          </w:p>
        </w:tc>
        <w:tc>
          <w:tcPr>
            <w:tcW w:w="555" w:type="dxa"/>
            <w:tcBorders>
              <w:top w:val="single" w:sz="4" w:space="0" w:color="000000"/>
              <w:left w:val="single" w:sz="4" w:space="0" w:color="auto"/>
              <w:bottom w:val="single" w:sz="4" w:space="0" w:color="auto"/>
              <w:right w:val="single" w:sz="4" w:space="0" w:color="auto"/>
            </w:tcBorders>
            <w:shd w:val="clear" w:color="auto" w:fill="auto"/>
            <w:vAlign w:val="center"/>
          </w:tcPr>
          <w:p w:rsidR="00B97CFE" w:rsidRDefault="0020069A">
            <w:pPr>
              <w:spacing w:line="320" w:lineRule="exact"/>
              <w:jc w:val="center"/>
              <w:textAlignment w:val="center"/>
              <w:rPr>
                <w:rFonts w:ascii="仿宋_GB2312" w:hAnsi="宋体" w:cs="仿宋_GB2312"/>
                <w:color w:val="000000"/>
                <w:sz w:val="21"/>
                <w:szCs w:val="21"/>
              </w:rPr>
            </w:pPr>
            <w:r>
              <w:rPr>
                <w:rFonts w:ascii="仿宋_GB2312" w:hAnsi="宋体" w:cs="仿宋_GB2312" w:hint="eastAsia"/>
                <w:color w:val="000000"/>
                <w:sz w:val="21"/>
                <w:szCs w:val="21"/>
              </w:rPr>
              <w:t>40</w:t>
            </w:r>
          </w:p>
        </w:tc>
        <w:tc>
          <w:tcPr>
            <w:tcW w:w="570" w:type="dxa"/>
            <w:gridSpan w:val="2"/>
            <w:tcBorders>
              <w:top w:val="single" w:sz="4" w:space="0" w:color="000000"/>
              <w:left w:val="single" w:sz="4" w:space="0" w:color="auto"/>
              <w:bottom w:val="single" w:sz="4" w:space="0" w:color="auto"/>
              <w:right w:val="single" w:sz="4" w:space="0" w:color="auto"/>
            </w:tcBorders>
            <w:shd w:val="clear" w:color="auto" w:fill="auto"/>
            <w:vAlign w:val="center"/>
          </w:tcPr>
          <w:p w:rsidR="00B97CFE" w:rsidRDefault="00B97CFE">
            <w:pPr>
              <w:spacing w:line="320" w:lineRule="exact"/>
              <w:jc w:val="center"/>
              <w:textAlignment w:val="center"/>
              <w:rPr>
                <w:rFonts w:ascii="仿宋_GB2312" w:hAnsi="宋体" w:cs="仿宋_GB2312"/>
                <w:color w:val="000000"/>
                <w:sz w:val="21"/>
                <w:szCs w:val="21"/>
              </w:rPr>
            </w:pPr>
          </w:p>
        </w:tc>
        <w:tc>
          <w:tcPr>
            <w:tcW w:w="576" w:type="dxa"/>
            <w:gridSpan w:val="2"/>
            <w:tcBorders>
              <w:top w:val="single" w:sz="4" w:space="0" w:color="000000"/>
              <w:left w:val="single" w:sz="4" w:space="0" w:color="auto"/>
              <w:bottom w:val="single" w:sz="4" w:space="0" w:color="auto"/>
              <w:right w:val="single" w:sz="4" w:space="0" w:color="000000"/>
            </w:tcBorders>
            <w:shd w:val="clear" w:color="auto" w:fill="auto"/>
            <w:vAlign w:val="center"/>
          </w:tcPr>
          <w:p w:rsidR="00B97CFE" w:rsidRDefault="00B97CFE">
            <w:pPr>
              <w:spacing w:line="320" w:lineRule="exact"/>
              <w:jc w:val="center"/>
              <w:textAlignment w:val="center"/>
              <w:rPr>
                <w:rFonts w:ascii="仿宋_GB2312" w:hAnsi="宋体" w:cs="仿宋_GB2312"/>
                <w:color w:val="000000"/>
                <w:sz w:val="21"/>
                <w:szCs w:val="21"/>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240" w:lineRule="exact"/>
              <w:jc w:val="center"/>
              <w:textAlignment w:val="center"/>
              <w:rPr>
                <w:rFonts w:ascii="宋体" w:eastAsia="宋体" w:hAnsi="宋体" w:cs="宋体"/>
                <w:color w:val="000000"/>
                <w:kern w:val="0"/>
                <w:sz w:val="21"/>
                <w:szCs w:val="21"/>
              </w:rPr>
            </w:pPr>
            <w:r>
              <w:rPr>
                <w:rFonts w:ascii="仿宋_GB2312" w:hAnsi="宋体" w:cs="仿宋_GB2312" w:hint="eastAsia"/>
                <w:color w:val="000000"/>
                <w:sz w:val="21"/>
                <w:szCs w:val="21"/>
              </w:rPr>
              <w:t>新技术课程</w:t>
            </w:r>
            <w:r>
              <w:rPr>
                <w:rFonts w:ascii="仿宋_GB2312" w:hAnsi="宋体" w:cs="仿宋_GB2312"/>
                <w:color w:val="000000"/>
                <w:sz w:val="21"/>
                <w:szCs w:val="21"/>
              </w:rPr>
              <w:t>/</w:t>
            </w:r>
            <w:r>
              <w:rPr>
                <w:rFonts w:ascii="宋体" w:eastAsia="宋体" w:hAnsi="宋体" w:cs="宋体" w:hint="eastAsia"/>
                <w:color w:val="000000"/>
                <w:sz w:val="21"/>
                <w:szCs w:val="21"/>
              </w:rPr>
              <w:t>企</w:t>
            </w:r>
            <w:r>
              <w:rPr>
                <w:rFonts w:ascii="___WRD_EMBED_SUB_38" w:eastAsia="___WRD_EMBED_SUB_38" w:hAnsi="___WRD_EMBED_SUB_38" w:cs="___WRD_EMBED_SUB_38" w:hint="eastAsia"/>
                <w:color w:val="000000"/>
                <w:sz w:val="21"/>
                <w:szCs w:val="21"/>
              </w:rPr>
              <w:t>业课程（√）</w:t>
            </w:r>
          </w:p>
        </w:tc>
      </w:tr>
      <w:tr w:rsidR="00B97CFE">
        <w:trPr>
          <w:trHeight w:val="356"/>
        </w:trPr>
        <w:tc>
          <w:tcPr>
            <w:tcW w:w="434" w:type="dxa"/>
            <w:vMerge w:val="restart"/>
            <w:tcBorders>
              <w:top w:val="single" w:sz="4" w:space="0" w:color="000000"/>
              <w:left w:val="single" w:sz="4" w:space="0" w:color="000000"/>
              <w:right w:val="single" w:sz="4" w:space="0" w:color="000000"/>
            </w:tcBorders>
            <w:shd w:val="clear" w:color="auto" w:fill="auto"/>
            <w:vAlign w:val="center"/>
          </w:tcPr>
          <w:p w:rsidR="00B97CFE" w:rsidRDefault="0020069A">
            <w:pPr>
              <w:widowControl/>
              <w:spacing w:line="320" w:lineRule="exact"/>
              <w:jc w:val="center"/>
              <w:textAlignment w:val="center"/>
              <w:rPr>
                <w:rFonts w:ascii="仿宋_GB2312" w:hAnsi="宋体" w:cs="仿宋_GB2312"/>
                <w:color w:val="000000"/>
                <w:sz w:val="22"/>
              </w:rPr>
            </w:pPr>
            <w:r>
              <w:rPr>
                <w:rFonts w:ascii="仿宋_GB2312" w:hAnsi="宋体" w:cs="仿宋_GB2312" w:hint="eastAsia"/>
                <w:color w:val="000000"/>
                <w:kern w:val="0"/>
                <w:sz w:val="22"/>
              </w:rPr>
              <w:t>专业选修课程</w:t>
            </w:r>
          </w:p>
        </w:tc>
        <w:tc>
          <w:tcPr>
            <w:tcW w:w="1114" w:type="dxa"/>
            <w:vMerge/>
            <w:tcBorders>
              <w:left w:val="single" w:sz="4" w:space="0" w:color="000000"/>
              <w:right w:val="single" w:sz="4" w:space="0" w:color="000000"/>
            </w:tcBorders>
            <w:shd w:val="clear" w:color="auto" w:fill="auto"/>
            <w:vAlign w:val="center"/>
          </w:tcPr>
          <w:p w:rsidR="00B97CFE" w:rsidRDefault="00B97CFE">
            <w:pPr>
              <w:widowControl/>
              <w:spacing w:line="320" w:lineRule="exact"/>
              <w:jc w:val="center"/>
              <w:textAlignment w:val="center"/>
              <w:rPr>
                <w:rFonts w:ascii="仿宋_GB2312" w:hAnsi="宋体" w:cs="仿宋_GB2312"/>
                <w:color w:val="000000"/>
                <w:sz w:val="22"/>
              </w:rPr>
            </w:pPr>
          </w:p>
        </w:tc>
        <w:tc>
          <w:tcPr>
            <w:tcW w:w="51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kern w:val="0"/>
                <w:sz w:val="21"/>
                <w:szCs w:val="21"/>
              </w:rPr>
            </w:pPr>
            <w:r>
              <w:rPr>
                <w:rFonts w:ascii="仿宋_GB2312" w:hAnsi="宋体" w:cs="仿宋_GB2312" w:hint="eastAsia"/>
                <w:color w:val="000000"/>
                <w:kern w:val="0"/>
                <w:sz w:val="21"/>
                <w:szCs w:val="21"/>
              </w:rPr>
              <w:t>2</w:t>
            </w:r>
          </w:p>
        </w:tc>
        <w:tc>
          <w:tcPr>
            <w:tcW w:w="33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textAlignment w:val="center"/>
              <w:rPr>
                <w:rFonts w:ascii="仿宋_GB2312" w:hAnsi="宋体" w:cs="仿宋_GB2312"/>
                <w:color w:val="000000"/>
                <w:kern w:val="0"/>
                <w:sz w:val="21"/>
                <w:szCs w:val="21"/>
              </w:rPr>
            </w:pPr>
            <w:r>
              <w:rPr>
                <w:rFonts w:ascii="仿宋_GB2312" w:hAnsi="宋体" w:cs="仿宋_GB2312" w:hint="eastAsia"/>
                <w:color w:val="000000"/>
                <w:kern w:val="0"/>
                <w:sz w:val="21"/>
                <w:szCs w:val="21"/>
              </w:rPr>
              <w:t>剧目排练与教学(一)</w:t>
            </w:r>
          </w:p>
        </w:tc>
        <w:tc>
          <w:tcPr>
            <w:tcW w:w="5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eastAsia="宋体"/>
                <w:color w:val="000000"/>
                <w:kern w:val="0"/>
                <w:sz w:val="21"/>
                <w:szCs w:val="21"/>
              </w:rPr>
              <w:t>C</w:t>
            </w:r>
          </w:p>
        </w:tc>
        <w:tc>
          <w:tcPr>
            <w:tcW w:w="7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1.5</w:t>
            </w:r>
          </w:p>
        </w:tc>
        <w:tc>
          <w:tcPr>
            <w:tcW w:w="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24</w:t>
            </w:r>
          </w:p>
        </w:tc>
        <w:tc>
          <w:tcPr>
            <w:tcW w:w="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6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24</w:t>
            </w:r>
          </w:p>
        </w:tc>
        <w:tc>
          <w:tcPr>
            <w:tcW w:w="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708" w:type="dxa"/>
            <w:tcBorders>
              <w:top w:val="single" w:sz="4" w:space="0" w:color="auto"/>
              <w:left w:val="single" w:sz="4" w:space="0" w:color="000000"/>
              <w:bottom w:val="single" w:sz="4" w:space="0" w:color="auto"/>
              <w:right w:val="single" w:sz="4" w:space="0" w:color="auto"/>
            </w:tcBorders>
            <w:shd w:val="clear" w:color="auto" w:fill="auto"/>
            <w:vAlign w:val="center"/>
          </w:tcPr>
          <w:p w:rsidR="00B97CFE" w:rsidRDefault="00B97CFE">
            <w:pPr>
              <w:widowControl/>
              <w:spacing w:line="320" w:lineRule="exact"/>
              <w:jc w:val="center"/>
              <w:textAlignment w:val="center"/>
              <w:rPr>
                <w:rFonts w:ascii="仿宋_GB2312" w:hAnsi="宋体" w:cs="仿宋_GB2312"/>
                <w:color w:val="000000"/>
                <w:sz w:val="21"/>
                <w:szCs w:val="21"/>
              </w:rPr>
            </w:pPr>
          </w:p>
        </w:tc>
        <w:tc>
          <w:tcPr>
            <w:tcW w:w="570" w:type="dxa"/>
            <w:tcBorders>
              <w:top w:val="single" w:sz="4" w:space="0" w:color="auto"/>
              <w:left w:val="single" w:sz="4" w:space="0" w:color="auto"/>
              <w:bottom w:val="single" w:sz="4" w:space="0" w:color="auto"/>
              <w:right w:val="single" w:sz="4" w:space="0" w:color="auto"/>
            </w:tcBorders>
            <w:shd w:val="clear" w:color="auto" w:fill="auto"/>
            <w:vAlign w:val="center"/>
          </w:tcPr>
          <w:p w:rsidR="00B97CFE" w:rsidRDefault="00B97CFE">
            <w:pPr>
              <w:widowControl/>
              <w:spacing w:line="320" w:lineRule="exact"/>
              <w:jc w:val="center"/>
              <w:textAlignment w:val="center"/>
              <w:rPr>
                <w:rFonts w:ascii="仿宋_GB2312" w:hAnsi="宋体" w:cs="仿宋_GB2312"/>
                <w:color w:val="000000"/>
                <w:sz w:val="21"/>
                <w:szCs w:val="21"/>
              </w:rPr>
            </w:pPr>
          </w:p>
        </w:tc>
        <w:tc>
          <w:tcPr>
            <w:tcW w:w="572" w:type="dxa"/>
            <w:tcBorders>
              <w:top w:val="single" w:sz="4" w:space="0" w:color="auto"/>
              <w:left w:val="single" w:sz="4" w:space="0" w:color="auto"/>
              <w:bottom w:val="single" w:sz="4" w:space="0" w:color="auto"/>
              <w:right w:val="single" w:sz="4" w:space="0" w:color="auto"/>
            </w:tcBorders>
            <w:shd w:val="clear" w:color="auto" w:fill="auto"/>
            <w:vAlign w:val="center"/>
          </w:tcPr>
          <w:p w:rsidR="00B97CFE" w:rsidRDefault="00B97CFE">
            <w:pPr>
              <w:widowControl/>
              <w:spacing w:line="320" w:lineRule="exact"/>
              <w:jc w:val="center"/>
              <w:textAlignment w:val="center"/>
              <w:rPr>
                <w:rFonts w:ascii="仿宋_GB2312" w:hAnsi="宋体" w:cs="仿宋_GB2312"/>
                <w:color w:val="000000"/>
                <w:sz w:val="21"/>
                <w:szCs w:val="21"/>
              </w:rPr>
            </w:pPr>
          </w:p>
        </w:tc>
        <w:tc>
          <w:tcPr>
            <w:tcW w:w="555" w:type="dxa"/>
            <w:tcBorders>
              <w:top w:val="single" w:sz="4" w:space="0" w:color="auto"/>
              <w:left w:val="single" w:sz="4" w:space="0" w:color="auto"/>
              <w:bottom w:val="single" w:sz="4" w:space="0" w:color="auto"/>
              <w:right w:val="single" w:sz="4" w:space="0" w:color="auto"/>
            </w:tcBorders>
            <w:shd w:val="clear" w:color="auto" w:fill="auto"/>
            <w:vAlign w:val="center"/>
          </w:tcPr>
          <w:p w:rsidR="00B97CFE" w:rsidRDefault="00B97CFE">
            <w:pPr>
              <w:widowControl/>
              <w:spacing w:line="320" w:lineRule="exact"/>
              <w:jc w:val="center"/>
              <w:textAlignment w:val="center"/>
              <w:rPr>
                <w:rFonts w:ascii="仿宋_GB2312" w:hAnsi="宋体" w:cs="仿宋_GB2312"/>
                <w:color w:val="000000"/>
                <w:sz w:val="21"/>
                <w:szCs w:val="21"/>
              </w:rPr>
            </w:pPr>
          </w:p>
        </w:tc>
        <w:tc>
          <w:tcPr>
            <w:tcW w:w="57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97CFE" w:rsidRDefault="0020069A">
            <w:pPr>
              <w:widowControl/>
              <w:spacing w:line="320" w:lineRule="exact"/>
              <w:jc w:val="center"/>
              <w:textAlignment w:val="center"/>
              <w:rPr>
                <w:rFonts w:ascii="仿宋_GB2312" w:hAnsi="宋体" w:cs="仿宋_GB2312"/>
                <w:color w:val="000000"/>
                <w:sz w:val="21"/>
                <w:szCs w:val="21"/>
              </w:rPr>
            </w:pPr>
            <w:r>
              <w:rPr>
                <w:rFonts w:ascii="仿宋_GB2312" w:hAnsi="宋体" w:cs="仿宋_GB2312" w:hint="eastAsia"/>
                <w:color w:val="000000"/>
                <w:sz w:val="21"/>
                <w:szCs w:val="21"/>
              </w:rPr>
              <w:t>24</w:t>
            </w:r>
          </w:p>
        </w:tc>
        <w:tc>
          <w:tcPr>
            <w:tcW w:w="576" w:type="dxa"/>
            <w:gridSpan w:val="2"/>
            <w:tcBorders>
              <w:top w:val="single" w:sz="4" w:space="0" w:color="auto"/>
              <w:left w:val="single" w:sz="4" w:space="0" w:color="auto"/>
              <w:bottom w:val="single" w:sz="4" w:space="0" w:color="auto"/>
              <w:right w:val="single" w:sz="4" w:space="0" w:color="000000"/>
            </w:tcBorders>
            <w:shd w:val="clear" w:color="auto" w:fill="auto"/>
            <w:vAlign w:val="center"/>
          </w:tcPr>
          <w:p w:rsidR="00B97CFE" w:rsidRDefault="00B97CFE">
            <w:pPr>
              <w:widowControl/>
              <w:spacing w:line="320" w:lineRule="exact"/>
              <w:jc w:val="center"/>
              <w:textAlignment w:val="center"/>
              <w:rPr>
                <w:rFonts w:ascii="仿宋_GB2312" w:hAnsi="宋体" w:cs="仿宋_GB2312"/>
                <w:color w:val="000000"/>
                <w:sz w:val="21"/>
                <w:szCs w:val="21"/>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eastAsia="宋体"/>
                <w:color w:val="000000"/>
                <w:sz w:val="21"/>
                <w:szCs w:val="21"/>
              </w:rPr>
            </w:pPr>
          </w:p>
        </w:tc>
      </w:tr>
      <w:tr w:rsidR="00B97CFE">
        <w:trPr>
          <w:trHeight w:val="280"/>
        </w:trPr>
        <w:tc>
          <w:tcPr>
            <w:tcW w:w="434" w:type="dxa"/>
            <w:vMerge/>
            <w:tcBorders>
              <w:left w:val="single" w:sz="4" w:space="0" w:color="000000"/>
              <w:right w:val="single" w:sz="4" w:space="0" w:color="000000"/>
            </w:tcBorders>
            <w:shd w:val="clear" w:color="auto" w:fill="auto"/>
            <w:vAlign w:val="center"/>
          </w:tcPr>
          <w:p w:rsidR="00B97CFE" w:rsidRDefault="00B97CFE">
            <w:pPr>
              <w:widowControl/>
              <w:spacing w:line="320" w:lineRule="exact"/>
              <w:jc w:val="center"/>
              <w:textAlignment w:val="center"/>
              <w:rPr>
                <w:rFonts w:ascii="仿宋_GB2312" w:hAnsi="宋体" w:cs="仿宋_GB2312"/>
                <w:color w:val="000000"/>
                <w:kern w:val="0"/>
                <w:sz w:val="22"/>
              </w:rPr>
            </w:pPr>
          </w:p>
        </w:tc>
        <w:tc>
          <w:tcPr>
            <w:tcW w:w="1114" w:type="dxa"/>
            <w:vMerge/>
            <w:tcBorders>
              <w:left w:val="single" w:sz="4" w:space="0" w:color="000000"/>
              <w:right w:val="single" w:sz="4" w:space="0" w:color="000000"/>
            </w:tcBorders>
            <w:shd w:val="clear" w:color="auto" w:fill="auto"/>
            <w:vAlign w:val="center"/>
          </w:tcPr>
          <w:p w:rsidR="00B97CFE" w:rsidRDefault="00B97CFE">
            <w:pPr>
              <w:widowControl/>
              <w:spacing w:line="320" w:lineRule="exact"/>
              <w:jc w:val="center"/>
              <w:textAlignment w:val="center"/>
              <w:rPr>
                <w:rFonts w:ascii="仿宋_GB2312" w:hAnsi="宋体" w:cs="仿宋_GB2312"/>
                <w:color w:val="000000"/>
                <w:kern w:val="0"/>
                <w:sz w:val="22"/>
              </w:rPr>
            </w:pPr>
          </w:p>
        </w:tc>
        <w:tc>
          <w:tcPr>
            <w:tcW w:w="51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kern w:val="0"/>
                <w:sz w:val="21"/>
                <w:szCs w:val="21"/>
              </w:rPr>
            </w:pPr>
            <w:r>
              <w:rPr>
                <w:rFonts w:ascii="仿宋_GB2312" w:hAnsi="宋体" w:cs="仿宋_GB2312" w:hint="eastAsia"/>
                <w:color w:val="000000"/>
                <w:kern w:val="0"/>
                <w:sz w:val="21"/>
                <w:szCs w:val="21"/>
              </w:rPr>
              <w:t>3</w:t>
            </w:r>
          </w:p>
        </w:tc>
        <w:tc>
          <w:tcPr>
            <w:tcW w:w="33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textAlignment w:val="center"/>
              <w:rPr>
                <w:rFonts w:ascii="仿宋_GB2312" w:hAnsi="宋体" w:cs="仿宋_GB2312"/>
                <w:color w:val="000000"/>
                <w:kern w:val="0"/>
                <w:sz w:val="21"/>
                <w:szCs w:val="21"/>
              </w:rPr>
            </w:pPr>
            <w:r>
              <w:rPr>
                <w:rFonts w:ascii="仿宋_GB2312" w:hAnsi="宋体" w:cs="仿宋_GB2312" w:hint="eastAsia"/>
                <w:color w:val="000000"/>
                <w:kern w:val="0"/>
                <w:sz w:val="21"/>
                <w:szCs w:val="21"/>
              </w:rPr>
              <w:t>剧目排练与教学(二)</w:t>
            </w:r>
          </w:p>
        </w:tc>
        <w:tc>
          <w:tcPr>
            <w:tcW w:w="5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eastAsia="宋体"/>
                <w:color w:val="000000"/>
                <w:kern w:val="0"/>
                <w:sz w:val="21"/>
                <w:szCs w:val="21"/>
              </w:rPr>
              <w:t>C</w:t>
            </w:r>
          </w:p>
        </w:tc>
        <w:tc>
          <w:tcPr>
            <w:tcW w:w="7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2</w:t>
            </w:r>
          </w:p>
        </w:tc>
        <w:tc>
          <w:tcPr>
            <w:tcW w:w="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32</w:t>
            </w:r>
          </w:p>
        </w:tc>
        <w:tc>
          <w:tcPr>
            <w:tcW w:w="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jc w:val="center"/>
              <w:rPr>
                <w:rFonts w:ascii="仿宋_GB2312" w:hAnsi="宋体" w:cs="仿宋_GB2312"/>
                <w:color w:val="000000"/>
                <w:sz w:val="21"/>
                <w:szCs w:val="21"/>
              </w:rPr>
            </w:pPr>
          </w:p>
        </w:tc>
        <w:tc>
          <w:tcPr>
            <w:tcW w:w="6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32</w:t>
            </w:r>
          </w:p>
        </w:tc>
        <w:tc>
          <w:tcPr>
            <w:tcW w:w="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708" w:type="dxa"/>
            <w:tcBorders>
              <w:top w:val="single" w:sz="4" w:space="0" w:color="auto"/>
              <w:left w:val="single" w:sz="4" w:space="0" w:color="000000"/>
              <w:bottom w:val="single" w:sz="4" w:space="0" w:color="auto"/>
              <w:right w:val="single" w:sz="4" w:space="0" w:color="auto"/>
            </w:tcBorders>
            <w:shd w:val="clear" w:color="auto" w:fill="auto"/>
            <w:vAlign w:val="center"/>
          </w:tcPr>
          <w:p w:rsidR="00B97CFE" w:rsidRDefault="00B97CFE">
            <w:pPr>
              <w:rPr>
                <w:rFonts w:ascii="仿宋_GB2312" w:hAnsi="宋体" w:cs="仿宋_GB2312"/>
                <w:color w:val="000000"/>
                <w:sz w:val="21"/>
                <w:szCs w:val="21"/>
              </w:rPr>
            </w:pPr>
          </w:p>
        </w:tc>
        <w:tc>
          <w:tcPr>
            <w:tcW w:w="570" w:type="dxa"/>
            <w:tcBorders>
              <w:top w:val="single" w:sz="4" w:space="0" w:color="auto"/>
              <w:left w:val="single" w:sz="4" w:space="0" w:color="auto"/>
              <w:bottom w:val="single" w:sz="4" w:space="0" w:color="auto"/>
              <w:right w:val="single" w:sz="4" w:space="0" w:color="auto"/>
            </w:tcBorders>
            <w:shd w:val="clear" w:color="auto" w:fill="auto"/>
            <w:vAlign w:val="center"/>
          </w:tcPr>
          <w:p w:rsidR="00B97CFE" w:rsidRDefault="00B97CFE">
            <w:pPr>
              <w:rPr>
                <w:rFonts w:ascii="仿宋_GB2312" w:hAnsi="宋体" w:cs="仿宋_GB2312"/>
                <w:color w:val="000000"/>
                <w:sz w:val="21"/>
                <w:szCs w:val="21"/>
              </w:rPr>
            </w:pPr>
          </w:p>
        </w:tc>
        <w:tc>
          <w:tcPr>
            <w:tcW w:w="572" w:type="dxa"/>
            <w:tcBorders>
              <w:top w:val="single" w:sz="4" w:space="0" w:color="auto"/>
              <w:left w:val="single" w:sz="4" w:space="0" w:color="auto"/>
              <w:bottom w:val="single" w:sz="4" w:space="0" w:color="auto"/>
              <w:right w:val="single" w:sz="4" w:space="0" w:color="auto"/>
            </w:tcBorders>
            <w:shd w:val="clear" w:color="auto" w:fill="auto"/>
            <w:vAlign w:val="center"/>
          </w:tcPr>
          <w:p w:rsidR="00B97CFE" w:rsidRDefault="00B97CFE">
            <w:pPr>
              <w:rPr>
                <w:rFonts w:ascii="仿宋_GB2312" w:hAnsi="宋体" w:cs="仿宋_GB2312"/>
                <w:color w:val="000000"/>
                <w:sz w:val="21"/>
                <w:szCs w:val="21"/>
              </w:rPr>
            </w:pPr>
          </w:p>
        </w:tc>
        <w:tc>
          <w:tcPr>
            <w:tcW w:w="555" w:type="dxa"/>
            <w:tcBorders>
              <w:top w:val="single" w:sz="4" w:space="0" w:color="auto"/>
              <w:left w:val="single" w:sz="4" w:space="0" w:color="auto"/>
              <w:bottom w:val="single" w:sz="4" w:space="0" w:color="auto"/>
              <w:right w:val="single" w:sz="4" w:space="0" w:color="auto"/>
            </w:tcBorders>
            <w:shd w:val="clear" w:color="auto" w:fill="auto"/>
            <w:vAlign w:val="center"/>
          </w:tcPr>
          <w:p w:rsidR="00B97CFE" w:rsidRDefault="00B97CFE">
            <w:pPr>
              <w:rPr>
                <w:rFonts w:ascii="仿宋_GB2312" w:hAnsi="宋体" w:cs="仿宋_GB2312"/>
                <w:color w:val="000000"/>
                <w:sz w:val="21"/>
                <w:szCs w:val="21"/>
              </w:rPr>
            </w:pPr>
          </w:p>
        </w:tc>
        <w:tc>
          <w:tcPr>
            <w:tcW w:w="57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97CFE" w:rsidRDefault="0020069A">
            <w:pPr>
              <w:rPr>
                <w:rFonts w:ascii="仿宋_GB2312" w:hAnsi="宋体" w:cs="仿宋_GB2312"/>
                <w:color w:val="000000"/>
                <w:sz w:val="21"/>
                <w:szCs w:val="21"/>
              </w:rPr>
            </w:pPr>
            <w:r>
              <w:rPr>
                <w:rFonts w:ascii="仿宋_GB2312" w:hAnsi="宋体" w:cs="仿宋_GB2312" w:hint="eastAsia"/>
                <w:color w:val="000000"/>
                <w:sz w:val="21"/>
                <w:szCs w:val="21"/>
              </w:rPr>
              <w:t>32</w:t>
            </w:r>
          </w:p>
        </w:tc>
        <w:tc>
          <w:tcPr>
            <w:tcW w:w="576" w:type="dxa"/>
            <w:gridSpan w:val="2"/>
            <w:tcBorders>
              <w:top w:val="single" w:sz="4" w:space="0" w:color="auto"/>
              <w:left w:val="single" w:sz="4" w:space="0" w:color="auto"/>
              <w:bottom w:val="single" w:sz="4" w:space="0" w:color="auto"/>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eastAsia="宋体"/>
                <w:color w:val="000000"/>
                <w:sz w:val="21"/>
                <w:szCs w:val="21"/>
              </w:rPr>
            </w:pPr>
          </w:p>
        </w:tc>
      </w:tr>
      <w:tr w:rsidR="00B97CFE">
        <w:trPr>
          <w:trHeight w:val="280"/>
        </w:trPr>
        <w:tc>
          <w:tcPr>
            <w:tcW w:w="434" w:type="dxa"/>
            <w:vMerge/>
            <w:tcBorders>
              <w:left w:val="single" w:sz="4" w:space="0" w:color="000000"/>
              <w:right w:val="single" w:sz="4" w:space="0" w:color="000000"/>
            </w:tcBorders>
            <w:shd w:val="clear" w:color="auto" w:fill="auto"/>
            <w:vAlign w:val="center"/>
          </w:tcPr>
          <w:p w:rsidR="00B97CFE" w:rsidRDefault="00B97CFE">
            <w:pPr>
              <w:widowControl/>
              <w:spacing w:line="320" w:lineRule="exact"/>
              <w:jc w:val="center"/>
              <w:textAlignment w:val="center"/>
              <w:rPr>
                <w:rFonts w:ascii="仿宋_GB2312" w:hAnsi="宋体" w:cs="仿宋_GB2312"/>
                <w:color w:val="000000"/>
                <w:kern w:val="0"/>
                <w:sz w:val="22"/>
              </w:rPr>
            </w:pPr>
          </w:p>
        </w:tc>
        <w:tc>
          <w:tcPr>
            <w:tcW w:w="1114" w:type="dxa"/>
            <w:vMerge/>
            <w:tcBorders>
              <w:left w:val="single" w:sz="4" w:space="0" w:color="000000"/>
              <w:right w:val="single" w:sz="4" w:space="0" w:color="000000"/>
            </w:tcBorders>
            <w:shd w:val="clear" w:color="auto" w:fill="auto"/>
            <w:vAlign w:val="center"/>
          </w:tcPr>
          <w:p w:rsidR="00B97CFE" w:rsidRDefault="00B97CFE">
            <w:pPr>
              <w:widowControl/>
              <w:spacing w:line="320" w:lineRule="exact"/>
              <w:jc w:val="center"/>
              <w:textAlignment w:val="center"/>
              <w:rPr>
                <w:rFonts w:ascii="仿宋_GB2312" w:hAnsi="宋体" w:cs="仿宋_GB2312"/>
                <w:color w:val="000000"/>
                <w:kern w:val="0"/>
                <w:sz w:val="22"/>
              </w:rPr>
            </w:pPr>
          </w:p>
        </w:tc>
        <w:tc>
          <w:tcPr>
            <w:tcW w:w="51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kern w:val="0"/>
                <w:sz w:val="21"/>
                <w:szCs w:val="21"/>
              </w:rPr>
            </w:pPr>
            <w:r>
              <w:rPr>
                <w:rFonts w:ascii="仿宋_GB2312" w:hAnsi="宋体" w:cs="仿宋_GB2312" w:hint="eastAsia"/>
                <w:color w:val="000000"/>
                <w:kern w:val="0"/>
                <w:sz w:val="21"/>
                <w:szCs w:val="21"/>
              </w:rPr>
              <w:t>4</w:t>
            </w:r>
          </w:p>
        </w:tc>
        <w:tc>
          <w:tcPr>
            <w:tcW w:w="33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textAlignment w:val="center"/>
              <w:rPr>
                <w:rFonts w:ascii="仿宋_GB2312" w:hAnsi="宋体" w:cs="仿宋_GB2312"/>
                <w:color w:val="000000"/>
                <w:kern w:val="0"/>
                <w:sz w:val="21"/>
                <w:szCs w:val="21"/>
              </w:rPr>
            </w:pPr>
            <w:r>
              <w:rPr>
                <w:rFonts w:ascii="宋体" w:eastAsia="宋体" w:hAnsi="宋体" w:cs="宋体" w:hint="eastAsia"/>
                <w:color w:val="000000"/>
                <w:kern w:val="0"/>
                <w:sz w:val="21"/>
                <w:szCs w:val="21"/>
              </w:rPr>
              <w:t>舞蹈舞</w:t>
            </w:r>
            <w:r>
              <w:rPr>
                <w:rFonts w:ascii="___WRD_EMBED_SUB_38" w:eastAsia="___WRD_EMBED_SUB_38" w:hAnsi="___WRD_EMBED_SUB_38" w:cs="___WRD_EMBED_SUB_38" w:hint="eastAsia"/>
                <w:color w:val="000000"/>
                <w:kern w:val="0"/>
                <w:sz w:val="21"/>
                <w:szCs w:val="21"/>
              </w:rPr>
              <w:t>台实践</w:t>
            </w:r>
          </w:p>
        </w:tc>
        <w:tc>
          <w:tcPr>
            <w:tcW w:w="5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eastAsia="宋体"/>
                <w:color w:val="000000"/>
                <w:kern w:val="0"/>
                <w:sz w:val="21"/>
                <w:szCs w:val="21"/>
              </w:rPr>
              <w:t>C</w:t>
            </w:r>
          </w:p>
        </w:tc>
        <w:tc>
          <w:tcPr>
            <w:tcW w:w="7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2</w:t>
            </w:r>
          </w:p>
        </w:tc>
        <w:tc>
          <w:tcPr>
            <w:tcW w:w="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32</w:t>
            </w:r>
          </w:p>
        </w:tc>
        <w:tc>
          <w:tcPr>
            <w:tcW w:w="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6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32</w:t>
            </w:r>
          </w:p>
        </w:tc>
        <w:tc>
          <w:tcPr>
            <w:tcW w:w="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708" w:type="dxa"/>
            <w:tcBorders>
              <w:top w:val="single" w:sz="4" w:space="0" w:color="auto"/>
              <w:left w:val="single" w:sz="4" w:space="0" w:color="000000"/>
              <w:bottom w:val="single" w:sz="4" w:space="0" w:color="auto"/>
              <w:right w:val="single" w:sz="4" w:space="0" w:color="auto"/>
            </w:tcBorders>
            <w:shd w:val="clear" w:color="auto" w:fill="auto"/>
            <w:vAlign w:val="center"/>
          </w:tcPr>
          <w:p w:rsidR="00B97CFE" w:rsidRDefault="00B97CFE">
            <w:pPr>
              <w:rPr>
                <w:rFonts w:ascii="仿宋_GB2312" w:hAnsi="宋体" w:cs="仿宋_GB2312"/>
                <w:color w:val="000000"/>
                <w:sz w:val="21"/>
                <w:szCs w:val="21"/>
              </w:rPr>
            </w:pPr>
          </w:p>
        </w:tc>
        <w:tc>
          <w:tcPr>
            <w:tcW w:w="570" w:type="dxa"/>
            <w:tcBorders>
              <w:top w:val="single" w:sz="4" w:space="0" w:color="auto"/>
              <w:left w:val="single" w:sz="4" w:space="0" w:color="auto"/>
              <w:bottom w:val="single" w:sz="4" w:space="0" w:color="auto"/>
              <w:right w:val="single" w:sz="4" w:space="0" w:color="auto"/>
            </w:tcBorders>
            <w:shd w:val="clear" w:color="auto" w:fill="auto"/>
            <w:vAlign w:val="center"/>
          </w:tcPr>
          <w:p w:rsidR="00B97CFE" w:rsidRDefault="00B97CFE">
            <w:pPr>
              <w:rPr>
                <w:rFonts w:ascii="仿宋_GB2312" w:hAnsi="宋体" w:cs="仿宋_GB2312"/>
                <w:color w:val="000000"/>
                <w:sz w:val="21"/>
                <w:szCs w:val="21"/>
              </w:rPr>
            </w:pPr>
          </w:p>
        </w:tc>
        <w:tc>
          <w:tcPr>
            <w:tcW w:w="572" w:type="dxa"/>
            <w:tcBorders>
              <w:top w:val="single" w:sz="4" w:space="0" w:color="auto"/>
              <w:left w:val="single" w:sz="4" w:space="0" w:color="auto"/>
              <w:bottom w:val="single" w:sz="4" w:space="0" w:color="auto"/>
              <w:right w:val="single" w:sz="4" w:space="0" w:color="auto"/>
            </w:tcBorders>
            <w:shd w:val="clear" w:color="auto" w:fill="auto"/>
            <w:vAlign w:val="center"/>
          </w:tcPr>
          <w:p w:rsidR="00B97CFE" w:rsidRDefault="00B97CFE">
            <w:pPr>
              <w:rPr>
                <w:rFonts w:ascii="仿宋_GB2312" w:hAnsi="宋体" w:cs="仿宋_GB2312"/>
                <w:color w:val="000000"/>
                <w:sz w:val="21"/>
                <w:szCs w:val="21"/>
              </w:rPr>
            </w:pPr>
          </w:p>
        </w:tc>
        <w:tc>
          <w:tcPr>
            <w:tcW w:w="555" w:type="dxa"/>
            <w:tcBorders>
              <w:top w:val="single" w:sz="4" w:space="0" w:color="auto"/>
              <w:left w:val="single" w:sz="4" w:space="0" w:color="auto"/>
              <w:bottom w:val="single" w:sz="4" w:space="0" w:color="auto"/>
              <w:right w:val="single" w:sz="4" w:space="0" w:color="auto"/>
            </w:tcBorders>
            <w:shd w:val="clear" w:color="auto" w:fill="auto"/>
            <w:vAlign w:val="center"/>
          </w:tcPr>
          <w:p w:rsidR="00B97CFE" w:rsidRDefault="00B97CFE">
            <w:pPr>
              <w:rPr>
                <w:rFonts w:ascii="仿宋_GB2312" w:hAnsi="宋体" w:cs="仿宋_GB2312"/>
                <w:color w:val="000000"/>
                <w:sz w:val="21"/>
                <w:szCs w:val="21"/>
              </w:rPr>
            </w:pPr>
          </w:p>
        </w:tc>
        <w:tc>
          <w:tcPr>
            <w:tcW w:w="57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97CFE" w:rsidRDefault="0020069A">
            <w:pPr>
              <w:rPr>
                <w:rFonts w:ascii="仿宋_GB2312" w:hAnsi="宋体" w:cs="仿宋_GB2312"/>
                <w:color w:val="000000"/>
                <w:sz w:val="21"/>
                <w:szCs w:val="21"/>
              </w:rPr>
            </w:pPr>
            <w:r>
              <w:rPr>
                <w:rFonts w:ascii="仿宋_GB2312" w:hAnsi="宋体" w:cs="仿宋_GB2312" w:hint="eastAsia"/>
                <w:color w:val="000000"/>
                <w:sz w:val="21"/>
                <w:szCs w:val="21"/>
              </w:rPr>
              <w:t>32</w:t>
            </w:r>
          </w:p>
        </w:tc>
        <w:tc>
          <w:tcPr>
            <w:tcW w:w="576" w:type="dxa"/>
            <w:gridSpan w:val="2"/>
            <w:tcBorders>
              <w:top w:val="single" w:sz="4" w:space="0" w:color="auto"/>
              <w:left w:val="single" w:sz="4" w:space="0" w:color="auto"/>
              <w:bottom w:val="single" w:sz="4" w:space="0" w:color="auto"/>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eastAsia="宋体"/>
                <w:color w:val="000000"/>
                <w:sz w:val="21"/>
                <w:szCs w:val="21"/>
              </w:rPr>
            </w:pPr>
          </w:p>
        </w:tc>
      </w:tr>
      <w:tr w:rsidR="00B97CFE">
        <w:trPr>
          <w:trHeight w:val="483"/>
        </w:trPr>
        <w:tc>
          <w:tcPr>
            <w:tcW w:w="434" w:type="dxa"/>
            <w:vMerge/>
            <w:tcBorders>
              <w:left w:val="single" w:sz="4" w:space="0" w:color="000000"/>
              <w:right w:val="single" w:sz="4" w:space="0" w:color="000000"/>
            </w:tcBorders>
            <w:shd w:val="clear" w:color="auto" w:fill="auto"/>
            <w:vAlign w:val="center"/>
          </w:tcPr>
          <w:p w:rsidR="00B97CFE" w:rsidRDefault="00B97CFE">
            <w:pPr>
              <w:widowControl/>
              <w:spacing w:line="320" w:lineRule="exact"/>
              <w:jc w:val="center"/>
              <w:textAlignment w:val="center"/>
              <w:rPr>
                <w:rFonts w:ascii="仿宋_GB2312" w:hAnsi="宋体" w:cs="仿宋_GB2312"/>
                <w:color w:val="000000"/>
                <w:kern w:val="0"/>
                <w:sz w:val="22"/>
              </w:rPr>
            </w:pPr>
          </w:p>
        </w:tc>
        <w:tc>
          <w:tcPr>
            <w:tcW w:w="1114" w:type="dxa"/>
            <w:vMerge/>
            <w:tcBorders>
              <w:left w:val="single" w:sz="4" w:space="0" w:color="000000"/>
              <w:right w:val="single" w:sz="4" w:space="0" w:color="000000"/>
            </w:tcBorders>
            <w:shd w:val="clear" w:color="auto" w:fill="auto"/>
            <w:vAlign w:val="center"/>
          </w:tcPr>
          <w:p w:rsidR="00B97CFE" w:rsidRDefault="00B97CFE">
            <w:pPr>
              <w:widowControl/>
              <w:spacing w:line="320" w:lineRule="exact"/>
              <w:jc w:val="center"/>
              <w:textAlignment w:val="center"/>
              <w:rPr>
                <w:rFonts w:ascii="仿宋_GB2312" w:hAnsi="宋体" w:cs="仿宋_GB2312"/>
                <w:color w:val="000000"/>
                <w:kern w:val="0"/>
                <w:sz w:val="22"/>
              </w:rPr>
            </w:pPr>
          </w:p>
        </w:tc>
        <w:tc>
          <w:tcPr>
            <w:tcW w:w="51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kern w:val="0"/>
                <w:sz w:val="21"/>
                <w:szCs w:val="21"/>
              </w:rPr>
            </w:pPr>
            <w:r>
              <w:rPr>
                <w:rFonts w:ascii="仿宋_GB2312" w:hAnsi="宋体" w:cs="仿宋_GB2312" w:hint="eastAsia"/>
                <w:color w:val="000000"/>
                <w:kern w:val="0"/>
                <w:sz w:val="21"/>
                <w:szCs w:val="21"/>
              </w:rPr>
              <w:t>5</w:t>
            </w:r>
          </w:p>
        </w:tc>
        <w:tc>
          <w:tcPr>
            <w:tcW w:w="33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textAlignment w:val="center"/>
              <w:rPr>
                <w:rFonts w:ascii="仿宋_GB2312" w:hAnsi="宋体" w:cs="仿宋_GB2312"/>
                <w:color w:val="000000"/>
                <w:kern w:val="0"/>
                <w:sz w:val="21"/>
                <w:szCs w:val="21"/>
              </w:rPr>
            </w:pPr>
            <w:r>
              <w:rPr>
                <w:rFonts w:ascii="宋体" w:eastAsia="宋体" w:hAnsi="宋体" w:cs="宋体" w:hint="eastAsia"/>
                <w:color w:val="000000"/>
                <w:kern w:val="0"/>
                <w:sz w:val="21"/>
                <w:szCs w:val="21"/>
              </w:rPr>
              <w:t>舞</w:t>
            </w:r>
            <w:r>
              <w:rPr>
                <w:rFonts w:ascii="___WRD_EMBED_SUB_38" w:eastAsia="___WRD_EMBED_SUB_38" w:hAnsi="___WRD_EMBED_SUB_38" w:cs="___WRD_EMBED_SUB_38" w:hint="eastAsia"/>
                <w:color w:val="000000"/>
                <w:kern w:val="0"/>
                <w:sz w:val="21"/>
                <w:szCs w:val="21"/>
              </w:rPr>
              <w:t>台综合表演</w:t>
            </w:r>
          </w:p>
        </w:tc>
        <w:tc>
          <w:tcPr>
            <w:tcW w:w="5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eastAsia="宋体"/>
                <w:color w:val="000000"/>
                <w:kern w:val="0"/>
                <w:sz w:val="21"/>
                <w:szCs w:val="21"/>
              </w:rPr>
              <w:t>C</w:t>
            </w:r>
          </w:p>
        </w:tc>
        <w:tc>
          <w:tcPr>
            <w:tcW w:w="7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2</w:t>
            </w:r>
          </w:p>
        </w:tc>
        <w:tc>
          <w:tcPr>
            <w:tcW w:w="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32</w:t>
            </w:r>
          </w:p>
        </w:tc>
        <w:tc>
          <w:tcPr>
            <w:tcW w:w="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2</w:t>
            </w:r>
          </w:p>
        </w:tc>
        <w:tc>
          <w:tcPr>
            <w:tcW w:w="6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12</w:t>
            </w:r>
          </w:p>
        </w:tc>
        <w:tc>
          <w:tcPr>
            <w:tcW w:w="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rPr>
                <w:rFonts w:ascii="仿宋_GB2312" w:hAnsi="宋体" w:cs="仿宋_GB2312"/>
                <w:color w:val="000000"/>
                <w:sz w:val="21"/>
                <w:szCs w:val="21"/>
              </w:rPr>
            </w:pPr>
            <w:r>
              <w:rPr>
                <w:rFonts w:ascii="仿宋_GB2312" w:hAnsi="宋体" w:cs="仿宋_GB2312" w:hint="eastAsia"/>
                <w:color w:val="000000"/>
                <w:sz w:val="21"/>
                <w:szCs w:val="21"/>
              </w:rPr>
              <w:t>18</w:t>
            </w:r>
          </w:p>
        </w:tc>
        <w:tc>
          <w:tcPr>
            <w:tcW w:w="708" w:type="dxa"/>
            <w:tcBorders>
              <w:top w:val="single" w:sz="4" w:space="0" w:color="auto"/>
              <w:left w:val="single" w:sz="4" w:space="0" w:color="000000"/>
              <w:bottom w:val="single" w:sz="4" w:space="0" w:color="auto"/>
              <w:right w:val="single" w:sz="4" w:space="0" w:color="auto"/>
            </w:tcBorders>
            <w:shd w:val="clear" w:color="auto" w:fill="auto"/>
            <w:vAlign w:val="center"/>
          </w:tcPr>
          <w:p w:rsidR="00B97CFE" w:rsidRDefault="00B97CFE">
            <w:pPr>
              <w:rPr>
                <w:rFonts w:ascii="仿宋_GB2312" w:hAnsi="宋体" w:cs="仿宋_GB2312"/>
                <w:color w:val="000000"/>
                <w:sz w:val="21"/>
                <w:szCs w:val="21"/>
              </w:rPr>
            </w:pPr>
          </w:p>
        </w:tc>
        <w:tc>
          <w:tcPr>
            <w:tcW w:w="570" w:type="dxa"/>
            <w:tcBorders>
              <w:top w:val="single" w:sz="4" w:space="0" w:color="auto"/>
              <w:left w:val="single" w:sz="4" w:space="0" w:color="auto"/>
              <w:bottom w:val="single" w:sz="4" w:space="0" w:color="auto"/>
              <w:right w:val="single" w:sz="4" w:space="0" w:color="auto"/>
            </w:tcBorders>
            <w:shd w:val="clear" w:color="auto" w:fill="auto"/>
            <w:vAlign w:val="center"/>
          </w:tcPr>
          <w:p w:rsidR="00B97CFE" w:rsidRDefault="00B97CFE">
            <w:pPr>
              <w:rPr>
                <w:rFonts w:ascii="仿宋_GB2312" w:hAnsi="宋体" w:cs="仿宋_GB2312"/>
                <w:color w:val="000000"/>
                <w:sz w:val="21"/>
                <w:szCs w:val="21"/>
              </w:rPr>
            </w:pPr>
          </w:p>
        </w:tc>
        <w:tc>
          <w:tcPr>
            <w:tcW w:w="572" w:type="dxa"/>
            <w:tcBorders>
              <w:top w:val="single" w:sz="4" w:space="0" w:color="auto"/>
              <w:left w:val="single" w:sz="4" w:space="0" w:color="auto"/>
              <w:bottom w:val="single" w:sz="4" w:space="0" w:color="auto"/>
              <w:right w:val="single" w:sz="4" w:space="0" w:color="auto"/>
            </w:tcBorders>
            <w:shd w:val="clear" w:color="auto" w:fill="auto"/>
            <w:vAlign w:val="center"/>
          </w:tcPr>
          <w:p w:rsidR="00B97CFE" w:rsidRDefault="00B97CFE">
            <w:pPr>
              <w:rPr>
                <w:rFonts w:ascii="仿宋_GB2312" w:hAnsi="宋体" w:cs="仿宋_GB2312"/>
                <w:color w:val="000000"/>
                <w:sz w:val="21"/>
                <w:szCs w:val="21"/>
              </w:rPr>
            </w:pPr>
          </w:p>
        </w:tc>
        <w:tc>
          <w:tcPr>
            <w:tcW w:w="555" w:type="dxa"/>
            <w:tcBorders>
              <w:top w:val="single" w:sz="4" w:space="0" w:color="auto"/>
              <w:left w:val="single" w:sz="4" w:space="0" w:color="auto"/>
              <w:bottom w:val="single" w:sz="4" w:space="0" w:color="auto"/>
              <w:right w:val="single" w:sz="4" w:space="0" w:color="auto"/>
            </w:tcBorders>
            <w:shd w:val="clear" w:color="auto" w:fill="auto"/>
            <w:vAlign w:val="center"/>
          </w:tcPr>
          <w:p w:rsidR="00B97CFE" w:rsidRDefault="00B97CFE">
            <w:pPr>
              <w:rPr>
                <w:rFonts w:ascii="仿宋_GB2312" w:hAnsi="宋体" w:cs="仿宋_GB2312"/>
                <w:color w:val="000000"/>
                <w:sz w:val="21"/>
                <w:szCs w:val="21"/>
              </w:rPr>
            </w:pPr>
          </w:p>
        </w:tc>
        <w:tc>
          <w:tcPr>
            <w:tcW w:w="57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97CFE" w:rsidRDefault="0020069A">
            <w:pPr>
              <w:rPr>
                <w:rFonts w:ascii="仿宋_GB2312" w:hAnsi="宋体" w:cs="仿宋_GB2312"/>
                <w:color w:val="000000"/>
                <w:sz w:val="21"/>
                <w:szCs w:val="21"/>
              </w:rPr>
            </w:pPr>
            <w:r>
              <w:rPr>
                <w:rFonts w:ascii="仿宋_GB2312" w:hAnsi="宋体" w:cs="仿宋_GB2312" w:hint="eastAsia"/>
                <w:color w:val="000000"/>
                <w:sz w:val="21"/>
                <w:szCs w:val="21"/>
              </w:rPr>
              <w:t>32</w:t>
            </w:r>
          </w:p>
        </w:tc>
        <w:tc>
          <w:tcPr>
            <w:tcW w:w="576" w:type="dxa"/>
            <w:gridSpan w:val="2"/>
            <w:tcBorders>
              <w:top w:val="single" w:sz="4" w:space="0" w:color="auto"/>
              <w:left w:val="single" w:sz="4" w:space="0" w:color="auto"/>
              <w:bottom w:val="single" w:sz="4" w:space="0" w:color="auto"/>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eastAsia="宋体"/>
                <w:color w:val="000000"/>
                <w:sz w:val="21"/>
                <w:szCs w:val="21"/>
              </w:rPr>
            </w:pPr>
          </w:p>
        </w:tc>
      </w:tr>
      <w:tr w:rsidR="00B97CFE">
        <w:trPr>
          <w:trHeight w:val="280"/>
        </w:trPr>
        <w:tc>
          <w:tcPr>
            <w:tcW w:w="434" w:type="dxa"/>
            <w:vMerge/>
            <w:tcBorders>
              <w:left w:val="single" w:sz="4" w:space="0" w:color="000000"/>
              <w:right w:val="single" w:sz="4" w:space="0" w:color="000000"/>
            </w:tcBorders>
            <w:shd w:val="clear" w:color="auto" w:fill="auto"/>
            <w:vAlign w:val="center"/>
          </w:tcPr>
          <w:p w:rsidR="00B97CFE" w:rsidRDefault="00B97CFE">
            <w:pPr>
              <w:widowControl/>
              <w:spacing w:line="320" w:lineRule="exact"/>
              <w:jc w:val="center"/>
              <w:textAlignment w:val="center"/>
              <w:rPr>
                <w:rFonts w:ascii="仿宋_GB2312" w:hAnsi="宋体" w:cs="仿宋_GB2312"/>
                <w:color w:val="000000"/>
                <w:kern w:val="0"/>
                <w:sz w:val="22"/>
              </w:rPr>
            </w:pPr>
          </w:p>
        </w:tc>
        <w:tc>
          <w:tcPr>
            <w:tcW w:w="1114" w:type="dxa"/>
            <w:vMerge/>
            <w:tcBorders>
              <w:left w:val="single" w:sz="4" w:space="0" w:color="000000"/>
              <w:right w:val="single" w:sz="4" w:space="0" w:color="000000"/>
            </w:tcBorders>
            <w:shd w:val="clear" w:color="auto" w:fill="auto"/>
            <w:vAlign w:val="center"/>
          </w:tcPr>
          <w:p w:rsidR="00B97CFE" w:rsidRDefault="00B97CFE">
            <w:pPr>
              <w:widowControl/>
              <w:spacing w:line="320" w:lineRule="exact"/>
              <w:jc w:val="center"/>
              <w:textAlignment w:val="center"/>
              <w:rPr>
                <w:rFonts w:ascii="仿宋_GB2312" w:hAnsi="宋体" w:cs="仿宋_GB2312"/>
                <w:color w:val="000000"/>
                <w:kern w:val="0"/>
                <w:sz w:val="22"/>
              </w:rPr>
            </w:pPr>
          </w:p>
        </w:tc>
        <w:tc>
          <w:tcPr>
            <w:tcW w:w="51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kern w:val="0"/>
                <w:sz w:val="21"/>
                <w:szCs w:val="21"/>
              </w:rPr>
            </w:pPr>
            <w:r>
              <w:rPr>
                <w:rFonts w:ascii="仿宋_GB2312" w:hAnsi="宋体" w:cs="仿宋_GB2312" w:hint="eastAsia"/>
                <w:color w:val="000000"/>
                <w:kern w:val="0"/>
                <w:sz w:val="21"/>
                <w:szCs w:val="21"/>
              </w:rPr>
              <w:t>6</w:t>
            </w:r>
          </w:p>
        </w:tc>
        <w:tc>
          <w:tcPr>
            <w:tcW w:w="33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textAlignment w:val="center"/>
              <w:rPr>
                <w:rFonts w:ascii="仿宋_GB2312" w:hAnsi="宋体" w:cs="仿宋_GB2312"/>
                <w:color w:val="000000"/>
                <w:kern w:val="0"/>
                <w:sz w:val="21"/>
                <w:szCs w:val="21"/>
              </w:rPr>
            </w:pPr>
            <w:r>
              <w:rPr>
                <w:rFonts w:ascii="宋体" w:eastAsia="宋体" w:hAnsi="宋体" w:cs="宋体" w:hint="eastAsia"/>
                <w:color w:val="000000"/>
                <w:kern w:val="0"/>
                <w:sz w:val="21"/>
                <w:szCs w:val="21"/>
              </w:rPr>
              <w:t>舞</w:t>
            </w:r>
            <w:r>
              <w:rPr>
                <w:rFonts w:ascii="___WRD_EMBED_SUB_38" w:eastAsia="___WRD_EMBED_SUB_38" w:hAnsi="___WRD_EMBED_SUB_38" w:cs="___WRD_EMBED_SUB_38" w:hint="eastAsia"/>
                <w:color w:val="000000"/>
                <w:kern w:val="0"/>
                <w:sz w:val="21"/>
                <w:szCs w:val="21"/>
              </w:rPr>
              <w:t>台表</w:t>
            </w:r>
            <w:r>
              <w:rPr>
                <w:rFonts w:ascii="仿宋_GB2312" w:hAnsi="宋体" w:cs="仿宋_GB2312" w:hint="eastAsia"/>
                <w:color w:val="000000"/>
                <w:kern w:val="0"/>
                <w:sz w:val="21"/>
                <w:szCs w:val="21"/>
              </w:rPr>
              <w:t>演</w:t>
            </w:r>
          </w:p>
        </w:tc>
        <w:tc>
          <w:tcPr>
            <w:tcW w:w="5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eastAsia="宋体"/>
                <w:color w:val="000000"/>
                <w:kern w:val="0"/>
                <w:sz w:val="21"/>
                <w:szCs w:val="21"/>
              </w:rPr>
              <w:t>C</w:t>
            </w:r>
          </w:p>
        </w:tc>
        <w:tc>
          <w:tcPr>
            <w:tcW w:w="7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1</w:t>
            </w:r>
          </w:p>
        </w:tc>
        <w:tc>
          <w:tcPr>
            <w:tcW w:w="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16</w:t>
            </w:r>
          </w:p>
        </w:tc>
        <w:tc>
          <w:tcPr>
            <w:tcW w:w="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6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16</w:t>
            </w:r>
          </w:p>
        </w:tc>
        <w:tc>
          <w:tcPr>
            <w:tcW w:w="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708" w:type="dxa"/>
            <w:tcBorders>
              <w:top w:val="single" w:sz="4" w:space="0" w:color="auto"/>
              <w:left w:val="single" w:sz="4" w:space="0" w:color="000000"/>
              <w:bottom w:val="single" w:sz="4" w:space="0" w:color="000000"/>
              <w:right w:val="single" w:sz="4" w:space="0" w:color="auto"/>
            </w:tcBorders>
            <w:shd w:val="clear" w:color="auto" w:fill="auto"/>
            <w:vAlign w:val="center"/>
          </w:tcPr>
          <w:p w:rsidR="00B97CFE" w:rsidRDefault="00B97CFE">
            <w:pPr>
              <w:rPr>
                <w:rFonts w:ascii="仿宋_GB2312" w:hAnsi="宋体" w:cs="仿宋_GB2312"/>
                <w:color w:val="000000"/>
                <w:sz w:val="21"/>
                <w:szCs w:val="21"/>
              </w:rPr>
            </w:pPr>
          </w:p>
        </w:tc>
        <w:tc>
          <w:tcPr>
            <w:tcW w:w="570" w:type="dxa"/>
            <w:tcBorders>
              <w:top w:val="single" w:sz="4" w:space="0" w:color="auto"/>
              <w:left w:val="single" w:sz="4" w:space="0" w:color="auto"/>
              <w:bottom w:val="single" w:sz="4" w:space="0" w:color="000000"/>
              <w:right w:val="single" w:sz="4" w:space="0" w:color="auto"/>
            </w:tcBorders>
            <w:shd w:val="clear" w:color="auto" w:fill="auto"/>
            <w:vAlign w:val="center"/>
          </w:tcPr>
          <w:p w:rsidR="00B97CFE" w:rsidRDefault="00B97CFE">
            <w:pPr>
              <w:rPr>
                <w:rFonts w:ascii="仿宋_GB2312" w:hAnsi="宋体" w:cs="仿宋_GB2312"/>
                <w:color w:val="000000"/>
                <w:sz w:val="21"/>
                <w:szCs w:val="21"/>
              </w:rPr>
            </w:pPr>
          </w:p>
        </w:tc>
        <w:tc>
          <w:tcPr>
            <w:tcW w:w="572" w:type="dxa"/>
            <w:tcBorders>
              <w:top w:val="single" w:sz="4" w:space="0" w:color="auto"/>
              <w:left w:val="single" w:sz="4" w:space="0" w:color="auto"/>
              <w:bottom w:val="single" w:sz="4" w:space="0" w:color="000000"/>
              <w:right w:val="single" w:sz="4" w:space="0" w:color="auto"/>
            </w:tcBorders>
            <w:shd w:val="clear" w:color="auto" w:fill="auto"/>
            <w:vAlign w:val="center"/>
          </w:tcPr>
          <w:p w:rsidR="00B97CFE" w:rsidRDefault="00B97CFE">
            <w:pPr>
              <w:rPr>
                <w:rFonts w:ascii="仿宋_GB2312" w:hAnsi="宋体" w:cs="仿宋_GB2312"/>
                <w:color w:val="000000"/>
                <w:sz w:val="21"/>
                <w:szCs w:val="21"/>
              </w:rPr>
            </w:pPr>
          </w:p>
        </w:tc>
        <w:tc>
          <w:tcPr>
            <w:tcW w:w="555" w:type="dxa"/>
            <w:tcBorders>
              <w:top w:val="single" w:sz="4" w:space="0" w:color="auto"/>
              <w:left w:val="single" w:sz="4" w:space="0" w:color="auto"/>
              <w:bottom w:val="single" w:sz="4" w:space="0" w:color="000000"/>
              <w:right w:val="single" w:sz="4" w:space="0" w:color="auto"/>
            </w:tcBorders>
            <w:shd w:val="clear" w:color="auto" w:fill="auto"/>
            <w:vAlign w:val="center"/>
          </w:tcPr>
          <w:p w:rsidR="00B97CFE" w:rsidRDefault="00B97CFE">
            <w:pPr>
              <w:rPr>
                <w:rFonts w:ascii="仿宋_GB2312" w:hAnsi="宋体" w:cs="仿宋_GB2312"/>
                <w:color w:val="000000"/>
                <w:sz w:val="21"/>
                <w:szCs w:val="21"/>
              </w:rPr>
            </w:pPr>
          </w:p>
        </w:tc>
        <w:tc>
          <w:tcPr>
            <w:tcW w:w="570" w:type="dxa"/>
            <w:gridSpan w:val="2"/>
            <w:tcBorders>
              <w:top w:val="single" w:sz="4" w:space="0" w:color="auto"/>
              <w:left w:val="single" w:sz="4" w:space="0" w:color="auto"/>
              <w:bottom w:val="single" w:sz="4" w:space="0" w:color="000000"/>
              <w:right w:val="single" w:sz="4" w:space="0" w:color="auto"/>
            </w:tcBorders>
            <w:shd w:val="clear" w:color="auto" w:fill="auto"/>
            <w:vAlign w:val="center"/>
          </w:tcPr>
          <w:p w:rsidR="00B97CFE" w:rsidRDefault="0020069A">
            <w:pPr>
              <w:rPr>
                <w:rFonts w:ascii="仿宋_GB2312" w:hAnsi="宋体" w:cs="仿宋_GB2312"/>
                <w:color w:val="000000"/>
                <w:sz w:val="21"/>
                <w:szCs w:val="21"/>
              </w:rPr>
            </w:pPr>
            <w:r>
              <w:rPr>
                <w:rFonts w:ascii="仿宋_GB2312" w:hAnsi="宋体" w:cs="仿宋_GB2312" w:hint="eastAsia"/>
                <w:color w:val="000000"/>
                <w:sz w:val="21"/>
                <w:szCs w:val="21"/>
              </w:rPr>
              <w:t>16</w:t>
            </w:r>
          </w:p>
        </w:tc>
        <w:tc>
          <w:tcPr>
            <w:tcW w:w="576" w:type="dxa"/>
            <w:gridSpan w:val="2"/>
            <w:tcBorders>
              <w:top w:val="single" w:sz="4" w:space="0" w:color="auto"/>
              <w:left w:val="single" w:sz="4" w:space="0" w:color="auto"/>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eastAsia="宋体"/>
                <w:color w:val="000000"/>
                <w:sz w:val="21"/>
                <w:szCs w:val="21"/>
              </w:rPr>
            </w:pPr>
          </w:p>
        </w:tc>
      </w:tr>
      <w:tr w:rsidR="00B97CFE">
        <w:trPr>
          <w:trHeight w:val="280"/>
        </w:trPr>
        <w:tc>
          <w:tcPr>
            <w:tcW w:w="434" w:type="dxa"/>
            <w:vMerge/>
            <w:tcBorders>
              <w:left w:val="single" w:sz="4" w:space="0" w:color="000000"/>
              <w:right w:val="single" w:sz="4" w:space="0" w:color="000000"/>
            </w:tcBorders>
            <w:shd w:val="clear" w:color="auto" w:fill="auto"/>
            <w:vAlign w:val="center"/>
          </w:tcPr>
          <w:p w:rsidR="00B97CFE" w:rsidRDefault="00B97CFE">
            <w:pPr>
              <w:widowControl/>
              <w:spacing w:line="320" w:lineRule="exact"/>
              <w:jc w:val="center"/>
              <w:textAlignment w:val="center"/>
              <w:rPr>
                <w:rFonts w:ascii="仿宋_GB2312" w:hAnsi="宋体" w:cs="仿宋_GB2312"/>
                <w:color w:val="000000"/>
                <w:kern w:val="0"/>
                <w:sz w:val="22"/>
              </w:rPr>
            </w:pPr>
          </w:p>
        </w:tc>
        <w:tc>
          <w:tcPr>
            <w:tcW w:w="1114" w:type="dxa"/>
            <w:vMerge/>
            <w:tcBorders>
              <w:left w:val="single" w:sz="4" w:space="0" w:color="000000"/>
              <w:right w:val="single" w:sz="4" w:space="0" w:color="000000"/>
            </w:tcBorders>
            <w:shd w:val="clear" w:color="auto" w:fill="auto"/>
            <w:vAlign w:val="center"/>
          </w:tcPr>
          <w:p w:rsidR="00B97CFE" w:rsidRDefault="00B97CFE">
            <w:pPr>
              <w:widowControl/>
              <w:spacing w:line="320" w:lineRule="exact"/>
              <w:jc w:val="center"/>
              <w:textAlignment w:val="center"/>
              <w:rPr>
                <w:rFonts w:ascii="仿宋_GB2312" w:hAnsi="宋体" w:cs="仿宋_GB2312"/>
                <w:color w:val="000000"/>
                <w:kern w:val="0"/>
                <w:sz w:val="22"/>
              </w:rPr>
            </w:pPr>
          </w:p>
        </w:tc>
        <w:tc>
          <w:tcPr>
            <w:tcW w:w="51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kern w:val="0"/>
                <w:sz w:val="21"/>
                <w:szCs w:val="21"/>
              </w:rPr>
            </w:pPr>
            <w:r>
              <w:rPr>
                <w:rFonts w:ascii="仿宋_GB2312" w:hAnsi="宋体" w:cs="仿宋_GB2312" w:hint="eastAsia"/>
                <w:color w:val="000000"/>
                <w:kern w:val="0"/>
                <w:sz w:val="21"/>
                <w:szCs w:val="21"/>
              </w:rPr>
              <w:t>7</w:t>
            </w:r>
          </w:p>
        </w:tc>
        <w:tc>
          <w:tcPr>
            <w:tcW w:w="33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240" w:lineRule="exact"/>
              <w:jc w:val="center"/>
              <w:textAlignment w:val="center"/>
              <w:rPr>
                <w:rFonts w:ascii="仿宋_GB2312" w:hAnsi="宋体" w:cs="仿宋_GB2312"/>
                <w:color w:val="000000"/>
                <w:sz w:val="21"/>
                <w:szCs w:val="21"/>
              </w:rPr>
            </w:pPr>
            <w:r>
              <w:rPr>
                <w:rFonts w:ascii="仿宋_GB2312" w:hAnsi="宋体" w:cs="仿宋_GB2312" w:hint="eastAsia"/>
                <w:color w:val="000000"/>
                <w:sz w:val="21"/>
                <w:szCs w:val="21"/>
              </w:rPr>
              <w:t>《专业基础综合训练》：教育学基础、心理学基础（任选）</w:t>
            </w:r>
          </w:p>
        </w:tc>
        <w:tc>
          <w:tcPr>
            <w:tcW w:w="5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A</w:t>
            </w:r>
          </w:p>
        </w:tc>
        <w:tc>
          <w:tcPr>
            <w:tcW w:w="7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2</w:t>
            </w:r>
          </w:p>
        </w:tc>
        <w:tc>
          <w:tcPr>
            <w:tcW w:w="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32</w:t>
            </w:r>
          </w:p>
        </w:tc>
        <w:tc>
          <w:tcPr>
            <w:tcW w:w="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6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32</w:t>
            </w:r>
          </w:p>
        </w:tc>
        <w:tc>
          <w:tcPr>
            <w:tcW w:w="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708" w:type="dxa"/>
            <w:tcBorders>
              <w:top w:val="single" w:sz="4" w:space="0" w:color="000000"/>
              <w:left w:val="single" w:sz="4" w:space="0" w:color="000000"/>
              <w:bottom w:val="single" w:sz="4" w:space="0" w:color="auto"/>
              <w:right w:val="single" w:sz="4" w:space="0" w:color="auto"/>
            </w:tcBorders>
            <w:shd w:val="clear" w:color="auto" w:fill="auto"/>
            <w:vAlign w:val="center"/>
          </w:tcPr>
          <w:p w:rsidR="00B97CFE" w:rsidRDefault="0020069A">
            <w:pPr>
              <w:rPr>
                <w:rFonts w:ascii="仿宋_GB2312" w:hAnsi="宋体" w:cs="仿宋_GB2312"/>
                <w:color w:val="000000"/>
                <w:sz w:val="21"/>
                <w:szCs w:val="21"/>
              </w:rPr>
            </w:pPr>
            <w:r>
              <w:rPr>
                <w:rFonts w:ascii="仿宋_GB2312" w:hAnsi="宋体" w:cs="仿宋_GB2312" w:hint="eastAsia"/>
                <w:color w:val="000000"/>
                <w:sz w:val="21"/>
                <w:szCs w:val="21"/>
              </w:rPr>
              <w:t xml:space="preserve">       </w:t>
            </w:r>
          </w:p>
        </w:tc>
        <w:tc>
          <w:tcPr>
            <w:tcW w:w="570" w:type="dxa"/>
            <w:tcBorders>
              <w:top w:val="single" w:sz="4" w:space="0" w:color="000000"/>
              <w:left w:val="single" w:sz="4" w:space="0" w:color="auto"/>
              <w:bottom w:val="single" w:sz="4" w:space="0" w:color="auto"/>
              <w:right w:val="single" w:sz="4" w:space="0" w:color="auto"/>
            </w:tcBorders>
            <w:shd w:val="clear" w:color="auto" w:fill="auto"/>
            <w:vAlign w:val="center"/>
          </w:tcPr>
          <w:p w:rsidR="00B97CFE" w:rsidRDefault="00B97CFE">
            <w:pPr>
              <w:rPr>
                <w:rFonts w:ascii="仿宋_GB2312" w:hAnsi="宋体" w:cs="仿宋_GB2312"/>
                <w:color w:val="000000"/>
                <w:sz w:val="21"/>
                <w:szCs w:val="21"/>
              </w:rPr>
            </w:pPr>
          </w:p>
        </w:tc>
        <w:tc>
          <w:tcPr>
            <w:tcW w:w="567" w:type="dxa"/>
            <w:tcBorders>
              <w:top w:val="single" w:sz="4" w:space="0" w:color="000000"/>
              <w:left w:val="single" w:sz="4" w:space="0" w:color="auto"/>
              <w:bottom w:val="single" w:sz="4" w:space="0" w:color="auto"/>
              <w:right w:val="single" w:sz="4" w:space="0" w:color="auto"/>
            </w:tcBorders>
            <w:shd w:val="clear" w:color="auto" w:fill="auto"/>
            <w:vAlign w:val="center"/>
          </w:tcPr>
          <w:p w:rsidR="00B97CFE" w:rsidRDefault="00B97CFE">
            <w:pPr>
              <w:rPr>
                <w:rFonts w:ascii="仿宋_GB2312" w:hAnsi="宋体" w:cs="仿宋_GB2312"/>
                <w:color w:val="000000"/>
                <w:sz w:val="21"/>
                <w:szCs w:val="21"/>
              </w:rPr>
            </w:pPr>
          </w:p>
        </w:tc>
        <w:tc>
          <w:tcPr>
            <w:tcW w:w="569" w:type="dxa"/>
            <w:gridSpan w:val="2"/>
            <w:tcBorders>
              <w:top w:val="single" w:sz="4" w:space="0" w:color="000000"/>
              <w:left w:val="single" w:sz="4" w:space="0" w:color="auto"/>
              <w:bottom w:val="single" w:sz="4" w:space="0" w:color="auto"/>
              <w:right w:val="single" w:sz="4" w:space="0" w:color="auto"/>
            </w:tcBorders>
            <w:shd w:val="clear" w:color="auto" w:fill="auto"/>
            <w:vAlign w:val="center"/>
          </w:tcPr>
          <w:p w:rsidR="00B97CFE" w:rsidRDefault="00B97CFE">
            <w:pPr>
              <w:rPr>
                <w:rFonts w:ascii="仿宋_GB2312" w:hAnsi="宋体" w:cs="仿宋_GB2312"/>
                <w:color w:val="000000"/>
                <w:sz w:val="21"/>
                <w:szCs w:val="21"/>
              </w:rPr>
            </w:pPr>
          </w:p>
        </w:tc>
        <w:tc>
          <w:tcPr>
            <w:tcW w:w="567" w:type="dxa"/>
            <w:gridSpan w:val="2"/>
            <w:tcBorders>
              <w:top w:val="single" w:sz="4" w:space="0" w:color="000000"/>
              <w:left w:val="single" w:sz="4" w:space="0" w:color="auto"/>
              <w:bottom w:val="single" w:sz="4" w:space="0" w:color="auto"/>
              <w:right w:val="single" w:sz="4" w:space="0" w:color="auto"/>
            </w:tcBorders>
            <w:shd w:val="clear" w:color="auto" w:fill="auto"/>
            <w:vAlign w:val="center"/>
          </w:tcPr>
          <w:p w:rsidR="00B97CFE" w:rsidRDefault="00B97CFE">
            <w:pPr>
              <w:rPr>
                <w:rFonts w:ascii="仿宋_GB2312" w:hAnsi="宋体" w:cs="仿宋_GB2312"/>
                <w:color w:val="000000"/>
                <w:sz w:val="21"/>
                <w:szCs w:val="21"/>
              </w:rPr>
            </w:pPr>
          </w:p>
        </w:tc>
        <w:tc>
          <w:tcPr>
            <w:tcW w:w="570" w:type="dxa"/>
            <w:tcBorders>
              <w:top w:val="single" w:sz="4" w:space="0" w:color="000000"/>
              <w:left w:val="single" w:sz="4" w:space="0" w:color="auto"/>
              <w:bottom w:val="single" w:sz="4" w:space="0" w:color="auto"/>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eastAsia="宋体"/>
                <w:color w:val="000000"/>
                <w:sz w:val="21"/>
                <w:szCs w:val="21"/>
              </w:rPr>
            </w:pPr>
          </w:p>
        </w:tc>
      </w:tr>
      <w:tr w:rsidR="00B97CFE">
        <w:trPr>
          <w:trHeight w:val="666"/>
        </w:trPr>
        <w:tc>
          <w:tcPr>
            <w:tcW w:w="434" w:type="dxa"/>
            <w:vMerge/>
            <w:tcBorders>
              <w:left w:val="single" w:sz="4" w:space="0" w:color="000000"/>
              <w:right w:val="single" w:sz="4" w:space="0" w:color="000000"/>
            </w:tcBorders>
            <w:shd w:val="clear" w:color="auto" w:fill="auto"/>
            <w:vAlign w:val="center"/>
          </w:tcPr>
          <w:p w:rsidR="00B97CFE" w:rsidRDefault="00B97CFE">
            <w:pPr>
              <w:widowControl/>
              <w:spacing w:line="320" w:lineRule="exact"/>
              <w:jc w:val="center"/>
              <w:textAlignment w:val="center"/>
              <w:rPr>
                <w:rFonts w:ascii="仿宋_GB2312" w:hAnsi="宋体" w:cs="仿宋_GB2312"/>
                <w:color w:val="000000"/>
                <w:sz w:val="22"/>
              </w:rPr>
            </w:pPr>
          </w:p>
        </w:tc>
        <w:tc>
          <w:tcPr>
            <w:tcW w:w="1114" w:type="dxa"/>
            <w:vMerge/>
            <w:tcBorders>
              <w:left w:val="single" w:sz="4" w:space="0" w:color="000000"/>
              <w:right w:val="single" w:sz="4" w:space="0" w:color="000000"/>
            </w:tcBorders>
            <w:shd w:val="clear" w:color="auto" w:fill="auto"/>
            <w:vAlign w:val="center"/>
          </w:tcPr>
          <w:p w:rsidR="00B97CFE" w:rsidRDefault="00B97CFE">
            <w:pPr>
              <w:widowControl/>
              <w:spacing w:line="320" w:lineRule="exact"/>
              <w:jc w:val="center"/>
              <w:textAlignment w:val="center"/>
              <w:rPr>
                <w:rFonts w:ascii="仿宋_GB2312" w:hAnsi="宋体" w:cs="仿宋_GB2312"/>
                <w:color w:val="000000"/>
                <w:sz w:val="22"/>
              </w:rPr>
            </w:pPr>
          </w:p>
        </w:tc>
        <w:tc>
          <w:tcPr>
            <w:tcW w:w="51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8</w:t>
            </w:r>
          </w:p>
        </w:tc>
        <w:tc>
          <w:tcPr>
            <w:tcW w:w="33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240" w:lineRule="exact"/>
              <w:jc w:val="center"/>
              <w:textAlignment w:val="center"/>
              <w:rPr>
                <w:rFonts w:ascii="仿宋_GB2312" w:hAnsi="宋体" w:cs="仿宋_GB2312"/>
                <w:color w:val="000000"/>
                <w:sz w:val="21"/>
                <w:szCs w:val="21"/>
              </w:rPr>
            </w:pPr>
            <w:r>
              <w:rPr>
                <w:rFonts w:ascii="仿宋_GB2312" w:hAnsi="宋体" w:cs="仿宋_GB2312" w:hint="eastAsia"/>
                <w:color w:val="000000"/>
                <w:sz w:val="21"/>
                <w:szCs w:val="21"/>
              </w:rPr>
              <w:t>《专业基础综合训练》：教育学基础、心理学基础</w:t>
            </w:r>
          </w:p>
        </w:tc>
        <w:tc>
          <w:tcPr>
            <w:tcW w:w="5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7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6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rPr>
                <w:rFonts w:ascii="仿宋_GB2312" w:hAnsi="宋体" w:cs="仿宋_GB2312"/>
                <w:color w:val="000000"/>
                <w:sz w:val="21"/>
                <w:szCs w:val="21"/>
              </w:rPr>
            </w:pPr>
            <w:r>
              <w:rPr>
                <w:rFonts w:ascii="仿宋_GB2312" w:hAnsi="宋体" w:cs="仿宋_GB2312" w:hint="eastAsia"/>
                <w:color w:val="000000"/>
                <w:sz w:val="21"/>
                <w:szCs w:val="21"/>
              </w:rPr>
              <w:t>32</w:t>
            </w:r>
          </w:p>
        </w:tc>
        <w:tc>
          <w:tcPr>
            <w:tcW w:w="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708" w:type="dxa"/>
            <w:tcBorders>
              <w:top w:val="single" w:sz="4" w:space="0" w:color="auto"/>
              <w:left w:val="single" w:sz="4" w:space="0" w:color="000000"/>
              <w:bottom w:val="single" w:sz="4" w:space="0" w:color="000000"/>
              <w:right w:val="single" w:sz="4" w:space="0" w:color="auto"/>
            </w:tcBorders>
            <w:shd w:val="clear" w:color="auto" w:fill="auto"/>
            <w:vAlign w:val="center"/>
          </w:tcPr>
          <w:p w:rsidR="00B97CFE" w:rsidRDefault="00B97CFE">
            <w:pPr>
              <w:ind w:firstLineChars="400" w:firstLine="840"/>
              <w:rPr>
                <w:rFonts w:ascii="仿宋_GB2312" w:hAnsi="宋体" w:cs="仿宋_GB2312"/>
                <w:color w:val="000000"/>
                <w:sz w:val="21"/>
                <w:szCs w:val="21"/>
              </w:rPr>
            </w:pPr>
          </w:p>
        </w:tc>
        <w:tc>
          <w:tcPr>
            <w:tcW w:w="570" w:type="dxa"/>
            <w:tcBorders>
              <w:top w:val="single" w:sz="4" w:space="0" w:color="auto"/>
              <w:left w:val="single" w:sz="4" w:space="0" w:color="auto"/>
              <w:bottom w:val="single" w:sz="4" w:space="0" w:color="000000"/>
              <w:right w:val="single" w:sz="4" w:space="0" w:color="auto"/>
            </w:tcBorders>
            <w:shd w:val="clear" w:color="auto" w:fill="auto"/>
            <w:vAlign w:val="center"/>
          </w:tcPr>
          <w:p w:rsidR="00B97CFE" w:rsidRDefault="00B97CFE">
            <w:pPr>
              <w:ind w:firstLineChars="400" w:firstLine="840"/>
              <w:rPr>
                <w:rFonts w:ascii="仿宋_GB2312" w:hAnsi="宋体" w:cs="仿宋_GB2312"/>
                <w:color w:val="000000"/>
                <w:sz w:val="21"/>
                <w:szCs w:val="21"/>
              </w:rPr>
            </w:pPr>
          </w:p>
        </w:tc>
        <w:tc>
          <w:tcPr>
            <w:tcW w:w="567" w:type="dxa"/>
            <w:tcBorders>
              <w:top w:val="single" w:sz="4" w:space="0" w:color="auto"/>
              <w:left w:val="single" w:sz="4" w:space="0" w:color="auto"/>
              <w:bottom w:val="single" w:sz="4" w:space="0" w:color="000000"/>
              <w:right w:val="single" w:sz="4" w:space="0" w:color="auto"/>
            </w:tcBorders>
            <w:shd w:val="clear" w:color="auto" w:fill="auto"/>
            <w:vAlign w:val="center"/>
          </w:tcPr>
          <w:p w:rsidR="00B97CFE" w:rsidRDefault="00B97CFE">
            <w:pPr>
              <w:ind w:firstLineChars="400" w:firstLine="840"/>
              <w:rPr>
                <w:rFonts w:ascii="仿宋_GB2312" w:hAnsi="宋体" w:cs="仿宋_GB2312"/>
                <w:color w:val="000000"/>
                <w:sz w:val="21"/>
                <w:szCs w:val="21"/>
              </w:rPr>
            </w:pPr>
          </w:p>
        </w:tc>
        <w:tc>
          <w:tcPr>
            <w:tcW w:w="569" w:type="dxa"/>
            <w:gridSpan w:val="2"/>
            <w:tcBorders>
              <w:top w:val="single" w:sz="4" w:space="0" w:color="auto"/>
              <w:left w:val="single" w:sz="4" w:space="0" w:color="auto"/>
              <w:bottom w:val="single" w:sz="4" w:space="0" w:color="000000"/>
              <w:right w:val="single" w:sz="4" w:space="0" w:color="auto"/>
            </w:tcBorders>
            <w:shd w:val="clear" w:color="auto" w:fill="auto"/>
            <w:vAlign w:val="center"/>
          </w:tcPr>
          <w:p w:rsidR="00B97CFE" w:rsidRDefault="00B97CFE">
            <w:pPr>
              <w:ind w:firstLineChars="400" w:firstLine="840"/>
              <w:rPr>
                <w:rFonts w:ascii="仿宋_GB2312" w:hAnsi="宋体" w:cs="仿宋_GB2312"/>
                <w:color w:val="000000"/>
                <w:sz w:val="21"/>
                <w:szCs w:val="21"/>
              </w:rPr>
            </w:pPr>
          </w:p>
        </w:tc>
        <w:tc>
          <w:tcPr>
            <w:tcW w:w="567" w:type="dxa"/>
            <w:gridSpan w:val="2"/>
            <w:tcBorders>
              <w:top w:val="single" w:sz="4" w:space="0" w:color="auto"/>
              <w:left w:val="single" w:sz="4" w:space="0" w:color="auto"/>
              <w:bottom w:val="single" w:sz="4" w:space="0" w:color="000000"/>
              <w:right w:val="single" w:sz="4" w:space="0" w:color="auto"/>
            </w:tcBorders>
            <w:shd w:val="clear" w:color="auto" w:fill="auto"/>
            <w:vAlign w:val="center"/>
          </w:tcPr>
          <w:p w:rsidR="00B97CFE" w:rsidRDefault="00B97CFE">
            <w:pPr>
              <w:ind w:firstLineChars="400" w:firstLine="840"/>
              <w:rPr>
                <w:rFonts w:ascii="仿宋_GB2312" w:hAnsi="宋体" w:cs="仿宋_GB2312"/>
                <w:color w:val="000000"/>
                <w:sz w:val="21"/>
                <w:szCs w:val="21"/>
              </w:rPr>
            </w:pPr>
          </w:p>
        </w:tc>
        <w:tc>
          <w:tcPr>
            <w:tcW w:w="570" w:type="dxa"/>
            <w:tcBorders>
              <w:top w:val="single" w:sz="4" w:space="0" w:color="auto"/>
              <w:left w:val="single" w:sz="4" w:space="0" w:color="auto"/>
              <w:bottom w:val="single" w:sz="4" w:space="0" w:color="000000"/>
              <w:right w:val="single" w:sz="4" w:space="0" w:color="000000"/>
            </w:tcBorders>
            <w:shd w:val="clear" w:color="auto" w:fill="auto"/>
            <w:vAlign w:val="center"/>
          </w:tcPr>
          <w:p w:rsidR="00B97CFE" w:rsidRDefault="00B97CFE">
            <w:pPr>
              <w:ind w:firstLineChars="400" w:firstLine="840"/>
              <w:rPr>
                <w:rFonts w:ascii="仿宋_GB2312" w:hAnsi="宋体" w:cs="仿宋_GB2312"/>
                <w:color w:val="000000"/>
                <w:sz w:val="21"/>
                <w:szCs w:val="21"/>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eastAsia="宋体"/>
                <w:color w:val="000000"/>
                <w:sz w:val="21"/>
                <w:szCs w:val="21"/>
              </w:rPr>
            </w:pPr>
          </w:p>
        </w:tc>
      </w:tr>
      <w:tr w:rsidR="00B97CFE">
        <w:trPr>
          <w:trHeight w:val="280"/>
        </w:trPr>
        <w:tc>
          <w:tcPr>
            <w:tcW w:w="434" w:type="dxa"/>
            <w:vMerge/>
            <w:tcBorders>
              <w:left w:val="single" w:sz="4" w:space="0" w:color="000000"/>
              <w:right w:val="single" w:sz="4" w:space="0" w:color="000000"/>
            </w:tcBorders>
            <w:shd w:val="clear" w:color="auto" w:fill="auto"/>
            <w:vAlign w:val="center"/>
          </w:tcPr>
          <w:p w:rsidR="00B97CFE" w:rsidRDefault="00B97CFE">
            <w:pPr>
              <w:widowControl/>
              <w:spacing w:line="320" w:lineRule="exact"/>
              <w:jc w:val="center"/>
              <w:textAlignment w:val="center"/>
              <w:rPr>
                <w:rFonts w:ascii="仿宋_GB2312" w:hAnsi="宋体" w:cs="仿宋_GB2312"/>
                <w:color w:val="000000"/>
                <w:sz w:val="22"/>
              </w:rPr>
            </w:pPr>
          </w:p>
        </w:tc>
        <w:tc>
          <w:tcPr>
            <w:tcW w:w="1114" w:type="dxa"/>
            <w:vMerge/>
            <w:tcBorders>
              <w:left w:val="single" w:sz="4" w:space="0" w:color="000000"/>
              <w:right w:val="single" w:sz="4" w:space="0" w:color="000000"/>
            </w:tcBorders>
            <w:shd w:val="clear" w:color="auto" w:fill="auto"/>
            <w:vAlign w:val="center"/>
          </w:tcPr>
          <w:p w:rsidR="00B97CFE" w:rsidRDefault="00B97CFE">
            <w:pPr>
              <w:widowControl/>
              <w:spacing w:line="320" w:lineRule="exact"/>
              <w:jc w:val="center"/>
              <w:textAlignment w:val="center"/>
              <w:rPr>
                <w:rFonts w:ascii="仿宋_GB2312" w:hAnsi="宋体" w:cs="仿宋_GB2312"/>
                <w:color w:val="000000"/>
                <w:sz w:val="22"/>
              </w:rPr>
            </w:pPr>
          </w:p>
        </w:tc>
        <w:tc>
          <w:tcPr>
            <w:tcW w:w="51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kern w:val="0"/>
                <w:sz w:val="21"/>
                <w:szCs w:val="21"/>
              </w:rPr>
            </w:pPr>
            <w:r>
              <w:rPr>
                <w:rFonts w:ascii="仿宋_GB2312" w:hAnsi="宋体" w:cs="仿宋_GB2312" w:hint="eastAsia"/>
                <w:color w:val="000000"/>
                <w:kern w:val="0"/>
                <w:sz w:val="21"/>
                <w:szCs w:val="21"/>
              </w:rPr>
              <w:t>9</w:t>
            </w:r>
          </w:p>
        </w:tc>
        <w:tc>
          <w:tcPr>
            <w:tcW w:w="33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现代教育技术应用</w:t>
            </w:r>
          </w:p>
        </w:tc>
        <w:tc>
          <w:tcPr>
            <w:tcW w:w="5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eastAsia="宋体"/>
                <w:color w:val="000000"/>
                <w:kern w:val="0"/>
                <w:sz w:val="21"/>
                <w:szCs w:val="21"/>
              </w:rPr>
              <w:t>A</w:t>
            </w:r>
          </w:p>
        </w:tc>
        <w:tc>
          <w:tcPr>
            <w:tcW w:w="7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2</w:t>
            </w:r>
          </w:p>
        </w:tc>
        <w:tc>
          <w:tcPr>
            <w:tcW w:w="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32</w:t>
            </w:r>
          </w:p>
        </w:tc>
        <w:tc>
          <w:tcPr>
            <w:tcW w:w="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hint="eastAsia"/>
                <w:color w:val="000000"/>
                <w:kern w:val="0"/>
                <w:sz w:val="21"/>
                <w:szCs w:val="21"/>
              </w:rPr>
              <w:t>32</w:t>
            </w:r>
          </w:p>
        </w:tc>
        <w:tc>
          <w:tcPr>
            <w:tcW w:w="6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708" w:type="dxa"/>
            <w:tcBorders>
              <w:left w:val="single" w:sz="4" w:space="0" w:color="000000"/>
              <w:bottom w:val="single" w:sz="4" w:space="0" w:color="000000"/>
              <w:right w:val="single" w:sz="4" w:space="0" w:color="auto"/>
            </w:tcBorders>
            <w:shd w:val="clear" w:color="auto" w:fill="auto"/>
            <w:vAlign w:val="center"/>
          </w:tcPr>
          <w:p w:rsidR="00B97CFE" w:rsidRDefault="00B97CFE">
            <w:pPr>
              <w:widowControl/>
              <w:jc w:val="center"/>
              <w:textAlignment w:val="center"/>
              <w:rPr>
                <w:rFonts w:ascii="仿宋_GB2312" w:hAnsi="宋体" w:cs="仿宋_GB2312"/>
                <w:color w:val="000000"/>
                <w:sz w:val="21"/>
                <w:szCs w:val="21"/>
              </w:rPr>
            </w:pPr>
          </w:p>
        </w:tc>
        <w:tc>
          <w:tcPr>
            <w:tcW w:w="570" w:type="dxa"/>
            <w:tcBorders>
              <w:left w:val="single" w:sz="4" w:space="0" w:color="auto"/>
              <w:bottom w:val="single" w:sz="4" w:space="0" w:color="000000"/>
              <w:right w:val="single" w:sz="4" w:space="0" w:color="auto"/>
            </w:tcBorders>
            <w:shd w:val="clear" w:color="auto" w:fill="auto"/>
            <w:vAlign w:val="center"/>
          </w:tcPr>
          <w:p w:rsidR="00B97CFE" w:rsidRDefault="00B97CFE">
            <w:pPr>
              <w:widowControl/>
              <w:jc w:val="center"/>
              <w:textAlignment w:val="center"/>
              <w:rPr>
                <w:rFonts w:ascii="仿宋_GB2312" w:hAnsi="宋体" w:cs="仿宋_GB2312"/>
                <w:color w:val="000000"/>
                <w:sz w:val="21"/>
                <w:szCs w:val="21"/>
              </w:rPr>
            </w:pPr>
          </w:p>
        </w:tc>
        <w:tc>
          <w:tcPr>
            <w:tcW w:w="567" w:type="dxa"/>
            <w:tcBorders>
              <w:left w:val="single" w:sz="4" w:space="0" w:color="auto"/>
              <w:bottom w:val="single" w:sz="4" w:space="0" w:color="000000"/>
              <w:right w:val="single" w:sz="4" w:space="0" w:color="auto"/>
            </w:tcBorders>
            <w:shd w:val="clear" w:color="auto" w:fill="auto"/>
            <w:vAlign w:val="center"/>
          </w:tcPr>
          <w:p w:rsidR="00B97CFE" w:rsidRDefault="00B97CFE">
            <w:pPr>
              <w:widowControl/>
              <w:jc w:val="center"/>
              <w:textAlignment w:val="center"/>
              <w:rPr>
                <w:rFonts w:ascii="仿宋_GB2312" w:hAnsi="宋体" w:cs="仿宋_GB2312"/>
                <w:color w:val="000000"/>
                <w:sz w:val="21"/>
                <w:szCs w:val="21"/>
              </w:rPr>
            </w:pPr>
          </w:p>
        </w:tc>
        <w:tc>
          <w:tcPr>
            <w:tcW w:w="569" w:type="dxa"/>
            <w:gridSpan w:val="2"/>
            <w:tcBorders>
              <w:left w:val="single" w:sz="4" w:space="0" w:color="auto"/>
              <w:bottom w:val="single" w:sz="4" w:space="0" w:color="000000"/>
              <w:right w:val="single" w:sz="4" w:space="0" w:color="auto"/>
            </w:tcBorders>
            <w:shd w:val="clear" w:color="auto" w:fill="auto"/>
            <w:vAlign w:val="center"/>
          </w:tcPr>
          <w:p w:rsidR="00B97CFE" w:rsidRDefault="00B97CFE">
            <w:pPr>
              <w:widowControl/>
              <w:jc w:val="center"/>
              <w:textAlignment w:val="center"/>
              <w:rPr>
                <w:rFonts w:ascii="仿宋_GB2312" w:hAnsi="宋体" w:cs="仿宋_GB2312"/>
                <w:color w:val="000000"/>
                <w:sz w:val="21"/>
                <w:szCs w:val="21"/>
              </w:rPr>
            </w:pPr>
          </w:p>
        </w:tc>
        <w:tc>
          <w:tcPr>
            <w:tcW w:w="567" w:type="dxa"/>
            <w:gridSpan w:val="2"/>
            <w:tcBorders>
              <w:left w:val="single" w:sz="4" w:space="0" w:color="auto"/>
              <w:bottom w:val="single" w:sz="4" w:space="0" w:color="000000"/>
              <w:right w:val="single" w:sz="4" w:space="0" w:color="auto"/>
            </w:tcBorders>
            <w:shd w:val="clear" w:color="auto" w:fill="auto"/>
            <w:vAlign w:val="center"/>
          </w:tcPr>
          <w:p w:rsidR="00B97CFE" w:rsidRDefault="00B97CFE">
            <w:pPr>
              <w:widowControl/>
              <w:jc w:val="center"/>
              <w:textAlignment w:val="center"/>
              <w:rPr>
                <w:rFonts w:ascii="仿宋_GB2312" w:hAnsi="宋体" w:cs="仿宋_GB2312"/>
                <w:color w:val="000000"/>
                <w:sz w:val="21"/>
                <w:szCs w:val="21"/>
              </w:rPr>
            </w:pPr>
          </w:p>
        </w:tc>
        <w:tc>
          <w:tcPr>
            <w:tcW w:w="570" w:type="dxa"/>
            <w:tcBorders>
              <w:left w:val="single" w:sz="4" w:space="0" w:color="auto"/>
              <w:bottom w:val="single" w:sz="4" w:space="0" w:color="000000"/>
              <w:right w:val="single" w:sz="4" w:space="0" w:color="000000"/>
            </w:tcBorders>
            <w:shd w:val="clear" w:color="auto" w:fill="auto"/>
            <w:vAlign w:val="center"/>
          </w:tcPr>
          <w:p w:rsidR="00B97CFE" w:rsidRDefault="00B97CFE">
            <w:pPr>
              <w:widowControl/>
              <w:jc w:val="center"/>
              <w:textAlignment w:val="center"/>
              <w:rPr>
                <w:rFonts w:ascii="仿宋_GB2312" w:hAnsi="宋体" w:cs="仿宋_GB2312"/>
                <w:color w:val="000000"/>
                <w:sz w:val="21"/>
                <w:szCs w:val="21"/>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eastAsia="宋体"/>
                <w:color w:val="000000"/>
                <w:sz w:val="21"/>
                <w:szCs w:val="21"/>
              </w:rPr>
            </w:pPr>
          </w:p>
        </w:tc>
      </w:tr>
      <w:tr w:rsidR="00B97CFE">
        <w:trPr>
          <w:trHeight w:val="280"/>
        </w:trPr>
        <w:tc>
          <w:tcPr>
            <w:tcW w:w="434" w:type="dxa"/>
            <w:vMerge/>
            <w:tcBorders>
              <w:left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1114" w:type="dxa"/>
            <w:vMerge/>
            <w:tcBorders>
              <w:left w:val="single" w:sz="4" w:space="0" w:color="000000"/>
              <w:right w:val="single" w:sz="4" w:space="0" w:color="000000"/>
            </w:tcBorders>
            <w:shd w:val="clear" w:color="auto" w:fill="auto"/>
            <w:vAlign w:val="center"/>
          </w:tcPr>
          <w:p w:rsidR="00B97CFE" w:rsidRDefault="00B97CFE">
            <w:pPr>
              <w:spacing w:line="320" w:lineRule="exact"/>
              <w:jc w:val="center"/>
              <w:rPr>
                <w:rFonts w:ascii="仿宋_GB2312" w:hAnsi="宋体" w:cs="仿宋_GB2312"/>
                <w:color w:val="000000"/>
                <w:sz w:val="22"/>
              </w:rPr>
            </w:pPr>
          </w:p>
        </w:tc>
        <w:tc>
          <w:tcPr>
            <w:tcW w:w="3821"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color w:val="000000"/>
                <w:sz w:val="21"/>
                <w:szCs w:val="21"/>
              </w:rPr>
            </w:pPr>
            <w:r>
              <w:rPr>
                <w:rFonts w:ascii="仿宋_GB2312" w:hAnsi="宋体" w:cs="仿宋_GB2312"/>
                <w:b/>
                <w:bCs/>
                <w:color w:val="000000"/>
                <w:kern w:val="0"/>
                <w:sz w:val="22"/>
              </w:rPr>
              <w:t>小计</w:t>
            </w:r>
          </w:p>
        </w:tc>
        <w:tc>
          <w:tcPr>
            <w:tcW w:w="5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7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b/>
                <w:bCs/>
                <w:color w:val="000000"/>
                <w:sz w:val="21"/>
                <w:szCs w:val="21"/>
              </w:rPr>
            </w:pPr>
            <w:r>
              <w:rPr>
                <w:rFonts w:ascii="仿宋_GB2312" w:hAnsi="宋体" w:cs="仿宋_GB2312" w:hint="eastAsia"/>
                <w:b/>
                <w:bCs/>
                <w:color w:val="000000"/>
                <w:sz w:val="21"/>
                <w:szCs w:val="21"/>
              </w:rPr>
              <w:t>10</w:t>
            </w:r>
          </w:p>
        </w:tc>
        <w:tc>
          <w:tcPr>
            <w:tcW w:w="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ascii="仿宋_GB2312" w:hAnsi="宋体" w:cs="仿宋_GB2312"/>
                <w:b/>
                <w:bCs/>
                <w:color w:val="000000"/>
                <w:sz w:val="21"/>
                <w:szCs w:val="21"/>
              </w:rPr>
            </w:pPr>
            <w:r>
              <w:rPr>
                <w:rFonts w:ascii="仿宋_GB2312" w:hAnsi="宋体" w:cs="仿宋_GB2312"/>
                <w:b/>
                <w:bCs/>
                <w:color w:val="000000"/>
                <w:kern w:val="0"/>
                <w:sz w:val="22"/>
              </w:rPr>
              <w:t>160</w:t>
            </w:r>
          </w:p>
        </w:tc>
        <w:tc>
          <w:tcPr>
            <w:tcW w:w="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jc w:val="center"/>
              <w:rPr>
                <w:rFonts w:ascii="仿宋_GB2312" w:hAnsi="宋体" w:cs="仿宋_GB2312"/>
                <w:b/>
                <w:bCs/>
                <w:color w:val="000000"/>
                <w:sz w:val="21"/>
                <w:szCs w:val="21"/>
              </w:rPr>
            </w:pPr>
            <w:r>
              <w:rPr>
                <w:rFonts w:ascii="仿宋_GB2312" w:hAnsi="宋体" w:cs="仿宋_GB2312" w:hint="eastAsia"/>
                <w:b/>
                <w:bCs/>
                <w:color w:val="000000"/>
                <w:sz w:val="21"/>
                <w:szCs w:val="21"/>
              </w:rPr>
              <w:t>46</w:t>
            </w:r>
          </w:p>
        </w:tc>
        <w:tc>
          <w:tcPr>
            <w:tcW w:w="6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rPr>
                <w:rFonts w:ascii="仿宋_GB2312" w:hAnsi="宋体" w:cs="仿宋_GB2312"/>
                <w:b/>
                <w:bCs/>
                <w:color w:val="000000"/>
                <w:sz w:val="21"/>
                <w:szCs w:val="21"/>
              </w:rPr>
            </w:pPr>
            <w:r>
              <w:rPr>
                <w:rFonts w:ascii="仿宋_GB2312" w:hAnsi="宋体" w:cs="仿宋_GB2312" w:hint="eastAsia"/>
                <w:b/>
                <w:bCs/>
                <w:color w:val="000000"/>
                <w:sz w:val="21"/>
                <w:szCs w:val="21"/>
              </w:rPr>
              <w:t>96</w:t>
            </w:r>
          </w:p>
        </w:tc>
        <w:tc>
          <w:tcPr>
            <w:tcW w:w="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jc w:val="center"/>
              <w:rPr>
                <w:rFonts w:ascii="仿宋_GB2312" w:hAnsi="宋体" w:cs="仿宋_GB2312"/>
                <w:b/>
                <w:bCs/>
                <w:color w:val="000000"/>
                <w:sz w:val="21"/>
                <w:szCs w:val="21"/>
              </w:rPr>
            </w:pPr>
            <w:r>
              <w:rPr>
                <w:rFonts w:ascii="仿宋_GB2312" w:hAnsi="宋体" w:cs="仿宋_GB2312" w:hint="eastAsia"/>
                <w:b/>
                <w:bCs/>
                <w:color w:val="000000"/>
                <w:sz w:val="21"/>
                <w:szCs w:val="21"/>
              </w:rPr>
              <w:t>18</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56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ascii="仿宋_GB2312" w:hAnsi="宋体" w:cs="仿宋_GB2312"/>
                <w:color w:val="000000"/>
                <w:sz w:val="21"/>
                <w:szCs w:val="21"/>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rPr>
                <w:rFonts w:eastAsia="宋体"/>
                <w:color w:val="000000"/>
                <w:sz w:val="21"/>
                <w:szCs w:val="21"/>
              </w:rPr>
            </w:pPr>
          </w:p>
        </w:tc>
      </w:tr>
      <w:tr w:rsidR="00B97CFE">
        <w:trPr>
          <w:trHeight w:val="280"/>
        </w:trPr>
        <w:tc>
          <w:tcPr>
            <w:tcW w:w="4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rPr>
                <w:rFonts w:eastAsia="宋体"/>
                <w:color w:val="000000"/>
                <w:sz w:val="21"/>
                <w:szCs w:val="21"/>
              </w:rPr>
            </w:pPr>
          </w:p>
        </w:tc>
        <w:tc>
          <w:tcPr>
            <w:tcW w:w="14179" w:type="dxa"/>
            <w:gridSpan w:val="20"/>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textAlignment w:val="center"/>
              <w:rPr>
                <w:rFonts w:ascii="仿宋_GB2312" w:hAnsi="宋体" w:cs="仿宋_GB2312"/>
                <w:color w:val="000000"/>
                <w:sz w:val="20"/>
                <w:szCs w:val="20"/>
              </w:rPr>
            </w:pPr>
            <w:r>
              <w:rPr>
                <w:rFonts w:ascii="仿宋_GB2312" w:hAnsi="宋体" w:cs="仿宋_GB2312" w:hint="eastAsia"/>
                <w:color w:val="000000"/>
                <w:kern w:val="0"/>
                <w:sz w:val="20"/>
                <w:szCs w:val="20"/>
              </w:rPr>
              <w:t>注：选修“微专业”课程组8个学分。</w:t>
            </w:r>
          </w:p>
        </w:tc>
      </w:tr>
      <w:tr w:rsidR="00B97CFE">
        <w:trPr>
          <w:trHeight w:val="280"/>
        </w:trPr>
        <w:tc>
          <w:tcPr>
            <w:tcW w:w="5369"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jc w:val="center"/>
              <w:textAlignment w:val="center"/>
              <w:rPr>
                <w:rFonts w:ascii="仿宋_GB2312" w:hAnsi="宋体" w:cs="仿宋_GB2312"/>
                <w:b/>
                <w:bCs/>
                <w:color w:val="000000"/>
                <w:sz w:val="22"/>
              </w:rPr>
            </w:pPr>
            <w:r>
              <w:rPr>
                <w:rFonts w:ascii="仿宋_GB2312" w:hAnsi="宋体" w:cs="仿宋_GB2312" w:hint="eastAsia"/>
                <w:b/>
                <w:bCs/>
                <w:color w:val="000000"/>
                <w:kern w:val="0"/>
                <w:sz w:val="22"/>
              </w:rPr>
              <w:t>合计</w:t>
            </w:r>
          </w:p>
        </w:tc>
        <w:tc>
          <w:tcPr>
            <w:tcW w:w="7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rPr>
                <w:rFonts w:eastAsia="宋体"/>
                <w:color w:val="000000"/>
                <w:sz w:val="21"/>
                <w:szCs w:val="21"/>
              </w:rPr>
            </w:pPr>
          </w:p>
        </w:tc>
        <w:tc>
          <w:tcPr>
            <w:tcW w:w="5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eastAsia="宋体"/>
                <w:b/>
                <w:color w:val="000000"/>
                <w:sz w:val="21"/>
                <w:szCs w:val="21"/>
              </w:rPr>
            </w:pPr>
            <w:r>
              <w:rPr>
                <w:rFonts w:eastAsia="宋体"/>
                <w:b/>
                <w:color w:val="000000"/>
                <w:kern w:val="0"/>
                <w:sz w:val="21"/>
                <w:szCs w:val="21"/>
              </w:rPr>
              <w:t>150</w:t>
            </w:r>
          </w:p>
        </w:tc>
        <w:tc>
          <w:tcPr>
            <w:tcW w:w="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jc w:val="center"/>
              <w:textAlignment w:val="center"/>
              <w:rPr>
                <w:rFonts w:eastAsia="宋体"/>
                <w:b/>
                <w:color w:val="000000"/>
                <w:sz w:val="21"/>
                <w:szCs w:val="21"/>
              </w:rPr>
            </w:pPr>
            <w:r>
              <w:rPr>
                <w:rFonts w:eastAsia="宋体"/>
                <w:b/>
                <w:color w:val="000000"/>
                <w:kern w:val="0"/>
                <w:sz w:val="21"/>
                <w:szCs w:val="21"/>
              </w:rPr>
              <w:t>26</w:t>
            </w:r>
            <w:r>
              <w:rPr>
                <w:rFonts w:eastAsia="宋体" w:hint="eastAsia"/>
                <w:b/>
                <w:color w:val="000000"/>
                <w:kern w:val="0"/>
                <w:sz w:val="21"/>
                <w:szCs w:val="21"/>
              </w:rPr>
              <w:t>00</w:t>
            </w:r>
          </w:p>
        </w:tc>
        <w:tc>
          <w:tcPr>
            <w:tcW w:w="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rPr>
                <w:rFonts w:eastAsia="宋体"/>
                <w:b/>
                <w:color w:val="000000"/>
                <w:sz w:val="21"/>
                <w:szCs w:val="21"/>
              </w:rPr>
            </w:pPr>
            <w:r>
              <w:rPr>
                <w:rFonts w:eastAsia="宋体" w:hint="eastAsia"/>
                <w:b/>
                <w:color w:val="000000"/>
                <w:sz w:val="21"/>
                <w:szCs w:val="21"/>
              </w:rPr>
              <w:t>853</w:t>
            </w:r>
          </w:p>
        </w:tc>
        <w:tc>
          <w:tcPr>
            <w:tcW w:w="6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rPr>
                <w:rFonts w:eastAsia="宋体"/>
                <w:b/>
                <w:color w:val="000000"/>
                <w:sz w:val="21"/>
                <w:szCs w:val="21"/>
              </w:rPr>
            </w:pPr>
            <w:r>
              <w:rPr>
                <w:rFonts w:eastAsia="宋体" w:hint="eastAsia"/>
                <w:b/>
                <w:color w:val="000000"/>
                <w:sz w:val="21"/>
                <w:szCs w:val="21"/>
              </w:rPr>
              <w:t>967</w:t>
            </w:r>
          </w:p>
        </w:tc>
        <w:tc>
          <w:tcPr>
            <w:tcW w:w="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rPr>
                <w:rFonts w:eastAsia="宋体"/>
                <w:b/>
                <w:color w:val="000000"/>
                <w:sz w:val="21"/>
                <w:szCs w:val="21"/>
              </w:rPr>
            </w:pPr>
            <w:r>
              <w:rPr>
                <w:rFonts w:eastAsia="宋体" w:hint="eastAsia"/>
                <w:b/>
                <w:color w:val="000000"/>
                <w:sz w:val="21"/>
                <w:szCs w:val="21"/>
              </w:rPr>
              <w:t>780</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spacing w:line="320" w:lineRule="exact"/>
              <w:rPr>
                <w:rFonts w:eastAsia="宋体"/>
                <w:b/>
                <w:color w:val="000000"/>
                <w:sz w:val="21"/>
                <w:szCs w:val="21"/>
              </w:rPr>
            </w:pPr>
            <w:r>
              <w:rPr>
                <w:rFonts w:eastAsia="宋体" w:hint="eastAsia"/>
                <w:b/>
                <w:color w:val="000000"/>
                <w:sz w:val="21"/>
                <w:szCs w:val="21"/>
              </w:rPr>
              <w:t>477</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spacing w:line="320" w:lineRule="exact"/>
              <w:rPr>
                <w:rFonts w:eastAsia="宋体"/>
                <w:b/>
                <w:color w:val="000000"/>
                <w:sz w:val="21"/>
                <w:szCs w:val="21"/>
              </w:rPr>
            </w:pPr>
            <w:r>
              <w:rPr>
                <w:rFonts w:eastAsia="宋体" w:hint="eastAsia"/>
                <w:b/>
                <w:color w:val="000000"/>
                <w:sz w:val="21"/>
                <w:szCs w:val="21"/>
              </w:rPr>
              <w:t>465</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spacing w:line="320" w:lineRule="exact"/>
              <w:rPr>
                <w:rFonts w:eastAsia="宋体"/>
                <w:b/>
                <w:color w:val="000000"/>
                <w:sz w:val="21"/>
                <w:szCs w:val="21"/>
              </w:rPr>
            </w:pPr>
            <w:r>
              <w:rPr>
                <w:rFonts w:eastAsia="宋体" w:hint="eastAsia"/>
                <w:b/>
                <w:color w:val="000000"/>
                <w:sz w:val="21"/>
                <w:szCs w:val="21"/>
              </w:rPr>
              <w:t>389</w:t>
            </w:r>
          </w:p>
        </w:tc>
        <w:tc>
          <w:tcPr>
            <w:tcW w:w="56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spacing w:line="320" w:lineRule="exact"/>
              <w:rPr>
                <w:rFonts w:eastAsia="宋体"/>
                <w:b/>
                <w:color w:val="000000"/>
                <w:sz w:val="21"/>
                <w:szCs w:val="21"/>
              </w:rPr>
            </w:pPr>
            <w:r>
              <w:rPr>
                <w:rFonts w:eastAsia="宋体" w:hint="eastAsia"/>
                <w:b/>
                <w:color w:val="000000"/>
                <w:sz w:val="21"/>
                <w:szCs w:val="21"/>
              </w:rPr>
              <w:t>337</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spacing w:line="320" w:lineRule="exact"/>
              <w:rPr>
                <w:rFonts w:eastAsia="宋体"/>
                <w:b/>
                <w:color w:val="000000"/>
                <w:sz w:val="21"/>
                <w:szCs w:val="21"/>
              </w:rPr>
            </w:pPr>
            <w:r>
              <w:rPr>
                <w:rFonts w:eastAsia="宋体" w:hint="eastAsia"/>
                <w:b/>
                <w:color w:val="000000"/>
                <w:sz w:val="21"/>
                <w:szCs w:val="21"/>
              </w:rPr>
              <w:t>452</w:t>
            </w: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spacing w:line="320" w:lineRule="exact"/>
              <w:rPr>
                <w:rFonts w:eastAsia="宋体"/>
                <w:b/>
                <w:color w:val="000000"/>
                <w:sz w:val="21"/>
                <w:szCs w:val="21"/>
              </w:rPr>
            </w:pPr>
            <w:r>
              <w:rPr>
                <w:rFonts w:eastAsia="宋体" w:hint="eastAsia"/>
                <w:b/>
                <w:color w:val="000000"/>
                <w:sz w:val="21"/>
                <w:szCs w:val="21"/>
              </w:rPr>
              <w:t>240</w:t>
            </w:r>
          </w:p>
        </w:tc>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textAlignment w:val="center"/>
              <w:rPr>
                <w:rFonts w:ascii="仿宋_GB2312" w:hAnsi="宋体" w:cs="仿宋_GB2312"/>
                <w:color w:val="000000"/>
                <w:sz w:val="21"/>
                <w:szCs w:val="21"/>
              </w:rPr>
            </w:pPr>
            <w:r>
              <w:rPr>
                <w:rStyle w:val="font41"/>
                <w:rFonts w:hAnsi="宋体" w:hint="default"/>
              </w:rPr>
              <w:t>—</w:t>
            </w:r>
          </w:p>
        </w:tc>
      </w:tr>
      <w:tr w:rsidR="00B97CFE">
        <w:trPr>
          <w:trHeight w:val="280"/>
        </w:trPr>
        <w:tc>
          <w:tcPr>
            <w:tcW w:w="8695" w:type="dxa"/>
            <w:gridSpan w:val="11"/>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jc w:val="left"/>
              <w:textAlignment w:val="center"/>
              <w:rPr>
                <w:rFonts w:eastAsia="宋体"/>
                <w:color w:val="000000"/>
                <w:sz w:val="21"/>
                <w:szCs w:val="21"/>
              </w:rPr>
            </w:pPr>
            <w:r>
              <w:rPr>
                <w:rStyle w:val="font51"/>
                <w:rFonts w:eastAsia="宋体"/>
              </w:rPr>
              <w:t xml:space="preserve">                </w:t>
            </w:r>
          </w:p>
        </w:tc>
        <w:tc>
          <w:tcPr>
            <w:tcW w:w="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rPr>
                <w:rFonts w:eastAsia="宋体"/>
                <w:color w:val="000000"/>
                <w:sz w:val="21"/>
                <w:szCs w:val="21"/>
              </w:rPr>
            </w:pP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rPr>
                <w:rFonts w:eastAsia="宋体"/>
                <w:color w:val="000000"/>
                <w:sz w:val="21"/>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rPr>
                <w:rFonts w:eastAsia="宋体"/>
                <w:color w:val="000000"/>
                <w:sz w:val="21"/>
                <w:szCs w:val="21"/>
              </w:rPr>
            </w:pP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rPr>
                <w:rFonts w:eastAsia="宋体"/>
                <w:color w:val="000000"/>
                <w:sz w:val="21"/>
                <w:szCs w:val="21"/>
              </w:rPr>
            </w:pPr>
          </w:p>
        </w:tc>
        <w:tc>
          <w:tcPr>
            <w:tcW w:w="56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rPr>
                <w:rFonts w:eastAsia="宋体"/>
                <w:color w:val="000000"/>
                <w:sz w:val="21"/>
                <w:szCs w:val="21"/>
              </w:rPr>
            </w:pP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rPr>
                <w:rFonts w:eastAsia="宋体"/>
                <w:color w:val="000000"/>
                <w:sz w:val="21"/>
                <w:szCs w:val="21"/>
              </w:rPr>
            </w:pPr>
          </w:p>
        </w:tc>
        <w:tc>
          <w:tcPr>
            <w:tcW w:w="5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spacing w:line="320" w:lineRule="exact"/>
              <w:rPr>
                <w:rFonts w:eastAsia="宋体"/>
                <w:color w:val="000000"/>
                <w:sz w:val="21"/>
                <w:szCs w:val="21"/>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20" w:lineRule="exact"/>
              <w:textAlignment w:val="center"/>
              <w:rPr>
                <w:rFonts w:ascii="仿宋_GB2312" w:hAnsi="宋体" w:cs="仿宋_GB2312"/>
                <w:color w:val="000000"/>
                <w:sz w:val="21"/>
                <w:szCs w:val="21"/>
              </w:rPr>
            </w:pPr>
            <w:r>
              <w:rPr>
                <w:rStyle w:val="font41"/>
                <w:rFonts w:hAnsi="宋体" w:hint="default"/>
              </w:rPr>
              <w:t>—</w:t>
            </w:r>
          </w:p>
        </w:tc>
      </w:tr>
    </w:tbl>
    <w:p w:rsidR="00B97CFE" w:rsidRDefault="00B97CFE">
      <w:pPr>
        <w:ind w:firstLine="480"/>
        <w:rPr>
          <w:sz w:val="21"/>
          <w:szCs w:val="16"/>
        </w:rPr>
      </w:pPr>
    </w:p>
    <w:p w:rsidR="00B97CFE" w:rsidRDefault="0020069A">
      <w:pPr>
        <w:ind w:firstLine="480"/>
        <w:rPr>
          <w:sz w:val="21"/>
          <w:szCs w:val="16"/>
        </w:rPr>
      </w:pPr>
      <w:r>
        <w:rPr>
          <w:rFonts w:hint="eastAsia"/>
          <w:sz w:val="21"/>
          <w:szCs w:val="16"/>
        </w:rPr>
        <w:t>注：</w:t>
      </w:r>
      <w:r>
        <w:rPr>
          <w:rFonts w:hint="eastAsia"/>
          <w:sz w:val="21"/>
          <w:szCs w:val="16"/>
        </w:rPr>
        <w:t>1.</w:t>
      </w:r>
      <w:r>
        <w:rPr>
          <w:rFonts w:hint="eastAsia"/>
          <w:sz w:val="21"/>
          <w:szCs w:val="16"/>
        </w:rPr>
        <w:t>课程类型分为</w:t>
      </w:r>
      <w:r>
        <w:rPr>
          <w:rFonts w:hint="eastAsia"/>
          <w:sz w:val="21"/>
          <w:szCs w:val="16"/>
        </w:rPr>
        <w:t>A</w:t>
      </w:r>
      <w:r>
        <w:rPr>
          <w:rFonts w:hint="eastAsia"/>
          <w:sz w:val="21"/>
          <w:szCs w:val="16"/>
        </w:rPr>
        <w:t>类（纯理论课）、</w:t>
      </w:r>
      <w:r>
        <w:rPr>
          <w:rFonts w:hint="eastAsia"/>
          <w:sz w:val="21"/>
          <w:szCs w:val="16"/>
        </w:rPr>
        <w:t>B</w:t>
      </w:r>
      <w:r>
        <w:rPr>
          <w:rFonts w:hint="eastAsia"/>
          <w:sz w:val="21"/>
          <w:szCs w:val="16"/>
        </w:rPr>
        <w:t>类〔（理论＋实践）课〕、</w:t>
      </w:r>
      <w:r>
        <w:rPr>
          <w:rFonts w:hint="eastAsia"/>
          <w:sz w:val="21"/>
          <w:szCs w:val="16"/>
        </w:rPr>
        <w:t>C</w:t>
      </w:r>
      <w:r>
        <w:rPr>
          <w:rFonts w:hint="eastAsia"/>
          <w:sz w:val="21"/>
          <w:szCs w:val="16"/>
        </w:rPr>
        <w:t>类（纯实践课）。</w:t>
      </w:r>
    </w:p>
    <w:p w:rsidR="00B97CFE" w:rsidRDefault="0020069A">
      <w:pPr>
        <w:ind w:firstLine="480"/>
        <w:rPr>
          <w:sz w:val="21"/>
          <w:szCs w:val="16"/>
        </w:rPr>
      </w:pPr>
      <w:r>
        <w:rPr>
          <w:rFonts w:hint="eastAsia"/>
          <w:sz w:val="21"/>
          <w:szCs w:val="16"/>
        </w:rPr>
        <w:t>2.</w:t>
      </w:r>
      <w:r>
        <w:rPr>
          <w:rFonts w:hint="eastAsia"/>
          <w:sz w:val="21"/>
          <w:szCs w:val="16"/>
        </w:rPr>
        <w:t>新技术课程</w:t>
      </w:r>
      <w:r>
        <w:rPr>
          <w:rFonts w:hint="eastAsia"/>
          <w:sz w:val="21"/>
          <w:szCs w:val="16"/>
        </w:rPr>
        <w:t>/</w:t>
      </w:r>
      <w:r>
        <w:rPr>
          <w:rFonts w:hint="eastAsia"/>
          <w:sz w:val="21"/>
          <w:szCs w:val="16"/>
        </w:rPr>
        <w:t>企业课程请用“</w:t>
      </w:r>
      <w:r>
        <w:rPr>
          <w:rFonts w:hint="eastAsia"/>
          <w:sz w:val="21"/>
          <w:szCs w:val="16"/>
        </w:rPr>
        <w:t>*</w:t>
      </w:r>
      <w:r>
        <w:rPr>
          <w:rFonts w:hint="eastAsia"/>
          <w:sz w:val="21"/>
          <w:szCs w:val="16"/>
        </w:rPr>
        <w:t>”标出。</w:t>
      </w:r>
    </w:p>
    <w:p w:rsidR="00B97CFE" w:rsidRDefault="00B97CFE">
      <w:pPr>
        <w:rPr>
          <w:sz w:val="21"/>
          <w:szCs w:val="16"/>
        </w:rPr>
      </w:pPr>
    </w:p>
    <w:p w:rsidR="00B97CFE" w:rsidRDefault="00B97CFE">
      <w:pPr>
        <w:pStyle w:val="2"/>
      </w:pPr>
    </w:p>
    <w:p w:rsidR="00B97CFE" w:rsidRDefault="00B97CFE"/>
    <w:p w:rsidR="00B97CFE" w:rsidRDefault="00B97CFE">
      <w:pPr>
        <w:pStyle w:val="2"/>
      </w:pPr>
    </w:p>
    <w:p w:rsidR="00B97CFE" w:rsidRDefault="00B97CFE"/>
    <w:p w:rsidR="00B97CFE" w:rsidRDefault="0020069A" w:rsidP="000B2FCA">
      <w:pPr>
        <w:pStyle w:val="2"/>
        <w:ind w:firstLineChars="200" w:firstLine="561"/>
        <w:rPr>
          <w:rFonts w:ascii="仿宋_GB2312" w:hAnsi="仿宋_GB2312" w:cs="仿宋_GB2312"/>
          <w:sz w:val="28"/>
          <w:szCs w:val="36"/>
        </w:rPr>
      </w:pPr>
      <w:bookmarkStart w:id="83" w:name="_Toc17488"/>
      <w:bookmarkStart w:id="84" w:name="_Toc110196072"/>
      <w:bookmarkStart w:id="85" w:name="_Toc110198131"/>
      <w:bookmarkStart w:id="86" w:name="_Toc20561"/>
      <w:bookmarkStart w:id="87" w:name="_Toc110195987"/>
      <w:r>
        <w:rPr>
          <w:rFonts w:ascii="仿宋_GB2312" w:hAnsi="仿宋_GB2312" w:cs="仿宋_GB2312" w:hint="eastAsia"/>
          <w:sz w:val="28"/>
          <w:szCs w:val="36"/>
        </w:rPr>
        <w:lastRenderedPageBreak/>
        <w:t>（四）第二课堂教育活动进程安排</w:t>
      </w:r>
      <w:bookmarkEnd w:id="83"/>
      <w:bookmarkEnd w:id="84"/>
      <w:bookmarkEnd w:id="85"/>
      <w:bookmarkEnd w:id="86"/>
      <w:bookmarkEnd w:id="87"/>
    </w:p>
    <w:p w:rsidR="00B97CFE" w:rsidRDefault="0020069A">
      <w:pPr>
        <w:pStyle w:val="ae"/>
        <w:ind w:firstLine="422"/>
        <w:rPr>
          <w:rFonts w:asciiTheme="minorEastAsia" w:hAnsiTheme="minorEastAsia"/>
          <w:bCs/>
          <w:szCs w:val="24"/>
        </w:rPr>
      </w:pPr>
      <w:r>
        <w:rPr>
          <w:rFonts w:hint="eastAsia"/>
        </w:rPr>
        <w:t>表</w:t>
      </w:r>
      <w:r>
        <w:rPr>
          <w:rFonts w:hint="eastAsia"/>
        </w:rPr>
        <w:t xml:space="preserve">7-6  </w:t>
      </w:r>
      <w:r>
        <w:rPr>
          <w:rFonts w:hint="eastAsia"/>
        </w:rPr>
        <w:t>第二课堂活动安排表</w:t>
      </w:r>
    </w:p>
    <w:tbl>
      <w:tblPr>
        <w:tblW w:w="4998" w:type="pct"/>
        <w:tblLook w:val="04A0"/>
      </w:tblPr>
      <w:tblGrid>
        <w:gridCol w:w="1265"/>
        <w:gridCol w:w="1200"/>
        <w:gridCol w:w="2979"/>
        <w:gridCol w:w="833"/>
        <w:gridCol w:w="584"/>
        <w:gridCol w:w="584"/>
        <w:gridCol w:w="584"/>
        <w:gridCol w:w="584"/>
        <w:gridCol w:w="570"/>
        <w:gridCol w:w="618"/>
        <w:gridCol w:w="2165"/>
        <w:gridCol w:w="2202"/>
      </w:tblGrid>
      <w:tr w:rsidR="00B97CFE">
        <w:trPr>
          <w:trHeight w:val="174"/>
          <w:tblHeader/>
        </w:trPr>
        <w:tc>
          <w:tcPr>
            <w:tcW w:w="44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b/>
                <w:bCs/>
                <w:color w:val="000000"/>
                <w:sz w:val="21"/>
                <w:szCs w:val="21"/>
              </w:rPr>
            </w:pPr>
            <w:r>
              <w:rPr>
                <w:rFonts w:ascii="仿宋_GB2312" w:hAnsi="仿宋_GB2312" w:cs="仿宋_GB2312" w:hint="eastAsia"/>
                <w:b/>
                <w:bCs/>
                <w:color w:val="000000"/>
                <w:kern w:val="0"/>
                <w:sz w:val="21"/>
                <w:szCs w:val="21"/>
              </w:rPr>
              <w:t>活动体系分类</w:t>
            </w:r>
          </w:p>
        </w:tc>
        <w:tc>
          <w:tcPr>
            <w:tcW w:w="423"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b/>
                <w:bCs/>
                <w:color w:val="000000"/>
                <w:sz w:val="21"/>
                <w:szCs w:val="21"/>
              </w:rPr>
            </w:pPr>
            <w:r>
              <w:rPr>
                <w:rFonts w:ascii="仿宋_GB2312" w:hAnsi="仿宋_GB2312" w:cs="仿宋_GB2312" w:hint="eastAsia"/>
                <w:b/>
                <w:bCs/>
                <w:color w:val="000000"/>
                <w:kern w:val="0"/>
                <w:sz w:val="21"/>
                <w:szCs w:val="21"/>
              </w:rPr>
              <w:t>序号</w:t>
            </w:r>
          </w:p>
        </w:tc>
        <w:tc>
          <w:tcPr>
            <w:tcW w:w="1050"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b/>
                <w:bCs/>
                <w:color w:val="000000"/>
                <w:sz w:val="21"/>
                <w:szCs w:val="21"/>
              </w:rPr>
            </w:pPr>
            <w:r>
              <w:rPr>
                <w:rFonts w:ascii="仿宋_GB2312" w:hAnsi="仿宋_GB2312" w:cs="仿宋_GB2312" w:hint="eastAsia"/>
                <w:b/>
                <w:bCs/>
                <w:color w:val="000000"/>
                <w:kern w:val="0"/>
                <w:sz w:val="21"/>
                <w:szCs w:val="21"/>
              </w:rPr>
              <w:t>活动名称</w:t>
            </w:r>
          </w:p>
        </w:tc>
        <w:tc>
          <w:tcPr>
            <w:tcW w:w="294"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b/>
                <w:bCs/>
                <w:color w:val="000000"/>
                <w:sz w:val="21"/>
                <w:szCs w:val="21"/>
              </w:rPr>
            </w:pPr>
            <w:r>
              <w:rPr>
                <w:rFonts w:ascii="仿宋_GB2312" w:hAnsi="仿宋_GB2312" w:cs="仿宋_GB2312" w:hint="eastAsia"/>
                <w:b/>
                <w:bCs/>
                <w:color w:val="000000"/>
                <w:kern w:val="0"/>
                <w:sz w:val="21"/>
                <w:szCs w:val="21"/>
              </w:rPr>
              <w:t>活动分/次</w:t>
            </w:r>
          </w:p>
        </w:tc>
        <w:tc>
          <w:tcPr>
            <w:tcW w:w="1243" w:type="pct"/>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b/>
                <w:bCs/>
                <w:color w:val="000000"/>
                <w:kern w:val="0"/>
                <w:sz w:val="21"/>
                <w:szCs w:val="21"/>
              </w:rPr>
            </w:pPr>
            <w:r>
              <w:rPr>
                <w:rFonts w:ascii="仿宋_GB2312" w:hAnsi="仿宋_GB2312" w:cs="仿宋_GB2312" w:hint="eastAsia"/>
                <w:b/>
                <w:bCs/>
                <w:color w:val="000000"/>
                <w:kern w:val="0"/>
                <w:sz w:val="21"/>
                <w:szCs w:val="21"/>
              </w:rPr>
              <w:t>学期安排</w:t>
            </w:r>
          </w:p>
        </w:tc>
        <w:tc>
          <w:tcPr>
            <w:tcW w:w="764"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b/>
                <w:bCs/>
                <w:color w:val="000000"/>
                <w:sz w:val="21"/>
                <w:szCs w:val="21"/>
              </w:rPr>
            </w:pPr>
            <w:r>
              <w:rPr>
                <w:rFonts w:ascii="仿宋_GB2312" w:hAnsi="仿宋_GB2312" w:cs="仿宋_GB2312" w:hint="eastAsia"/>
                <w:b/>
                <w:bCs/>
                <w:color w:val="000000"/>
                <w:kern w:val="0"/>
                <w:sz w:val="21"/>
                <w:szCs w:val="21"/>
              </w:rPr>
              <w:t>必修活动对应课程名称</w:t>
            </w:r>
          </w:p>
        </w:tc>
        <w:tc>
          <w:tcPr>
            <w:tcW w:w="777"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b/>
                <w:bCs/>
                <w:color w:val="000000"/>
                <w:sz w:val="21"/>
                <w:szCs w:val="21"/>
              </w:rPr>
            </w:pPr>
            <w:r>
              <w:rPr>
                <w:rFonts w:ascii="仿宋_GB2312" w:hAnsi="仿宋_GB2312" w:cs="仿宋_GB2312" w:hint="eastAsia"/>
                <w:b/>
                <w:bCs/>
                <w:color w:val="000000"/>
                <w:kern w:val="0"/>
                <w:sz w:val="21"/>
                <w:szCs w:val="21"/>
              </w:rPr>
              <w:t>组织实施</w:t>
            </w:r>
          </w:p>
        </w:tc>
      </w:tr>
      <w:tr w:rsidR="00B97CFE">
        <w:trPr>
          <w:trHeight w:val="106"/>
          <w:tblHeader/>
        </w:trPr>
        <w:tc>
          <w:tcPr>
            <w:tcW w:w="44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b/>
                <w:bCs/>
                <w:color w:val="000000"/>
                <w:sz w:val="21"/>
                <w:szCs w:val="21"/>
              </w:rPr>
            </w:pPr>
          </w:p>
        </w:tc>
        <w:tc>
          <w:tcPr>
            <w:tcW w:w="423" w:type="pct"/>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b/>
                <w:bCs/>
                <w:color w:val="000000"/>
                <w:sz w:val="21"/>
                <w:szCs w:val="21"/>
              </w:rPr>
            </w:pPr>
          </w:p>
        </w:tc>
        <w:tc>
          <w:tcPr>
            <w:tcW w:w="1050" w:type="pct"/>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b/>
                <w:bCs/>
                <w:color w:val="000000"/>
                <w:sz w:val="21"/>
                <w:szCs w:val="21"/>
              </w:rPr>
            </w:pPr>
          </w:p>
        </w:tc>
        <w:tc>
          <w:tcPr>
            <w:tcW w:w="294" w:type="pct"/>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b/>
                <w:bCs/>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b/>
                <w:bCs/>
                <w:color w:val="000000"/>
                <w:sz w:val="21"/>
                <w:szCs w:val="21"/>
              </w:rPr>
            </w:pPr>
            <w:r>
              <w:rPr>
                <w:rFonts w:ascii="仿宋_GB2312" w:hAnsi="仿宋_GB2312" w:cs="仿宋_GB2312" w:hint="eastAsia"/>
                <w:b/>
                <w:bCs/>
                <w:color w:val="000000"/>
                <w:kern w:val="0"/>
                <w:sz w:val="21"/>
                <w:szCs w:val="21"/>
              </w:rPr>
              <w:t>1</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b/>
                <w:bCs/>
                <w:color w:val="000000"/>
                <w:sz w:val="21"/>
                <w:szCs w:val="21"/>
              </w:rPr>
            </w:pPr>
            <w:r>
              <w:rPr>
                <w:rFonts w:ascii="仿宋_GB2312" w:hAnsi="仿宋_GB2312" w:cs="仿宋_GB2312" w:hint="eastAsia"/>
                <w:b/>
                <w:bCs/>
                <w:color w:val="000000"/>
                <w:kern w:val="0"/>
                <w:sz w:val="21"/>
                <w:szCs w:val="21"/>
              </w:rPr>
              <w:t>2</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b/>
                <w:bCs/>
                <w:color w:val="000000"/>
                <w:sz w:val="21"/>
                <w:szCs w:val="21"/>
              </w:rPr>
            </w:pPr>
            <w:r>
              <w:rPr>
                <w:rFonts w:ascii="仿宋_GB2312" w:hAnsi="仿宋_GB2312" w:cs="仿宋_GB2312" w:hint="eastAsia"/>
                <w:b/>
                <w:bCs/>
                <w:color w:val="000000"/>
                <w:kern w:val="0"/>
                <w:sz w:val="21"/>
                <w:szCs w:val="21"/>
              </w:rPr>
              <w:t>3</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b/>
                <w:bCs/>
                <w:color w:val="000000"/>
                <w:sz w:val="21"/>
                <w:szCs w:val="21"/>
              </w:rPr>
            </w:pPr>
            <w:r>
              <w:rPr>
                <w:rFonts w:ascii="仿宋_GB2312" w:hAnsi="仿宋_GB2312" w:cs="仿宋_GB2312" w:hint="eastAsia"/>
                <w:b/>
                <w:bCs/>
                <w:color w:val="000000"/>
                <w:kern w:val="0"/>
                <w:sz w:val="21"/>
                <w:szCs w:val="21"/>
              </w:rPr>
              <w:t>4</w:t>
            </w:r>
          </w:p>
        </w:tc>
        <w:tc>
          <w:tcPr>
            <w:tcW w:w="201"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b/>
                <w:bCs/>
                <w:color w:val="000000"/>
                <w:sz w:val="21"/>
                <w:szCs w:val="21"/>
              </w:rPr>
            </w:pPr>
            <w:r>
              <w:rPr>
                <w:rFonts w:ascii="仿宋_GB2312" w:hAnsi="仿宋_GB2312" w:cs="仿宋_GB2312" w:hint="eastAsia"/>
                <w:b/>
                <w:bCs/>
                <w:color w:val="000000"/>
                <w:kern w:val="0"/>
                <w:sz w:val="21"/>
                <w:szCs w:val="21"/>
              </w:rPr>
              <w:t>5</w:t>
            </w:r>
          </w:p>
        </w:tc>
        <w:tc>
          <w:tcPr>
            <w:tcW w:w="2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b/>
                <w:bCs/>
                <w:color w:val="000000"/>
                <w:sz w:val="21"/>
                <w:szCs w:val="21"/>
              </w:rPr>
            </w:pPr>
            <w:r>
              <w:rPr>
                <w:rFonts w:ascii="仿宋_GB2312" w:hAnsi="仿宋_GB2312" w:cs="仿宋_GB2312" w:hint="eastAsia"/>
                <w:b/>
                <w:bCs/>
                <w:color w:val="000000"/>
                <w:kern w:val="0"/>
                <w:sz w:val="21"/>
                <w:szCs w:val="21"/>
              </w:rPr>
              <w:t>6</w:t>
            </w:r>
          </w:p>
        </w:tc>
        <w:tc>
          <w:tcPr>
            <w:tcW w:w="764" w:type="pct"/>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b/>
                <w:bCs/>
                <w:color w:val="000000"/>
                <w:sz w:val="21"/>
                <w:szCs w:val="21"/>
              </w:rPr>
            </w:pPr>
          </w:p>
        </w:tc>
        <w:tc>
          <w:tcPr>
            <w:tcW w:w="777" w:type="pct"/>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b/>
                <w:bCs/>
                <w:color w:val="000000"/>
                <w:sz w:val="21"/>
                <w:szCs w:val="21"/>
              </w:rPr>
            </w:pPr>
          </w:p>
        </w:tc>
      </w:tr>
      <w:tr w:rsidR="00B97CFE">
        <w:trPr>
          <w:trHeight w:val="361"/>
        </w:trPr>
        <w:tc>
          <w:tcPr>
            <w:tcW w:w="44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（一）“立德修身”模块</w:t>
            </w:r>
          </w:p>
        </w:tc>
        <w:tc>
          <w:tcPr>
            <w:tcW w:w="423"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1</w:t>
            </w:r>
          </w:p>
        </w:tc>
        <w:tc>
          <w:tcPr>
            <w:tcW w:w="1050"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厚植爱国爱校情怀教育</w:t>
            </w:r>
          </w:p>
        </w:tc>
        <w:tc>
          <w:tcPr>
            <w:tcW w:w="294"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4</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1"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764"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形势与政策</w:t>
            </w:r>
          </w:p>
        </w:tc>
        <w:tc>
          <w:tcPr>
            <w:tcW w:w="7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学工处+马克思主义学院+二级学院</w:t>
            </w:r>
          </w:p>
        </w:tc>
      </w:tr>
      <w:tr w:rsidR="00B97CFE">
        <w:trPr>
          <w:trHeight w:val="356"/>
        </w:trPr>
        <w:tc>
          <w:tcPr>
            <w:tcW w:w="44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2</w:t>
            </w:r>
          </w:p>
        </w:tc>
        <w:tc>
          <w:tcPr>
            <w:tcW w:w="1050"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法治教育</w:t>
            </w:r>
          </w:p>
        </w:tc>
        <w:tc>
          <w:tcPr>
            <w:tcW w:w="294"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4</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1"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764"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思想道德与法治</w:t>
            </w:r>
          </w:p>
        </w:tc>
        <w:tc>
          <w:tcPr>
            <w:tcW w:w="7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学工处+马克思主义学院+二级学院</w:t>
            </w:r>
          </w:p>
        </w:tc>
      </w:tr>
      <w:tr w:rsidR="00B97CFE">
        <w:trPr>
          <w:trHeight w:val="415"/>
        </w:trPr>
        <w:tc>
          <w:tcPr>
            <w:tcW w:w="44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3</w:t>
            </w:r>
          </w:p>
        </w:tc>
        <w:tc>
          <w:tcPr>
            <w:tcW w:w="1050"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新时代党的创新理论学习活动</w:t>
            </w:r>
          </w:p>
        </w:tc>
        <w:tc>
          <w:tcPr>
            <w:tcW w:w="294"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4</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1"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764"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习近平新时代中国特色社会主义思想概论</w:t>
            </w:r>
          </w:p>
        </w:tc>
        <w:tc>
          <w:tcPr>
            <w:tcW w:w="7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学工处+马克思主义学院+二级学院</w:t>
            </w:r>
          </w:p>
        </w:tc>
      </w:tr>
      <w:tr w:rsidR="00B97CFE">
        <w:trPr>
          <w:trHeight w:val="1031"/>
        </w:trPr>
        <w:tc>
          <w:tcPr>
            <w:tcW w:w="44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4</w:t>
            </w:r>
          </w:p>
        </w:tc>
        <w:tc>
          <w:tcPr>
            <w:tcW w:w="1050"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铸牢中华民族共同体意识教育</w:t>
            </w:r>
          </w:p>
        </w:tc>
        <w:tc>
          <w:tcPr>
            <w:tcW w:w="294"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4</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01"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中华民族共同体概论、中国近现代史纲要、马克思主义基本原理、毛泽东思想和中国特色社会主义理论体系概论</w:t>
            </w:r>
          </w:p>
        </w:tc>
        <w:tc>
          <w:tcPr>
            <w:tcW w:w="7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学工处+马克思主义学院+二级学院</w:t>
            </w:r>
          </w:p>
        </w:tc>
      </w:tr>
      <w:tr w:rsidR="00B97CFE">
        <w:trPr>
          <w:trHeight w:val="209"/>
        </w:trPr>
        <w:tc>
          <w:tcPr>
            <w:tcW w:w="44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5</w:t>
            </w:r>
          </w:p>
        </w:tc>
        <w:tc>
          <w:tcPr>
            <w:tcW w:w="1050"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行为规范准则教育</w:t>
            </w:r>
          </w:p>
        </w:tc>
        <w:tc>
          <w:tcPr>
            <w:tcW w:w="294"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4</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01"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rPr>
                <w:rFonts w:ascii="仿宋_GB2312" w:hAnsi="仿宋_GB2312" w:cs="仿宋_GB2312"/>
                <w:color w:val="000000"/>
                <w:sz w:val="21"/>
                <w:szCs w:val="21"/>
              </w:rPr>
            </w:pPr>
          </w:p>
        </w:tc>
        <w:tc>
          <w:tcPr>
            <w:tcW w:w="7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学工处+二级学院</w:t>
            </w:r>
          </w:p>
        </w:tc>
      </w:tr>
      <w:tr w:rsidR="00B97CFE">
        <w:trPr>
          <w:trHeight w:val="209"/>
        </w:trPr>
        <w:tc>
          <w:tcPr>
            <w:tcW w:w="44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6</w:t>
            </w:r>
          </w:p>
        </w:tc>
        <w:tc>
          <w:tcPr>
            <w:tcW w:w="1050"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校情教育与学习管理教育</w:t>
            </w:r>
          </w:p>
        </w:tc>
        <w:tc>
          <w:tcPr>
            <w:tcW w:w="294"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4</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01"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rPr>
                <w:rFonts w:ascii="仿宋_GB2312" w:hAnsi="仿宋_GB2312" w:cs="仿宋_GB2312"/>
                <w:color w:val="000000"/>
                <w:sz w:val="21"/>
                <w:szCs w:val="21"/>
              </w:rPr>
            </w:pPr>
          </w:p>
        </w:tc>
        <w:tc>
          <w:tcPr>
            <w:tcW w:w="7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学工处+二级学院</w:t>
            </w:r>
          </w:p>
        </w:tc>
      </w:tr>
      <w:tr w:rsidR="00B97CFE">
        <w:trPr>
          <w:trHeight w:val="209"/>
        </w:trPr>
        <w:tc>
          <w:tcPr>
            <w:tcW w:w="44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7</w:t>
            </w:r>
          </w:p>
        </w:tc>
        <w:tc>
          <w:tcPr>
            <w:tcW w:w="1050"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励志教育</w:t>
            </w:r>
          </w:p>
        </w:tc>
        <w:tc>
          <w:tcPr>
            <w:tcW w:w="294"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4</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1"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rPr>
                <w:rFonts w:ascii="仿宋_GB2312" w:hAnsi="仿宋_GB2312" w:cs="仿宋_GB2312"/>
                <w:color w:val="000000"/>
                <w:sz w:val="21"/>
                <w:szCs w:val="21"/>
              </w:rPr>
            </w:pPr>
          </w:p>
        </w:tc>
        <w:tc>
          <w:tcPr>
            <w:tcW w:w="7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学工处+二级学院</w:t>
            </w:r>
          </w:p>
        </w:tc>
      </w:tr>
      <w:tr w:rsidR="00B97CFE">
        <w:trPr>
          <w:trHeight w:val="209"/>
        </w:trPr>
        <w:tc>
          <w:tcPr>
            <w:tcW w:w="44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8</w:t>
            </w:r>
          </w:p>
        </w:tc>
        <w:tc>
          <w:tcPr>
            <w:tcW w:w="1050"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感恩教育</w:t>
            </w:r>
          </w:p>
        </w:tc>
        <w:tc>
          <w:tcPr>
            <w:tcW w:w="294"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4</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1"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764"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rPr>
                <w:rFonts w:ascii="仿宋_GB2312" w:hAnsi="仿宋_GB2312" w:cs="仿宋_GB2312"/>
                <w:color w:val="000000"/>
                <w:sz w:val="21"/>
                <w:szCs w:val="21"/>
              </w:rPr>
            </w:pPr>
          </w:p>
        </w:tc>
        <w:tc>
          <w:tcPr>
            <w:tcW w:w="7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学工处+二级学院</w:t>
            </w:r>
          </w:p>
        </w:tc>
      </w:tr>
      <w:tr w:rsidR="00B97CFE">
        <w:trPr>
          <w:trHeight w:val="209"/>
        </w:trPr>
        <w:tc>
          <w:tcPr>
            <w:tcW w:w="44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9</w:t>
            </w:r>
          </w:p>
        </w:tc>
        <w:tc>
          <w:tcPr>
            <w:tcW w:w="1050"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诚信教育</w:t>
            </w:r>
          </w:p>
        </w:tc>
        <w:tc>
          <w:tcPr>
            <w:tcW w:w="294"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4</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01"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rPr>
                <w:rFonts w:ascii="仿宋_GB2312" w:hAnsi="仿宋_GB2312" w:cs="仿宋_GB2312"/>
                <w:color w:val="000000"/>
                <w:sz w:val="21"/>
                <w:szCs w:val="21"/>
              </w:rPr>
            </w:pPr>
          </w:p>
        </w:tc>
        <w:tc>
          <w:tcPr>
            <w:tcW w:w="7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学工处+二级学院</w:t>
            </w:r>
          </w:p>
        </w:tc>
      </w:tr>
      <w:tr w:rsidR="00B97CFE">
        <w:trPr>
          <w:trHeight w:val="361"/>
        </w:trPr>
        <w:tc>
          <w:tcPr>
            <w:tcW w:w="44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（二）“启智增知”模块</w:t>
            </w:r>
          </w:p>
        </w:tc>
        <w:tc>
          <w:tcPr>
            <w:tcW w:w="423"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10</w:t>
            </w:r>
          </w:p>
        </w:tc>
        <w:tc>
          <w:tcPr>
            <w:tcW w:w="1050"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职业生涯规划大赛</w:t>
            </w:r>
          </w:p>
        </w:tc>
        <w:tc>
          <w:tcPr>
            <w:tcW w:w="294"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4</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01"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大学生职业发展与就业指导</w:t>
            </w:r>
          </w:p>
        </w:tc>
        <w:tc>
          <w:tcPr>
            <w:tcW w:w="7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通识教育学院</w:t>
            </w:r>
          </w:p>
        </w:tc>
      </w:tr>
      <w:tr w:rsidR="00B97CFE">
        <w:trPr>
          <w:trHeight w:val="209"/>
        </w:trPr>
        <w:tc>
          <w:tcPr>
            <w:tcW w:w="44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11</w:t>
            </w:r>
          </w:p>
        </w:tc>
        <w:tc>
          <w:tcPr>
            <w:tcW w:w="1050"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中国国际大学生创新大赛</w:t>
            </w:r>
          </w:p>
        </w:tc>
        <w:tc>
          <w:tcPr>
            <w:tcW w:w="294"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8</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1"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764"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大学生创新与创业实务</w:t>
            </w:r>
          </w:p>
        </w:tc>
        <w:tc>
          <w:tcPr>
            <w:tcW w:w="7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教务处+通识教育学院</w:t>
            </w:r>
          </w:p>
        </w:tc>
      </w:tr>
      <w:tr w:rsidR="00B97CFE">
        <w:trPr>
          <w:trHeight w:val="106"/>
        </w:trPr>
        <w:tc>
          <w:tcPr>
            <w:tcW w:w="44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12</w:t>
            </w:r>
          </w:p>
        </w:tc>
        <w:tc>
          <w:tcPr>
            <w:tcW w:w="1050"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创新创业训练营</w:t>
            </w:r>
          </w:p>
        </w:tc>
        <w:tc>
          <w:tcPr>
            <w:tcW w:w="294"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4</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01"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rPr>
                <w:rFonts w:ascii="仿宋_GB2312" w:hAnsi="仿宋_GB2312" w:cs="仿宋_GB2312"/>
                <w:color w:val="000000"/>
                <w:sz w:val="21"/>
                <w:szCs w:val="21"/>
              </w:rPr>
            </w:pPr>
          </w:p>
        </w:tc>
        <w:tc>
          <w:tcPr>
            <w:tcW w:w="7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通识教育学院</w:t>
            </w:r>
          </w:p>
        </w:tc>
      </w:tr>
      <w:tr w:rsidR="00B97CFE">
        <w:trPr>
          <w:trHeight w:val="106"/>
        </w:trPr>
        <w:tc>
          <w:tcPr>
            <w:tcW w:w="44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13</w:t>
            </w:r>
          </w:p>
        </w:tc>
        <w:tc>
          <w:tcPr>
            <w:tcW w:w="1050"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创客马拉松</w:t>
            </w:r>
          </w:p>
        </w:tc>
        <w:tc>
          <w:tcPr>
            <w:tcW w:w="294"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4</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01"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rPr>
                <w:rFonts w:ascii="仿宋_GB2312" w:hAnsi="仿宋_GB2312" w:cs="仿宋_GB2312"/>
                <w:color w:val="000000"/>
                <w:sz w:val="21"/>
                <w:szCs w:val="21"/>
              </w:rPr>
            </w:pPr>
          </w:p>
        </w:tc>
        <w:tc>
          <w:tcPr>
            <w:tcW w:w="7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通识教育学院</w:t>
            </w:r>
          </w:p>
        </w:tc>
      </w:tr>
      <w:tr w:rsidR="00B97CFE">
        <w:trPr>
          <w:trHeight w:val="209"/>
        </w:trPr>
        <w:tc>
          <w:tcPr>
            <w:tcW w:w="44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14</w:t>
            </w:r>
          </w:p>
        </w:tc>
        <w:tc>
          <w:tcPr>
            <w:tcW w:w="1050"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模拟招聘大赛</w:t>
            </w:r>
          </w:p>
        </w:tc>
        <w:tc>
          <w:tcPr>
            <w:tcW w:w="294"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4</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1"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rPr>
                <w:rFonts w:ascii="仿宋_GB2312" w:hAnsi="仿宋_GB2312" w:cs="仿宋_GB2312"/>
                <w:color w:val="000000"/>
                <w:sz w:val="21"/>
                <w:szCs w:val="21"/>
              </w:rPr>
            </w:pPr>
          </w:p>
        </w:tc>
        <w:tc>
          <w:tcPr>
            <w:tcW w:w="7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就业处+通识教育学院</w:t>
            </w:r>
          </w:p>
        </w:tc>
      </w:tr>
      <w:tr w:rsidR="00B97CFE">
        <w:trPr>
          <w:trHeight w:val="187"/>
        </w:trPr>
        <w:tc>
          <w:tcPr>
            <w:tcW w:w="44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15</w:t>
            </w:r>
          </w:p>
        </w:tc>
        <w:tc>
          <w:tcPr>
            <w:tcW w:w="1050"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大学生演讲赛</w:t>
            </w:r>
          </w:p>
        </w:tc>
        <w:tc>
          <w:tcPr>
            <w:tcW w:w="294"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4</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01"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大学语文</w:t>
            </w:r>
          </w:p>
        </w:tc>
        <w:tc>
          <w:tcPr>
            <w:tcW w:w="7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通识教育学院</w:t>
            </w:r>
          </w:p>
        </w:tc>
      </w:tr>
      <w:tr w:rsidR="00B97CFE">
        <w:trPr>
          <w:trHeight w:val="106"/>
        </w:trPr>
        <w:tc>
          <w:tcPr>
            <w:tcW w:w="44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16</w:t>
            </w:r>
          </w:p>
        </w:tc>
        <w:tc>
          <w:tcPr>
            <w:tcW w:w="1050"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经典诵读比赛</w:t>
            </w:r>
          </w:p>
        </w:tc>
        <w:tc>
          <w:tcPr>
            <w:tcW w:w="294"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4</w:t>
            </w:r>
          </w:p>
        </w:tc>
        <w:tc>
          <w:tcPr>
            <w:tcW w:w="20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97CFE" w:rsidRDefault="00B97CFE">
            <w:pPr>
              <w:widowControl/>
              <w:spacing w:line="300" w:lineRule="exact"/>
              <w:jc w:val="center"/>
              <w:rPr>
                <w:rFonts w:ascii="仿宋_GB2312" w:hAnsi="仿宋_GB2312" w:cs="仿宋_GB2312"/>
                <w:b/>
                <w:bCs/>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97CFE" w:rsidRDefault="00B97CFE">
            <w:pPr>
              <w:widowControl/>
              <w:spacing w:line="300" w:lineRule="exact"/>
              <w:jc w:val="center"/>
              <w:rPr>
                <w:rFonts w:ascii="仿宋_GB2312" w:hAnsi="仿宋_GB2312" w:cs="仿宋_GB2312"/>
                <w:b/>
                <w:bCs/>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1"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rPr>
                <w:rFonts w:ascii="仿宋_GB2312" w:hAnsi="仿宋_GB2312" w:cs="仿宋_GB2312"/>
                <w:color w:val="000000"/>
                <w:sz w:val="21"/>
                <w:szCs w:val="21"/>
              </w:rPr>
            </w:pPr>
          </w:p>
        </w:tc>
        <w:tc>
          <w:tcPr>
            <w:tcW w:w="7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通识教育学院</w:t>
            </w:r>
          </w:p>
        </w:tc>
      </w:tr>
      <w:tr w:rsidR="00B97CFE">
        <w:trPr>
          <w:trHeight w:val="106"/>
        </w:trPr>
        <w:tc>
          <w:tcPr>
            <w:tcW w:w="44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17</w:t>
            </w:r>
          </w:p>
        </w:tc>
        <w:tc>
          <w:tcPr>
            <w:tcW w:w="1050"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大学生辩论赛</w:t>
            </w:r>
          </w:p>
        </w:tc>
        <w:tc>
          <w:tcPr>
            <w:tcW w:w="294"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4</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1"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97CFE" w:rsidRDefault="00B97CFE">
            <w:pPr>
              <w:widowControl/>
              <w:spacing w:line="300" w:lineRule="exact"/>
              <w:rPr>
                <w:rFonts w:ascii="仿宋_GB2312" w:hAnsi="仿宋_GB2312" w:cs="仿宋_GB2312"/>
                <w:color w:val="000000"/>
                <w:sz w:val="21"/>
                <w:szCs w:val="21"/>
              </w:rPr>
            </w:pPr>
          </w:p>
        </w:tc>
        <w:tc>
          <w:tcPr>
            <w:tcW w:w="7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通识教育学院</w:t>
            </w:r>
          </w:p>
        </w:tc>
      </w:tr>
      <w:tr w:rsidR="00B97CFE">
        <w:trPr>
          <w:trHeight w:val="106"/>
        </w:trPr>
        <w:tc>
          <w:tcPr>
            <w:tcW w:w="44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18</w:t>
            </w:r>
          </w:p>
        </w:tc>
        <w:tc>
          <w:tcPr>
            <w:tcW w:w="1050"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英语口语技能赛</w:t>
            </w:r>
          </w:p>
        </w:tc>
        <w:tc>
          <w:tcPr>
            <w:tcW w:w="294"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2</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1"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大学英语</w:t>
            </w:r>
          </w:p>
        </w:tc>
        <w:tc>
          <w:tcPr>
            <w:tcW w:w="7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通识教育学院</w:t>
            </w:r>
          </w:p>
        </w:tc>
      </w:tr>
      <w:tr w:rsidR="00B97CFE">
        <w:trPr>
          <w:trHeight w:val="106"/>
        </w:trPr>
        <w:tc>
          <w:tcPr>
            <w:tcW w:w="44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19</w:t>
            </w:r>
          </w:p>
        </w:tc>
        <w:tc>
          <w:tcPr>
            <w:tcW w:w="1050"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大学生英语竞赛</w:t>
            </w:r>
          </w:p>
        </w:tc>
        <w:tc>
          <w:tcPr>
            <w:tcW w:w="294"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4</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1"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764"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rPr>
                <w:rFonts w:ascii="仿宋_GB2312" w:hAnsi="仿宋_GB2312" w:cs="仿宋_GB2312"/>
                <w:color w:val="000000"/>
                <w:sz w:val="21"/>
                <w:szCs w:val="21"/>
              </w:rPr>
            </w:pPr>
          </w:p>
        </w:tc>
        <w:tc>
          <w:tcPr>
            <w:tcW w:w="7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通识教育学院</w:t>
            </w:r>
          </w:p>
        </w:tc>
      </w:tr>
      <w:tr w:rsidR="00B97CFE">
        <w:trPr>
          <w:trHeight w:val="106"/>
        </w:trPr>
        <w:tc>
          <w:tcPr>
            <w:tcW w:w="44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20</w:t>
            </w:r>
          </w:p>
        </w:tc>
        <w:tc>
          <w:tcPr>
            <w:tcW w:w="1050"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英语风采赛</w:t>
            </w:r>
          </w:p>
        </w:tc>
        <w:tc>
          <w:tcPr>
            <w:tcW w:w="294"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4</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01"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97CFE" w:rsidRDefault="00B97CFE">
            <w:pPr>
              <w:widowControl/>
              <w:spacing w:line="300" w:lineRule="exact"/>
              <w:rPr>
                <w:rFonts w:ascii="仿宋_GB2312" w:hAnsi="仿宋_GB2312" w:cs="仿宋_GB2312"/>
                <w:color w:val="000000"/>
                <w:sz w:val="21"/>
                <w:szCs w:val="21"/>
              </w:rPr>
            </w:pPr>
          </w:p>
        </w:tc>
        <w:tc>
          <w:tcPr>
            <w:tcW w:w="7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通识教育学院</w:t>
            </w:r>
          </w:p>
        </w:tc>
      </w:tr>
      <w:tr w:rsidR="00B97CFE">
        <w:trPr>
          <w:trHeight w:val="106"/>
        </w:trPr>
        <w:tc>
          <w:tcPr>
            <w:tcW w:w="44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21</w:t>
            </w:r>
          </w:p>
        </w:tc>
        <w:tc>
          <w:tcPr>
            <w:tcW w:w="1050"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阅读活动</w:t>
            </w:r>
          </w:p>
        </w:tc>
        <w:tc>
          <w:tcPr>
            <w:tcW w:w="294"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4</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1"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rPr>
                <w:rFonts w:ascii="仿宋_GB2312" w:hAnsi="仿宋_GB2312" w:cs="仿宋_GB2312"/>
                <w:color w:val="000000"/>
                <w:sz w:val="21"/>
                <w:szCs w:val="21"/>
              </w:rPr>
            </w:pPr>
          </w:p>
        </w:tc>
        <w:tc>
          <w:tcPr>
            <w:tcW w:w="7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图书馆</w:t>
            </w:r>
          </w:p>
        </w:tc>
      </w:tr>
      <w:tr w:rsidR="00B97CFE">
        <w:trPr>
          <w:trHeight w:val="274"/>
        </w:trPr>
        <w:tc>
          <w:tcPr>
            <w:tcW w:w="44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423"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22</w:t>
            </w:r>
          </w:p>
        </w:tc>
        <w:tc>
          <w:tcPr>
            <w:tcW w:w="1050"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数学文化讲座</w:t>
            </w:r>
          </w:p>
        </w:tc>
        <w:tc>
          <w:tcPr>
            <w:tcW w:w="294"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4</w:t>
            </w:r>
          </w:p>
        </w:tc>
        <w:tc>
          <w:tcPr>
            <w:tcW w:w="20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1"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18"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高等数学（文）</w:t>
            </w:r>
          </w:p>
        </w:tc>
        <w:tc>
          <w:tcPr>
            <w:tcW w:w="777"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通识教育学院</w:t>
            </w:r>
          </w:p>
        </w:tc>
      </w:tr>
      <w:tr w:rsidR="00B97CFE">
        <w:trPr>
          <w:trHeight w:val="209"/>
        </w:trPr>
        <w:tc>
          <w:tcPr>
            <w:tcW w:w="44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423" w:type="pct"/>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1050" w:type="pct"/>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rPr>
                <w:rFonts w:ascii="仿宋_GB2312" w:hAnsi="仿宋_GB2312" w:cs="仿宋_GB2312"/>
                <w:color w:val="000000"/>
                <w:sz w:val="21"/>
                <w:szCs w:val="21"/>
              </w:rPr>
            </w:pPr>
          </w:p>
        </w:tc>
        <w:tc>
          <w:tcPr>
            <w:tcW w:w="294" w:type="pct"/>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0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0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0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0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01" w:type="pct"/>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18" w:type="pct"/>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高等数学（理）</w:t>
            </w:r>
          </w:p>
        </w:tc>
        <w:tc>
          <w:tcPr>
            <w:tcW w:w="777" w:type="pct"/>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rPr>
                <w:rFonts w:ascii="仿宋_GB2312" w:hAnsi="仿宋_GB2312" w:cs="仿宋_GB2312"/>
                <w:color w:val="000000"/>
                <w:sz w:val="21"/>
                <w:szCs w:val="21"/>
              </w:rPr>
            </w:pPr>
          </w:p>
        </w:tc>
      </w:tr>
      <w:tr w:rsidR="00B97CFE">
        <w:trPr>
          <w:trHeight w:val="106"/>
        </w:trPr>
        <w:tc>
          <w:tcPr>
            <w:tcW w:w="44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23</w:t>
            </w:r>
          </w:p>
        </w:tc>
        <w:tc>
          <w:tcPr>
            <w:tcW w:w="1050"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数学建模竞赛</w:t>
            </w:r>
          </w:p>
        </w:tc>
        <w:tc>
          <w:tcPr>
            <w:tcW w:w="294"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8</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1"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rPr>
                <w:rFonts w:ascii="仿宋_GB2312" w:hAnsi="仿宋_GB2312" w:cs="仿宋_GB2312"/>
                <w:color w:val="000000"/>
                <w:sz w:val="21"/>
                <w:szCs w:val="21"/>
              </w:rPr>
            </w:pPr>
          </w:p>
        </w:tc>
        <w:tc>
          <w:tcPr>
            <w:tcW w:w="7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通识教育学院</w:t>
            </w:r>
          </w:p>
        </w:tc>
      </w:tr>
      <w:tr w:rsidR="00B97CFE">
        <w:trPr>
          <w:trHeight w:val="106"/>
        </w:trPr>
        <w:tc>
          <w:tcPr>
            <w:tcW w:w="44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24</w:t>
            </w:r>
          </w:p>
        </w:tc>
        <w:tc>
          <w:tcPr>
            <w:tcW w:w="1050"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大学生数独竞赛</w:t>
            </w:r>
          </w:p>
        </w:tc>
        <w:tc>
          <w:tcPr>
            <w:tcW w:w="294"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4</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1"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rPr>
                <w:rFonts w:ascii="仿宋_GB2312" w:hAnsi="仿宋_GB2312" w:cs="仿宋_GB2312"/>
                <w:color w:val="000000"/>
                <w:sz w:val="21"/>
                <w:szCs w:val="21"/>
              </w:rPr>
            </w:pPr>
          </w:p>
        </w:tc>
        <w:tc>
          <w:tcPr>
            <w:tcW w:w="7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通识教育学院</w:t>
            </w:r>
          </w:p>
        </w:tc>
      </w:tr>
      <w:tr w:rsidR="00B97CFE">
        <w:trPr>
          <w:trHeight w:val="274"/>
        </w:trPr>
        <w:tc>
          <w:tcPr>
            <w:tcW w:w="44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（三）“强体健心”模块</w:t>
            </w:r>
          </w:p>
        </w:tc>
        <w:tc>
          <w:tcPr>
            <w:tcW w:w="423"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25</w:t>
            </w:r>
          </w:p>
        </w:tc>
        <w:tc>
          <w:tcPr>
            <w:tcW w:w="1050"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心理健康团体辅导</w:t>
            </w:r>
          </w:p>
        </w:tc>
        <w:tc>
          <w:tcPr>
            <w:tcW w:w="294"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4</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01"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大学生心理健康教育</w:t>
            </w:r>
          </w:p>
        </w:tc>
        <w:tc>
          <w:tcPr>
            <w:tcW w:w="7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学工处+通识学院</w:t>
            </w:r>
          </w:p>
        </w:tc>
      </w:tr>
      <w:tr w:rsidR="00B97CFE">
        <w:trPr>
          <w:trHeight w:val="209"/>
        </w:trPr>
        <w:tc>
          <w:tcPr>
            <w:tcW w:w="44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26</w:t>
            </w:r>
          </w:p>
        </w:tc>
        <w:tc>
          <w:tcPr>
            <w:tcW w:w="1050"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3.25心理健康教育活动</w:t>
            </w:r>
          </w:p>
        </w:tc>
        <w:tc>
          <w:tcPr>
            <w:tcW w:w="294"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4</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1"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rPr>
                <w:rFonts w:ascii="仿宋_GB2312" w:hAnsi="仿宋_GB2312" w:cs="仿宋_GB2312"/>
                <w:color w:val="000000"/>
                <w:sz w:val="21"/>
                <w:szCs w:val="21"/>
              </w:rPr>
            </w:pPr>
          </w:p>
        </w:tc>
        <w:tc>
          <w:tcPr>
            <w:tcW w:w="7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学工处+二级学院</w:t>
            </w:r>
          </w:p>
        </w:tc>
      </w:tr>
      <w:tr w:rsidR="00B97CFE">
        <w:trPr>
          <w:trHeight w:val="209"/>
        </w:trPr>
        <w:tc>
          <w:tcPr>
            <w:tcW w:w="44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27</w:t>
            </w:r>
          </w:p>
        </w:tc>
        <w:tc>
          <w:tcPr>
            <w:tcW w:w="1050"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5.25心理健康教育活动</w:t>
            </w:r>
          </w:p>
        </w:tc>
        <w:tc>
          <w:tcPr>
            <w:tcW w:w="294"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4</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1"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rPr>
                <w:rFonts w:ascii="仿宋_GB2312" w:hAnsi="仿宋_GB2312" w:cs="仿宋_GB2312"/>
                <w:color w:val="000000"/>
                <w:sz w:val="21"/>
                <w:szCs w:val="21"/>
              </w:rPr>
            </w:pPr>
          </w:p>
        </w:tc>
        <w:tc>
          <w:tcPr>
            <w:tcW w:w="7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学工处+二级学院</w:t>
            </w:r>
          </w:p>
        </w:tc>
      </w:tr>
      <w:tr w:rsidR="00B97CFE">
        <w:trPr>
          <w:trHeight w:val="106"/>
        </w:trPr>
        <w:tc>
          <w:tcPr>
            <w:tcW w:w="44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28</w:t>
            </w:r>
          </w:p>
        </w:tc>
        <w:tc>
          <w:tcPr>
            <w:tcW w:w="1050"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心理剧大赛</w:t>
            </w:r>
          </w:p>
        </w:tc>
        <w:tc>
          <w:tcPr>
            <w:tcW w:w="294"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4</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1"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rPr>
                <w:rFonts w:ascii="仿宋_GB2312" w:hAnsi="仿宋_GB2312" w:cs="仿宋_GB2312"/>
                <w:color w:val="000000"/>
                <w:sz w:val="21"/>
                <w:szCs w:val="21"/>
              </w:rPr>
            </w:pPr>
          </w:p>
        </w:tc>
        <w:tc>
          <w:tcPr>
            <w:tcW w:w="7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学工处</w:t>
            </w:r>
          </w:p>
        </w:tc>
      </w:tr>
      <w:tr w:rsidR="00B97CFE">
        <w:trPr>
          <w:trHeight w:val="209"/>
        </w:trPr>
        <w:tc>
          <w:tcPr>
            <w:tcW w:w="44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29</w:t>
            </w:r>
          </w:p>
        </w:tc>
        <w:tc>
          <w:tcPr>
            <w:tcW w:w="1050"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心理电影赏析</w:t>
            </w:r>
          </w:p>
        </w:tc>
        <w:tc>
          <w:tcPr>
            <w:tcW w:w="294"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4</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1"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rPr>
                <w:rFonts w:ascii="仿宋_GB2312" w:hAnsi="仿宋_GB2312" w:cs="仿宋_GB2312"/>
                <w:color w:val="000000"/>
                <w:sz w:val="21"/>
                <w:szCs w:val="21"/>
              </w:rPr>
            </w:pPr>
          </w:p>
        </w:tc>
        <w:tc>
          <w:tcPr>
            <w:tcW w:w="7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学工处+二级学院</w:t>
            </w:r>
          </w:p>
        </w:tc>
      </w:tr>
      <w:tr w:rsidR="00B97CFE">
        <w:trPr>
          <w:trHeight w:val="209"/>
        </w:trPr>
        <w:tc>
          <w:tcPr>
            <w:tcW w:w="44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30</w:t>
            </w:r>
          </w:p>
        </w:tc>
        <w:tc>
          <w:tcPr>
            <w:tcW w:w="1050"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阳光长跑</w:t>
            </w:r>
          </w:p>
        </w:tc>
        <w:tc>
          <w:tcPr>
            <w:tcW w:w="294"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4</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1"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大学体育</w:t>
            </w:r>
          </w:p>
        </w:tc>
        <w:tc>
          <w:tcPr>
            <w:tcW w:w="7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学工处+通识学院</w:t>
            </w:r>
          </w:p>
        </w:tc>
      </w:tr>
      <w:tr w:rsidR="00B97CFE">
        <w:trPr>
          <w:trHeight w:val="106"/>
        </w:trPr>
        <w:tc>
          <w:tcPr>
            <w:tcW w:w="44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31</w:t>
            </w:r>
          </w:p>
        </w:tc>
        <w:tc>
          <w:tcPr>
            <w:tcW w:w="1050"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气排球联赛</w:t>
            </w:r>
          </w:p>
        </w:tc>
        <w:tc>
          <w:tcPr>
            <w:tcW w:w="294"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4</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01"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rPr>
                <w:rFonts w:ascii="仿宋_GB2312" w:hAnsi="仿宋_GB2312" w:cs="仿宋_GB2312"/>
                <w:color w:val="000000"/>
                <w:sz w:val="21"/>
                <w:szCs w:val="21"/>
              </w:rPr>
            </w:pPr>
          </w:p>
        </w:tc>
        <w:tc>
          <w:tcPr>
            <w:tcW w:w="7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通识教育学院</w:t>
            </w:r>
          </w:p>
        </w:tc>
      </w:tr>
      <w:tr w:rsidR="00B97CFE">
        <w:trPr>
          <w:trHeight w:val="106"/>
        </w:trPr>
        <w:tc>
          <w:tcPr>
            <w:tcW w:w="44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32</w:t>
            </w:r>
          </w:p>
        </w:tc>
        <w:tc>
          <w:tcPr>
            <w:tcW w:w="1050"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羽毛球联赛</w:t>
            </w:r>
          </w:p>
        </w:tc>
        <w:tc>
          <w:tcPr>
            <w:tcW w:w="294"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4</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1"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764"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rPr>
                <w:rFonts w:ascii="仿宋_GB2312" w:hAnsi="仿宋_GB2312" w:cs="仿宋_GB2312"/>
                <w:color w:val="000000"/>
                <w:sz w:val="21"/>
                <w:szCs w:val="21"/>
              </w:rPr>
            </w:pPr>
          </w:p>
        </w:tc>
        <w:tc>
          <w:tcPr>
            <w:tcW w:w="7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通识教育学院</w:t>
            </w:r>
          </w:p>
        </w:tc>
      </w:tr>
      <w:tr w:rsidR="00B97CFE">
        <w:trPr>
          <w:trHeight w:val="182"/>
        </w:trPr>
        <w:tc>
          <w:tcPr>
            <w:tcW w:w="44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33</w:t>
            </w:r>
          </w:p>
        </w:tc>
        <w:tc>
          <w:tcPr>
            <w:tcW w:w="1050"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篮球联赛</w:t>
            </w:r>
          </w:p>
        </w:tc>
        <w:tc>
          <w:tcPr>
            <w:tcW w:w="294"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4</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1"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764"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rPr>
                <w:rFonts w:ascii="仿宋_GB2312" w:hAnsi="仿宋_GB2312" w:cs="仿宋_GB2312"/>
                <w:color w:val="000000"/>
                <w:sz w:val="21"/>
                <w:szCs w:val="21"/>
              </w:rPr>
            </w:pPr>
          </w:p>
        </w:tc>
        <w:tc>
          <w:tcPr>
            <w:tcW w:w="7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通识教育学院</w:t>
            </w:r>
          </w:p>
        </w:tc>
      </w:tr>
      <w:tr w:rsidR="00B97CFE">
        <w:trPr>
          <w:trHeight w:val="209"/>
        </w:trPr>
        <w:tc>
          <w:tcPr>
            <w:tcW w:w="44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34</w:t>
            </w:r>
          </w:p>
        </w:tc>
        <w:tc>
          <w:tcPr>
            <w:tcW w:w="1050"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广西三月三民族体育文化节</w:t>
            </w:r>
          </w:p>
        </w:tc>
        <w:tc>
          <w:tcPr>
            <w:tcW w:w="294"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4</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1"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764"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rPr>
                <w:rFonts w:ascii="仿宋_GB2312" w:hAnsi="仿宋_GB2312" w:cs="仿宋_GB2312"/>
                <w:color w:val="000000"/>
                <w:sz w:val="21"/>
                <w:szCs w:val="21"/>
              </w:rPr>
            </w:pPr>
          </w:p>
        </w:tc>
        <w:tc>
          <w:tcPr>
            <w:tcW w:w="7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通识教育学院</w:t>
            </w:r>
          </w:p>
        </w:tc>
      </w:tr>
      <w:tr w:rsidR="00B97CFE">
        <w:trPr>
          <w:trHeight w:val="312"/>
        </w:trPr>
        <w:tc>
          <w:tcPr>
            <w:tcW w:w="44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35</w:t>
            </w:r>
          </w:p>
        </w:tc>
        <w:tc>
          <w:tcPr>
            <w:tcW w:w="1050"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田径运动会</w:t>
            </w:r>
          </w:p>
        </w:tc>
        <w:tc>
          <w:tcPr>
            <w:tcW w:w="294"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4</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01"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rPr>
                <w:rFonts w:ascii="仿宋_GB2312" w:hAnsi="仿宋_GB2312" w:cs="仿宋_GB2312"/>
                <w:color w:val="000000"/>
                <w:sz w:val="21"/>
                <w:szCs w:val="21"/>
              </w:rPr>
            </w:pPr>
          </w:p>
        </w:tc>
        <w:tc>
          <w:tcPr>
            <w:tcW w:w="7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校田径运动会组委会+二级学院</w:t>
            </w:r>
          </w:p>
        </w:tc>
      </w:tr>
      <w:tr w:rsidR="00B97CFE">
        <w:trPr>
          <w:trHeight w:val="209"/>
        </w:trPr>
        <w:tc>
          <w:tcPr>
            <w:tcW w:w="44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423"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36</w:t>
            </w:r>
          </w:p>
        </w:tc>
        <w:tc>
          <w:tcPr>
            <w:tcW w:w="1050"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安全教育</w:t>
            </w:r>
          </w:p>
        </w:tc>
        <w:tc>
          <w:tcPr>
            <w:tcW w:w="294"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4</w:t>
            </w:r>
          </w:p>
        </w:tc>
        <w:tc>
          <w:tcPr>
            <w:tcW w:w="20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1"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18"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764"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大学生安全教育、</w:t>
            </w:r>
          </w:p>
        </w:tc>
        <w:tc>
          <w:tcPr>
            <w:tcW w:w="777"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学工处+马克思主义学院+二级学院</w:t>
            </w:r>
          </w:p>
        </w:tc>
      </w:tr>
      <w:tr w:rsidR="00B97CFE">
        <w:trPr>
          <w:trHeight w:val="209"/>
        </w:trPr>
        <w:tc>
          <w:tcPr>
            <w:tcW w:w="44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423" w:type="pct"/>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1050" w:type="pct"/>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rPr>
                <w:rFonts w:ascii="仿宋_GB2312" w:hAnsi="仿宋_GB2312" w:cs="仿宋_GB2312"/>
                <w:color w:val="000000"/>
                <w:sz w:val="21"/>
                <w:szCs w:val="21"/>
              </w:rPr>
            </w:pPr>
          </w:p>
        </w:tc>
        <w:tc>
          <w:tcPr>
            <w:tcW w:w="294" w:type="pct"/>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0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0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0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0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01" w:type="pct"/>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18" w:type="pct"/>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国家安全教育</w:t>
            </w:r>
          </w:p>
        </w:tc>
        <w:tc>
          <w:tcPr>
            <w:tcW w:w="777" w:type="pct"/>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rPr>
                <w:rFonts w:ascii="仿宋_GB2312" w:hAnsi="仿宋_GB2312" w:cs="仿宋_GB2312"/>
                <w:color w:val="000000"/>
                <w:sz w:val="21"/>
                <w:szCs w:val="21"/>
              </w:rPr>
            </w:pPr>
          </w:p>
        </w:tc>
      </w:tr>
      <w:tr w:rsidR="00B97CFE">
        <w:trPr>
          <w:trHeight w:val="209"/>
        </w:trPr>
        <w:tc>
          <w:tcPr>
            <w:tcW w:w="44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37</w:t>
            </w:r>
          </w:p>
        </w:tc>
        <w:tc>
          <w:tcPr>
            <w:tcW w:w="1050"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适应教育</w:t>
            </w:r>
          </w:p>
        </w:tc>
        <w:tc>
          <w:tcPr>
            <w:tcW w:w="294"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4</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01"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新生入学教育</w:t>
            </w:r>
          </w:p>
        </w:tc>
        <w:tc>
          <w:tcPr>
            <w:tcW w:w="7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学工处+二级学院</w:t>
            </w:r>
          </w:p>
        </w:tc>
      </w:tr>
      <w:tr w:rsidR="00B97CFE">
        <w:trPr>
          <w:trHeight w:val="269"/>
        </w:trPr>
        <w:tc>
          <w:tcPr>
            <w:tcW w:w="44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38</w:t>
            </w:r>
          </w:p>
        </w:tc>
        <w:tc>
          <w:tcPr>
            <w:tcW w:w="1050"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禁毒、防艾教育</w:t>
            </w:r>
          </w:p>
        </w:tc>
        <w:tc>
          <w:tcPr>
            <w:tcW w:w="294"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4</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1"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764"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rPr>
                <w:rFonts w:ascii="仿宋_GB2312" w:hAnsi="仿宋_GB2312" w:cs="仿宋_GB2312"/>
                <w:color w:val="000000"/>
                <w:sz w:val="21"/>
                <w:szCs w:val="21"/>
              </w:rPr>
            </w:pPr>
          </w:p>
        </w:tc>
        <w:tc>
          <w:tcPr>
            <w:tcW w:w="7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学工处+团委+二级学院</w:t>
            </w:r>
          </w:p>
        </w:tc>
      </w:tr>
      <w:tr w:rsidR="00B97CFE">
        <w:trPr>
          <w:trHeight w:val="274"/>
        </w:trPr>
        <w:tc>
          <w:tcPr>
            <w:tcW w:w="44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（四）“美韵育情”模块</w:t>
            </w:r>
          </w:p>
        </w:tc>
        <w:tc>
          <w:tcPr>
            <w:tcW w:w="423"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39</w:t>
            </w:r>
          </w:p>
        </w:tc>
        <w:tc>
          <w:tcPr>
            <w:tcW w:w="1050"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中华优秀传统文化教育</w:t>
            </w:r>
          </w:p>
        </w:tc>
        <w:tc>
          <w:tcPr>
            <w:tcW w:w="294"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4</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1"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764"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中国优秀传统文化</w:t>
            </w:r>
          </w:p>
        </w:tc>
        <w:tc>
          <w:tcPr>
            <w:tcW w:w="7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马克思主义学院</w:t>
            </w:r>
          </w:p>
        </w:tc>
      </w:tr>
      <w:tr w:rsidR="00B97CFE">
        <w:trPr>
          <w:trHeight w:val="106"/>
        </w:trPr>
        <w:tc>
          <w:tcPr>
            <w:tcW w:w="44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40</w:t>
            </w:r>
          </w:p>
        </w:tc>
        <w:tc>
          <w:tcPr>
            <w:tcW w:w="1050"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文明素养礼仪活动</w:t>
            </w:r>
          </w:p>
        </w:tc>
        <w:tc>
          <w:tcPr>
            <w:tcW w:w="294"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4</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01"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通用礼仪</w:t>
            </w:r>
          </w:p>
        </w:tc>
        <w:tc>
          <w:tcPr>
            <w:tcW w:w="7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通识教育学院</w:t>
            </w:r>
          </w:p>
        </w:tc>
      </w:tr>
      <w:tr w:rsidR="00B97CFE">
        <w:trPr>
          <w:trHeight w:val="209"/>
        </w:trPr>
        <w:tc>
          <w:tcPr>
            <w:tcW w:w="44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41</w:t>
            </w:r>
          </w:p>
        </w:tc>
        <w:tc>
          <w:tcPr>
            <w:tcW w:w="1050"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“五·四”文化艺术节系列活动</w:t>
            </w:r>
          </w:p>
        </w:tc>
        <w:tc>
          <w:tcPr>
            <w:tcW w:w="294"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4</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1"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rPr>
                <w:rFonts w:ascii="仿宋_GB2312" w:hAnsi="仿宋_GB2312" w:cs="仿宋_GB2312"/>
                <w:color w:val="000000"/>
                <w:sz w:val="21"/>
                <w:szCs w:val="21"/>
              </w:rPr>
            </w:pPr>
          </w:p>
        </w:tc>
        <w:tc>
          <w:tcPr>
            <w:tcW w:w="7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团委+二级学院</w:t>
            </w:r>
          </w:p>
        </w:tc>
      </w:tr>
      <w:tr w:rsidR="00B97CFE">
        <w:trPr>
          <w:trHeight w:val="209"/>
        </w:trPr>
        <w:tc>
          <w:tcPr>
            <w:tcW w:w="44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42</w:t>
            </w:r>
          </w:p>
        </w:tc>
        <w:tc>
          <w:tcPr>
            <w:tcW w:w="1050"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“社团文化艺术节”系列活动</w:t>
            </w:r>
          </w:p>
        </w:tc>
        <w:tc>
          <w:tcPr>
            <w:tcW w:w="294"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4</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1"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rPr>
                <w:rFonts w:ascii="仿宋_GB2312" w:hAnsi="仿宋_GB2312" w:cs="仿宋_GB2312"/>
                <w:color w:val="000000"/>
                <w:sz w:val="21"/>
                <w:szCs w:val="21"/>
              </w:rPr>
            </w:pPr>
          </w:p>
        </w:tc>
        <w:tc>
          <w:tcPr>
            <w:tcW w:w="7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团委</w:t>
            </w:r>
          </w:p>
        </w:tc>
      </w:tr>
      <w:tr w:rsidR="00B97CFE">
        <w:trPr>
          <w:trHeight w:val="361"/>
        </w:trPr>
        <w:tc>
          <w:tcPr>
            <w:tcW w:w="44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（五）“实践砺志”模块</w:t>
            </w:r>
          </w:p>
        </w:tc>
        <w:tc>
          <w:tcPr>
            <w:tcW w:w="423"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43</w:t>
            </w:r>
          </w:p>
        </w:tc>
        <w:tc>
          <w:tcPr>
            <w:tcW w:w="1050"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劳动教育</w:t>
            </w:r>
          </w:p>
        </w:tc>
        <w:tc>
          <w:tcPr>
            <w:tcW w:w="294"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4</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1"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764"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劳动教育—工业·匠心</w:t>
            </w:r>
          </w:p>
        </w:tc>
        <w:tc>
          <w:tcPr>
            <w:tcW w:w="7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学工处+马克思主义学院+二级学院</w:t>
            </w:r>
          </w:p>
        </w:tc>
      </w:tr>
      <w:tr w:rsidR="00B97CFE">
        <w:trPr>
          <w:trHeight w:val="269"/>
        </w:trPr>
        <w:tc>
          <w:tcPr>
            <w:tcW w:w="44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44</w:t>
            </w:r>
          </w:p>
        </w:tc>
        <w:tc>
          <w:tcPr>
            <w:tcW w:w="1050"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垃圾分类教育</w:t>
            </w:r>
          </w:p>
        </w:tc>
        <w:tc>
          <w:tcPr>
            <w:tcW w:w="294"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4</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01"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rPr>
                <w:rFonts w:ascii="仿宋_GB2312" w:hAnsi="仿宋_GB2312" w:cs="仿宋_GB2312"/>
                <w:color w:val="000000"/>
                <w:sz w:val="21"/>
                <w:szCs w:val="21"/>
              </w:rPr>
            </w:pPr>
          </w:p>
        </w:tc>
        <w:tc>
          <w:tcPr>
            <w:tcW w:w="7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后勤处+学工处+团委</w:t>
            </w:r>
          </w:p>
        </w:tc>
      </w:tr>
      <w:tr w:rsidR="00B97CFE">
        <w:trPr>
          <w:trHeight w:val="187"/>
        </w:trPr>
        <w:tc>
          <w:tcPr>
            <w:tcW w:w="44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45</w:t>
            </w:r>
          </w:p>
        </w:tc>
        <w:tc>
          <w:tcPr>
            <w:tcW w:w="1050"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科学商店进社区</w:t>
            </w:r>
          </w:p>
        </w:tc>
        <w:tc>
          <w:tcPr>
            <w:tcW w:w="294"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4</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1"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764"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rPr>
                <w:rFonts w:ascii="仿宋_GB2312" w:hAnsi="仿宋_GB2312" w:cs="仿宋_GB2312"/>
                <w:color w:val="000000"/>
                <w:sz w:val="21"/>
                <w:szCs w:val="21"/>
              </w:rPr>
            </w:pPr>
          </w:p>
        </w:tc>
        <w:tc>
          <w:tcPr>
            <w:tcW w:w="7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通识教育学院</w:t>
            </w:r>
          </w:p>
        </w:tc>
      </w:tr>
      <w:tr w:rsidR="00B97CFE">
        <w:trPr>
          <w:trHeight w:val="106"/>
        </w:trPr>
        <w:tc>
          <w:tcPr>
            <w:tcW w:w="44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46</w:t>
            </w:r>
          </w:p>
        </w:tc>
        <w:tc>
          <w:tcPr>
            <w:tcW w:w="1050"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假期社会实践</w:t>
            </w:r>
          </w:p>
        </w:tc>
        <w:tc>
          <w:tcPr>
            <w:tcW w:w="294"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4</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1"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rPr>
                <w:rFonts w:ascii="仿宋_GB2312" w:hAnsi="仿宋_GB2312" w:cs="仿宋_GB2312"/>
                <w:color w:val="000000"/>
                <w:sz w:val="21"/>
                <w:szCs w:val="21"/>
              </w:rPr>
            </w:pPr>
          </w:p>
        </w:tc>
        <w:tc>
          <w:tcPr>
            <w:tcW w:w="7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团委+二级学院</w:t>
            </w:r>
          </w:p>
        </w:tc>
      </w:tr>
      <w:tr w:rsidR="00B97CFE">
        <w:trPr>
          <w:trHeight w:val="106"/>
        </w:trPr>
        <w:tc>
          <w:tcPr>
            <w:tcW w:w="44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47</w:t>
            </w:r>
          </w:p>
        </w:tc>
        <w:tc>
          <w:tcPr>
            <w:tcW w:w="1050"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志愿者服务</w:t>
            </w:r>
          </w:p>
        </w:tc>
        <w:tc>
          <w:tcPr>
            <w:tcW w:w="294"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4</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1"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764"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rPr>
                <w:rFonts w:ascii="仿宋_GB2312" w:hAnsi="仿宋_GB2312" w:cs="仿宋_GB2312"/>
                <w:color w:val="000000"/>
                <w:sz w:val="21"/>
                <w:szCs w:val="21"/>
              </w:rPr>
            </w:pPr>
          </w:p>
        </w:tc>
        <w:tc>
          <w:tcPr>
            <w:tcW w:w="7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团委+二级学院</w:t>
            </w:r>
          </w:p>
        </w:tc>
      </w:tr>
      <w:tr w:rsidR="00B97CFE">
        <w:trPr>
          <w:trHeight w:val="106"/>
        </w:trPr>
        <w:tc>
          <w:tcPr>
            <w:tcW w:w="44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48</w:t>
            </w:r>
          </w:p>
        </w:tc>
        <w:tc>
          <w:tcPr>
            <w:tcW w:w="1050"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三下乡活动</w:t>
            </w:r>
          </w:p>
        </w:tc>
        <w:tc>
          <w:tcPr>
            <w:tcW w:w="294"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8</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1"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rPr>
                <w:rFonts w:ascii="仿宋_GB2312" w:hAnsi="仿宋_GB2312" w:cs="仿宋_GB2312"/>
                <w:color w:val="000000"/>
                <w:sz w:val="21"/>
                <w:szCs w:val="21"/>
              </w:rPr>
            </w:pPr>
          </w:p>
        </w:tc>
        <w:tc>
          <w:tcPr>
            <w:tcW w:w="7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团委+二级学院</w:t>
            </w:r>
          </w:p>
        </w:tc>
      </w:tr>
      <w:tr w:rsidR="00B97CFE">
        <w:trPr>
          <w:trHeight w:val="182"/>
        </w:trPr>
        <w:tc>
          <w:tcPr>
            <w:tcW w:w="44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49</w:t>
            </w:r>
          </w:p>
        </w:tc>
        <w:tc>
          <w:tcPr>
            <w:tcW w:w="1050"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社区挂职</w:t>
            </w:r>
          </w:p>
        </w:tc>
        <w:tc>
          <w:tcPr>
            <w:tcW w:w="294"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8</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1"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rPr>
                <w:rFonts w:ascii="仿宋_GB2312" w:hAnsi="仿宋_GB2312" w:cs="仿宋_GB2312"/>
                <w:color w:val="000000"/>
                <w:sz w:val="21"/>
                <w:szCs w:val="21"/>
              </w:rPr>
            </w:pPr>
          </w:p>
        </w:tc>
        <w:tc>
          <w:tcPr>
            <w:tcW w:w="7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团委+二级学院</w:t>
            </w:r>
          </w:p>
        </w:tc>
      </w:tr>
      <w:tr w:rsidR="00B97CFE">
        <w:trPr>
          <w:trHeight w:val="106"/>
        </w:trPr>
        <w:tc>
          <w:tcPr>
            <w:tcW w:w="44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50</w:t>
            </w:r>
          </w:p>
        </w:tc>
        <w:tc>
          <w:tcPr>
            <w:tcW w:w="1050"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新生节活动</w:t>
            </w:r>
          </w:p>
        </w:tc>
        <w:tc>
          <w:tcPr>
            <w:tcW w:w="294"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4</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jc w:val="center"/>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w:t>
            </w: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01"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jc w:val="center"/>
              <w:rPr>
                <w:rFonts w:ascii="仿宋_GB2312" w:hAnsi="仿宋_GB2312" w:cs="仿宋_GB2312"/>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B97CFE">
            <w:pPr>
              <w:widowControl/>
              <w:spacing w:line="300" w:lineRule="exact"/>
              <w:rPr>
                <w:rFonts w:ascii="仿宋_GB2312" w:hAnsi="仿宋_GB2312" w:cs="仿宋_GB2312"/>
                <w:color w:val="000000"/>
                <w:sz w:val="21"/>
                <w:szCs w:val="21"/>
              </w:rPr>
            </w:pPr>
          </w:p>
        </w:tc>
        <w:tc>
          <w:tcPr>
            <w:tcW w:w="7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B97CFE" w:rsidRDefault="0020069A">
            <w:pPr>
              <w:widowControl/>
              <w:spacing w:line="300" w:lineRule="exact"/>
              <w:textAlignment w:val="center"/>
              <w:rPr>
                <w:rFonts w:ascii="仿宋_GB2312" w:hAnsi="仿宋_GB2312" w:cs="仿宋_GB2312"/>
                <w:color w:val="000000"/>
                <w:sz w:val="21"/>
                <w:szCs w:val="21"/>
              </w:rPr>
            </w:pPr>
            <w:r>
              <w:rPr>
                <w:rFonts w:ascii="仿宋_GB2312" w:hAnsi="仿宋_GB2312" w:cs="仿宋_GB2312" w:hint="eastAsia"/>
                <w:color w:val="000000"/>
                <w:kern w:val="0"/>
                <w:sz w:val="21"/>
                <w:szCs w:val="21"/>
              </w:rPr>
              <w:t>团委+二级学院</w:t>
            </w:r>
          </w:p>
        </w:tc>
      </w:tr>
    </w:tbl>
    <w:p w:rsidR="00B97CFE" w:rsidRDefault="00B97CFE">
      <w:pPr>
        <w:widowControl/>
        <w:spacing w:line="260" w:lineRule="exact"/>
        <w:ind w:firstLine="482"/>
        <w:textAlignment w:val="center"/>
        <w:rPr>
          <w:sz w:val="24"/>
          <w:szCs w:val="20"/>
        </w:rPr>
      </w:pPr>
    </w:p>
    <w:p w:rsidR="00B97CFE" w:rsidRDefault="0020069A">
      <w:pPr>
        <w:widowControl/>
        <w:spacing w:line="260" w:lineRule="exact"/>
        <w:ind w:firstLine="482"/>
        <w:textAlignment w:val="center"/>
        <w:rPr>
          <w:rFonts w:ascii="仿宋_GB2312" w:hAnsi="宋体" w:cs="宋体"/>
          <w:b/>
          <w:bCs/>
          <w:color w:val="000000"/>
          <w:kern w:val="0"/>
          <w:szCs w:val="24"/>
        </w:rPr>
        <w:sectPr w:rsidR="00B97CFE">
          <w:headerReference w:type="default" r:id="rId14"/>
          <w:footerReference w:type="default" r:id="rId15"/>
          <w:pgSz w:w="16838" w:h="11906" w:orient="landscape"/>
          <w:pgMar w:top="1803" w:right="1440" w:bottom="1803" w:left="1440" w:header="851" w:footer="992" w:gutter="0"/>
          <w:cols w:space="0"/>
          <w:docGrid w:type="lines" w:linePitch="436"/>
        </w:sectPr>
      </w:pPr>
      <w:r>
        <w:rPr>
          <w:rFonts w:hint="eastAsia"/>
          <w:sz w:val="24"/>
          <w:szCs w:val="20"/>
        </w:rPr>
        <w:t>注：该表所指的“各二级学院”指的是有学生的</w:t>
      </w:r>
      <w:r>
        <w:rPr>
          <w:rFonts w:hint="eastAsia"/>
          <w:sz w:val="24"/>
          <w:szCs w:val="20"/>
        </w:rPr>
        <w:t>7</w:t>
      </w:r>
      <w:r>
        <w:rPr>
          <w:rFonts w:hint="eastAsia"/>
          <w:sz w:val="24"/>
          <w:szCs w:val="20"/>
        </w:rPr>
        <w:t>个二级学院。</w:t>
      </w:r>
    </w:p>
    <w:p w:rsidR="00B97CFE" w:rsidRDefault="0020069A" w:rsidP="000B2FCA">
      <w:pPr>
        <w:pStyle w:val="1"/>
        <w:spacing w:beforeLines="50" w:after="0" w:line="360" w:lineRule="auto"/>
        <w:rPr>
          <w:rFonts w:ascii="黑体" w:eastAsia="黑体" w:hAnsi="黑体"/>
          <w:sz w:val="32"/>
          <w:szCs w:val="32"/>
        </w:rPr>
      </w:pPr>
      <w:bookmarkStart w:id="88" w:name="_Toc31534"/>
      <w:r>
        <w:rPr>
          <w:rFonts w:ascii="黑体" w:eastAsia="黑体" w:hAnsi="黑体" w:hint="eastAsia"/>
          <w:sz w:val="32"/>
          <w:szCs w:val="32"/>
        </w:rPr>
        <w:lastRenderedPageBreak/>
        <w:t>八、实施保障</w:t>
      </w:r>
      <w:bookmarkEnd w:id="88"/>
    </w:p>
    <w:p w:rsidR="00B97CFE" w:rsidRDefault="0020069A">
      <w:pPr>
        <w:ind w:firstLineChars="200" w:firstLine="560"/>
        <w:rPr>
          <w:rFonts w:ascii="宋体" w:eastAsia="宋体" w:hAnsi="宋体" w:cs="宋体"/>
          <w:sz w:val="28"/>
          <w:szCs w:val="28"/>
        </w:rPr>
      </w:pPr>
      <w:r>
        <w:rPr>
          <w:rFonts w:ascii="宋体" w:eastAsia="宋体" w:hAnsi="宋体" w:cs="宋体" w:hint="eastAsia"/>
          <w:sz w:val="28"/>
          <w:szCs w:val="28"/>
        </w:rPr>
        <w:t>主要包括师资队伍、教学设施、教学资源、教学方法、学习评价、质量管理等方面。</w:t>
      </w:r>
    </w:p>
    <w:p w:rsidR="00B97CFE" w:rsidRDefault="0020069A">
      <w:pPr>
        <w:pStyle w:val="2"/>
        <w:rPr>
          <w:b w:val="0"/>
          <w:bCs/>
        </w:rPr>
      </w:pPr>
      <w:bookmarkStart w:id="89" w:name="_Toc8667"/>
      <w:r>
        <w:rPr>
          <w:rFonts w:hint="eastAsia"/>
          <w:b w:val="0"/>
          <w:bCs/>
        </w:rPr>
        <w:t>（一）师资队伍</w:t>
      </w:r>
      <w:bookmarkEnd w:id="89"/>
    </w:p>
    <w:p w:rsidR="00B97CFE" w:rsidRDefault="0020069A">
      <w:pPr>
        <w:ind w:firstLineChars="200" w:firstLine="560"/>
        <w:rPr>
          <w:rFonts w:ascii="宋体" w:eastAsia="宋体" w:hAnsi="宋体" w:cs="宋体"/>
          <w:sz w:val="28"/>
          <w:szCs w:val="28"/>
        </w:rPr>
      </w:pPr>
      <w:r>
        <w:rPr>
          <w:rFonts w:ascii="宋体" w:eastAsia="宋体" w:hAnsi="宋体" w:cs="宋体" w:hint="eastAsia"/>
          <w:sz w:val="28"/>
          <w:szCs w:val="28"/>
        </w:rPr>
        <w:t>音乐教学团队现有专任教师14名，高级职称3人，中级职称6人，初级职称5人。分别毕业于中国音乐学院、北京舞蹈学院、广西艺术学院等专业院校，均为双师型教师且具有行业企业经历；企业兼职教师 4名，兼职教师都是行业内的专家。教师教学各有所长，在教学、科研、创作等领域均取得了丰硕成果。多年来音乐团队教师在艺术类高考担任考务评委工作，担任区级、市级各项音乐舞蹈技能大赛评委工作。是一个具有扎实的专业知识、专业技能，教学水平高，创新意识、实践能力强，并掌握行业动态及信息化教学手段，从事音乐专业人才培养工作的优秀教学团队。部分团队教师在行业协会领域担任要职，为本地的行业发展做出了积极的贡献。</w:t>
      </w:r>
    </w:p>
    <w:p w:rsidR="00B97CFE" w:rsidRDefault="0020069A">
      <w:pPr>
        <w:pStyle w:val="ae"/>
        <w:ind w:firstLine="422"/>
      </w:pPr>
      <w:r>
        <w:rPr>
          <w:rFonts w:hint="eastAsia"/>
        </w:rPr>
        <w:t xml:space="preserve"> </w:t>
      </w:r>
      <w:r>
        <w:rPr>
          <w:rFonts w:hint="eastAsia"/>
        </w:rPr>
        <w:t>团队教师社会履职一览表</w:t>
      </w:r>
    </w:p>
    <w:tbl>
      <w:tblPr>
        <w:tblW w:w="8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44"/>
        <w:gridCol w:w="7417"/>
      </w:tblGrid>
      <w:tr w:rsidR="00B97CFE">
        <w:trPr>
          <w:jc w:val="center"/>
        </w:trPr>
        <w:tc>
          <w:tcPr>
            <w:tcW w:w="1244" w:type="dxa"/>
          </w:tcPr>
          <w:p w:rsidR="00B97CFE" w:rsidRDefault="0020069A">
            <w:pPr>
              <w:pStyle w:val="af"/>
            </w:pPr>
            <w:r>
              <w:rPr>
                <w:rFonts w:hint="eastAsia"/>
              </w:rPr>
              <w:t>姓名</w:t>
            </w:r>
          </w:p>
        </w:tc>
        <w:tc>
          <w:tcPr>
            <w:tcW w:w="7417" w:type="dxa"/>
          </w:tcPr>
          <w:p w:rsidR="00B97CFE" w:rsidRDefault="0020069A">
            <w:pPr>
              <w:pStyle w:val="af"/>
            </w:pPr>
            <w:r>
              <w:rPr>
                <w:rFonts w:hint="eastAsia"/>
              </w:rPr>
              <w:t>社会职务</w:t>
            </w:r>
          </w:p>
        </w:tc>
      </w:tr>
      <w:tr w:rsidR="00B97CFE">
        <w:trPr>
          <w:jc w:val="center"/>
        </w:trPr>
        <w:tc>
          <w:tcPr>
            <w:tcW w:w="1244" w:type="dxa"/>
            <w:vAlign w:val="center"/>
          </w:tcPr>
          <w:p w:rsidR="00B97CFE" w:rsidRDefault="0020069A">
            <w:pPr>
              <w:pStyle w:val="af"/>
            </w:pPr>
            <w:r>
              <w:rPr>
                <w:rFonts w:hint="eastAsia"/>
              </w:rPr>
              <w:t>曾少颐</w:t>
            </w:r>
          </w:p>
        </w:tc>
        <w:tc>
          <w:tcPr>
            <w:tcW w:w="7417" w:type="dxa"/>
            <w:vAlign w:val="center"/>
          </w:tcPr>
          <w:p w:rsidR="00B97CFE" w:rsidRDefault="0020069A">
            <w:pPr>
              <w:pStyle w:val="af"/>
            </w:pPr>
            <w:r>
              <w:rPr>
                <w:rFonts w:hint="eastAsia"/>
              </w:rPr>
              <w:t>柳州市音乐家协会钢琴学会秘书长</w:t>
            </w:r>
          </w:p>
        </w:tc>
      </w:tr>
      <w:tr w:rsidR="00B97CFE">
        <w:trPr>
          <w:jc w:val="center"/>
        </w:trPr>
        <w:tc>
          <w:tcPr>
            <w:tcW w:w="1244" w:type="dxa"/>
            <w:vAlign w:val="center"/>
          </w:tcPr>
          <w:p w:rsidR="00B97CFE" w:rsidRDefault="0020069A">
            <w:pPr>
              <w:pStyle w:val="af"/>
            </w:pPr>
            <w:r>
              <w:rPr>
                <w:rFonts w:hint="eastAsia"/>
              </w:rPr>
              <w:t>周皖萍</w:t>
            </w:r>
          </w:p>
        </w:tc>
        <w:tc>
          <w:tcPr>
            <w:tcW w:w="7417" w:type="dxa"/>
            <w:vAlign w:val="center"/>
          </w:tcPr>
          <w:p w:rsidR="00B97CFE" w:rsidRDefault="0020069A">
            <w:pPr>
              <w:pStyle w:val="af"/>
            </w:pPr>
            <w:r>
              <w:rPr>
                <w:rFonts w:hint="eastAsia"/>
              </w:rPr>
              <w:t>广西音协钢琴学会常务理事、柳州市音乐家协会钢琴学会副会长</w:t>
            </w:r>
          </w:p>
        </w:tc>
      </w:tr>
      <w:tr w:rsidR="00B97CFE">
        <w:trPr>
          <w:jc w:val="center"/>
        </w:trPr>
        <w:tc>
          <w:tcPr>
            <w:tcW w:w="1244" w:type="dxa"/>
            <w:vAlign w:val="center"/>
          </w:tcPr>
          <w:p w:rsidR="00B97CFE" w:rsidRDefault="0020069A">
            <w:pPr>
              <w:pStyle w:val="af"/>
            </w:pPr>
            <w:r>
              <w:rPr>
                <w:rFonts w:hint="eastAsia"/>
              </w:rPr>
              <w:t>赖沙颖</w:t>
            </w:r>
          </w:p>
        </w:tc>
        <w:tc>
          <w:tcPr>
            <w:tcW w:w="7417" w:type="dxa"/>
            <w:vAlign w:val="center"/>
          </w:tcPr>
          <w:p w:rsidR="00B97CFE" w:rsidRDefault="0020069A">
            <w:pPr>
              <w:pStyle w:val="af"/>
            </w:pPr>
            <w:r>
              <w:rPr>
                <w:rFonts w:hint="eastAsia"/>
              </w:rPr>
              <w:t>柳州市音乐家协会声乐学会理事</w:t>
            </w:r>
          </w:p>
        </w:tc>
      </w:tr>
      <w:tr w:rsidR="00B97CFE">
        <w:trPr>
          <w:jc w:val="center"/>
        </w:trPr>
        <w:tc>
          <w:tcPr>
            <w:tcW w:w="1244" w:type="dxa"/>
            <w:vAlign w:val="center"/>
          </w:tcPr>
          <w:p w:rsidR="00B97CFE" w:rsidRDefault="0020069A">
            <w:pPr>
              <w:pStyle w:val="af"/>
            </w:pPr>
            <w:r>
              <w:rPr>
                <w:rFonts w:hint="eastAsia"/>
              </w:rPr>
              <w:t>覃红平</w:t>
            </w:r>
          </w:p>
        </w:tc>
        <w:tc>
          <w:tcPr>
            <w:tcW w:w="7417" w:type="dxa"/>
            <w:vAlign w:val="center"/>
          </w:tcPr>
          <w:p w:rsidR="00B97CFE" w:rsidRDefault="0020069A">
            <w:pPr>
              <w:pStyle w:val="af"/>
            </w:pPr>
            <w:r>
              <w:rPr>
                <w:rFonts w:hint="eastAsia"/>
              </w:rPr>
              <w:t>广西合唱协会会员、柳州市合唱协会常务理事</w:t>
            </w:r>
          </w:p>
        </w:tc>
      </w:tr>
      <w:tr w:rsidR="00B97CFE">
        <w:trPr>
          <w:jc w:val="center"/>
        </w:trPr>
        <w:tc>
          <w:tcPr>
            <w:tcW w:w="1244" w:type="dxa"/>
            <w:vAlign w:val="center"/>
          </w:tcPr>
          <w:p w:rsidR="00B97CFE" w:rsidRDefault="0020069A">
            <w:pPr>
              <w:pStyle w:val="af"/>
            </w:pPr>
            <w:r>
              <w:rPr>
                <w:rFonts w:hint="eastAsia"/>
              </w:rPr>
              <w:t>梁异玲</w:t>
            </w:r>
          </w:p>
        </w:tc>
        <w:tc>
          <w:tcPr>
            <w:tcW w:w="7417" w:type="dxa"/>
            <w:vAlign w:val="center"/>
          </w:tcPr>
          <w:p w:rsidR="00B97CFE" w:rsidRDefault="0020069A">
            <w:pPr>
              <w:pStyle w:val="af"/>
            </w:pPr>
            <w:r>
              <w:rPr>
                <w:rFonts w:hint="eastAsia"/>
              </w:rPr>
              <w:t>柳州市舞蹈家协会理事</w:t>
            </w:r>
          </w:p>
        </w:tc>
      </w:tr>
    </w:tbl>
    <w:p w:rsidR="00B97CFE" w:rsidRDefault="00B97CFE"/>
    <w:p w:rsidR="00B97CFE" w:rsidRDefault="0020069A" w:rsidP="000B2FCA">
      <w:pPr>
        <w:pStyle w:val="2"/>
        <w:ind w:firstLineChars="200" w:firstLine="561"/>
        <w:rPr>
          <w:rFonts w:ascii="仿宋_GB2312" w:hAnsi="仿宋_GB2312" w:cs="仿宋_GB2312"/>
          <w:sz w:val="28"/>
          <w:szCs w:val="36"/>
        </w:rPr>
      </w:pPr>
      <w:bookmarkStart w:id="90" w:name="_Toc1332"/>
      <w:bookmarkStart w:id="91" w:name="_Toc19652"/>
      <w:r>
        <w:rPr>
          <w:rFonts w:ascii="仿宋_GB2312" w:hAnsi="仿宋_GB2312" w:cs="仿宋_GB2312" w:hint="eastAsia"/>
          <w:sz w:val="28"/>
          <w:szCs w:val="36"/>
        </w:rPr>
        <w:t>（一）实训基地配备</w:t>
      </w:r>
      <w:bookmarkEnd w:id="90"/>
      <w:bookmarkEnd w:id="91"/>
    </w:p>
    <w:p w:rsidR="00B97CFE" w:rsidRDefault="0020069A">
      <w:pPr>
        <w:pStyle w:val="ad"/>
        <w:ind w:firstLine="480"/>
        <w:rPr>
          <w:rFonts w:ascii="宋体" w:eastAsia="宋体" w:hAnsi="宋体" w:cs="宋体"/>
          <w:color w:val="auto"/>
          <w:sz w:val="28"/>
          <w:szCs w:val="28"/>
        </w:rPr>
      </w:pPr>
      <w:r>
        <w:rPr>
          <w:rFonts w:ascii="宋体" w:eastAsia="宋体" w:hAnsi="宋体" w:cs="宋体" w:hint="eastAsia"/>
          <w:color w:val="auto"/>
          <w:sz w:val="28"/>
          <w:szCs w:val="28"/>
        </w:rPr>
        <w:t>（以一个教学班50人为标准，校内基地和校外基地结合，规划完成实践教学项目需要配备的实训室、实训设备等。融入新技术的实</w:t>
      </w:r>
      <w:r>
        <w:rPr>
          <w:rFonts w:ascii="宋体" w:eastAsia="宋体" w:hAnsi="宋体" w:cs="宋体" w:hint="eastAsia"/>
          <w:color w:val="auto"/>
          <w:sz w:val="28"/>
          <w:szCs w:val="28"/>
        </w:rPr>
        <w:lastRenderedPageBreak/>
        <w:t>训室请在备注中进行标识。见表8-1。）</w:t>
      </w:r>
    </w:p>
    <w:p w:rsidR="00B97CFE" w:rsidRDefault="0020069A">
      <w:pPr>
        <w:pStyle w:val="ae"/>
        <w:ind w:firstLine="422"/>
      </w:pPr>
      <w:bookmarkStart w:id="92" w:name="_Toc1408"/>
      <w:bookmarkStart w:id="93" w:name="_Toc22896"/>
      <w:r>
        <w:rPr>
          <w:rFonts w:hint="eastAsia"/>
        </w:rPr>
        <w:t>表</w:t>
      </w:r>
      <w:r>
        <w:rPr>
          <w:rFonts w:hint="eastAsia"/>
        </w:rPr>
        <w:t xml:space="preserve">8-1  </w:t>
      </w:r>
      <w:r>
        <w:rPr>
          <w:rFonts w:hint="eastAsia"/>
        </w:rPr>
        <w:t>实训条件配备</w:t>
      </w:r>
      <w:bookmarkEnd w:id="92"/>
      <w:bookmarkEnd w:id="93"/>
    </w:p>
    <w:tbl>
      <w:tblPr>
        <w:tblW w:w="8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49"/>
        <w:gridCol w:w="1268"/>
        <w:gridCol w:w="1265"/>
        <w:gridCol w:w="1714"/>
        <w:gridCol w:w="1260"/>
        <w:gridCol w:w="1732"/>
        <w:gridCol w:w="791"/>
      </w:tblGrid>
      <w:tr w:rsidR="00B97CFE">
        <w:trPr>
          <w:trHeight w:val="688"/>
        </w:trPr>
        <w:tc>
          <w:tcPr>
            <w:tcW w:w="849" w:type="dxa"/>
            <w:vAlign w:val="center"/>
          </w:tcPr>
          <w:p w:rsidR="00B97CFE" w:rsidRDefault="0020069A">
            <w:pPr>
              <w:pStyle w:val="af"/>
              <w:spacing w:line="300" w:lineRule="exact"/>
              <w:rPr>
                <w:rFonts w:asciiTheme="minorEastAsia" w:eastAsiaTheme="minorEastAsia" w:hAnsiTheme="minorEastAsia"/>
                <w:szCs w:val="21"/>
              </w:rPr>
            </w:pPr>
            <w:r>
              <w:rPr>
                <w:rFonts w:asciiTheme="minorEastAsia" w:eastAsiaTheme="minorEastAsia" w:hAnsiTheme="minorEastAsia" w:hint="eastAsia"/>
                <w:szCs w:val="21"/>
              </w:rPr>
              <w:t>序号</w:t>
            </w:r>
          </w:p>
        </w:tc>
        <w:tc>
          <w:tcPr>
            <w:tcW w:w="1268" w:type="dxa"/>
            <w:vAlign w:val="center"/>
          </w:tcPr>
          <w:p w:rsidR="00B97CFE" w:rsidRDefault="0020069A">
            <w:pPr>
              <w:pStyle w:val="af"/>
              <w:spacing w:line="300" w:lineRule="exact"/>
              <w:rPr>
                <w:rFonts w:asciiTheme="minorEastAsia" w:eastAsiaTheme="minorEastAsia" w:hAnsiTheme="minorEastAsia"/>
                <w:szCs w:val="21"/>
              </w:rPr>
            </w:pPr>
            <w:r>
              <w:rPr>
                <w:rFonts w:asciiTheme="minorEastAsia" w:eastAsiaTheme="minorEastAsia" w:hAnsiTheme="minorEastAsia" w:hint="eastAsia"/>
                <w:szCs w:val="21"/>
              </w:rPr>
              <w:t>实训室名称</w:t>
            </w:r>
          </w:p>
        </w:tc>
        <w:tc>
          <w:tcPr>
            <w:tcW w:w="1265" w:type="dxa"/>
            <w:vAlign w:val="center"/>
          </w:tcPr>
          <w:p w:rsidR="00B97CFE" w:rsidRDefault="0020069A">
            <w:pPr>
              <w:pStyle w:val="af"/>
              <w:spacing w:line="300" w:lineRule="exact"/>
              <w:rPr>
                <w:rFonts w:asciiTheme="minorEastAsia" w:eastAsiaTheme="minorEastAsia" w:hAnsiTheme="minorEastAsia"/>
                <w:szCs w:val="21"/>
              </w:rPr>
            </w:pPr>
            <w:r>
              <w:rPr>
                <w:rFonts w:asciiTheme="minorEastAsia" w:eastAsiaTheme="minorEastAsia" w:hAnsiTheme="minorEastAsia" w:hint="eastAsia"/>
                <w:szCs w:val="21"/>
              </w:rPr>
              <w:t>校内/校外</w:t>
            </w:r>
          </w:p>
        </w:tc>
        <w:tc>
          <w:tcPr>
            <w:tcW w:w="1714" w:type="dxa"/>
            <w:vAlign w:val="center"/>
          </w:tcPr>
          <w:p w:rsidR="00B97CFE" w:rsidRDefault="0020069A">
            <w:pPr>
              <w:pStyle w:val="af"/>
              <w:spacing w:line="300" w:lineRule="exact"/>
              <w:rPr>
                <w:rFonts w:asciiTheme="minorEastAsia" w:eastAsiaTheme="minorEastAsia" w:hAnsiTheme="minorEastAsia"/>
                <w:szCs w:val="21"/>
              </w:rPr>
            </w:pPr>
            <w:r>
              <w:rPr>
                <w:rFonts w:asciiTheme="minorEastAsia" w:eastAsiaTheme="minorEastAsia" w:hAnsiTheme="minorEastAsia" w:hint="eastAsia"/>
                <w:szCs w:val="21"/>
              </w:rPr>
              <w:t>主要设备名称</w:t>
            </w:r>
          </w:p>
        </w:tc>
        <w:tc>
          <w:tcPr>
            <w:tcW w:w="1260" w:type="dxa"/>
            <w:vAlign w:val="center"/>
          </w:tcPr>
          <w:p w:rsidR="00B97CFE" w:rsidRDefault="0020069A">
            <w:pPr>
              <w:pStyle w:val="af"/>
              <w:spacing w:line="300" w:lineRule="exact"/>
              <w:rPr>
                <w:rFonts w:asciiTheme="minorEastAsia" w:eastAsiaTheme="minorEastAsia" w:hAnsiTheme="minorEastAsia"/>
                <w:szCs w:val="21"/>
              </w:rPr>
            </w:pPr>
            <w:r>
              <w:rPr>
                <w:rFonts w:asciiTheme="minorEastAsia" w:eastAsiaTheme="minorEastAsia" w:hAnsiTheme="minorEastAsia" w:hint="eastAsia"/>
                <w:szCs w:val="21"/>
              </w:rPr>
              <w:t>配备数量</w:t>
            </w:r>
          </w:p>
        </w:tc>
        <w:tc>
          <w:tcPr>
            <w:tcW w:w="1732" w:type="dxa"/>
            <w:vAlign w:val="center"/>
          </w:tcPr>
          <w:p w:rsidR="00B97CFE" w:rsidRDefault="0020069A">
            <w:pPr>
              <w:pStyle w:val="af"/>
              <w:spacing w:line="300" w:lineRule="exact"/>
              <w:rPr>
                <w:rFonts w:asciiTheme="minorEastAsia" w:eastAsiaTheme="minorEastAsia" w:hAnsiTheme="minorEastAsia"/>
                <w:szCs w:val="21"/>
              </w:rPr>
            </w:pPr>
            <w:r>
              <w:rPr>
                <w:rFonts w:asciiTheme="minorEastAsia" w:eastAsiaTheme="minorEastAsia" w:hAnsiTheme="minorEastAsia" w:hint="eastAsia"/>
                <w:szCs w:val="21"/>
              </w:rPr>
              <w:t>实训项目/内容</w:t>
            </w:r>
          </w:p>
        </w:tc>
        <w:tc>
          <w:tcPr>
            <w:tcW w:w="791" w:type="dxa"/>
            <w:vAlign w:val="center"/>
          </w:tcPr>
          <w:p w:rsidR="00B97CFE" w:rsidRDefault="0020069A">
            <w:pPr>
              <w:pStyle w:val="af"/>
            </w:pPr>
            <w:r>
              <w:rPr>
                <w:rFonts w:hint="eastAsia"/>
              </w:rPr>
              <w:t>备注</w:t>
            </w:r>
          </w:p>
        </w:tc>
      </w:tr>
      <w:tr w:rsidR="00B97CFE">
        <w:trPr>
          <w:trHeight w:val="566"/>
        </w:trPr>
        <w:tc>
          <w:tcPr>
            <w:tcW w:w="849" w:type="dxa"/>
            <w:vAlign w:val="center"/>
          </w:tcPr>
          <w:p w:rsidR="00B97CFE" w:rsidRDefault="0020069A">
            <w:pPr>
              <w:pStyle w:val="af"/>
              <w:spacing w:line="300" w:lineRule="exact"/>
              <w:rPr>
                <w:rFonts w:asciiTheme="minorEastAsia" w:eastAsiaTheme="minorEastAsia" w:hAnsiTheme="minorEastAsia"/>
                <w:szCs w:val="21"/>
              </w:rPr>
            </w:pPr>
            <w:r>
              <w:rPr>
                <w:rFonts w:asciiTheme="minorEastAsia" w:eastAsiaTheme="minorEastAsia" w:hAnsiTheme="minorEastAsia" w:hint="eastAsia"/>
                <w:szCs w:val="21"/>
              </w:rPr>
              <w:t>1</w:t>
            </w:r>
          </w:p>
        </w:tc>
        <w:tc>
          <w:tcPr>
            <w:tcW w:w="1268" w:type="dxa"/>
            <w:vAlign w:val="center"/>
          </w:tcPr>
          <w:p w:rsidR="00B97CFE" w:rsidRDefault="0020069A">
            <w:pPr>
              <w:pStyle w:val="af"/>
              <w:spacing w:line="300" w:lineRule="exact"/>
              <w:rPr>
                <w:rFonts w:asciiTheme="minorEastAsia" w:eastAsiaTheme="minorEastAsia" w:hAnsiTheme="minorEastAsia"/>
                <w:szCs w:val="21"/>
              </w:rPr>
            </w:pPr>
            <w:r>
              <w:rPr>
                <w:rFonts w:asciiTheme="minorEastAsia" w:eastAsiaTheme="minorEastAsia" w:hAnsiTheme="minorEastAsia"/>
                <w:szCs w:val="21"/>
              </w:rPr>
              <w:t>琴房</w:t>
            </w:r>
          </w:p>
        </w:tc>
        <w:tc>
          <w:tcPr>
            <w:tcW w:w="1265" w:type="dxa"/>
            <w:vAlign w:val="center"/>
          </w:tcPr>
          <w:p w:rsidR="00B97CFE" w:rsidRDefault="0020069A">
            <w:pPr>
              <w:pStyle w:val="af"/>
              <w:spacing w:line="300" w:lineRule="exact"/>
              <w:rPr>
                <w:rFonts w:asciiTheme="minorEastAsia" w:eastAsiaTheme="minorEastAsia" w:hAnsiTheme="minorEastAsia"/>
                <w:szCs w:val="21"/>
              </w:rPr>
            </w:pPr>
            <w:r>
              <w:rPr>
                <w:rFonts w:asciiTheme="minorEastAsia" w:eastAsiaTheme="minorEastAsia" w:hAnsiTheme="minorEastAsia"/>
                <w:szCs w:val="21"/>
              </w:rPr>
              <w:t>校内</w:t>
            </w:r>
          </w:p>
        </w:tc>
        <w:tc>
          <w:tcPr>
            <w:tcW w:w="1714" w:type="dxa"/>
            <w:vAlign w:val="center"/>
          </w:tcPr>
          <w:p w:rsidR="00B97CFE" w:rsidRDefault="0020069A">
            <w:pPr>
              <w:pStyle w:val="af"/>
              <w:spacing w:line="300" w:lineRule="exact"/>
              <w:rPr>
                <w:rFonts w:asciiTheme="minorEastAsia" w:eastAsiaTheme="minorEastAsia" w:hAnsiTheme="minorEastAsia"/>
                <w:szCs w:val="21"/>
              </w:rPr>
            </w:pPr>
            <w:r>
              <w:rPr>
                <w:rFonts w:asciiTheme="minorEastAsia" w:eastAsiaTheme="minorEastAsia" w:hAnsiTheme="minorEastAsia"/>
                <w:szCs w:val="21"/>
              </w:rPr>
              <w:t>钢琴</w:t>
            </w:r>
          </w:p>
        </w:tc>
        <w:tc>
          <w:tcPr>
            <w:tcW w:w="1260" w:type="dxa"/>
            <w:vAlign w:val="center"/>
          </w:tcPr>
          <w:p w:rsidR="00B97CFE" w:rsidRDefault="0020069A">
            <w:pPr>
              <w:pStyle w:val="af"/>
              <w:spacing w:line="300" w:lineRule="exact"/>
              <w:rPr>
                <w:rFonts w:asciiTheme="minorEastAsia" w:eastAsiaTheme="minorEastAsia" w:hAnsiTheme="minorEastAsia"/>
                <w:szCs w:val="21"/>
              </w:rPr>
            </w:pPr>
            <w:r>
              <w:rPr>
                <w:rFonts w:asciiTheme="minorEastAsia" w:eastAsiaTheme="minorEastAsia" w:hAnsiTheme="minorEastAsia" w:hint="eastAsia"/>
                <w:szCs w:val="21"/>
              </w:rPr>
              <w:t>15</w:t>
            </w:r>
          </w:p>
        </w:tc>
        <w:tc>
          <w:tcPr>
            <w:tcW w:w="1732" w:type="dxa"/>
            <w:vAlign w:val="center"/>
          </w:tcPr>
          <w:p w:rsidR="00B97CFE" w:rsidRDefault="0020069A">
            <w:pPr>
              <w:pStyle w:val="af"/>
              <w:spacing w:line="300" w:lineRule="exact"/>
              <w:rPr>
                <w:rFonts w:asciiTheme="minorEastAsia" w:eastAsiaTheme="minorEastAsia" w:hAnsiTheme="minorEastAsia"/>
                <w:szCs w:val="21"/>
              </w:rPr>
            </w:pPr>
            <w:r>
              <w:rPr>
                <w:rFonts w:asciiTheme="minorEastAsia" w:eastAsiaTheme="minorEastAsia" w:hAnsiTheme="minorEastAsia" w:hint="eastAsia"/>
                <w:szCs w:val="21"/>
              </w:rPr>
              <w:t>主要承担《钢琴弹奏训练与应用》和《高职声乐演唱与教学》课程的教学任务，同时，还是学生们课后用于完成作业和训练的重要练习。其中，钢琴实训室的主要功能包括：钢琴练琴、演唱练声、练视唱与听觉训练的自我练习、以及合唱训练练习等综合性质的琴房使用</w:t>
            </w:r>
          </w:p>
        </w:tc>
        <w:tc>
          <w:tcPr>
            <w:tcW w:w="791" w:type="dxa"/>
            <w:vAlign w:val="center"/>
          </w:tcPr>
          <w:p w:rsidR="00B97CFE" w:rsidRDefault="00B97CFE">
            <w:pPr>
              <w:pStyle w:val="af"/>
            </w:pPr>
          </w:p>
        </w:tc>
      </w:tr>
      <w:tr w:rsidR="00B97CFE">
        <w:trPr>
          <w:trHeight w:val="529"/>
        </w:trPr>
        <w:tc>
          <w:tcPr>
            <w:tcW w:w="849" w:type="dxa"/>
            <w:vAlign w:val="center"/>
          </w:tcPr>
          <w:p w:rsidR="00B97CFE" w:rsidRDefault="0020069A">
            <w:pPr>
              <w:pStyle w:val="af"/>
              <w:spacing w:line="300" w:lineRule="exact"/>
              <w:rPr>
                <w:rFonts w:asciiTheme="minorEastAsia" w:eastAsiaTheme="minorEastAsia" w:hAnsiTheme="minorEastAsia"/>
                <w:szCs w:val="21"/>
              </w:rPr>
            </w:pPr>
            <w:r>
              <w:rPr>
                <w:rFonts w:asciiTheme="minorEastAsia" w:eastAsiaTheme="minorEastAsia" w:hAnsiTheme="minorEastAsia" w:hint="eastAsia"/>
                <w:szCs w:val="21"/>
              </w:rPr>
              <w:t>2</w:t>
            </w:r>
          </w:p>
        </w:tc>
        <w:tc>
          <w:tcPr>
            <w:tcW w:w="1268" w:type="dxa"/>
            <w:vAlign w:val="center"/>
          </w:tcPr>
          <w:p w:rsidR="00B97CFE" w:rsidRDefault="0020069A">
            <w:pPr>
              <w:pStyle w:val="af"/>
              <w:spacing w:line="300" w:lineRule="exact"/>
              <w:rPr>
                <w:rFonts w:asciiTheme="minorEastAsia" w:eastAsiaTheme="minorEastAsia" w:hAnsiTheme="minorEastAsia"/>
                <w:szCs w:val="21"/>
              </w:rPr>
            </w:pPr>
            <w:r>
              <w:rPr>
                <w:rFonts w:asciiTheme="minorEastAsia" w:eastAsiaTheme="minorEastAsia" w:hAnsiTheme="minorEastAsia"/>
                <w:szCs w:val="21"/>
              </w:rPr>
              <w:t>舞蹈教室</w:t>
            </w:r>
          </w:p>
        </w:tc>
        <w:tc>
          <w:tcPr>
            <w:tcW w:w="1265" w:type="dxa"/>
            <w:vAlign w:val="center"/>
          </w:tcPr>
          <w:p w:rsidR="00B97CFE" w:rsidRDefault="0020069A">
            <w:pPr>
              <w:pStyle w:val="af"/>
              <w:spacing w:line="300" w:lineRule="exact"/>
              <w:rPr>
                <w:rFonts w:asciiTheme="minorEastAsia" w:eastAsiaTheme="minorEastAsia" w:hAnsiTheme="minorEastAsia"/>
                <w:szCs w:val="21"/>
              </w:rPr>
            </w:pPr>
            <w:r>
              <w:rPr>
                <w:rFonts w:asciiTheme="minorEastAsia" w:eastAsiaTheme="minorEastAsia" w:hAnsiTheme="minorEastAsia"/>
                <w:szCs w:val="21"/>
              </w:rPr>
              <w:t>校内</w:t>
            </w:r>
          </w:p>
        </w:tc>
        <w:tc>
          <w:tcPr>
            <w:tcW w:w="1714" w:type="dxa"/>
            <w:vAlign w:val="center"/>
          </w:tcPr>
          <w:p w:rsidR="00B97CFE" w:rsidRDefault="0020069A">
            <w:pPr>
              <w:pStyle w:val="af"/>
              <w:spacing w:line="300" w:lineRule="exact"/>
              <w:rPr>
                <w:rFonts w:asciiTheme="minorEastAsia" w:eastAsiaTheme="minorEastAsia" w:hAnsiTheme="minorEastAsia"/>
                <w:szCs w:val="21"/>
              </w:rPr>
            </w:pPr>
            <w:r>
              <w:rPr>
                <w:rFonts w:asciiTheme="minorEastAsia" w:eastAsiaTheme="minorEastAsia" w:hAnsiTheme="minorEastAsia"/>
                <w:szCs w:val="21"/>
              </w:rPr>
              <w:t>多媒体设备</w:t>
            </w:r>
          </w:p>
        </w:tc>
        <w:tc>
          <w:tcPr>
            <w:tcW w:w="1260" w:type="dxa"/>
            <w:vAlign w:val="center"/>
          </w:tcPr>
          <w:p w:rsidR="00B97CFE" w:rsidRDefault="0020069A">
            <w:pPr>
              <w:pStyle w:val="af"/>
              <w:spacing w:line="300" w:lineRule="exact"/>
              <w:rPr>
                <w:rFonts w:asciiTheme="minorEastAsia" w:eastAsiaTheme="minorEastAsia" w:hAnsiTheme="minorEastAsia"/>
                <w:szCs w:val="21"/>
              </w:rPr>
            </w:pPr>
            <w:r>
              <w:rPr>
                <w:rFonts w:asciiTheme="minorEastAsia" w:eastAsiaTheme="minorEastAsia" w:hAnsiTheme="minorEastAsia"/>
                <w:szCs w:val="21"/>
              </w:rPr>
              <w:t>1</w:t>
            </w:r>
          </w:p>
        </w:tc>
        <w:tc>
          <w:tcPr>
            <w:tcW w:w="1732" w:type="dxa"/>
            <w:vAlign w:val="center"/>
          </w:tcPr>
          <w:p w:rsidR="00B97CFE" w:rsidRDefault="0020069A">
            <w:pPr>
              <w:pStyle w:val="af"/>
              <w:spacing w:line="300" w:lineRule="exact"/>
              <w:rPr>
                <w:rFonts w:asciiTheme="minorEastAsia" w:eastAsiaTheme="minorEastAsia" w:hAnsiTheme="minorEastAsia"/>
                <w:szCs w:val="21"/>
              </w:rPr>
            </w:pPr>
            <w:r>
              <w:rPr>
                <w:rFonts w:asciiTheme="minorEastAsia" w:eastAsiaTheme="minorEastAsia" w:hAnsiTheme="minorEastAsia" w:hint="eastAsia"/>
                <w:szCs w:val="21"/>
              </w:rPr>
              <w:t>舞蹈实训室承担着音乐专业《舞蹈表演与编导》、《剧目排练与教学》所有年级的教学课，以及毕业设计舞台呈现的排练课；承担着各个院系舞蹈公共必修、选修课的教学课，以及学校各级各类舞蹈技能竞赛的排练课</w:t>
            </w:r>
          </w:p>
        </w:tc>
        <w:tc>
          <w:tcPr>
            <w:tcW w:w="791" w:type="dxa"/>
            <w:vAlign w:val="center"/>
          </w:tcPr>
          <w:p w:rsidR="00B97CFE" w:rsidRDefault="00B97CFE">
            <w:pPr>
              <w:pStyle w:val="af"/>
            </w:pPr>
          </w:p>
        </w:tc>
      </w:tr>
      <w:tr w:rsidR="00B97CFE">
        <w:trPr>
          <w:trHeight w:val="529"/>
        </w:trPr>
        <w:tc>
          <w:tcPr>
            <w:tcW w:w="849" w:type="dxa"/>
            <w:vAlign w:val="center"/>
          </w:tcPr>
          <w:p w:rsidR="00B97CFE" w:rsidRDefault="0020069A">
            <w:pPr>
              <w:pStyle w:val="af"/>
              <w:spacing w:line="300" w:lineRule="exact"/>
              <w:rPr>
                <w:rFonts w:asciiTheme="minorEastAsia" w:eastAsiaTheme="minorEastAsia" w:hAnsiTheme="minorEastAsia"/>
                <w:szCs w:val="21"/>
              </w:rPr>
            </w:pPr>
            <w:r>
              <w:rPr>
                <w:rFonts w:asciiTheme="minorEastAsia" w:eastAsiaTheme="minorEastAsia" w:hAnsiTheme="minorEastAsia" w:hint="eastAsia"/>
                <w:szCs w:val="21"/>
              </w:rPr>
              <w:t>3</w:t>
            </w:r>
          </w:p>
        </w:tc>
        <w:tc>
          <w:tcPr>
            <w:tcW w:w="1268" w:type="dxa"/>
            <w:vAlign w:val="center"/>
          </w:tcPr>
          <w:p w:rsidR="00B97CFE" w:rsidRDefault="0020069A">
            <w:pPr>
              <w:pStyle w:val="af"/>
              <w:spacing w:line="300" w:lineRule="exact"/>
              <w:rPr>
                <w:rFonts w:asciiTheme="minorEastAsia" w:eastAsiaTheme="minorEastAsia" w:hAnsiTheme="minorEastAsia"/>
                <w:szCs w:val="21"/>
              </w:rPr>
            </w:pPr>
            <w:r>
              <w:rPr>
                <w:rFonts w:asciiTheme="minorEastAsia" w:eastAsiaTheme="minorEastAsia" w:hAnsiTheme="minorEastAsia"/>
                <w:szCs w:val="21"/>
              </w:rPr>
              <w:t>音乐微课教室</w:t>
            </w:r>
          </w:p>
        </w:tc>
        <w:tc>
          <w:tcPr>
            <w:tcW w:w="1265" w:type="dxa"/>
            <w:vAlign w:val="center"/>
          </w:tcPr>
          <w:p w:rsidR="00B97CFE" w:rsidRDefault="0020069A">
            <w:pPr>
              <w:pStyle w:val="af"/>
              <w:spacing w:line="300" w:lineRule="exact"/>
              <w:rPr>
                <w:rFonts w:asciiTheme="minorEastAsia" w:eastAsiaTheme="minorEastAsia" w:hAnsiTheme="minorEastAsia"/>
                <w:szCs w:val="21"/>
              </w:rPr>
            </w:pPr>
            <w:r>
              <w:rPr>
                <w:rFonts w:asciiTheme="minorEastAsia" w:eastAsiaTheme="minorEastAsia" w:hAnsiTheme="minorEastAsia"/>
                <w:szCs w:val="21"/>
              </w:rPr>
              <w:t>校内</w:t>
            </w:r>
          </w:p>
        </w:tc>
        <w:tc>
          <w:tcPr>
            <w:tcW w:w="1714" w:type="dxa"/>
            <w:vAlign w:val="center"/>
          </w:tcPr>
          <w:p w:rsidR="00B97CFE" w:rsidRDefault="0020069A">
            <w:pPr>
              <w:pStyle w:val="af"/>
              <w:spacing w:line="300" w:lineRule="exact"/>
              <w:rPr>
                <w:rFonts w:asciiTheme="minorEastAsia" w:eastAsiaTheme="minorEastAsia" w:hAnsiTheme="minorEastAsia"/>
                <w:szCs w:val="21"/>
              </w:rPr>
            </w:pPr>
            <w:r>
              <w:rPr>
                <w:rFonts w:asciiTheme="minorEastAsia" w:eastAsiaTheme="minorEastAsia" w:hAnsiTheme="minorEastAsia"/>
                <w:szCs w:val="21"/>
              </w:rPr>
              <w:t>70寸电脑一体机，钢琴</w:t>
            </w:r>
          </w:p>
        </w:tc>
        <w:tc>
          <w:tcPr>
            <w:tcW w:w="1260" w:type="dxa"/>
            <w:vAlign w:val="center"/>
          </w:tcPr>
          <w:p w:rsidR="00B97CFE" w:rsidRDefault="0020069A">
            <w:pPr>
              <w:pStyle w:val="af"/>
              <w:spacing w:line="300" w:lineRule="exact"/>
              <w:rPr>
                <w:rFonts w:asciiTheme="minorEastAsia" w:eastAsiaTheme="minorEastAsia" w:hAnsiTheme="minorEastAsia"/>
                <w:szCs w:val="21"/>
              </w:rPr>
            </w:pPr>
            <w:r>
              <w:rPr>
                <w:rFonts w:asciiTheme="minorEastAsia" w:eastAsiaTheme="minorEastAsia" w:hAnsiTheme="minorEastAsia"/>
                <w:szCs w:val="21"/>
              </w:rPr>
              <w:t>2</w:t>
            </w:r>
          </w:p>
        </w:tc>
        <w:tc>
          <w:tcPr>
            <w:tcW w:w="1732" w:type="dxa"/>
            <w:vAlign w:val="center"/>
          </w:tcPr>
          <w:p w:rsidR="00B97CFE" w:rsidRDefault="0020069A">
            <w:pPr>
              <w:pStyle w:val="af"/>
              <w:spacing w:line="300" w:lineRule="exact"/>
              <w:rPr>
                <w:rFonts w:asciiTheme="minorEastAsia" w:eastAsiaTheme="minorEastAsia" w:hAnsiTheme="minorEastAsia"/>
                <w:szCs w:val="21"/>
              </w:rPr>
            </w:pPr>
            <w:r>
              <w:rPr>
                <w:rFonts w:asciiTheme="minorEastAsia" w:eastAsiaTheme="minorEastAsia" w:hAnsiTheme="minorEastAsia" w:hint="eastAsia"/>
                <w:szCs w:val="21"/>
              </w:rPr>
              <w:t>微课教室主要用于对音乐教育专业学生进行声乐微格教学及全校各专业学生进行微课教学，开展教学模拟，示范观摩，实况录像</w:t>
            </w:r>
            <w:r>
              <w:rPr>
                <w:rFonts w:asciiTheme="minorEastAsia" w:eastAsiaTheme="minorEastAsia" w:hAnsiTheme="minorEastAsia" w:hint="eastAsia"/>
                <w:szCs w:val="21"/>
              </w:rPr>
              <w:lastRenderedPageBreak/>
              <w:t>与播放，教学转播</w:t>
            </w:r>
          </w:p>
        </w:tc>
        <w:tc>
          <w:tcPr>
            <w:tcW w:w="791" w:type="dxa"/>
            <w:vAlign w:val="center"/>
          </w:tcPr>
          <w:p w:rsidR="00B97CFE" w:rsidRDefault="0020069A">
            <w:pPr>
              <w:pStyle w:val="af"/>
            </w:pPr>
            <w:r>
              <w:rPr>
                <w:rFonts w:hint="eastAsia"/>
              </w:rPr>
              <w:lastRenderedPageBreak/>
              <w:t>融入新技术</w:t>
            </w:r>
          </w:p>
        </w:tc>
      </w:tr>
      <w:tr w:rsidR="00B97CFE">
        <w:trPr>
          <w:trHeight w:val="529"/>
        </w:trPr>
        <w:tc>
          <w:tcPr>
            <w:tcW w:w="849" w:type="dxa"/>
            <w:vAlign w:val="center"/>
          </w:tcPr>
          <w:p w:rsidR="00B97CFE" w:rsidRDefault="0020069A">
            <w:pPr>
              <w:pStyle w:val="af"/>
              <w:spacing w:line="300" w:lineRule="exact"/>
              <w:rPr>
                <w:rFonts w:asciiTheme="minorEastAsia" w:eastAsiaTheme="minorEastAsia" w:hAnsiTheme="minorEastAsia"/>
                <w:szCs w:val="21"/>
              </w:rPr>
            </w:pPr>
            <w:r>
              <w:rPr>
                <w:rFonts w:asciiTheme="minorEastAsia" w:eastAsiaTheme="minorEastAsia" w:hAnsiTheme="minorEastAsia" w:hint="eastAsia"/>
                <w:szCs w:val="21"/>
              </w:rPr>
              <w:lastRenderedPageBreak/>
              <w:t>4</w:t>
            </w:r>
          </w:p>
        </w:tc>
        <w:tc>
          <w:tcPr>
            <w:tcW w:w="1268" w:type="dxa"/>
            <w:vAlign w:val="center"/>
          </w:tcPr>
          <w:p w:rsidR="00B97CFE" w:rsidRDefault="0020069A">
            <w:pPr>
              <w:spacing w:line="300" w:lineRule="exact"/>
              <w:rPr>
                <w:rFonts w:asciiTheme="minorEastAsia" w:eastAsiaTheme="minorEastAsia" w:hAnsiTheme="minorEastAsia"/>
                <w:sz w:val="21"/>
                <w:szCs w:val="21"/>
              </w:rPr>
            </w:pPr>
            <w:r>
              <w:rPr>
                <w:rFonts w:asciiTheme="minorEastAsia" w:eastAsiaTheme="minorEastAsia" w:hAnsiTheme="minorEastAsia"/>
                <w:sz w:val="21"/>
                <w:szCs w:val="21"/>
              </w:rPr>
              <w:t>奥尔夫教室</w:t>
            </w:r>
          </w:p>
        </w:tc>
        <w:tc>
          <w:tcPr>
            <w:tcW w:w="1265" w:type="dxa"/>
            <w:vAlign w:val="center"/>
          </w:tcPr>
          <w:p w:rsidR="00B97CFE" w:rsidRDefault="0020069A">
            <w:pPr>
              <w:pStyle w:val="af"/>
              <w:spacing w:line="300" w:lineRule="exact"/>
              <w:rPr>
                <w:rFonts w:asciiTheme="minorEastAsia" w:eastAsiaTheme="minorEastAsia" w:hAnsiTheme="minorEastAsia"/>
                <w:szCs w:val="21"/>
              </w:rPr>
            </w:pPr>
            <w:r>
              <w:rPr>
                <w:rFonts w:asciiTheme="minorEastAsia" w:eastAsiaTheme="minorEastAsia" w:hAnsiTheme="minorEastAsia"/>
                <w:szCs w:val="21"/>
              </w:rPr>
              <w:t>校内</w:t>
            </w:r>
          </w:p>
        </w:tc>
        <w:tc>
          <w:tcPr>
            <w:tcW w:w="1714" w:type="dxa"/>
            <w:vAlign w:val="center"/>
          </w:tcPr>
          <w:p w:rsidR="00B97CFE" w:rsidRDefault="0020069A">
            <w:pPr>
              <w:pStyle w:val="af"/>
              <w:spacing w:line="300" w:lineRule="exact"/>
              <w:rPr>
                <w:rFonts w:asciiTheme="minorEastAsia" w:eastAsiaTheme="minorEastAsia" w:hAnsiTheme="minorEastAsia"/>
                <w:szCs w:val="21"/>
              </w:rPr>
            </w:pPr>
            <w:r>
              <w:rPr>
                <w:rFonts w:asciiTheme="minorEastAsia" w:eastAsiaTheme="minorEastAsia" w:hAnsiTheme="minorEastAsia"/>
                <w:szCs w:val="21"/>
              </w:rPr>
              <w:t>奥尔夫教学设备常规套件</w:t>
            </w:r>
          </w:p>
        </w:tc>
        <w:tc>
          <w:tcPr>
            <w:tcW w:w="1260" w:type="dxa"/>
            <w:vAlign w:val="center"/>
          </w:tcPr>
          <w:p w:rsidR="00B97CFE" w:rsidRDefault="0020069A">
            <w:pPr>
              <w:pStyle w:val="af"/>
              <w:spacing w:line="300" w:lineRule="exact"/>
              <w:rPr>
                <w:rFonts w:asciiTheme="minorEastAsia" w:eastAsiaTheme="minorEastAsia" w:hAnsiTheme="minorEastAsia"/>
                <w:szCs w:val="21"/>
              </w:rPr>
            </w:pPr>
            <w:r>
              <w:rPr>
                <w:rFonts w:asciiTheme="minorEastAsia" w:eastAsiaTheme="minorEastAsia" w:hAnsiTheme="minorEastAsia" w:hint="eastAsia"/>
                <w:szCs w:val="21"/>
              </w:rPr>
              <w:t>1</w:t>
            </w:r>
          </w:p>
        </w:tc>
        <w:tc>
          <w:tcPr>
            <w:tcW w:w="1732" w:type="dxa"/>
            <w:vAlign w:val="center"/>
          </w:tcPr>
          <w:p w:rsidR="00B97CFE" w:rsidRDefault="0020069A">
            <w:pPr>
              <w:pStyle w:val="af"/>
              <w:spacing w:line="300" w:lineRule="exact"/>
              <w:rPr>
                <w:rFonts w:asciiTheme="minorEastAsia" w:eastAsiaTheme="minorEastAsia" w:hAnsiTheme="minorEastAsia"/>
                <w:szCs w:val="21"/>
              </w:rPr>
            </w:pPr>
            <w:r>
              <w:rPr>
                <w:rFonts w:asciiTheme="minorEastAsia" w:eastAsiaTheme="minorEastAsia" w:hAnsiTheme="minorEastAsia" w:hint="eastAsia"/>
                <w:szCs w:val="21"/>
              </w:rPr>
              <w:t>主要承担《音乐教学法》课程和奥尔夫等专项音乐教学法讲座活动。“奥尔夫音乐教学” 主要以节奏为基础，从游戏入手、进行乐器、能力训练、即兴创作等</w:t>
            </w:r>
          </w:p>
        </w:tc>
        <w:tc>
          <w:tcPr>
            <w:tcW w:w="791" w:type="dxa"/>
            <w:vAlign w:val="center"/>
          </w:tcPr>
          <w:p w:rsidR="00B97CFE" w:rsidRDefault="00B97CFE">
            <w:pPr>
              <w:pStyle w:val="af"/>
            </w:pPr>
          </w:p>
        </w:tc>
      </w:tr>
      <w:tr w:rsidR="00B97CFE">
        <w:trPr>
          <w:trHeight w:val="529"/>
        </w:trPr>
        <w:tc>
          <w:tcPr>
            <w:tcW w:w="849" w:type="dxa"/>
            <w:vAlign w:val="center"/>
          </w:tcPr>
          <w:p w:rsidR="00B97CFE" w:rsidRDefault="0020069A">
            <w:pPr>
              <w:pStyle w:val="af"/>
              <w:spacing w:line="300" w:lineRule="exact"/>
              <w:rPr>
                <w:rFonts w:asciiTheme="minorEastAsia" w:eastAsiaTheme="minorEastAsia" w:hAnsiTheme="minorEastAsia"/>
                <w:szCs w:val="21"/>
              </w:rPr>
            </w:pPr>
            <w:r>
              <w:rPr>
                <w:rFonts w:asciiTheme="minorEastAsia" w:eastAsiaTheme="minorEastAsia" w:hAnsiTheme="minorEastAsia" w:hint="eastAsia"/>
                <w:szCs w:val="21"/>
              </w:rPr>
              <w:t>5</w:t>
            </w:r>
          </w:p>
        </w:tc>
        <w:tc>
          <w:tcPr>
            <w:tcW w:w="1268" w:type="dxa"/>
            <w:vAlign w:val="center"/>
          </w:tcPr>
          <w:p w:rsidR="00B97CFE" w:rsidRDefault="0020069A">
            <w:pPr>
              <w:pStyle w:val="af"/>
              <w:spacing w:line="300" w:lineRule="exact"/>
              <w:rPr>
                <w:rFonts w:asciiTheme="minorEastAsia" w:eastAsiaTheme="minorEastAsia" w:hAnsiTheme="minorEastAsia"/>
                <w:szCs w:val="21"/>
              </w:rPr>
            </w:pPr>
            <w:r>
              <w:rPr>
                <w:rFonts w:asciiTheme="minorEastAsia" w:eastAsiaTheme="minorEastAsia" w:hAnsiTheme="minorEastAsia"/>
                <w:szCs w:val="21"/>
              </w:rPr>
              <w:t>古筝教</w:t>
            </w:r>
            <w:r>
              <w:rPr>
                <w:rFonts w:asciiTheme="minorEastAsia" w:eastAsiaTheme="minorEastAsia" w:hAnsiTheme="minorEastAsia" w:hint="eastAsia"/>
                <w:szCs w:val="21"/>
              </w:rPr>
              <w:t xml:space="preserve"> </w:t>
            </w:r>
            <w:r>
              <w:rPr>
                <w:rFonts w:asciiTheme="minorEastAsia" w:eastAsiaTheme="minorEastAsia" w:hAnsiTheme="minorEastAsia"/>
                <w:szCs w:val="21"/>
              </w:rPr>
              <w:t>室</w:t>
            </w:r>
          </w:p>
        </w:tc>
        <w:tc>
          <w:tcPr>
            <w:tcW w:w="1265" w:type="dxa"/>
            <w:vAlign w:val="center"/>
          </w:tcPr>
          <w:p w:rsidR="00B97CFE" w:rsidRDefault="0020069A">
            <w:pPr>
              <w:pStyle w:val="af"/>
              <w:spacing w:line="300" w:lineRule="exact"/>
              <w:rPr>
                <w:rFonts w:asciiTheme="minorEastAsia" w:eastAsiaTheme="minorEastAsia" w:hAnsiTheme="minorEastAsia"/>
                <w:szCs w:val="21"/>
              </w:rPr>
            </w:pPr>
            <w:r>
              <w:rPr>
                <w:rFonts w:asciiTheme="minorEastAsia" w:eastAsiaTheme="minorEastAsia" w:hAnsiTheme="minorEastAsia"/>
                <w:szCs w:val="21"/>
              </w:rPr>
              <w:t>校内</w:t>
            </w:r>
          </w:p>
        </w:tc>
        <w:tc>
          <w:tcPr>
            <w:tcW w:w="1714" w:type="dxa"/>
            <w:vAlign w:val="center"/>
          </w:tcPr>
          <w:p w:rsidR="00B97CFE" w:rsidRDefault="0020069A">
            <w:pPr>
              <w:pStyle w:val="af"/>
              <w:spacing w:line="300" w:lineRule="exact"/>
              <w:rPr>
                <w:rFonts w:asciiTheme="minorEastAsia" w:eastAsiaTheme="minorEastAsia" w:hAnsiTheme="minorEastAsia"/>
                <w:szCs w:val="21"/>
              </w:rPr>
            </w:pPr>
            <w:r>
              <w:rPr>
                <w:rFonts w:asciiTheme="minorEastAsia" w:eastAsiaTheme="minorEastAsia" w:hAnsiTheme="minorEastAsia"/>
                <w:szCs w:val="21"/>
              </w:rPr>
              <w:t>古筝</w:t>
            </w:r>
          </w:p>
        </w:tc>
        <w:tc>
          <w:tcPr>
            <w:tcW w:w="1260" w:type="dxa"/>
            <w:vAlign w:val="center"/>
          </w:tcPr>
          <w:p w:rsidR="00B97CFE" w:rsidRDefault="0020069A">
            <w:pPr>
              <w:pStyle w:val="af"/>
              <w:spacing w:line="300" w:lineRule="exact"/>
              <w:rPr>
                <w:rFonts w:asciiTheme="minorEastAsia" w:eastAsiaTheme="minorEastAsia" w:hAnsiTheme="minorEastAsia"/>
                <w:szCs w:val="21"/>
              </w:rPr>
            </w:pPr>
            <w:r>
              <w:rPr>
                <w:rFonts w:asciiTheme="minorEastAsia" w:eastAsiaTheme="minorEastAsia" w:hAnsiTheme="minorEastAsia" w:hint="eastAsia"/>
                <w:szCs w:val="21"/>
              </w:rPr>
              <w:t>24</w:t>
            </w:r>
          </w:p>
        </w:tc>
        <w:tc>
          <w:tcPr>
            <w:tcW w:w="1732" w:type="dxa"/>
            <w:vAlign w:val="center"/>
          </w:tcPr>
          <w:p w:rsidR="00B97CFE" w:rsidRDefault="0020069A">
            <w:pPr>
              <w:pStyle w:val="af"/>
              <w:spacing w:line="300" w:lineRule="exact"/>
              <w:rPr>
                <w:rFonts w:asciiTheme="minorEastAsia" w:eastAsiaTheme="minorEastAsia" w:hAnsiTheme="minorEastAsia"/>
                <w:szCs w:val="21"/>
              </w:rPr>
            </w:pPr>
            <w:r>
              <w:rPr>
                <w:rFonts w:asciiTheme="minorEastAsia" w:eastAsiaTheme="minorEastAsia" w:hAnsiTheme="minorEastAsia" w:hint="eastAsia"/>
                <w:szCs w:val="21"/>
              </w:rPr>
              <w:t>古筝实训室主要用于音乐教育专业学生进行古筝专业技能的教学、训练及全校各专业学生选修课集中教学</w:t>
            </w:r>
          </w:p>
        </w:tc>
        <w:tc>
          <w:tcPr>
            <w:tcW w:w="791" w:type="dxa"/>
            <w:vAlign w:val="center"/>
          </w:tcPr>
          <w:p w:rsidR="00B97CFE" w:rsidRDefault="00B97CFE">
            <w:pPr>
              <w:pStyle w:val="af"/>
            </w:pPr>
          </w:p>
        </w:tc>
      </w:tr>
      <w:tr w:rsidR="00B97CFE">
        <w:trPr>
          <w:trHeight w:val="529"/>
        </w:trPr>
        <w:tc>
          <w:tcPr>
            <w:tcW w:w="849" w:type="dxa"/>
            <w:vAlign w:val="center"/>
          </w:tcPr>
          <w:p w:rsidR="00B97CFE" w:rsidRDefault="0020069A">
            <w:pPr>
              <w:pStyle w:val="af"/>
              <w:spacing w:line="300" w:lineRule="exact"/>
              <w:rPr>
                <w:rFonts w:asciiTheme="minorEastAsia" w:eastAsiaTheme="minorEastAsia" w:hAnsiTheme="minorEastAsia"/>
                <w:szCs w:val="21"/>
              </w:rPr>
            </w:pPr>
            <w:r>
              <w:rPr>
                <w:rFonts w:asciiTheme="minorEastAsia" w:eastAsiaTheme="minorEastAsia" w:hAnsiTheme="minorEastAsia" w:hint="eastAsia"/>
                <w:szCs w:val="21"/>
              </w:rPr>
              <w:t>6</w:t>
            </w:r>
          </w:p>
        </w:tc>
        <w:tc>
          <w:tcPr>
            <w:tcW w:w="1268" w:type="dxa"/>
            <w:vAlign w:val="center"/>
          </w:tcPr>
          <w:p w:rsidR="00B97CFE" w:rsidRDefault="0020069A">
            <w:pPr>
              <w:pStyle w:val="af"/>
              <w:spacing w:line="300" w:lineRule="exact"/>
              <w:rPr>
                <w:rFonts w:asciiTheme="minorEastAsia" w:eastAsiaTheme="minorEastAsia" w:hAnsiTheme="minorEastAsia"/>
                <w:szCs w:val="21"/>
              </w:rPr>
            </w:pPr>
            <w:r>
              <w:rPr>
                <w:rFonts w:asciiTheme="minorEastAsia" w:eastAsiaTheme="minorEastAsia" w:hAnsiTheme="minorEastAsia" w:hint="eastAsia"/>
                <w:szCs w:val="21"/>
              </w:rPr>
              <w:t>综合</w:t>
            </w:r>
            <w:r>
              <w:rPr>
                <w:rFonts w:asciiTheme="minorEastAsia" w:eastAsiaTheme="minorEastAsia" w:hAnsiTheme="minorEastAsia"/>
                <w:szCs w:val="21"/>
              </w:rPr>
              <w:t>音乐教</w:t>
            </w:r>
            <w:r>
              <w:rPr>
                <w:rFonts w:asciiTheme="minorEastAsia" w:eastAsiaTheme="minorEastAsia" w:hAnsiTheme="minorEastAsia" w:hint="eastAsia"/>
                <w:szCs w:val="21"/>
              </w:rPr>
              <w:t xml:space="preserve"> </w:t>
            </w:r>
            <w:r>
              <w:rPr>
                <w:rFonts w:asciiTheme="minorEastAsia" w:eastAsiaTheme="minorEastAsia" w:hAnsiTheme="minorEastAsia"/>
                <w:szCs w:val="21"/>
              </w:rPr>
              <w:t>室</w:t>
            </w:r>
          </w:p>
        </w:tc>
        <w:tc>
          <w:tcPr>
            <w:tcW w:w="1265" w:type="dxa"/>
            <w:vAlign w:val="center"/>
          </w:tcPr>
          <w:p w:rsidR="00B97CFE" w:rsidRDefault="0020069A">
            <w:pPr>
              <w:pStyle w:val="af"/>
              <w:spacing w:line="300" w:lineRule="exact"/>
              <w:rPr>
                <w:rFonts w:asciiTheme="minorEastAsia" w:eastAsiaTheme="minorEastAsia" w:hAnsiTheme="minorEastAsia"/>
                <w:szCs w:val="21"/>
              </w:rPr>
            </w:pPr>
            <w:r>
              <w:rPr>
                <w:rFonts w:asciiTheme="minorEastAsia" w:eastAsiaTheme="minorEastAsia" w:hAnsiTheme="minorEastAsia"/>
                <w:szCs w:val="21"/>
              </w:rPr>
              <w:t>校内</w:t>
            </w:r>
          </w:p>
        </w:tc>
        <w:tc>
          <w:tcPr>
            <w:tcW w:w="1714" w:type="dxa"/>
            <w:vAlign w:val="center"/>
          </w:tcPr>
          <w:p w:rsidR="00B97CFE" w:rsidRDefault="0020069A">
            <w:pPr>
              <w:pStyle w:val="af"/>
              <w:spacing w:line="300" w:lineRule="exact"/>
              <w:rPr>
                <w:rFonts w:asciiTheme="minorEastAsia" w:eastAsiaTheme="minorEastAsia" w:hAnsiTheme="minorEastAsia"/>
                <w:szCs w:val="21"/>
              </w:rPr>
            </w:pPr>
            <w:r>
              <w:rPr>
                <w:rFonts w:asciiTheme="minorEastAsia" w:eastAsiaTheme="minorEastAsia" w:hAnsiTheme="minorEastAsia"/>
                <w:szCs w:val="21"/>
              </w:rPr>
              <w:t>多媒体</w:t>
            </w:r>
          </w:p>
        </w:tc>
        <w:tc>
          <w:tcPr>
            <w:tcW w:w="1260" w:type="dxa"/>
            <w:vAlign w:val="center"/>
          </w:tcPr>
          <w:p w:rsidR="00B97CFE" w:rsidRDefault="0020069A">
            <w:pPr>
              <w:pStyle w:val="af"/>
              <w:spacing w:line="300" w:lineRule="exact"/>
              <w:rPr>
                <w:rFonts w:asciiTheme="minorEastAsia" w:eastAsiaTheme="minorEastAsia" w:hAnsiTheme="minorEastAsia"/>
                <w:szCs w:val="21"/>
              </w:rPr>
            </w:pPr>
            <w:r>
              <w:rPr>
                <w:rFonts w:asciiTheme="minorEastAsia" w:eastAsiaTheme="minorEastAsia" w:hAnsiTheme="minorEastAsia" w:hint="eastAsia"/>
                <w:szCs w:val="21"/>
              </w:rPr>
              <w:t>2</w:t>
            </w:r>
          </w:p>
        </w:tc>
        <w:tc>
          <w:tcPr>
            <w:tcW w:w="1732" w:type="dxa"/>
            <w:vAlign w:val="center"/>
          </w:tcPr>
          <w:p w:rsidR="00B97CFE" w:rsidRDefault="0020069A">
            <w:pPr>
              <w:pStyle w:val="af"/>
              <w:spacing w:line="300" w:lineRule="exact"/>
              <w:rPr>
                <w:rFonts w:asciiTheme="minorEastAsia" w:eastAsiaTheme="minorEastAsia" w:hAnsiTheme="minorEastAsia"/>
                <w:szCs w:val="21"/>
              </w:rPr>
            </w:pPr>
            <w:r>
              <w:rPr>
                <w:rFonts w:asciiTheme="minorEastAsia" w:eastAsiaTheme="minorEastAsia" w:hAnsiTheme="minorEastAsia"/>
                <w:szCs w:val="21"/>
              </w:rPr>
              <w:t>综合音乐</w:t>
            </w:r>
            <w:r>
              <w:rPr>
                <w:rFonts w:asciiTheme="minorEastAsia" w:eastAsiaTheme="minorEastAsia" w:hAnsiTheme="minorEastAsia" w:hint="eastAsia"/>
                <w:szCs w:val="21"/>
              </w:rPr>
              <w:t>教室主要用于音乐教育专业学生进行音乐欣赏专业基础课程教学及举办小型音乐方面的讲座、乐理知识的普及以及专业性的音乐沙龙等活动</w:t>
            </w:r>
          </w:p>
        </w:tc>
        <w:tc>
          <w:tcPr>
            <w:tcW w:w="791" w:type="dxa"/>
            <w:vAlign w:val="center"/>
          </w:tcPr>
          <w:p w:rsidR="00B97CFE" w:rsidRDefault="00B97CFE">
            <w:pPr>
              <w:pStyle w:val="af"/>
            </w:pPr>
          </w:p>
        </w:tc>
      </w:tr>
      <w:tr w:rsidR="00B97CFE">
        <w:trPr>
          <w:trHeight w:val="529"/>
        </w:trPr>
        <w:tc>
          <w:tcPr>
            <w:tcW w:w="849" w:type="dxa"/>
            <w:vAlign w:val="center"/>
          </w:tcPr>
          <w:p w:rsidR="00B97CFE" w:rsidRDefault="0020069A">
            <w:pPr>
              <w:pStyle w:val="af"/>
              <w:spacing w:line="300" w:lineRule="exact"/>
              <w:rPr>
                <w:rFonts w:asciiTheme="minorEastAsia" w:eastAsiaTheme="minorEastAsia" w:hAnsiTheme="minorEastAsia"/>
                <w:szCs w:val="21"/>
              </w:rPr>
            </w:pPr>
            <w:r>
              <w:rPr>
                <w:rFonts w:asciiTheme="minorEastAsia" w:eastAsiaTheme="minorEastAsia" w:hAnsiTheme="minorEastAsia" w:hint="eastAsia"/>
                <w:szCs w:val="21"/>
              </w:rPr>
              <w:t>7</w:t>
            </w:r>
          </w:p>
        </w:tc>
        <w:tc>
          <w:tcPr>
            <w:tcW w:w="1268" w:type="dxa"/>
            <w:vAlign w:val="center"/>
          </w:tcPr>
          <w:p w:rsidR="00B97CFE" w:rsidRDefault="0020069A">
            <w:pPr>
              <w:pStyle w:val="af"/>
              <w:spacing w:line="300" w:lineRule="exact"/>
              <w:rPr>
                <w:rFonts w:asciiTheme="minorEastAsia" w:eastAsiaTheme="minorEastAsia" w:hAnsiTheme="minorEastAsia"/>
                <w:szCs w:val="21"/>
              </w:rPr>
            </w:pPr>
            <w:r>
              <w:rPr>
                <w:rFonts w:asciiTheme="minorEastAsia" w:eastAsiaTheme="minorEastAsia" w:hAnsiTheme="minorEastAsia"/>
                <w:szCs w:val="21"/>
              </w:rPr>
              <w:t>电子琴教室</w:t>
            </w:r>
          </w:p>
        </w:tc>
        <w:tc>
          <w:tcPr>
            <w:tcW w:w="1265" w:type="dxa"/>
            <w:vAlign w:val="center"/>
          </w:tcPr>
          <w:p w:rsidR="00B97CFE" w:rsidRDefault="0020069A">
            <w:pPr>
              <w:pStyle w:val="af"/>
              <w:spacing w:line="300" w:lineRule="exact"/>
              <w:rPr>
                <w:rFonts w:asciiTheme="minorEastAsia" w:eastAsiaTheme="minorEastAsia" w:hAnsiTheme="minorEastAsia"/>
                <w:szCs w:val="21"/>
              </w:rPr>
            </w:pPr>
            <w:r>
              <w:rPr>
                <w:rFonts w:asciiTheme="minorEastAsia" w:eastAsiaTheme="minorEastAsia" w:hAnsiTheme="minorEastAsia"/>
                <w:szCs w:val="21"/>
              </w:rPr>
              <w:t>校内</w:t>
            </w:r>
          </w:p>
        </w:tc>
        <w:tc>
          <w:tcPr>
            <w:tcW w:w="1714" w:type="dxa"/>
            <w:vAlign w:val="center"/>
          </w:tcPr>
          <w:p w:rsidR="00B97CFE" w:rsidRDefault="0020069A">
            <w:pPr>
              <w:pStyle w:val="af"/>
              <w:spacing w:line="300" w:lineRule="exact"/>
              <w:rPr>
                <w:rFonts w:asciiTheme="minorEastAsia" w:eastAsiaTheme="minorEastAsia" w:hAnsiTheme="minorEastAsia"/>
                <w:szCs w:val="21"/>
              </w:rPr>
            </w:pPr>
            <w:r>
              <w:rPr>
                <w:rFonts w:asciiTheme="minorEastAsia" w:eastAsiaTheme="minorEastAsia" w:hAnsiTheme="minorEastAsia"/>
                <w:szCs w:val="21"/>
              </w:rPr>
              <w:t>电子琴</w:t>
            </w:r>
          </w:p>
        </w:tc>
        <w:tc>
          <w:tcPr>
            <w:tcW w:w="1260" w:type="dxa"/>
            <w:vAlign w:val="center"/>
          </w:tcPr>
          <w:p w:rsidR="00B97CFE" w:rsidRDefault="0020069A">
            <w:pPr>
              <w:pStyle w:val="af"/>
              <w:spacing w:line="300" w:lineRule="exact"/>
              <w:rPr>
                <w:rFonts w:asciiTheme="minorEastAsia" w:eastAsiaTheme="minorEastAsia" w:hAnsiTheme="minorEastAsia"/>
                <w:szCs w:val="21"/>
              </w:rPr>
            </w:pPr>
            <w:r>
              <w:rPr>
                <w:rFonts w:asciiTheme="minorEastAsia" w:eastAsiaTheme="minorEastAsia" w:hAnsiTheme="minorEastAsia" w:hint="eastAsia"/>
                <w:szCs w:val="21"/>
              </w:rPr>
              <w:t>44</w:t>
            </w:r>
          </w:p>
        </w:tc>
        <w:tc>
          <w:tcPr>
            <w:tcW w:w="1732" w:type="dxa"/>
            <w:vAlign w:val="center"/>
          </w:tcPr>
          <w:p w:rsidR="00B97CFE" w:rsidRDefault="0020069A">
            <w:pPr>
              <w:pStyle w:val="af"/>
              <w:spacing w:line="300" w:lineRule="exact"/>
              <w:rPr>
                <w:rFonts w:asciiTheme="minorEastAsia" w:eastAsiaTheme="minorEastAsia" w:hAnsiTheme="minorEastAsia"/>
                <w:szCs w:val="21"/>
              </w:rPr>
            </w:pPr>
            <w:r>
              <w:rPr>
                <w:rFonts w:asciiTheme="minorEastAsia" w:eastAsiaTheme="minorEastAsia" w:hAnsiTheme="minorEastAsia" w:hint="eastAsia"/>
                <w:szCs w:val="21"/>
              </w:rPr>
              <w:t>电子琴专业技能的教学、训练及全校各专业学生电子琴选修课集中教学. 设有初级电子琴弹奏训练与应、电子琴专业选修、电子琴公共选修等课程</w:t>
            </w:r>
          </w:p>
        </w:tc>
        <w:tc>
          <w:tcPr>
            <w:tcW w:w="791" w:type="dxa"/>
            <w:vAlign w:val="center"/>
          </w:tcPr>
          <w:p w:rsidR="00B97CFE" w:rsidRDefault="00B97CFE">
            <w:pPr>
              <w:pStyle w:val="af"/>
            </w:pPr>
          </w:p>
        </w:tc>
      </w:tr>
      <w:tr w:rsidR="00B97CFE">
        <w:trPr>
          <w:trHeight w:val="529"/>
        </w:trPr>
        <w:tc>
          <w:tcPr>
            <w:tcW w:w="849" w:type="dxa"/>
            <w:vAlign w:val="center"/>
          </w:tcPr>
          <w:p w:rsidR="00B97CFE" w:rsidRDefault="0020069A">
            <w:pPr>
              <w:pStyle w:val="af"/>
              <w:spacing w:line="300" w:lineRule="exact"/>
              <w:rPr>
                <w:rFonts w:asciiTheme="minorEastAsia" w:eastAsiaTheme="minorEastAsia" w:hAnsiTheme="minorEastAsia"/>
                <w:szCs w:val="21"/>
              </w:rPr>
            </w:pPr>
            <w:r>
              <w:rPr>
                <w:rFonts w:asciiTheme="minorEastAsia" w:eastAsiaTheme="minorEastAsia" w:hAnsiTheme="minorEastAsia" w:hint="eastAsia"/>
                <w:szCs w:val="21"/>
              </w:rPr>
              <w:t>8</w:t>
            </w:r>
          </w:p>
        </w:tc>
        <w:tc>
          <w:tcPr>
            <w:tcW w:w="1268" w:type="dxa"/>
            <w:vAlign w:val="center"/>
          </w:tcPr>
          <w:p w:rsidR="00B97CFE" w:rsidRDefault="0020069A">
            <w:pPr>
              <w:pStyle w:val="af"/>
              <w:spacing w:line="300" w:lineRule="exact"/>
              <w:rPr>
                <w:rFonts w:asciiTheme="minorEastAsia" w:eastAsiaTheme="minorEastAsia" w:hAnsiTheme="minorEastAsia"/>
                <w:szCs w:val="21"/>
              </w:rPr>
            </w:pPr>
            <w:r>
              <w:rPr>
                <w:rFonts w:asciiTheme="minorEastAsia" w:eastAsiaTheme="minorEastAsia" w:hAnsiTheme="minorEastAsia"/>
                <w:szCs w:val="21"/>
              </w:rPr>
              <w:t>数码钢琴教</w:t>
            </w:r>
            <w:r>
              <w:rPr>
                <w:rFonts w:asciiTheme="minorEastAsia" w:eastAsiaTheme="minorEastAsia" w:hAnsiTheme="minorEastAsia" w:hint="eastAsia"/>
                <w:szCs w:val="21"/>
              </w:rPr>
              <w:t xml:space="preserve"> </w:t>
            </w:r>
            <w:r>
              <w:rPr>
                <w:rFonts w:asciiTheme="minorEastAsia" w:eastAsiaTheme="minorEastAsia" w:hAnsiTheme="minorEastAsia"/>
                <w:szCs w:val="21"/>
              </w:rPr>
              <w:t>室</w:t>
            </w:r>
          </w:p>
        </w:tc>
        <w:tc>
          <w:tcPr>
            <w:tcW w:w="1265" w:type="dxa"/>
            <w:vAlign w:val="center"/>
          </w:tcPr>
          <w:p w:rsidR="00B97CFE" w:rsidRDefault="0020069A">
            <w:pPr>
              <w:pStyle w:val="af"/>
              <w:spacing w:line="300" w:lineRule="exact"/>
              <w:rPr>
                <w:rFonts w:asciiTheme="minorEastAsia" w:eastAsiaTheme="minorEastAsia" w:hAnsiTheme="minorEastAsia"/>
                <w:szCs w:val="21"/>
              </w:rPr>
            </w:pPr>
            <w:r>
              <w:rPr>
                <w:rFonts w:asciiTheme="minorEastAsia" w:eastAsiaTheme="minorEastAsia" w:hAnsiTheme="minorEastAsia"/>
                <w:szCs w:val="21"/>
              </w:rPr>
              <w:t>校内</w:t>
            </w:r>
          </w:p>
        </w:tc>
        <w:tc>
          <w:tcPr>
            <w:tcW w:w="1714" w:type="dxa"/>
            <w:vAlign w:val="center"/>
          </w:tcPr>
          <w:p w:rsidR="00B97CFE" w:rsidRDefault="0020069A">
            <w:pPr>
              <w:pStyle w:val="af"/>
              <w:spacing w:line="300" w:lineRule="exact"/>
              <w:rPr>
                <w:rFonts w:asciiTheme="minorEastAsia" w:eastAsiaTheme="minorEastAsia" w:hAnsiTheme="minorEastAsia"/>
                <w:szCs w:val="21"/>
              </w:rPr>
            </w:pPr>
            <w:r>
              <w:rPr>
                <w:rFonts w:asciiTheme="minorEastAsia" w:eastAsiaTheme="minorEastAsia" w:hAnsiTheme="minorEastAsia"/>
                <w:szCs w:val="21"/>
              </w:rPr>
              <w:t>数码钢琴</w:t>
            </w:r>
          </w:p>
        </w:tc>
        <w:tc>
          <w:tcPr>
            <w:tcW w:w="1260" w:type="dxa"/>
            <w:vAlign w:val="center"/>
          </w:tcPr>
          <w:p w:rsidR="00B97CFE" w:rsidRDefault="0020069A">
            <w:pPr>
              <w:pStyle w:val="af"/>
              <w:spacing w:line="300" w:lineRule="exact"/>
              <w:rPr>
                <w:rFonts w:asciiTheme="minorEastAsia" w:eastAsiaTheme="minorEastAsia" w:hAnsiTheme="minorEastAsia"/>
                <w:szCs w:val="21"/>
              </w:rPr>
            </w:pPr>
            <w:r>
              <w:rPr>
                <w:rFonts w:asciiTheme="minorEastAsia" w:eastAsiaTheme="minorEastAsia" w:hAnsiTheme="minorEastAsia" w:hint="eastAsia"/>
                <w:szCs w:val="21"/>
              </w:rPr>
              <w:t>40</w:t>
            </w:r>
          </w:p>
        </w:tc>
        <w:tc>
          <w:tcPr>
            <w:tcW w:w="1732" w:type="dxa"/>
            <w:vAlign w:val="center"/>
          </w:tcPr>
          <w:p w:rsidR="00B97CFE" w:rsidRDefault="0020069A">
            <w:pPr>
              <w:pStyle w:val="af"/>
              <w:spacing w:line="300" w:lineRule="exact"/>
              <w:rPr>
                <w:rFonts w:asciiTheme="minorEastAsia" w:eastAsiaTheme="minorEastAsia" w:hAnsiTheme="minorEastAsia"/>
                <w:szCs w:val="21"/>
              </w:rPr>
            </w:pPr>
            <w:r>
              <w:rPr>
                <w:rFonts w:asciiTheme="minorEastAsia" w:eastAsiaTheme="minorEastAsia" w:hAnsiTheme="minorEastAsia" w:hint="eastAsia"/>
                <w:szCs w:val="21"/>
              </w:rPr>
              <w:t>音乐教育专业学生进行钢琴和音乐制作专业技能的集中教学及训练。设有钢琴、键盘和声与即兴伴奏编配、电脑</w:t>
            </w:r>
            <w:r>
              <w:rPr>
                <w:rFonts w:asciiTheme="minorEastAsia" w:eastAsiaTheme="minorEastAsia" w:hAnsiTheme="minorEastAsia" w:hint="eastAsia"/>
                <w:szCs w:val="21"/>
              </w:rPr>
              <w:lastRenderedPageBreak/>
              <w:t>音乐制作等课程</w:t>
            </w:r>
          </w:p>
        </w:tc>
        <w:tc>
          <w:tcPr>
            <w:tcW w:w="791" w:type="dxa"/>
            <w:vAlign w:val="center"/>
          </w:tcPr>
          <w:p w:rsidR="00B97CFE" w:rsidRDefault="00B97CFE">
            <w:pPr>
              <w:pStyle w:val="af"/>
            </w:pPr>
          </w:p>
        </w:tc>
      </w:tr>
      <w:tr w:rsidR="00B97CFE">
        <w:trPr>
          <w:trHeight w:val="529"/>
        </w:trPr>
        <w:tc>
          <w:tcPr>
            <w:tcW w:w="849" w:type="dxa"/>
            <w:vAlign w:val="center"/>
          </w:tcPr>
          <w:p w:rsidR="00B97CFE" w:rsidRDefault="0020069A">
            <w:pPr>
              <w:pStyle w:val="af"/>
              <w:spacing w:line="300" w:lineRule="exact"/>
              <w:rPr>
                <w:rFonts w:asciiTheme="minorEastAsia" w:eastAsiaTheme="minorEastAsia" w:hAnsiTheme="minorEastAsia"/>
                <w:szCs w:val="21"/>
              </w:rPr>
            </w:pPr>
            <w:r>
              <w:rPr>
                <w:rFonts w:asciiTheme="minorEastAsia" w:eastAsiaTheme="minorEastAsia" w:hAnsiTheme="minorEastAsia" w:hint="eastAsia"/>
                <w:szCs w:val="21"/>
              </w:rPr>
              <w:lastRenderedPageBreak/>
              <w:t>8</w:t>
            </w:r>
          </w:p>
        </w:tc>
        <w:tc>
          <w:tcPr>
            <w:tcW w:w="1268" w:type="dxa"/>
            <w:vAlign w:val="center"/>
          </w:tcPr>
          <w:p w:rsidR="00B97CFE" w:rsidRDefault="0020069A">
            <w:pPr>
              <w:pStyle w:val="af"/>
              <w:spacing w:line="300" w:lineRule="exact"/>
              <w:rPr>
                <w:rFonts w:asciiTheme="minorEastAsia" w:eastAsiaTheme="minorEastAsia" w:hAnsiTheme="minorEastAsia"/>
                <w:szCs w:val="21"/>
              </w:rPr>
            </w:pPr>
            <w:r>
              <w:rPr>
                <w:rFonts w:asciiTheme="minorEastAsia" w:eastAsiaTheme="minorEastAsia" w:hAnsiTheme="minorEastAsia"/>
                <w:szCs w:val="21"/>
              </w:rPr>
              <w:t>合唱教</w:t>
            </w:r>
            <w:r>
              <w:rPr>
                <w:rFonts w:asciiTheme="minorEastAsia" w:eastAsiaTheme="minorEastAsia" w:hAnsiTheme="minorEastAsia" w:hint="eastAsia"/>
                <w:szCs w:val="21"/>
              </w:rPr>
              <w:t xml:space="preserve"> </w:t>
            </w:r>
            <w:r>
              <w:rPr>
                <w:rFonts w:asciiTheme="minorEastAsia" w:eastAsiaTheme="minorEastAsia" w:hAnsiTheme="minorEastAsia"/>
                <w:szCs w:val="21"/>
              </w:rPr>
              <w:t>室</w:t>
            </w:r>
          </w:p>
        </w:tc>
        <w:tc>
          <w:tcPr>
            <w:tcW w:w="1265" w:type="dxa"/>
            <w:vAlign w:val="center"/>
          </w:tcPr>
          <w:p w:rsidR="00B97CFE" w:rsidRDefault="0020069A">
            <w:pPr>
              <w:pStyle w:val="af"/>
              <w:spacing w:line="300" w:lineRule="exact"/>
              <w:rPr>
                <w:rFonts w:asciiTheme="minorEastAsia" w:eastAsiaTheme="minorEastAsia" w:hAnsiTheme="minorEastAsia"/>
                <w:szCs w:val="21"/>
              </w:rPr>
            </w:pPr>
            <w:r>
              <w:rPr>
                <w:rFonts w:asciiTheme="minorEastAsia" w:eastAsiaTheme="minorEastAsia" w:hAnsiTheme="minorEastAsia"/>
                <w:szCs w:val="21"/>
              </w:rPr>
              <w:t>校内</w:t>
            </w:r>
          </w:p>
        </w:tc>
        <w:tc>
          <w:tcPr>
            <w:tcW w:w="1714" w:type="dxa"/>
            <w:vAlign w:val="center"/>
          </w:tcPr>
          <w:p w:rsidR="00B97CFE" w:rsidRDefault="0020069A">
            <w:pPr>
              <w:pStyle w:val="af"/>
              <w:spacing w:line="300" w:lineRule="exact"/>
              <w:rPr>
                <w:rFonts w:asciiTheme="minorEastAsia" w:eastAsiaTheme="minorEastAsia" w:hAnsiTheme="minorEastAsia"/>
                <w:szCs w:val="21"/>
              </w:rPr>
            </w:pPr>
            <w:r>
              <w:rPr>
                <w:rFonts w:asciiTheme="minorEastAsia" w:eastAsiaTheme="minorEastAsia" w:hAnsiTheme="minorEastAsia"/>
                <w:szCs w:val="21"/>
              </w:rPr>
              <w:t>多媒体设备，钢琴</w:t>
            </w:r>
          </w:p>
        </w:tc>
        <w:tc>
          <w:tcPr>
            <w:tcW w:w="1260" w:type="dxa"/>
            <w:vAlign w:val="center"/>
          </w:tcPr>
          <w:p w:rsidR="00B97CFE" w:rsidRDefault="0020069A">
            <w:pPr>
              <w:pStyle w:val="af"/>
              <w:spacing w:line="300" w:lineRule="exact"/>
              <w:rPr>
                <w:rFonts w:asciiTheme="minorEastAsia" w:eastAsiaTheme="minorEastAsia" w:hAnsiTheme="minorEastAsia"/>
                <w:szCs w:val="21"/>
              </w:rPr>
            </w:pPr>
            <w:r>
              <w:rPr>
                <w:rFonts w:asciiTheme="minorEastAsia" w:eastAsiaTheme="minorEastAsia" w:hAnsiTheme="minorEastAsia" w:hint="eastAsia"/>
                <w:szCs w:val="21"/>
              </w:rPr>
              <w:t>1</w:t>
            </w:r>
          </w:p>
        </w:tc>
        <w:tc>
          <w:tcPr>
            <w:tcW w:w="1732" w:type="dxa"/>
            <w:vAlign w:val="center"/>
          </w:tcPr>
          <w:p w:rsidR="00B97CFE" w:rsidRDefault="0020069A">
            <w:pPr>
              <w:pStyle w:val="af"/>
              <w:spacing w:line="300" w:lineRule="exact"/>
              <w:rPr>
                <w:rFonts w:asciiTheme="minorEastAsia" w:eastAsiaTheme="minorEastAsia" w:hAnsiTheme="minorEastAsia"/>
                <w:szCs w:val="21"/>
              </w:rPr>
            </w:pPr>
            <w:r>
              <w:rPr>
                <w:rFonts w:asciiTheme="minorEastAsia" w:eastAsiaTheme="minorEastAsia" w:hAnsiTheme="minorEastAsia" w:hint="eastAsia"/>
                <w:szCs w:val="21"/>
              </w:rPr>
              <w:t>合唱指挥实训室主要用途于对音乐教育专业的学生进行专业核心课程《合唱与指挥训练》的日常教学及合唱演出排练。通过教师的常规教学与演出排练，不断提高学生的专业技能，增强学生的团队凝聚力与团队合作意识</w:t>
            </w:r>
          </w:p>
        </w:tc>
        <w:tc>
          <w:tcPr>
            <w:tcW w:w="791" w:type="dxa"/>
            <w:vAlign w:val="center"/>
          </w:tcPr>
          <w:p w:rsidR="00B97CFE" w:rsidRDefault="00B97CFE">
            <w:pPr>
              <w:pStyle w:val="af"/>
            </w:pPr>
          </w:p>
        </w:tc>
      </w:tr>
      <w:tr w:rsidR="00B97CFE">
        <w:trPr>
          <w:trHeight w:val="529"/>
        </w:trPr>
        <w:tc>
          <w:tcPr>
            <w:tcW w:w="849" w:type="dxa"/>
            <w:vAlign w:val="center"/>
          </w:tcPr>
          <w:p w:rsidR="00B97CFE" w:rsidRDefault="0020069A">
            <w:pPr>
              <w:pStyle w:val="af"/>
              <w:spacing w:line="300" w:lineRule="exact"/>
              <w:rPr>
                <w:rFonts w:asciiTheme="minorEastAsia" w:eastAsiaTheme="minorEastAsia" w:hAnsiTheme="minorEastAsia"/>
                <w:szCs w:val="21"/>
              </w:rPr>
            </w:pPr>
            <w:r>
              <w:rPr>
                <w:rFonts w:asciiTheme="minorEastAsia" w:eastAsiaTheme="minorEastAsia" w:hAnsiTheme="minorEastAsia" w:hint="eastAsia"/>
                <w:szCs w:val="21"/>
              </w:rPr>
              <w:t>10</w:t>
            </w:r>
          </w:p>
        </w:tc>
        <w:tc>
          <w:tcPr>
            <w:tcW w:w="1268" w:type="dxa"/>
            <w:vAlign w:val="center"/>
          </w:tcPr>
          <w:p w:rsidR="00B97CFE" w:rsidRDefault="0020069A">
            <w:pPr>
              <w:pStyle w:val="af"/>
              <w:spacing w:line="300" w:lineRule="exact"/>
              <w:rPr>
                <w:rFonts w:asciiTheme="minorEastAsia" w:eastAsiaTheme="minorEastAsia" w:hAnsiTheme="minorEastAsia"/>
                <w:szCs w:val="21"/>
              </w:rPr>
            </w:pPr>
            <w:r>
              <w:rPr>
                <w:rFonts w:asciiTheme="minorEastAsia" w:eastAsiaTheme="minorEastAsia" w:hAnsiTheme="minorEastAsia" w:hint="eastAsia"/>
                <w:szCs w:val="21"/>
              </w:rPr>
              <w:t>录音室</w:t>
            </w:r>
          </w:p>
        </w:tc>
        <w:tc>
          <w:tcPr>
            <w:tcW w:w="1265" w:type="dxa"/>
            <w:vAlign w:val="center"/>
          </w:tcPr>
          <w:p w:rsidR="00B97CFE" w:rsidRDefault="0020069A">
            <w:pPr>
              <w:pStyle w:val="af"/>
              <w:spacing w:line="300" w:lineRule="exact"/>
              <w:rPr>
                <w:rFonts w:asciiTheme="minorEastAsia" w:eastAsiaTheme="minorEastAsia" w:hAnsiTheme="minorEastAsia"/>
                <w:szCs w:val="21"/>
              </w:rPr>
            </w:pPr>
            <w:r>
              <w:rPr>
                <w:rFonts w:asciiTheme="minorEastAsia" w:eastAsiaTheme="minorEastAsia" w:hAnsiTheme="minorEastAsia"/>
                <w:szCs w:val="21"/>
              </w:rPr>
              <w:t>校内</w:t>
            </w:r>
          </w:p>
        </w:tc>
        <w:tc>
          <w:tcPr>
            <w:tcW w:w="1714" w:type="dxa"/>
            <w:vAlign w:val="center"/>
          </w:tcPr>
          <w:p w:rsidR="00B97CFE" w:rsidRDefault="0020069A">
            <w:pPr>
              <w:pStyle w:val="af"/>
              <w:spacing w:line="300" w:lineRule="exact"/>
              <w:rPr>
                <w:rFonts w:asciiTheme="minorEastAsia" w:eastAsiaTheme="minorEastAsia" w:hAnsiTheme="minorEastAsia"/>
                <w:szCs w:val="21"/>
              </w:rPr>
            </w:pPr>
            <w:r>
              <w:rPr>
                <w:rFonts w:asciiTheme="minorEastAsia" w:eastAsiaTheme="minorEastAsia" w:hAnsiTheme="minorEastAsia" w:hint="eastAsia"/>
                <w:szCs w:val="21"/>
              </w:rPr>
              <w:t>录音设备、</w:t>
            </w:r>
            <w:r>
              <w:rPr>
                <w:rFonts w:asciiTheme="minorEastAsia" w:eastAsiaTheme="minorEastAsia" w:hAnsiTheme="minorEastAsia"/>
                <w:szCs w:val="21"/>
              </w:rPr>
              <w:t>多媒体设备</w:t>
            </w:r>
            <w:r>
              <w:rPr>
                <w:rFonts w:asciiTheme="minorEastAsia" w:eastAsiaTheme="minorEastAsia" w:hAnsiTheme="minorEastAsia" w:hint="eastAsia"/>
                <w:szCs w:val="21"/>
              </w:rPr>
              <w:t>、钢琴</w:t>
            </w:r>
          </w:p>
        </w:tc>
        <w:tc>
          <w:tcPr>
            <w:tcW w:w="1260" w:type="dxa"/>
            <w:vAlign w:val="center"/>
          </w:tcPr>
          <w:p w:rsidR="00B97CFE" w:rsidRDefault="0020069A">
            <w:pPr>
              <w:pStyle w:val="af"/>
              <w:spacing w:line="300" w:lineRule="exact"/>
              <w:rPr>
                <w:rFonts w:asciiTheme="minorEastAsia" w:eastAsiaTheme="minorEastAsia" w:hAnsiTheme="minorEastAsia"/>
                <w:szCs w:val="21"/>
              </w:rPr>
            </w:pPr>
            <w:r>
              <w:rPr>
                <w:rFonts w:asciiTheme="minorEastAsia" w:eastAsiaTheme="minorEastAsia" w:hAnsiTheme="minorEastAsia" w:hint="eastAsia"/>
                <w:szCs w:val="21"/>
              </w:rPr>
              <w:t>1</w:t>
            </w:r>
          </w:p>
        </w:tc>
        <w:tc>
          <w:tcPr>
            <w:tcW w:w="1732" w:type="dxa"/>
            <w:vAlign w:val="center"/>
          </w:tcPr>
          <w:p w:rsidR="00B97CFE" w:rsidRDefault="0020069A">
            <w:pPr>
              <w:pStyle w:val="af"/>
              <w:spacing w:line="300" w:lineRule="exact"/>
              <w:rPr>
                <w:rFonts w:asciiTheme="minorEastAsia" w:eastAsiaTheme="minorEastAsia" w:hAnsiTheme="minorEastAsia"/>
                <w:szCs w:val="21"/>
              </w:rPr>
            </w:pPr>
            <w:r>
              <w:rPr>
                <w:rFonts w:asciiTheme="minorEastAsia" w:eastAsiaTheme="minorEastAsia" w:hAnsiTheme="minorEastAsia" w:hint="eastAsia"/>
                <w:szCs w:val="21"/>
              </w:rPr>
              <w:t>对音乐教育、影视动画两个专业的学生进行录音实践和音乐制作等专业技能的集中教学及训练，辅以面向全校学生开展录音艺术选修课，满足在校生音乐爱好者的学习要求。设有电脑音乐制作、配音与音效、录音艺术〔选修课〕等课程</w:t>
            </w:r>
          </w:p>
        </w:tc>
        <w:tc>
          <w:tcPr>
            <w:tcW w:w="791" w:type="dxa"/>
            <w:vAlign w:val="center"/>
          </w:tcPr>
          <w:p w:rsidR="00B97CFE" w:rsidRDefault="0020069A">
            <w:pPr>
              <w:pStyle w:val="af"/>
            </w:pPr>
            <w:r>
              <w:rPr>
                <w:rFonts w:hint="eastAsia"/>
              </w:rPr>
              <w:t>融入新技术</w:t>
            </w:r>
          </w:p>
        </w:tc>
      </w:tr>
    </w:tbl>
    <w:p w:rsidR="00B97CFE" w:rsidRDefault="00B97CFE"/>
    <w:p w:rsidR="00B97CFE" w:rsidRDefault="0020069A" w:rsidP="000B2FCA">
      <w:pPr>
        <w:pStyle w:val="2"/>
        <w:ind w:firstLineChars="200" w:firstLine="561"/>
        <w:rPr>
          <w:rFonts w:ascii="仿宋_GB2312" w:hAnsi="仿宋_GB2312" w:cs="仿宋_GB2312"/>
          <w:sz w:val="28"/>
          <w:szCs w:val="36"/>
        </w:rPr>
      </w:pPr>
      <w:bookmarkStart w:id="94" w:name="_Toc291"/>
      <w:bookmarkStart w:id="95" w:name="_Toc446"/>
      <w:r>
        <w:rPr>
          <w:rFonts w:ascii="仿宋_GB2312" w:hAnsi="仿宋_GB2312" w:cs="仿宋_GB2312" w:hint="eastAsia"/>
          <w:sz w:val="28"/>
          <w:szCs w:val="36"/>
        </w:rPr>
        <w:t>（二）结构化教学团队</w:t>
      </w:r>
      <w:bookmarkEnd w:id="94"/>
      <w:bookmarkEnd w:id="95"/>
    </w:p>
    <w:p w:rsidR="00B97CFE" w:rsidRDefault="0020069A">
      <w:pPr>
        <w:pStyle w:val="ad"/>
        <w:ind w:firstLine="480"/>
        <w:rPr>
          <w:rFonts w:ascii="宋体" w:eastAsia="宋体" w:hAnsi="宋体" w:cs="宋体"/>
          <w:color w:val="auto"/>
          <w:sz w:val="28"/>
          <w:szCs w:val="28"/>
        </w:rPr>
      </w:pPr>
      <w:bookmarkStart w:id="96" w:name="_Toc1423"/>
      <w:r>
        <w:rPr>
          <w:rFonts w:ascii="宋体" w:eastAsia="宋体" w:hAnsi="宋体" w:cs="宋体" w:hint="eastAsia"/>
          <w:color w:val="auto"/>
          <w:sz w:val="28"/>
          <w:szCs w:val="28"/>
        </w:rPr>
        <w:t>音乐教学团队教师毕业于中国音乐学院、沈阳音乐学院、北京舞蹈学院、广西艺术学院、广西师范大学、安徽师范大学白俄罗斯国立师范大学等国内外专业院校，现有专任教师14名：其中高学历/学位（含在读博士）11名，高级职称 3名，中级职称6名,双师素质教师 13名。此外还聘请企业兼职教师 4名，均为行业内专家。教师教学</w:t>
      </w:r>
      <w:r>
        <w:rPr>
          <w:rFonts w:ascii="宋体" w:eastAsia="宋体" w:hAnsi="宋体" w:cs="宋体" w:hint="eastAsia"/>
          <w:color w:val="auto"/>
          <w:sz w:val="28"/>
          <w:szCs w:val="28"/>
        </w:rPr>
        <w:lastRenderedPageBreak/>
        <w:t>各有所长，在教学、科研、创作等领域均取得了丰硕成果。多年来音乐团队教师在艺术类高考担任考务评委工作，担任区级、市级各项音乐舞蹈技能大赛评委工作，是一个具有扎实的专业知识、专业技能，教学水平高，创新意识、实践能力强，并掌握行业动态及信息化教学手段，从事音乐专业人才培养工作的教学团队。</w:t>
      </w:r>
    </w:p>
    <w:p w:rsidR="00B97CFE" w:rsidRDefault="0020069A">
      <w:pPr>
        <w:pStyle w:val="2"/>
        <w:spacing w:line="360" w:lineRule="auto"/>
        <w:ind w:firstLineChars="200" w:firstLine="562"/>
        <w:rPr>
          <w:rFonts w:asciiTheme="minorEastAsia" w:eastAsiaTheme="minorEastAsia" w:hAnsiTheme="minorEastAsia"/>
          <w:sz w:val="28"/>
          <w:szCs w:val="22"/>
        </w:rPr>
      </w:pPr>
      <w:r>
        <w:rPr>
          <w:rFonts w:asciiTheme="minorEastAsia" w:eastAsiaTheme="minorEastAsia" w:hAnsiTheme="minorEastAsia" w:hint="eastAsia"/>
          <w:sz w:val="28"/>
          <w:szCs w:val="22"/>
        </w:rPr>
        <w:t>（三）教学资源</w:t>
      </w:r>
      <w:bookmarkEnd w:id="96"/>
    </w:p>
    <w:p w:rsidR="00B97CFE" w:rsidRDefault="0020069A">
      <w:pPr>
        <w:pStyle w:val="ad"/>
        <w:ind w:firstLine="480"/>
        <w:rPr>
          <w:rFonts w:ascii="宋体" w:eastAsia="宋体" w:hAnsi="宋体" w:cs="宋体"/>
          <w:color w:val="auto"/>
          <w:sz w:val="28"/>
          <w:szCs w:val="28"/>
        </w:rPr>
      </w:pPr>
      <w:r>
        <w:rPr>
          <w:rFonts w:ascii="宋体" w:eastAsia="宋体" w:hAnsi="宋体" w:cs="宋体" w:hint="eastAsia"/>
          <w:color w:val="auto"/>
          <w:sz w:val="28"/>
          <w:szCs w:val="28"/>
        </w:rPr>
        <w:t>专业骨干课程均已上线，教师开发和利用信息化教学资源、教学平台，创新教学方法，引导学生利用信息化条件自主学习，提升教学效果。学生可以通过学习通进入课程网站自主学习，完成作业等。拓展了学习的途径 。</w:t>
      </w:r>
    </w:p>
    <w:p w:rsidR="00B97CFE" w:rsidRDefault="0020069A">
      <w:pPr>
        <w:pStyle w:val="3"/>
        <w:spacing w:before="0" w:after="0" w:line="240" w:lineRule="auto"/>
        <w:ind w:firstLineChars="200" w:firstLine="560"/>
        <w:rPr>
          <w:rFonts w:ascii="宋体" w:eastAsia="宋体" w:hAnsi="宋体" w:cs="宋体"/>
          <w:b w:val="0"/>
          <w:bCs/>
          <w:sz w:val="28"/>
          <w:szCs w:val="21"/>
        </w:rPr>
      </w:pPr>
      <w:r>
        <w:rPr>
          <w:rFonts w:ascii="宋体" w:eastAsia="宋体" w:hAnsi="宋体" w:cs="宋体" w:hint="eastAsia"/>
          <w:b w:val="0"/>
          <w:bCs/>
          <w:sz w:val="28"/>
          <w:szCs w:val="21"/>
        </w:rPr>
        <w:t>1.教材选用基本要求</w:t>
      </w:r>
    </w:p>
    <w:p w:rsidR="00B97CFE" w:rsidRDefault="0020069A">
      <w:pPr>
        <w:pStyle w:val="ad"/>
        <w:ind w:firstLine="480"/>
        <w:rPr>
          <w:rFonts w:ascii="宋体" w:eastAsia="宋体" w:hAnsi="宋体" w:cs="宋体"/>
          <w:color w:val="auto"/>
          <w:sz w:val="28"/>
          <w:szCs w:val="28"/>
        </w:rPr>
      </w:pPr>
      <w:r>
        <w:rPr>
          <w:rFonts w:ascii="宋体" w:eastAsia="宋体" w:hAnsi="宋体" w:cs="宋体" w:hint="eastAsia"/>
          <w:color w:val="auto"/>
          <w:sz w:val="28"/>
          <w:szCs w:val="28"/>
        </w:rPr>
        <w:t>按照国家规定选用优质教材和音乐专业经典教材，禁止不合格的教材进入课堂。建立由专业教师、行业专家和教研人员等参与的教材选用机构，完善教材选用制度，经过规范程序择优选用教材</w:t>
      </w:r>
    </w:p>
    <w:p w:rsidR="00B97CFE" w:rsidRDefault="0020069A">
      <w:pPr>
        <w:pStyle w:val="3"/>
        <w:spacing w:before="0" w:after="0" w:line="240" w:lineRule="auto"/>
        <w:ind w:firstLineChars="200" w:firstLine="560"/>
        <w:rPr>
          <w:rFonts w:ascii="宋体" w:eastAsia="宋体" w:hAnsi="宋体" w:cs="宋体"/>
          <w:b w:val="0"/>
          <w:bCs/>
          <w:sz w:val="28"/>
          <w:szCs w:val="21"/>
        </w:rPr>
      </w:pPr>
      <w:r>
        <w:rPr>
          <w:rFonts w:ascii="宋体" w:eastAsia="宋体" w:hAnsi="宋体" w:cs="宋体" w:hint="eastAsia"/>
          <w:b w:val="0"/>
          <w:bCs/>
          <w:sz w:val="28"/>
          <w:szCs w:val="21"/>
        </w:rPr>
        <w:t>2.图书文献配备基本要求</w:t>
      </w:r>
    </w:p>
    <w:p w:rsidR="00B97CFE" w:rsidRDefault="0020069A">
      <w:pPr>
        <w:pStyle w:val="ad"/>
        <w:ind w:firstLine="480"/>
        <w:rPr>
          <w:rFonts w:ascii="宋体" w:eastAsia="宋体" w:hAnsi="宋体" w:cs="宋体"/>
          <w:color w:val="auto"/>
          <w:sz w:val="28"/>
          <w:szCs w:val="28"/>
        </w:rPr>
      </w:pPr>
      <w:r>
        <w:rPr>
          <w:rFonts w:ascii="宋体" w:eastAsia="宋体" w:hAnsi="宋体" w:cs="宋体" w:hint="eastAsia"/>
          <w:color w:val="auto"/>
          <w:sz w:val="28"/>
          <w:szCs w:val="28"/>
        </w:rPr>
        <w:t>图书文献配备能够满足人才培养、专业建设、教学科研等工作需要，方便师生查询、借阅。专业类图书文献主要包括：有关劳动与社会保障技术、方法、思维以及实务操作类图书，经济、管理、法律和文化类文献等。</w:t>
      </w:r>
    </w:p>
    <w:p w:rsidR="00B97CFE" w:rsidRDefault="0020069A">
      <w:pPr>
        <w:pStyle w:val="3"/>
        <w:spacing w:before="0" w:after="0" w:line="240" w:lineRule="auto"/>
        <w:ind w:firstLineChars="200" w:firstLine="560"/>
        <w:rPr>
          <w:rFonts w:ascii="宋体" w:eastAsia="宋体" w:hAnsi="宋体" w:cs="宋体"/>
          <w:b w:val="0"/>
          <w:bCs/>
          <w:sz w:val="28"/>
          <w:szCs w:val="21"/>
        </w:rPr>
      </w:pPr>
      <w:r>
        <w:rPr>
          <w:rFonts w:ascii="宋体" w:eastAsia="宋体" w:hAnsi="宋体" w:cs="宋体" w:hint="eastAsia"/>
          <w:b w:val="0"/>
          <w:bCs/>
          <w:sz w:val="28"/>
          <w:szCs w:val="21"/>
        </w:rPr>
        <w:t>3.数字教学资源配置基本要求</w:t>
      </w:r>
    </w:p>
    <w:p w:rsidR="00B97CFE" w:rsidRDefault="0020069A">
      <w:pPr>
        <w:pStyle w:val="ad"/>
        <w:ind w:firstLine="480"/>
        <w:rPr>
          <w:rFonts w:ascii="宋体" w:eastAsia="宋体" w:hAnsi="宋体" w:cs="宋体"/>
          <w:color w:val="auto"/>
          <w:sz w:val="28"/>
          <w:szCs w:val="28"/>
        </w:rPr>
      </w:pPr>
      <w:bookmarkStart w:id="97" w:name="_Toc31969"/>
      <w:r>
        <w:rPr>
          <w:rFonts w:ascii="宋体" w:eastAsia="宋体" w:hAnsi="宋体" w:cs="宋体" w:hint="eastAsia"/>
          <w:color w:val="auto"/>
          <w:sz w:val="28"/>
          <w:szCs w:val="28"/>
        </w:rPr>
        <w:t>建设、配备与本专业有关的音视频素材、教学课件、微课、在线课程、数字化教学案例库、虚拟仿真软件、数字教材等专业教学资源</w:t>
      </w:r>
      <w:r>
        <w:rPr>
          <w:rFonts w:ascii="宋体" w:eastAsia="宋体" w:hAnsi="宋体" w:cs="宋体" w:hint="eastAsia"/>
          <w:color w:val="auto"/>
          <w:sz w:val="28"/>
          <w:szCs w:val="28"/>
        </w:rPr>
        <w:lastRenderedPageBreak/>
        <w:t>库，种类丰富、形式多样、使用便捷、动态更新、满足教学。</w:t>
      </w:r>
    </w:p>
    <w:p w:rsidR="00B97CFE" w:rsidRDefault="0020069A">
      <w:pPr>
        <w:pStyle w:val="2"/>
        <w:spacing w:line="360" w:lineRule="auto"/>
        <w:ind w:firstLineChars="200" w:firstLine="562"/>
        <w:rPr>
          <w:rFonts w:asciiTheme="minorEastAsia" w:eastAsiaTheme="minorEastAsia" w:hAnsiTheme="minorEastAsia"/>
          <w:sz w:val="28"/>
          <w:szCs w:val="22"/>
        </w:rPr>
      </w:pPr>
      <w:r>
        <w:rPr>
          <w:rFonts w:asciiTheme="minorEastAsia" w:eastAsiaTheme="minorEastAsia" w:hAnsiTheme="minorEastAsia" w:hint="eastAsia"/>
          <w:sz w:val="28"/>
          <w:szCs w:val="22"/>
        </w:rPr>
        <w:t>（四）教学方法</w:t>
      </w:r>
      <w:bookmarkEnd w:id="97"/>
    </w:p>
    <w:p w:rsidR="00B97CFE" w:rsidRDefault="0020069A">
      <w:pPr>
        <w:pStyle w:val="ad"/>
        <w:ind w:firstLine="480"/>
        <w:rPr>
          <w:rFonts w:ascii="宋体" w:eastAsia="宋体" w:hAnsi="宋体" w:cs="宋体"/>
          <w:color w:val="auto"/>
          <w:sz w:val="28"/>
          <w:szCs w:val="28"/>
        </w:rPr>
      </w:pPr>
      <w:bookmarkStart w:id="98" w:name="_Toc3480"/>
      <w:r>
        <w:rPr>
          <w:rFonts w:ascii="宋体" w:eastAsia="宋体" w:hAnsi="宋体" w:cs="宋体" w:hint="eastAsia"/>
          <w:color w:val="auto"/>
          <w:sz w:val="28"/>
          <w:szCs w:val="28"/>
        </w:rPr>
        <w:t>1.分级教学形式，在低年级以基础理论、基本技法训练为主，高年级注重学生个性的培养以及创造意识、创造能力的培养，在进行技法教学的同时，加强基础理论的教学，以提高学生审美素质。</w:t>
      </w:r>
    </w:p>
    <w:p w:rsidR="00B97CFE" w:rsidRDefault="0020069A">
      <w:pPr>
        <w:pStyle w:val="ad"/>
        <w:ind w:firstLine="480"/>
        <w:rPr>
          <w:rFonts w:ascii="宋体" w:eastAsia="宋体" w:hAnsi="宋体" w:cs="宋体"/>
          <w:color w:val="auto"/>
          <w:sz w:val="28"/>
          <w:szCs w:val="28"/>
        </w:rPr>
      </w:pPr>
      <w:r>
        <w:rPr>
          <w:rFonts w:ascii="宋体" w:eastAsia="宋体" w:hAnsi="宋体" w:cs="宋体" w:hint="eastAsia"/>
          <w:color w:val="auto"/>
          <w:sz w:val="28"/>
          <w:szCs w:val="28"/>
        </w:rPr>
        <w:t>2.专业个别课以传统式“1对1”为主；集体课的教学规模一次课不超过20人为宜，讲授和示范教学相结合，从学生实际出发，因材施教，遵守循序渐进，由易到难的原则，以及循环交替的教学模式进行教学。。</w:t>
      </w:r>
    </w:p>
    <w:p w:rsidR="00B97CFE" w:rsidRDefault="0020069A">
      <w:pPr>
        <w:pStyle w:val="ad"/>
        <w:ind w:firstLine="480"/>
        <w:rPr>
          <w:rFonts w:ascii="宋体" w:eastAsia="宋体" w:hAnsi="宋体" w:cs="宋体"/>
          <w:color w:val="auto"/>
          <w:sz w:val="28"/>
          <w:szCs w:val="28"/>
        </w:rPr>
      </w:pPr>
      <w:r>
        <w:rPr>
          <w:rFonts w:ascii="宋体" w:eastAsia="宋体" w:hAnsi="宋体" w:cs="宋体" w:hint="eastAsia"/>
          <w:color w:val="auto"/>
          <w:sz w:val="28"/>
          <w:szCs w:val="28"/>
        </w:rPr>
        <w:t>3.教学以学生为本，注重</w:t>
      </w:r>
      <w:r>
        <w:rPr>
          <w:rFonts w:ascii="宋体" w:eastAsia="宋体" w:hAnsi="宋体" w:cs="宋体"/>
          <w:color w:val="auto"/>
          <w:sz w:val="28"/>
          <w:szCs w:val="28"/>
        </w:rPr>
        <w:t xml:space="preserve"> </w:t>
      </w:r>
      <w:r>
        <w:rPr>
          <w:rFonts w:ascii="宋体" w:eastAsia="宋体" w:hAnsi="宋体" w:cs="宋体" w:hint="eastAsia"/>
          <w:color w:val="auto"/>
          <w:sz w:val="28"/>
          <w:szCs w:val="28"/>
        </w:rPr>
        <w:t>“教”与“学”的互动，让学生在教学过程中提高实际技术技巧及艺术实践应用能力，从音乐专业的特性出发，注重教学实践情景的创设，提高学生岗位适应能力。</w:t>
      </w:r>
    </w:p>
    <w:p w:rsidR="00B97CFE" w:rsidRDefault="0020069A">
      <w:pPr>
        <w:pStyle w:val="ad"/>
        <w:ind w:firstLine="480"/>
        <w:rPr>
          <w:rFonts w:ascii="宋体" w:eastAsia="宋体" w:hAnsi="宋体" w:cs="宋体"/>
          <w:color w:val="auto"/>
          <w:sz w:val="28"/>
          <w:szCs w:val="28"/>
        </w:rPr>
      </w:pPr>
      <w:r>
        <w:rPr>
          <w:rFonts w:ascii="宋体" w:eastAsia="宋体" w:hAnsi="宋体" w:cs="宋体" w:hint="eastAsia"/>
          <w:color w:val="auto"/>
          <w:sz w:val="28"/>
          <w:szCs w:val="28"/>
        </w:rPr>
        <w:t>4.充分利用校外实训基地，满足学生实践、实训和实习的需要，搭建产学合作平台，并在合作中关注学生职业能力的发展和教学内容的调整。</w:t>
      </w:r>
    </w:p>
    <w:p w:rsidR="00B97CFE" w:rsidRDefault="0020069A">
      <w:pPr>
        <w:pStyle w:val="ad"/>
        <w:ind w:firstLine="480"/>
        <w:rPr>
          <w:rFonts w:ascii="宋体" w:eastAsia="宋体" w:hAnsi="宋体" w:cs="宋体"/>
          <w:color w:val="auto"/>
          <w:sz w:val="28"/>
          <w:szCs w:val="28"/>
        </w:rPr>
      </w:pPr>
      <w:r>
        <w:rPr>
          <w:rFonts w:ascii="宋体" w:eastAsia="宋体" w:hAnsi="宋体" w:cs="宋体" w:hint="eastAsia"/>
          <w:color w:val="auto"/>
          <w:sz w:val="28"/>
          <w:szCs w:val="28"/>
        </w:rPr>
        <w:t>5.利用电子书籍、电子期刊、数字图书馆、各大网站等网络资源，促成教学内容单一化向多元化转变，拓展学生的知识结构并充分提高他们的学习能力的。</w:t>
      </w:r>
    </w:p>
    <w:p w:rsidR="00B97CFE" w:rsidRDefault="0020069A">
      <w:pPr>
        <w:pStyle w:val="2"/>
        <w:spacing w:line="360" w:lineRule="auto"/>
        <w:ind w:firstLineChars="200" w:firstLine="562"/>
        <w:rPr>
          <w:rFonts w:asciiTheme="minorEastAsia" w:eastAsiaTheme="minorEastAsia" w:hAnsiTheme="minorEastAsia"/>
          <w:sz w:val="28"/>
          <w:szCs w:val="22"/>
        </w:rPr>
      </w:pPr>
      <w:r>
        <w:rPr>
          <w:rFonts w:asciiTheme="minorEastAsia" w:eastAsiaTheme="minorEastAsia" w:hAnsiTheme="minorEastAsia" w:hint="eastAsia"/>
          <w:sz w:val="28"/>
          <w:szCs w:val="22"/>
        </w:rPr>
        <w:t>（五）学习评价</w:t>
      </w:r>
      <w:bookmarkEnd w:id="98"/>
    </w:p>
    <w:p w:rsidR="00B97CFE" w:rsidRDefault="0020069A">
      <w:pPr>
        <w:pStyle w:val="ad"/>
        <w:ind w:firstLine="480"/>
        <w:rPr>
          <w:rFonts w:ascii="宋体" w:eastAsia="宋体" w:hAnsi="宋体" w:cs="宋体"/>
          <w:color w:val="auto"/>
          <w:sz w:val="28"/>
          <w:szCs w:val="28"/>
        </w:rPr>
      </w:pPr>
      <w:r>
        <w:rPr>
          <w:rFonts w:ascii="宋体" w:eastAsia="宋体" w:hAnsi="宋体" w:cs="宋体" w:hint="eastAsia"/>
          <w:color w:val="auto"/>
          <w:sz w:val="28"/>
          <w:szCs w:val="28"/>
        </w:rPr>
        <w:t>1.过程与目标结合评价，结合课堂提问、现场演奏、课后作业回课情况、模块考核等手段，加强实践性教学环节的考核，并注重平时采分，即任课教师对其教学学生有一定评定发言权，任课教师的评分</w:t>
      </w:r>
      <w:r>
        <w:rPr>
          <w:rFonts w:ascii="宋体" w:eastAsia="宋体" w:hAnsi="宋体" w:cs="宋体" w:hint="eastAsia"/>
          <w:color w:val="auto"/>
          <w:sz w:val="28"/>
          <w:szCs w:val="28"/>
        </w:rPr>
        <w:lastRenderedPageBreak/>
        <w:t>在学生的综合评分中占有一定份量。</w:t>
      </w:r>
    </w:p>
    <w:p w:rsidR="00B97CFE" w:rsidRDefault="0020069A">
      <w:pPr>
        <w:pStyle w:val="ad"/>
        <w:ind w:firstLine="480"/>
        <w:rPr>
          <w:rFonts w:ascii="宋体" w:eastAsia="宋体" w:hAnsi="宋体" w:cs="宋体"/>
          <w:color w:val="auto"/>
          <w:sz w:val="28"/>
          <w:szCs w:val="28"/>
        </w:rPr>
      </w:pPr>
      <w:r>
        <w:rPr>
          <w:rFonts w:ascii="宋体" w:eastAsia="宋体" w:hAnsi="宋体" w:cs="宋体" w:hint="eastAsia"/>
          <w:color w:val="auto"/>
          <w:sz w:val="28"/>
          <w:szCs w:val="28"/>
        </w:rPr>
        <w:t>2.强调理论与实践一体化评价，注重引导学生进行学习以及探索学习方式方法等，为教学实践奠定坚实的基础。</w:t>
      </w:r>
    </w:p>
    <w:p w:rsidR="00B97CFE" w:rsidRDefault="0020069A">
      <w:pPr>
        <w:pStyle w:val="ad"/>
        <w:ind w:firstLine="480"/>
        <w:rPr>
          <w:rFonts w:ascii="宋体" w:eastAsia="宋体" w:hAnsi="宋体" w:cs="宋体"/>
          <w:color w:val="auto"/>
          <w:sz w:val="28"/>
          <w:szCs w:val="28"/>
        </w:rPr>
      </w:pPr>
      <w:r>
        <w:rPr>
          <w:rFonts w:ascii="宋体" w:eastAsia="宋体" w:hAnsi="宋体" w:cs="宋体" w:hint="eastAsia"/>
          <w:color w:val="auto"/>
          <w:sz w:val="28"/>
          <w:szCs w:val="28"/>
        </w:rPr>
        <w:t>3.强调课程的综合评价，结合舞台艺术实践以及教学应用实践等方面，充分发挥学生的学习主动性和创造力，注重考核学生所拥有的综合职业能力</w:t>
      </w:r>
    </w:p>
    <w:p w:rsidR="00B97CFE" w:rsidRDefault="0020069A">
      <w:pPr>
        <w:pStyle w:val="2"/>
        <w:spacing w:line="360" w:lineRule="auto"/>
        <w:ind w:firstLineChars="200" w:firstLine="562"/>
        <w:rPr>
          <w:rFonts w:asciiTheme="minorEastAsia" w:eastAsiaTheme="minorEastAsia" w:hAnsiTheme="minorEastAsia"/>
          <w:sz w:val="28"/>
          <w:szCs w:val="22"/>
        </w:rPr>
      </w:pPr>
      <w:bookmarkStart w:id="99" w:name="_Toc10781"/>
      <w:r>
        <w:rPr>
          <w:rFonts w:asciiTheme="minorEastAsia" w:eastAsiaTheme="minorEastAsia" w:hAnsiTheme="minorEastAsia" w:hint="eastAsia"/>
          <w:sz w:val="28"/>
          <w:szCs w:val="22"/>
        </w:rPr>
        <w:t>（六）质量管理</w:t>
      </w:r>
      <w:bookmarkEnd w:id="99"/>
    </w:p>
    <w:p w:rsidR="00B97CFE" w:rsidRDefault="0020069A">
      <w:pPr>
        <w:pStyle w:val="ad"/>
        <w:ind w:firstLine="480"/>
        <w:rPr>
          <w:rFonts w:ascii="宋体" w:eastAsia="宋体" w:hAnsi="宋体" w:cs="宋体"/>
          <w:color w:val="auto"/>
          <w:sz w:val="28"/>
          <w:szCs w:val="28"/>
        </w:rPr>
      </w:pPr>
      <w:bookmarkStart w:id="100" w:name="_Toc4226"/>
      <w:r>
        <w:rPr>
          <w:rFonts w:ascii="宋体" w:eastAsia="宋体" w:hAnsi="宋体" w:cs="宋体" w:hint="eastAsia"/>
          <w:color w:val="auto"/>
          <w:sz w:val="28"/>
          <w:szCs w:val="28"/>
        </w:rPr>
        <w:t>建立教学过程标准和教学质量保障制度，完善教学质量保障机制及流程，推进教学工作诊断和改进机，搭建信息化和数字化教学质量管理平台。通过教学过程性考核，促使教师不断完善专业核心课程的课程考核评价体系， 构建教学测评体系，考核方式多样化，紧贴社会用人实际标准，重视学生职业素养的培养与考核；总结教学创新点，完善教学管理系统，关注毕业生生就业状态，跟踪收集毕业生数据信息，建立校企、校内、校校间常态化沟通。通过跟踪调查毕业生工作生存状态，收集反馈意见以及时调整专业课程建设。</w:t>
      </w:r>
    </w:p>
    <w:p w:rsidR="00B97CFE" w:rsidRDefault="0020069A">
      <w:pPr>
        <w:pStyle w:val="ad"/>
        <w:ind w:firstLine="480"/>
        <w:rPr>
          <w:rFonts w:ascii="宋体" w:eastAsia="宋体" w:hAnsi="宋体" w:cs="宋体"/>
          <w:color w:val="auto"/>
          <w:sz w:val="28"/>
          <w:szCs w:val="28"/>
        </w:rPr>
      </w:pPr>
      <w:r>
        <w:rPr>
          <w:rFonts w:ascii="宋体" w:eastAsia="宋体" w:hAnsi="宋体" w:cs="宋体" w:hint="eastAsia"/>
          <w:color w:val="auto"/>
          <w:sz w:val="28"/>
          <w:szCs w:val="28"/>
        </w:rPr>
        <w:t>构建课程教学质量评价体系：本专业的专业课程体系结构主要由三个职业能力模块构成（即基本素质能力模块、职业能力模块、拓展职业能力模块），以学生专业理论知识和专业技能系统化培养为主，渗透基本素质教育体系中的职业素养和职业核心能力的培养，二者相互融合、彼此渗透，从而形成本专业课程结构体系。</w:t>
      </w:r>
    </w:p>
    <w:p w:rsidR="00B97CFE" w:rsidRDefault="0020069A">
      <w:pPr>
        <w:pStyle w:val="ad"/>
        <w:ind w:firstLine="480"/>
        <w:rPr>
          <w:rFonts w:ascii="宋体" w:eastAsia="宋体" w:hAnsi="宋体" w:cs="宋体"/>
          <w:color w:val="auto"/>
          <w:sz w:val="28"/>
          <w:szCs w:val="28"/>
        </w:rPr>
      </w:pPr>
      <w:r>
        <w:rPr>
          <w:rFonts w:ascii="宋体" w:eastAsia="宋体" w:hAnsi="宋体" w:cs="宋体" w:hint="eastAsia"/>
          <w:color w:val="auto"/>
          <w:sz w:val="28"/>
          <w:szCs w:val="28"/>
        </w:rPr>
        <w:t>（1）通过构建教学测评创建多样化的教学测评体系。根据行业企业用人实际标准，完成学生职业素养的培养与考核；总结教学创新</w:t>
      </w:r>
      <w:r>
        <w:rPr>
          <w:rFonts w:ascii="宋体" w:eastAsia="宋体" w:hAnsi="宋体" w:cs="宋体" w:hint="eastAsia"/>
          <w:color w:val="auto"/>
          <w:sz w:val="28"/>
          <w:szCs w:val="28"/>
        </w:rPr>
        <w:lastRenderedPageBreak/>
        <w:t>点，完善教学管理系统，跟踪收集毕业生数据信息，校企、校内、校校间常态化沟通；关注毕业生生就业状态，跟踪调查毕业生工作生存状态，与用人单位沟通、收集反馈意见及时调整、整理专业课程建设。</w:t>
      </w:r>
    </w:p>
    <w:p w:rsidR="00B97CFE" w:rsidRDefault="0020069A">
      <w:pPr>
        <w:pStyle w:val="ad"/>
        <w:ind w:firstLine="480"/>
        <w:rPr>
          <w:rFonts w:ascii="宋体" w:eastAsia="宋体" w:hAnsi="宋体" w:cs="宋体"/>
          <w:color w:val="auto"/>
          <w:sz w:val="28"/>
          <w:szCs w:val="28"/>
        </w:rPr>
      </w:pPr>
      <w:r>
        <w:rPr>
          <w:rFonts w:ascii="宋体" w:eastAsia="宋体" w:hAnsi="宋体" w:cs="宋体" w:hint="eastAsia"/>
          <w:color w:val="auto"/>
          <w:sz w:val="28"/>
          <w:szCs w:val="28"/>
        </w:rPr>
        <w:t>（2）通过实施教学过程性考核将岗位要求融入评价体系。通过校企合作企业柳州市艺术剧院、柳州市群众艺术馆、柳州市青少年宫、广西冰可乐音乐文化传播有限公司、广西音然艺术培训有限公司、柳州市沃声琴行、柳州市城中区音乐家琴行等企业的一线行业专家、教育专家、专任教师的共同研讨，以企业对于人才的要求为目标细化为各项实训课程的教学目标。在考核方式上，采用知识和技能一体化考核方式，建立以过程考核和项目成果考核为基本特征的考核方式。</w:t>
      </w:r>
    </w:p>
    <w:p w:rsidR="00B97CFE" w:rsidRDefault="0020069A" w:rsidP="000B2FCA">
      <w:pPr>
        <w:pStyle w:val="1"/>
        <w:spacing w:beforeLines="50" w:after="0" w:line="360" w:lineRule="auto"/>
        <w:rPr>
          <w:rFonts w:ascii="黑体" w:eastAsia="黑体" w:hAnsi="黑体"/>
          <w:sz w:val="32"/>
          <w:szCs w:val="32"/>
        </w:rPr>
      </w:pPr>
      <w:r>
        <w:rPr>
          <w:rFonts w:ascii="黑体" w:eastAsia="黑体" w:hAnsi="黑体" w:hint="eastAsia"/>
          <w:sz w:val="32"/>
          <w:szCs w:val="32"/>
        </w:rPr>
        <w:t>九、毕业要求</w:t>
      </w:r>
      <w:bookmarkEnd w:id="100"/>
    </w:p>
    <w:p w:rsidR="00B97CFE" w:rsidRDefault="0020069A">
      <w:pPr>
        <w:ind w:firstLineChars="200" w:firstLine="560"/>
        <w:rPr>
          <w:rFonts w:ascii="宋体" w:eastAsia="宋体" w:hAnsi="宋体" w:cs="宋体"/>
          <w:sz w:val="28"/>
          <w:szCs w:val="28"/>
        </w:rPr>
      </w:pPr>
      <w:r>
        <w:rPr>
          <w:rFonts w:ascii="宋体" w:eastAsia="宋体" w:hAnsi="宋体" w:cs="宋体" w:hint="eastAsia"/>
          <w:sz w:val="28"/>
          <w:szCs w:val="28"/>
        </w:rPr>
        <w:t>学分：总学分150学分，其中必修课学分135学分，选修课不低于15学分。</w:t>
      </w:r>
    </w:p>
    <w:p w:rsidR="00B97CFE" w:rsidRDefault="0020069A">
      <w:pPr>
        <w:ind w:firstLineChars="200" w:firstLine="560"/>
        <w:rPr>
          <w:rFonts w:ascii="宋体" w:eastAsia="宋体" w:hAnsi="宋体" w:cs="宋体"/>
          <w:sz w:val="28"/>
          <w:szCs w:val="28"/>
        </w:rPr>
      </w:pPr>
      <w:r>
        <w:rPr>
          <w:rFonts w:ascii="宋体" w:eastAsia="宋体" w:hAnsi="宋体" w:cs="宋体" w:hint="eastAsia"/>
          <w:sz w:val="28"/>
          <w:szCs w:val="28"/>
        </w:rPr>
        <w:t>活动分：120活动分</w:t>
      </w:r>
    </w:p>
    <w:p w:rsidR="00B97CFE" w:rsidRDefault="0020069A">
      <w:pPr>
        <w:ind w:firstLineChars="200" w:firstLine="560"/>
        <w:rPr>
          <w:rFonts w:ascii="宋体" w:eastAsia="宋体" w:hAnsi="宋体" w:cs="宋体"/>
          <w:sz w:val="28"/>
          <w:szCs w:val="28"/>
        </w:rPr>
      </w:pPr>
      <w:r>
        <w:rPr>
          <w:rFonts w:ascii="宋体" w:eastAsia="宋体" w:hAnsi="宋体" w:cs="宋体" w:hint="eastAsia"/>
          <w:sz w:val="28"/>
          <w:szCs w:val="28"/>
        </w:rPr>
        <w:t>诚信分：1800分</w:t>
      </w:r>
    </w:p>
    <w:p w:rsidR="00B97CFE" w:rsidRDefault="0020069A" w:rsidP="000B2FCA">
      <w:pPr>
        <w:pStyle w:val="1"/>
        <w:spacing w:beforeLines="50" w:after="0" w:line="360" w:lineRule="auto"/>
        <w:rPr>
          <w:rFonts w:ascii="黑体" w:eastAsia="黑体" w:hAnsi="黑体"/>
          <w:sz w:val="32"/>
          <w:szCs w:val="32"/>
        </w:rPr>
      </w:pPr>
      <w:bookmarkStart w:id="101" w:name="_Toc29093"/>
      <w:r>
        <w:rPr>
          <w:rFonts w:ascii="黑体" w:eastAsia="黑体" w:hAnsi="黑体" w:hint="eastAsia"/>
          <w:sz w:val="32"/>
          <w:szCs w:val="32"/>
        </w:rPr>
        <w:t>十、有关人才培养方案的补充说明</w:t>
      </w:r>
      <w:bookmarkEnd w:id="101"/>
    </w:p>
    <w:p w:rsidR="00B97CFE" w:rsidRDefault="0020069A" w:rsidP="000B2FCA">
      <w:pPr>
        <w:pStyle w:val="1"/>
        <w:spacing w:beforeLines="50" w:after="0" w:line="360" w:lineRule="auto"/>
        <w:rPr>
          <w:rFonts w:ascii="黑体" w:eastAsia="黑体" w:hAnsi="黑体"/>
          <w:sz w:val="32"/>
          <w:szCs w:val="32"/>
        </w:rPr>
      </w:pPr>
      <w:bookmarkStart w:id="102" w:name="_Toc30899"/>
      <w:r>
        <w:rPr>
          <w:rFonts w:ascii="黑体" w:eastAsia="黑体" w:hAnsi="黑体" w:hint="eastAsia"/>
          <w:sz w:val="32"/>
          <w:szCs w:val="32"/>
        </w:rPr>
        <w:t>十一、附录</w:t>
      </w:r>
      <w:bookmarkEnd w:id="102"/>
    </w:p>
    <w:p w:rsidR="00B97CFE" w:rsidRDefault="0020069A">
      <w:pPr>
        <w:pStyle w:val="2"/>
        <w:spacing w:line="360" w:lineRule="auto"/>
        <w:ind w:firstLineChars="200" w:firstLine="562"/>
        <w:rPr>
          <w:rFonts w:asciiTheme="minorEastAsia" w:eastAsiaTheme="minorEastAsia" w:hAnsiTheme="minorEastAsia"/>
          <w:sz w:val="28"/>
          <w:szCs w:val="22"/>
        </w:rPr>
      </w:pPr>
      <w:bookmarkStart w:id="103" w:name="_Toc24944"/>
      <w:bookmarkStart w:id="104" w:name="_Toc110196058"/>
      <w:bookmarkStart w:id="105" w:name="_Toc110198116"/>
      <w:bookmarkStart w:id="106" w:name="_Toc110195877"/>
      <w:bookmarkStart w:id="107" w:name="_Toc28118"/>
      <w:bookmarkStart w:id="108" w:name="_Toc110198141"/>
      <w:bookmarkStart w:id="109" w:name="_Toc406"/>
      <w:r>
        <w:rPr>
          <w:rFonts w:asciiTheme="minorEastAsia" w:eastAsiaTheme="minorEastAsia" w:hAnsiTheme="minorEastAsia"/>
          <w:sz w:val="28"/>
          <w:szCs w:val="22"/>
        </w:rPr>
        <w:t>（</w:t>
      </w:r>
      <w:r>
        <w:rPr>
          <w:rFonts w:asciiTheme="minorEastAsia" w:eastAsiaTheme="minorEastAsia" w:hAnsiTheme="minorEastAsia" w:hint="eastAsia"/>
          <w:sz w:val="28"/>
          <w:szCs w:val="22"/>
        </w:rPr>
        <w:t>一</w:t>
      </w:r>
      <w:r>
        <w:rPr>
          <w:rFonts w:asciiTheme="minorEastAsia" w:eastAsiaTheme="minorEastAsia" w:hAnsiTheme="minorEastAsia"/>
          <w:sz w:val="28"/>
          <w:szCs w:val="22"/>
        </w:rPr>
        <w:t>）制订人员</w:t>
      </w:r>
      <w:bookmarkEnd w:id="103"/>
      <w:bookmarkEnd w:id="104"/>
      <w:bookmarkEnd w:id="105"/>
      <w:bookmarkEnd w:id="106"/>
      <w:bookmarkEnd w:id="107"/>
    </w:p>
    <w:p w:rsidR="00B97CFE" w:rsidRDefault="0020069A">
      <w:pPr>
        <w:jc w:val="center"/>
        <w:rPr>
          <w:b/>
          <w:bCs/>
          <w:sz w:val="21"/>
          <w:szCs w:val="16"/>
        </w:rPr>
      </w:pPr>
      <w:r>
        <w:rPr>
          <w:b/>
          <w:bCs/>
          <w:sz w:val="21"/>
          <w:szCs w:val="16"/>
        </w:rPr>
        <w:t>表</w:t>
      </w:r>
      <w:r>
        <w:rPr>
          <w:rFonts w:hint="eastAsia"/>
          <w:b/>
          <w:bCs/>
          <w:sz w:val="21"/>
          <w:szCs w:val="16"/>
        </w:rPr>
        <w:t>11</w:t>
      </w:r>
      <w:r>
        <w:rPr>
          <w:b/>
          <w:bCs/>
          <w:sz w:val="21"/>
          <w:szCs w:val="16"/>
        </w:rPr>
        <w:t>-</w:t>
      </w:r>
      <w:r>
        <w:rPr>
          <w:rFonts w:hint="eastAsia"/>
          <w:b/>
          <w:bCs/>
          <w:sz w:val="21"/>
          <w:szCs w:val="16"/>
        </w:rPr>
        <w:t>1</w:t>
      </w:r>
      <w:r>
        <w:rPr>
          <w:b/>
          <w:bCs/>
          <w:sz w:val="21"/>
          <w:szCs w:val="16"/>
        </w:rPr>
        <w:t xml:space="preserve">  </w:t>
      </w:r>
      <w:r>
        <w:rPr>
          <w:b/>
          <w:bCs/>
          <w:sz w:val="21"/>
          <w:szCs w:val="16"/>
        </w:rPr>
        <w:t>参与制订的</w:t>
      </w:r>
      <w:r>
        <w:rPr>
          <w:rFonts w:hint="eastAsia"/>
          <w:b/>
          <w:bCs/>
          <w:sz w:val="21"/>
          <w:szCs w:val="16"/>
        </w:rPr>
        <w:t>行业企业</w:t>
      </w:r>
      <w:r>
        <w:rPr>
          <w:b/>
          <w:bCs/>
          <w:sz w:val="21"/>
          <w:szCs w:val="16"/>
        </w:rPr>
        <w:t>专家一览表</w:t>
      </w:r>
    </w:p>
    <w:tbl>
      <w:tblPr>
        <w:tblW w:w="5378"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73"/>
        <w:gridCol w:w="885"/>
        <w:gridCol w:w="3087"/>
        <w:gridCol w:w="2385"/>
        <w:gridCol w:w="2136"/>
      </w:tblGrid>
      <w:tr w:rsidR="00B97CFE">
        <w:trPr>
          <w:trHeight w:val="429"/>
          <w:tblHeader/>
          <w:jc w:val="center"/>
        </w:trPr>
        <w:tc>
          <w:tcPr>
            <w:tcW w:w="367" w:type="pct"/>
            <w:vAlign w:val="center"/>
          </w:tcPr>
          <w:p w:rsidR="00B97CFE" w:rsidRDefault="0020069A">
            <w:pPr>
              <w:jc w:val="center"/>
              <w:rPr>
                <w:b/>
                <w:bCs/>
                <w:sz w:val="21"/>
                <w:szCs w:val="16"/>
              </w:rPr>
            </w:pPr>
            <w:bookmarkStart w:id="110" w:name="_Hlk136508028"/>
            <w:r>
              <w:rPr>
                <w:rFonts w:hint="eastAsia"/>
                <w:b/>
                <w:bCs/>
                <w:sz w:val="21"/>
                <w:szCs w:val="16"/>
              </w:rPr>
              <w:t>序号</w:t>
            </w:r>
          </w:p>
        </w:tc>
        <w:tc>
          <w:tcPr>
            <w:tcW w:w="483" w:type="pct"/>
            <w:vAlign w:val="center"/>
          </w:tcPr>
          <w:p w:rsidR="00B97CFE" w:rsidRDefault="0020069A">
            <w:pPr>
              <w:jc w:val="center"/>
              <w:rPr>
                <w:b/>
                <w:bCs/>
                <w:sz w:val="21"/>
                <w:szCs w:val="16"/>
              </w:rPr>
            </w:pPr>
            <w:r>
              <w:rPr>
                <w:rFonts w:hint="eastAsia"/>
                <w:b/>
                <w:bCs/>
                <w:sz w:val="21"/>
                <w:szCs w:val="16"/>
              </w:rPr>
              <w:t>姓名</w:t>
            </w:r>
          </w:p>
        </w:tc>
        <w:tc>
          <w:tcPr>
            <w:tcW w:w="1684" w:type="pct"/>
            <w:vAlign w:val="center"/>
          </w:tcPr>
          <w:p w:rsidR="00B97CFE" w:rsidRDefault="0020069A">
            <w:pPr>
              <w:jc w:val="center"/>
              <w:rPr>
                <w:b/>
                <w:bCs/>
                <w:sz w:val="21"/>
                <w:szCs w:val="16"/>
              </w:rPr>
            </w:pPr>
            <w:r>
              <w:rPr>
                <w:rFonts w:hint="eastAsia"/>
                <w:b/>
                <w:bCs/>
                <w:sz w:val="21"/>
                <w:szCs w:val="16"/>
              </w:rPr>
              <w:t>工作单位</w:t>
            </w:r>
          </w:p>
        </w:tc>
        <w:tc>
          <w:tcPr>
            <w:tcW w:w="1301" w:type="pct"/>
            <w:vAlign w:val="center"/>
          </w:tcPr>
          <w:p w:rsidR="00B97CFE" w:rsidRDefault="0020069A">
            <w:pPr>
              <w:jc w:val="center"/>
              <w:rPr>
                <w:b/>
                <w:bCs/>
                <w:sz w:val="21"/>
                <w:szCs w:val="16"/>
              </w:rPr>
            </w:pPr>
            <w:r>
              <w:rPr>
                <w:rFonts w:hint="eastAsia"/>
                <w:b/>
                <w:bCs/>
                <w:sz w:val="21"/>
                <w:szCs w:val="16"/>
              </w:rPr>
              <w:t>职称</w:t>
            </w:r>
            <w:r>
              <w:rPr>
                <w:rFonts w:hint="eastAsia"/>
                <w:b/>
                <w:bCs/>
                <w:sz w:val="21"/>
                <w:szCs w:val="16"/>
              </w:rPr>
              <w:t>/</w:t>
            </w:r>
            <w:r>
              <w:rPr>
                <w:rFonts w:hint="eastAsia"/>
                <w:b/>
                <w:bCs/>
                <w:sz w:val="21"/>
                <w:szCs w:val="16"/>
              </w:rPr>
              <w:t>职务</w:t>
            </w:r>
          </w:p>
        </w:tc>
        <w:tc>
          <w:tcPr>
            <w:tcW w:w="1165" w:type="pct"/>
            <w:vAlign w:val="center"/>
          </w:tcPr>
          <w:p w:rsidR="00B97CFE" w:rsidRDefault="0020069A">
            <w:pPr>
              <w:jc w:val="center"/>
              <w:rPr>
                <w:b/>
                <w:bCs/>
                <w:sz w:val="21"/>
                <w:szCs w:val="16"/>
              </w:rPr>
            </w:pPr>
            <w:r>
              <w:rPr>
                <w:rFonts w:hint="eastAsia"/>
                <w:b/>
                <w:bCs/>
                <w:sz w:val="21"/>
                <w:szCs w:val="16"/>
              </w:rPr>
              <w:t>技术领域</w:t>
            </w:r>
          </w:p>
        </w:tc>
      </w:tr>
      <w:tr w:rsidR="00B97CFE">
        <w:trPr>
          <w:trHeight w:val="272"/>
          <w:jc w:val="center"/>
        </w:trPr>
        <w:tc>
          <w:tcPr>
            <w:tcW w:w="367" w:type="pct"/>
            <w:vAlign w:val="center"/>
          </w:tcPr>
          <w:p w:rsidR="00B97CFE" w:rsidRDefault="0020069A">
            <w:pPr>
              <w:spacing w:line="340" w:lineRule="exact"/>
              <w:rPr>
                <w:sz w:val="21"/>
                <w:szCs w:val="16"/>
              </w:rPr>
            </w:pPr>
            <w:r>
              <w:rPr>
                <w:rFonts w:hint="eastAsia"/>
                <w:sz w:val="21"/>
                <w:szCs w:val="16"/>
              </w:rPr>
              <w:t>1</w:t>
            </w:r>
          </w:p>
        </w:tc>
        <w:tc>
          <w:tcPr>
            <w:tcW w:w="483" w:type="pct"/>
            <w:vAlign w:val="center"/>
          </w:tcPr>
          <w:p w:rsidR="00B97CFE" w:rsidRDefault="0020069A">
            <w:pPr>
              <w:spacing w:line="340" w:lineRule="exact"/>
              <w:rPr>
                <w:sz w:val="21"/>
                <w:szCs w:val="16"/>
              </w:rPr>
            </w:pPr>
            <w:r>
              <w:rPr>
                <w:rFonts w:ascii="宋体" w:hAnsi="宋体" w:cs="宋体" w:hint="eastAsia"/>
                <w:sz w:val="21"/>
                <w:szCs w:val="21"/>
              </w:rPr>
              <w:t>罗杰</w:t>
            </w:r>
          </w:p>
        </w:tc>
        <w:tc>
          <w:tcPr>
            <w:tcW w:w="1684" w:type="pct"/>
            <w:vAlign w:val="center"/>
          </w:tcPr>
          <w:p w:rsidR="00B97CFE" w:rsidRDefault="0020069A">
            <w:pPr>
              <w:spacing w:line="340" w:lineRule="exact"/>
              <w:rPr>
                <w:sz w:val="21"/>
                <w:szCs w:val="16"/>
              </w:rPr>
            </w:pPr>
            <w:r>
              <w:rPr>
                <w:rFonts w:ascii="宋体" w:hAnsi="宋体" w:cs="宋体" w:hint="eastAsia"/>
                <w:sz w:val="21"/>
                <w:szCs w:val="21"/>
              </w:rPr>
              <w:t>柳州市艺术剧院</w:t>
            </w:r>
          </w:p>
        </w:tc>
        <w:tc>
          <w:tcPr>
            <w:tcW w:w="1301" w:type="pct"/>
            <w:vAlign w:val="center"/>
          </w:tcPr>
          <w:p w:rsidR="00B97CFE" w:rsidRDefault="0020069A">
            <w:pPr>
              <w:spacing w:line="340" w:lineRule="exact"/>
              <w:rPr>
                <w:sz w:val="21"/>
                <w:szCs w:val="16"/>
              </w:rPr>
            </w:pPr>
            <w:r>
              <w:rPr>
                <w:rFonts w:hint="eastAsia"/>
                <w:sz w:val="21"/>
                <w:szCs w:val="16"/>
              </w:rPr>
              <w:t>作曲</w:t>
            </w:r>
          </w:p>
        </w:tc>
        <w:tc>
          <w:tcPr>
            <w:tcW w:w="1165" w:type="pct"/>
            <w:vAlign w:val="center"/>
          </w:tcPr>
          <w:p w:rsidR="00B97CFE" w:rsidRDefault="0020069A">
            <w:pPr>
              <w:spacing w:line="340" w:lineRule="exact"/>
              <w:rPr>
                <w:sz w:val="21"/>
                <w:szCs w:val="16"/>
              </w:rPr>
            </w:pPr>
            <w:r>
              <w:rPr>
                <w:rFonts w:ascii="宋体" w:hAnsi="宋体" w:cs="宋体" w:hint="eastAsia"/>
                <w:sz w:val="21"/>
                <w:szCs w:val="21"/>
              </w:rPr>
              <w:t>音乐制作、作曲</w:t>
            </w:r>
          </w:p>
        </w:tc>
      </w:tr>
      <w:tr w:rsidR="00B97CFE">
        <w:trPr>
          <w:trHeight w:val="272"/>
          <w:jc w:val="center"/>
        </w:trPr>
        <w:tc>
          <w:tcPr>
            <w:tcW w:w="367" w:type="pct"/>
            <w:vAlign w:val="center"/>
          </w:tcPr>
          <w:p w:rsidR="00B97CFE" w:rsidRDefault="0020069A">
            <w:pPr>
              <w:spacing w:line="340" w:lineRule="exact"/>
              <w:rPr>
                <w:sz w:val="21"/>
                <w:szCs w:val="16"/>
              </w:rPr>
            </w:pPr>
            <w:r>
              <w:rPr>
                <w:rFonts w:hint="eastAsia"/>
                <w:sz w:val="21"/>
                <w:szCs w:val="16"/>
              </w:rPr>
              <w:t>2</w:t>
            </w:r>
          </w:p>
        </w:tc>
        <w:tc>
          <w:tcPr>
            <w:tcW w:w="483" w:type="pct"/>
            <w:vAlign w:val="center"/>
          </w:tcPr>
          <w:p w:rsidR="00B97CFE" w:rsidRDefault="0020069A">
            <w:pPr>
              <w:spacing w:line="340" w:lineRule="exact"/>
              <w:rPr>
                <w:sz w:val="21"/>
                <w:szCs w:val="16"/>
              </w:rPr>
            </w:pPr>
            <w:r>
              <w:rPr>
                <w:rFonts w:ascii="宋体" w:hAnsi="宋体" w:cs="宋体" w:hint="eastAsia"/>
                <w:sz w:val="21"/>
                <w:szCs w:val="21"/>
              </w:rPr>
              <w:t>严敏</w:t>
            </w:r>
          </w:p>
        </w:tc>
        <w:tc>
          <w:tcPr>
            <w:tcW w:w="1684" w:type="pct"/>
            <w:vAlign w:val="center"/>
          </w:tcPr>
          <w:p w:rsidR="00B97CFE" w:rsidRDefault="0020069A">
            <w:pPr>
              <w:spacing w:line="340" w:lineRule="exact"/>
              <w:rPr>
                <w:sz w:val="21"/>
                <w:szCs w:val="16"/>
              </w:rPr>
            </w:pPr>
            <w:r>
              <w:rPr>
                <w:rFonts w:hint="eastAsia"/>
                <w:sz w:val="21"/>
                <w:szCs w:val="16"/>
              </w:rPr>
              <w:t>柳州市朝花夕秀化妆学校</w:t>
            </w:r>
          </w:p>
        </w:tc>
        <w:tc>
          <w:tcPr>
            <w:tcW w:w="1301" w:type="pct"/>
            <w:vAlign w:val="center"/>
          </w:tcPr>
          <w:p w:rsidR="00B97CFE" w:rsidRDefault="0020069A">
            <w:pPr>
              <w:spacing w:line="340" w:lineRule="exact"/>
              <w:rPr>
                <w:sz w:val="21"/>
                <w:szCs w:val="16"/>
              </w:rPr>
            </w:pPr>
            <w:r>
              <w:rPr>
                <w:rFonts w:hint="eastAsia"/>
                <w:sz w:val="21"/>
                <w:szCs w:val="16"/>
              </w:rPr>
              <w:t>校长</w:t>
            </w:r>
          </w:p>
        </w:tc>
        <w:tc>
          <w:tcPr>
            <w:tcW w:w="1165" w:type="pct"/>
            <w:vAlign w:val="center"/>
          </w:tcPr>
          <w:p w:rsidR="00B97CFE" w:rsidRDefault="0020069A">
            <w:pPr>
              <w:spacing w:line="340" w:lineRule="exact"/>
              <w:rPr>
                <w:sz w:val="21"/>
                <w:szCs w:val="16"/>
              </w:rPr>
            </w:pPr>
            <w:r>
              <w:rPr>
                <w:rFonts w:hint="eastAsia"/>
                <w:sz w:val="21"/>
                <w:szCs w:val="16"/>
              </w:rPr>
              <w:t>化妆，礼仪</w:t>
            </w:r>
          </w:p>
        </w:tc>
      </w:tr>
      <w:tr w:rsidR="00B97CFE">
        <w:trPr>
          <w:trHeight w:val="232"/>
          <w:jc w:val="center"/>
        </w:trPr>
        <w:tc>
          <w:tcPr>
            <w:tcW w:w="367" w:type="pct"/>
            <w:vAlign w:val="center"/>
          </w:tcPr>
          <w:p w:rsidR="00B97CFE" w:rsidRDefault="0020069A">
            <w:pPr>
              <w:spacing w:line="340" w:lineRule="exact"/>
              <w:rPr>
                <w:sz w:val="21"/>
                <w:szCs w:val="16"/>
              </w:rPr>
            </w:pPr>
            <w:r>
              <w:rPr>
                <w:rFonts w:hint="eastAsia"/>
                <w:sz w:val="21"/>
                <w:szCs w:val="16"/>
              </w:rPr>
              <w:t>3</w:t>
            </w:r>
          </w:p>
        </w:tc>
        <w:tc>
          <w:tcPr>
            <w:tcW w:w="483" w:type="pct"/>
            <w:vAlign w:val="center"/>
          </w:tcPr>
          <w:p w:rsidR="00B97CFE" w:rsidRDefault="0020069A">
            <w:pPr>
              <w:spacing w:line="340" w:lineRule="exact"/>
              <w:rPr>
                <w:sz w:val="21"/>
                <w:szCs w:val="16"/>
              </w:rPr>
            </w:pPr>
            <w:r>
              <w:rPr>
                <w:rFonts w:hint="eastAsia"/>
                <w:sz w:val="21"/>
                <w:szCs w:val="16"/>
              </w:rPr>
              <w:t>陈莹</w:t>
            </w:r>
          </w:p>
        </w:tc>
        <w:tc>
          <w:tcPr>
            <w:tcW w:w="1684" w:type="pct"/>
            <w:vAlign w:val="center"/>
          </w:tcPr>
          <w:p w:rsidR="00B97CFE" w:rsidRDefault="0020069A">
            <w:pPr>
              <w:spacing w:line="340" w:lineRule="exact"/>
              <w:rPr>
                <w:sz w:val="21"/>
                <w:szCs w:val="16"/>
              </w:rPr>
            </w:pPr>
            <w:r>
              <w:rPr>
                <w:rFonts w:hint="eastAsia"/>
                <w:sz w:val="21"/>
                <w:szCs w:val="16"/>
              </w:rPr>
              <w:t>柳州市艺术剧院</w:t>
            </w:r>
          </w:p>
        </w:tc>
        <w:tc>
          <w:tcPr>
            <w:tcW w:w="1301" w:type="pct"/>
            <w:vAlign w:val="center"/>
          </w:tcPr>
          <w:p w:rsidR="00B97CFE" w:rsidRDefault="0020069A">
            <w:pPr>
              <w:spacing w:line="340" w:lineRule="exact"/>
              <w:rPr>
                <w:sz w:val="21"/>
                <w:szCs w:val="16"/>
              </w:rPr>
            </w:pPr>
            <w:r>
              <w:rPr>
                <w:rFonts w:hint="eastAsia"/>
                <w:sz w:val="21"/>
                <w:szCs w:val="16"/>
              </w:rPr>
              <w:t>演员</w:t>
            </w:r>
          </w:p>
        </w:tc>
        <w:tc>
          <w:tcPr>
            <w:tcW w:w="1165" w:type="pct"/>
            <w:vAlign w:val="center"/>
          </w:tcPr>
          <w:p w:rsidR="00B97CFE" w:rsidRDefault="0020069A">
            <w:pPr>
              <w:spacing w:line="340" w:lineRule="exact"/>
              <w:rPr>
                <w:sz w:val="21"/>
                <w:szCs w:val="16"/>
              </w:rPr>
            </w:pPr>
            <w:r>
              <w:rPr>
                <w:rFonts w:hint="eastAsia"/>
                <w:sz w:val="21"/>
                <w:szCs w:val="16"/>
              </w:rPr>
              <w:t>声乐演唱</w:t>
            </w:r>
          </w:p>
        </w:tc>
      </w:tr>
      <w:tr w:rsidR="00B97CFE">
        <w:trPr>
          <w:trHeight w:val="268"/>
          <w:jc w:val="center"/>
        </w:trPr>
        <w:tc>
          <w:tcPr>
            <w:tcW w:w="367" w:type="pct"/>
            <w:vAlign w:val="center"/>
          </w:tcPr>
          <w:p w:rsidR="00B97CFE" w:rsidRDefault="0020069A">
            <w:pPr>
              <w:spacing w:line="340" w:lineRule="exact"/>
              <w:rPr>
                <w:sz w:val="21"/>
                <w:szCs w:val="16"/>
              </w:rPr>
            </w:pPr>
            <w:r>
              <w:rPr>
                <w:rFonts w:hint="eastAsia"/>
                <w:sz w:val="21"/>
                <w:szCs w:val="16"/>
              </w:rPr>
              <w:t>4</w:t>
            </w:r>
          </w:p>
        </w:tc>
        <w:tc>
          <w:tcPr>
            <w:tcW w:w="483" w:type="pct"/>
            <w:vAlign w:val="center"/>
          </w:tcPr>
          <w:p w:rsidR="00B97CFE" w:rsidRDefault="0020069A">
            <w:pPr>
              <w:spacing w:line="340" w:lineRule="exact"/>
              <w:rPr>
                <w:sz w:val="21"/>
                <w:szCs w:val="16"/>
              </w:rPr>
            </w:pPr>
            <w:r>
              <w:rPr>
                <w:rFonts w:hint="eastAsia"/>
                <w:sz w:val="21"/>
                <w:szCs w:val="16"/>
              </w:rPr>
              <w:t>杨钧</w:t>
            </w:r>
          </w:p>
        </w:tc>
        <w:tc>
          <w:tcPr>
            <w:tcW w:w="1684" w:type="pct"/>
            <w:vAlign w:val="center"/>
          </w:tcPr>
          <w:p w:rsidR="00B97CFE" w:rsidRDefault="0020069A">
            <w:pPr>
              <w:spacing w:line="340" w:lineRule="exact"/>
              <w:rPr>
                <w:sz w:val="21"/>
                <w:szCs w:val="16"/>
              </w:rPr>
            </w:pPr>
            <w:r>
              <w:rPr>
                <w:rFonts w:hint="eastAsia"/>
                <w:sz w:val="21"/>
                <w:szCs w:val="16"/>
              </w:rPr>
              <w:t>柳州市青少年宫</w:t>
            </w:r>
          </w:p>
        </w:tc>
        <w:tc>
          <w:tcPr>
            <w:tcW w:w="1301" w:type="pct"/>
            <w:vAlign w:val="center"/>
          </w:tcPr>
          <w:p w:rsidR="00B97CFE" w:rsidRDefault="0020069A">
            <w:pPr>
              <w:spacing w:line="340" w:lineRule="exact"/>
              <w:rPr>
                <w:sz w:val="21"/>
                <w:szCs w:val="16"/>
              </w:rPr>
            </w:pPr>
            <w:r>
              <w:rPr>
                <w:rFonts w:hint="eastAsia"/>
                <w:sz w:val="21"/>
                <w:szCs w:val="16"/>
              </w:rPr>
              <w:t>主任</w:t>
            </w:r>
          </w:p>
        </w:tc>
        <w:tc>
          <w:tcPr>
            <w:tcW w:w="1165" w:type="pct"/>
            <w:vAlign w:val="center"/>
          </w:tcPr>
          <w:p w:rsidR="00B97CFE" w:rsidRDefault="0020069A">
            <w:pPr>
              <w:spacing w:line="340" w:lineRule="exact"/>
              <w:rPr>
                <w:sz w:val="21"/>
                <w:szCs w:val="16"/>
              </w:rPr>
            </w:pPr>
            <w:r>
              <w:rPr>
                <w:rFonts w:hint="eastAsia"/>
                <w:sz w:val="21"/>
                <w:szCs w:val="16"/>
              </w:rPr>
              <w:t>器乐演奏教学</w:t>
            </w:r>
          </w:p>
        </w:tc>
      </w:tr>
      <w:tr w:rsidR="00B97CFE">
        <w:trPr>
          <w:trHeight w:val="268"/>
          <w:jc w:val="center"/>
        </w:trPr>
        <w:tc>
          <w:tcPr>
            <w:tcW w:w="367" w:type="pct"/>
            <w:vAlign w:val="center"/>
          </w:tcPr>
          <w:p w:rsidR="00B97CFE" w:rsidRDefault="0020069A">
            <w:pPr>
              <w:spacing w:line="340" w:lineRule="exact"/>
              <w:rPr>
                <w:sz w:val="21"/>
                <w:szCs w:val="16"/>
              </w:rPr>
            </w:pPr>
            <w:r>
              <w:rPr>
                <w:rFonts w:hint="eastAsia"/>
                <w:sz w:val="21"/>
                <w:szCs w:val="16"/>
              </w:rPr>
              <w:lastRenderedPageBreak/>
              <w:t>5</w:t>
            </w:r>
          </w:p>
        </w:tc>
        <w:tc>
          <w:tcPr>
            <w:tcW w:w="483" w:type="pct"/>
            <w:vAlign w:val="center"/>
          </w:tcPr>
          <w:p w:rsidR="00B97CFE" w:rsidRDefault="0020069A">
            <w:pPr>
              <w:spacing w:line="340" w:lineRule="exact"/>
              <w:rPr>
                <w:sz w:val="21"/>
                <w:szCs w:val="16"/>
              </w:rPr>
            </w:pPr>
            <w:r>
              <w:rPr>
                <w:rFonts w:hint="eastAsia"/>
                <w:sz w:val="21"/>
                <w:szCs w:val="16"/>
              </w:rPr>
              <w:t>蓝莉</w:t>
            </w:r>
          </w:p>
        </w:tc>
        <w:tc>
          <w:tcPr>
            <w:tcW w:w="1684" w:type="pct"/>
            <w:vAlign w:val="center"/>
          </w:tcPr>
          <w:p w:rsidR="00B97CFE" w:rsidRDefault="0020069A">
            <w:pPr>
              <w:spacing w:line="340" w:lineRule="exact"/>
              <w:rPr>
                <w:sz w:val="21"/>
                <w:szCs w:val="16"/>
              </w:rPr>
            </w:pPr>
            <w:r>
              <w:rPr>
                <w:rFonts w:hint="eastAsia"/>
                <w:sz w:val="21"/>
                <w:szCs w:val="16"/>
              </w:rPr>
              <w:t>柳州市第三中学</w:t>
            </w:r>
          </w:p>
        </w:tc>
        <w:tc>
          <w:tcPr>
            <w:tcW w:w="1301" w:type="pct"/>
            <w:vAlign w:val="center"/>
          </w:tcPr>
          <w:p w:rsidR="00B97CFE" w:rsidRDefault="0020069A">
            <w:pPr>
              <w:spacing w:line="340" w:lineRule="exact"/>
              <w:rPr>
                <w:sz w:val="21"/>
                <w:szCs w:val="16"/>
              </w:rPr>
            </w:pPr>
            <w:r>
              <w:rPr>
                <w:rFonts w:hint="eastAsia"/>
                <w:sz w:val="21"/>
                <w:szCs w:val="16"/>
              </w:rPr>
              <w:t>教研室主任</w:t>
            </w:r>
          </w:p>
        </w:tc>
        <w:tc>
          <w:tcPr>
            <w:tcW w:w="1165" w:type="pct"/>
            <w:vAlign w:val="center"/>
          </w:tcPr>
          <w:p w:rsidR="00B97CFE" w:rsidRDefault="0020069A">
            <w:pPr>
              <w:spacing w:line="340" w:lineRule="exact"/>
              <w:rPr>
                <w:sz w:val="21"/>
                <w:szCs w:val="16"/>
              </w:rPr>
            </w:pPr>
            <w:r>
              <w:rPr>
                <w:rFonts w:hint="eastAsia"/>
                <w:sz w:val="21"/>
                <w:szCs w:val="16"/>
              </w:rPr>
              <w:t>音乐教育</w:t>
            </w:r>
          </w:p>
        </w:tc>
      </w:tr>
      <w:bookmarkEnd w:id="110"/>
    </w:tbl>
    <w:p w:rsidR="00B97CFE" w:rsidRDefault="00B97CFE">
      <w:pPr>
        <w:jc w:val="center"/>
        <w:rPr>
          <w:b/>
          <w:bCs/>
          <w:sz w:val="21"/>
          <w:szCs w:val="16"/>
        </w:rPr>
      </w:pPr>
    </w:p>
    <w:p w:rsidR="00B97CFE" w:rsidRDefault="0020069A">
      <w:pPr>
        <w:jc w:val="center"/>
        <w:rPr>
          <w:b/>
          <w:bCs/>
          <w:sz w:val="21"/>
          <w:szCs w:val="16"/>
        </w:rPr>
      </w:pPr>
      <w:r>
        <w:rPr>
          <w:b/>
          <w:bCs/>
          <w:sz w:val="21"/>
          <w:szCs w:val="16"/>
        </w:rPr>
        <w:t>表</w:t>
      </w:r>
      <w:r>
        <w:rPr>
          <w:rFonts w:hint="eastAsia"/>
          <w:b/>
          <w:bCs/>
          <w:sz w:val="21"/>
          <w:szCs w:val="16"/>
        </w:rPr>
        <w:t>11</w:t>
      </w:r>
      <w:r>
        <w:rPr>
          <w:b/>
          <w:bCs/>
          <w:sz w:val="21"/>
          <w:szCs w:val="16"/>
        </w:rPr>
        <w:t>-</w:t>
      </w:r>
      <w:r>
        <w:rPr>
          <w:rFonts w:hint="eastAsia"/>
          <w:b/>
          <w:bCs/>
          <w:sz w:val="21"/>
          <w:szCs w:val="16"/>
        </w:rPr>
        <w:t>2</w:t>
      </w:r>
      <w:r>
        <w:rPr>
          <w:b/>
          <w:bCs/>
          <w:sz w:val="21"/>
          <w:szCs w:val="16"/>
        </w:rPr>
        <w:t xml:space="preserve">  </w:t>
      </w:r>
      <w:r>
        <w:rPr>
          <w:b/>
          <w:bCs/>
          <w:sz w:val="21"/>
          <w:szCs w:val="16"/>
        </w:rPr>
        <w:t>参与制订的校内成员一览表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50"/>
        <w:gridCol w:w="862"/>
        <w:gridCol w:w="2425"/>
        <w:gridCol w:w="1982"/>
        <w:gridCol w:w="2603"/>
      </w:tblGrid>
      <w:tr w:rsidR="00B97CFE">
        <w:trPr>
          <w:tblHeader/>
          <w:jc w:val="center"/>
        </w:trPr>
        <w:tc>
          <w:tcPr>
            <w:tcW w:w="381" w:type="pct"/>
            <w:vAlign w:val="center"/>
          </w:tcPr>
          <w:p w:rsidR="00B97CFE" w:rsidRDefault="0020069A">
            <w:pPr>
              <w:jc w:val="center"/>
              <w:rPr>
                <w:b/>
                <w:bCs/>
                <w:sz w:val="21"/>
                <w:szCs w:val="16"/>
              </w:rPr>
            </w:pPr>
            <w:r>
              <w:rPr>
                <w:rFonts w:hint="eastAsia"/>
                <w:b/>
                <w:bCs/>
                <w:sz w:val="21"/>
                <w:szCs w:val="16"/>
              </w:rPr>
              <w:t>序号</w:t>
            </w:r>
          </w:p>
        </w:tc>
        <w:tc>
          <w:tcPr>
            <w:tcW w:w="506" w:type="pct"/>
            <w:vAlign w:val="center"/>
          </w:tcPr>
          <w:p w:rsidR="00B97CFE" w:rsidRDefault="0020069A">
            <w:pPr>
              <w:jc w:val="center"/>
              <w:rPr>
                <w:b/>
                <w:bCs/>
                <w:sz w:val="21"/>
                <w:szCs w:val="16"/>
              </w:rPr>
            </w:pPr>
            <w:r>
              <w:rPr>
                <w:rFonts w:hint="eastAsia"/>
                <w:b/>
                <w:bCs/>
                <w:sz w:val="21"/>
                <w:szCs w:val="16"/>
              </w:rPr>
              <w:t>姓</w:t>
            </w:r>
            <w:r>
              <w:rPr>
                <w:rFonts w:hint="eastAsia"/>
                <w:b/>
                <w:bCs/>
                <w:sz w:val="21"/>
                <w:szCs w:val="16"/>
              </w:rPr>
              <w:t xml:space="preserve"> </w:t>
            </w:r>
            <w:r>
              <w:rPr>
                <w:rFonts w:hint="eastAsia"/>
                <w:b/>
                <w:bCs/>
                <w:sz w:val="21"/>
                <w:szCs w:val="16"/>
              </w:rPr>
              <w:t>名</w:t>
            </w:r>
          </w:p>
        </w:tc>
        <w:tc>
          <w:tcPr>
            <w:tcW w:w="1423" w:type="pct"/>
            <w:vAlign w:val="center"/>
          </w:tcPr>
          <w:p w:rsidR="00B97CFE" w:rsidRDefault="0020069A">
            <w:pPr>
              <w:jc w:val="center"/>
              <w:rPr>
                <w:b/>
                <w:bCs/>
                <w:sz w:val="21"/>
                <w:szCs w:val="16"/>
              </w:rPr>
            </w:pPr>
            <w:r>
              <w:rPr>
                <w:rFonts w:hint="eastAsia"/>
                <w:b/>
                <w:bCs/>
                <w:sz w:val="21"/>
                <w:szCs w:val="16"/>
              </w:rPr>
              <w:t>技术职称</w:t>
            </w:r>
          </w:p>
        </w:tc>
        <w:tc>
          <w:tcPr>
            <w:tcW w:w="1163" w:type="pct"/>
            <w:vAlign w:val="center"/>
          </w:tcPr>
          <w:p w:rsidR="00B97CFE" w:rsidRDefault="0020069A">
            <w:pPr>
              <w:jc w:val="center"/>
              <w:rPr>
                <w:b/>
                <w:bCs/>
                <w:sz w:val="21"/>
                <w:szCs w:val="16"/>
              </w:rPr>
            </w:pPr>
            <w:r>
              <w:rPr>
                <w:rFonts w:hint="eastAsia"/>
                <w:b/>
                <w:bCs/>
                <w:sz w:val="21"/>
                <w:szCs w:val="16"/>
              </w:rPr>
              <w:t>所属部门</w:t>
            </w:r>
          </w:p>
        </w:tc>
        <w:tc>
          <w:tcPr>
            <w:tcW w:w="1527" w:type="pct"/>
            <w:vAlign w:val="center"/>
          </w:tcPr>
          <w:p w:rsidR="00B97CFE" w:rsidRDefault="0020069A">
            <w:pPr>
              <w:jc w:val="center"/>
              <w:rPr>
                <w:b/>
                <w:bCs/>
                <w:sz w:val="21"/>
                <w:szCs w:val="16"/>
              </w:rPr>
            </w:pPr>
            <w:r>
              <w:rPr>
                <w:rFonts w:hint="eastAsia"/>
                <w:b/>
                <w:bCs/>
                <w:sz w:val="21"/>
                <w:szCs w:val="16"/>
              </w:rPr>
              <w:t>主要教学方向</w:t>
            </w:r>
          </w:p>
        </w:tc>
      </w:tr>
      <w:tr w:rsidR="00B97CFE">
        <w:trPr>
          <w:trHeight w:val="399"/>
          <w:jc w:val="center"/>
        </w:trPr>
        <w:tc>
          <w:tcPr>
            <w:tcW w:w="381" w:type="pct"/>
            <w:vAlign w:val="center"/>
          </w:tcPr>
          <w:p w:rsidR="00B97CFE" w:rsidRDefault="0020069A">
            <w:pPr>
              <w:spacing w:line="340" w:lineRule="exact"/>
              <w:rPr>
                <w:sz w:val="21"/>
                <w:szCs w:val="16"/>
              </w:rPr>
            </w:pPr>
            <w:r>
              <w:rPr>
                <w:rFonts w:hint="eastAsia"/>
                <w:sz w:val="21"/>
                <w:szCs w:val="16"/>
              </w:rPr>
              <w:t>1</w:t>
            </w:r>
          </w:p>
        </w:tc>
        <w:tc>
          <w:tcPr>
            <w:tcW w:w="506" w:type="pct"/>
            <w:vAlign w:val="center"/>
          </w:tcPr>
          <w:p w:rsidR="00B97CFE" w:rsidRDefault="0020069A">
            <w:pPr>
              <w:spacing w:line="340" w:lineRule="exact"/>
              <w:jc w:val="left"/>
              <w:rPr>
                <w:sz w:val="21"/>
                <w:szCs w:val="16"/>
              </w:rPr>
            </w:pPr>
            <w:r>
              <w:rPr>
                <w:rFonts w:hint="eastAsia"/>
                <w:sz w:val="21"/>
                <w:szCs w:val="16"/>
              </w:rPr>
              <w:t>曾少颐</w:t>
            </w:r>
          </w:p>
        </w:tc>
        <w:tc>
          <w:tcPr>
            <w:tcW w:w="1423" w:type="pct"/>
            <w:vAlign w:val="center"/>
          </w:tcPr>
          <w:p w:rsidR="00B97CFE" w:rsidRDefault="0020069A">
            <w:pPr>
              <w:jc w:val="left"/>
              <w:rPr>
                <w:rFonts w:ascii="宋体" w:hAnsi="宋体" w:cs="宋体"/>
                <w:sz w:val="21"/>
                <w:szCs w:val="21"/>
              </w:rPr>
            </w:pPr>
            <w:r>
              <w:rPr>
                <w:rFonts w:ascii="宋体" w:hAnsi="宋体" w:cs="宋体" w:hint="eastAsia"/>
                <w:sz w:val="21"/>
                <w:szCs w:val="21"/>
              </w:rPr>
              <w:t>副教授</w:t>
            </w:r>
            <w:r>
              <w:rPr>
                <w:rFonts w:ascii="宋体" w:hAnsi="宋体" w:cs="宋体" w:hint="eastAsia"/>
                <w:sz w:val="21"/>
                <w:szCs w:val="21"/>
              </w:rPr>
              <w:t>/</w:t>
            </w:r>
            <w:r>
              <w:rPr>
                <w:rFonts w:ascii="宋体" w:hAnsi="宋体" w:cs="宋体" w:hint="eastAsia"/>
                <w:sz w:val="21"/>
                <w:szCs w:val="21"/>
              </w:rPr>
              <w:t>专业负责人</w:t>
            </w:r>
          </w:p>
        </w:tc>
        <w:tc>
          <w:tcPr>
            <w:tcW w:w="1163" w:type="pct"/>
            <w:vAlign w:val="center"/>
          </w:tcPr>
          <w:p w:rsidR="00B97CFE" w:rsidRDefault="0020069A">
            <w:pPr>
              <w:spacing w:line="340" w:lineRule="exact"/>
              <w:rPr>
                <w:sz w:val="21"/>
                <w:szCs w:val="16"/>
              </w:rPr>
            </w:pPr>
            <w:r>
              <w:rPr>
                <w:rFonts w:hint="eastAsia"/>
                <w:sz w:val="21"/>
                <w:szCs w:val="16"/>
              </w:rPr>
              <w:t>艺术学院</w:t>
            </w:r>
          </w:p>
        </w:tc>
        <w:tc>
          <w:tcPr>
            <w:tcW w:w="1527" w:type="pct"/>
            <w:vAlign w:val="center"/>
          </w:tcPr>
          <w:p w:rsidR="00B97CFE" w:rsidRDefault="0020069A">
            <w:pPr>
              <w:spacing w:line="340" w:lineRule="exact"/>
              <w:rPr>
                <w:sz w:val="21"/>
                <w:szCs w:val="16"/>
              </w:rPr>
            </w:pPr>
            <w:r>
              <w:rPr>
                <w:rFonts w:hint="eastAsia"/>
                <w:sz w:val="21"/>
                <w:szCs w:val="16"/>
              </w:rPr>
              <w:t>钢琴、电子琴</w:t>
            </w:r>
          </w:p>
        </w:tc>
      </w:tr>
      <w:tr w:rsidR="00B97CFE">
        <w:trPr>
          <w:trHeight w:val="319"/>
          <w:jc w:val="center"/>
        </w:trPr>
        <w:tc>
          <w:tcPr>
            <w:tcW w:w="381" w:type="pct"/>
            <w:vAlign w:val="center"/>
          </w:tcPr>
          <w:p w:rsidR="00B97CFE" w:rsidRDefault="0020069A">
            <w:pPr>
              <w:spacing w:line="340" w:lineRule="exact"/>
              <w:rPr>
                <w:sz w:val="21"/>
                <w:szCs w:val="16"/>
              </w:rPr>
            </w:pPr>
            <w:r>
              <w:rPr>
                <w:rFonts w:hint="eastAsia"/>
                <w:sz w:val="21"/>
                <w:szCs w:val="16"/>
              </w:rPr>
              <w:t>2</w:t>
            </w:r>
          </w:p>
        </w:tc>
        <w:tc>
          <w:tcPr>
            <w:tcW w:w="506" w:type="pct"/>
            <w:vAlign w:val="center"/>
          </w:tcPr>
          <w:p w:rsidR="00B97CFE" w:rsidRDefault="0020069A">
            <w:pPr>
              <w:spacing w:line="340" w:lineRule="exact"/>
              <w:jc w:val="left"/>
              <w:rPr>
                <w:sz w:val="21"/>
                <w:szCs w:val="16"/>
              </w:rPr>
            </w:pPr>
            <w:r>
              <w:rPr>
                <w:rFonts w:hint="eastAsia"/>
                <w:sz w:val="21"/>
                <w:szCs w:val="16"/>
              </w:rPr>
              <w:t>周皖萍</w:t>
            </w:r>
          </w:p>
        </w:tc>
        <w:tc>
          <w:tcPr>
            <w:tcW w:w="1423" w:type="pct"/>
            <w:vAlign w:val="center"/>
          </w:tcPr>
          <w:p w:rsidR="00B97CFE" w:rsidRDefault="0020069A">
            <w:pPr>
              <w:jc w:val="left"/>
              <w:rPr>
                <w:rFonts w:ascii="宋体" w:hAnsi="宋体" w:cs="宋体"/>
                <w:sz w:val="21"/>
                <w:szCs w:val="21"/>
              </w:rPr>
            </w:pPr>
            <w:r>
              <w:rPr>
                <w:rFonts w:ascii="宋体" w:hAnsi="宋体" w:cs="宋体" w:hint="eastAsia"/>
                <w:sz w:val="21"/>
                <w:szCs w:val="21"/>
              </w:rPr>
              <w:t>讲师</w:t>
            </w:r>
            <w:r>
              <w:rPr>
                <w:rFonts w:ascii="宋体" w:hAnsi="宋体" w:cs="宋体" w:hint="eastAsia"/>
                <w:sz w:val="21"/>
                <w:szCs w:val="21"/>
              </w:rPr>
              <w:t>/</w:t>
            </w:r>
            <w:r>
              <w:rPr>
                <w:rFonts w:ascii="宋体" w:hAnsi="宋体" w:cs="宋体" w:hint="eastAsia"/>
                <w:sz w:val="21"/>
                <w:szCs w:val="21"/>
              </w:rPr>
              <w:t>钢琴负责人</w:t>
            </w:r>
          </w:p>
        </w:tc>
        <w:tc>
          <w:tcPr>
            <w:tcW w:w="1163" w:type="pct"/>
          </w:tcPr>
          <w:p w:rsidR="00B97CFE" w:rsidRDefault="0020069A">
            <w:r>
              <w:rPr>
                <w:rFonts w:hint="eastAsia"/>
                <w:sz w:val="21"/>
                <w:szCs w:val="16"/>
              </w:rPr>
              <w:t>艺术学院</w:t>
            </w:r>
          </w:p>
        </w:tc>
        <w:tc>
          <w:tcPr>
            <w:tcW w:w="1527" w:type="pct"/>
            <w:vAlign w:val="center"/>
          </w:tcPr>
          <w:p w:rsidR="00B97CFE" w:rsidRDefault="0020069A">
            <w:pPr>
              <w:spacing w:line="340" w:lineRule="exact"/>
              <w:rPr>
                <w:sz w:val="21"/>
                <w:szCs w:val="16"/>
              </w:rPr>
            </w:pPr>
            <w:r>
              <w:rPr>
                <w:rFonts w:hint="eastAsia"/>
                <w:sz w:val="21"/>
                <w:szCs w:val="16"/>
              </w:rPr>
              <w:t>钢琴、视唱连耳</w:t>
            </w:r>
          </w:p>
        </w:tc>
      </w:tr>
      <w:tr w:rsidR="00B97CFE">
        <w:trPr>
          <w:jc w:val="center"/>
        </w:trPr>
        <w:tc>
          <w:tcPr>
            <w:tcW w:w="381" w:type="pct"/>
            <w:vAlign w:val="center"/>
          </w:tcPr>
          <w:p w:rsidR="00B97CFE" w:rsidRDefault="0020069A">
            <w:pPr>
              <w:spacing w:line="340" w:lineRule="exact"/>
              <w:rPr>
                <w:sz w:val="21"/>
                <w:szCs w:val="16"/>
              </w:rPr>
            </w:pPr>
            <w:r>
              <w:rPr>
                <w:rFonts w:hint="eastAsia"/>
                <w:sz w:val="21"/>
                <w:szCs w:val="16"/>
              </w:rPr>
              <w:t>3</w:t>
            </w:r>
          </w:p>
        </w:tc>
        <w:tc>
          <w:tcPr>
            <w:tcW w:w="506" w:type="pct"/>
            <w:vAlign w:val="center"/>
          </w:tcPr>
          <w:p w:rsidR="00B97CFE" w:rsidRDefault="0020069A">
            <w:pPr>
              <w:spacing w:line="340" w:lineRule="exact"/>
              <w:jc w:val="left"/>
              <w:rPr>
                <w:sz w:val="21"/>
                <w:szCs w:val="16"/>
              </w:rPr>
            </w:pPr>
            <w:r>
              <w:rPr>
                <w:rFonts w:hint="eastAsia"/>
                <w:sz w:val="21"/>
                <w:szCs w:val="16"/>
              </w:rPr>
              <w:t>赖沙颖</w:t>
            </w:r>
          </w:p>
        </w:tc>
        <w:tc>
          <w:tcPr>
            <w:tcW w:w="1423" w:type="pct"/>
            <w:vAlign w:val="center"/>
          </w:tcPr>
          <w:p w:rsidR="00B97CFE" w:rsidRDefault="0020069A">
            <w:pPr>
              <w:jc w:val="left"/>
              <w:rPr>
                <w:rFonts w:ascii="宋体" w:hAnsi="宋体" w:cs="宋体"/>
                <w:sz w:val="21"/>
                <w:szCs w:val="21"/>
              </w:rPr>
            </w:pPr>
            <w:r>
              <w:rPr>
                <w:rFonts w:ascii="宋体" w:hAnsi="宋体" w:cs="宋体" w:hint="eastAsia"/>
                <w:sz w:val="21"/>
                <w:szCs w:val="21"/>
              </w:rPr>
              <w:t>副教授</w:t>
            </w:r>
            <w:r>
              <w:rPr>
                <w:rFonts w:ascii="宋体" w:hAnsi="宋体" w:cs="宋体" w:hint="eastAsia"/>
                <w:sz w:val="21"/>
                <w:szCs w:val="21"/>
              </w:rPr>
              <w:t>/</w:t>
            </w:r>
            <w:r>
              <w:rPr>
                <w:rFonts w:ascii="宋体" w:hAnsi="宋体" w:cs="宋体" w:hint="eastAsia"/>
                <w:sz w:val="21"/>
                <w:szCs w:val="21"/>
              </w:rPr>
              <w:t>声乐负责人</w:t>
            </w:r>
          </w:p>
        </w:tc>
        <w:tc>
          <w:tcPr>
            <w:tcW w:w="1163" w:type="pct"/>
          </w:tcPr>
          <w:p w:rsidR="00B97CFE" w:rsidRDefault="0020069A">
            <w:r>
              <w:rPr>
                <w:rFonts w:hint="eastAsia"/>
                <w:sz w:val="21"/>
                <w:szCs w:val="16"/>
              </w:rPr>
              <w:t>艺术学院</w:t>
            </w:r>
          </w:p>
        </w:tc>
        <w:tc>
          <w:tcPr>
            <w:tcW w:w="1527" w:type="pct"/>
          </w:tcPr>
          <w:p w:rsidR="00B97CFE" w:rsidRDefault="0020069A">
            <w:pPr>
              <w:spacing w:line="340" w:lineRule="exact"/>
              <w:rPr>
                <w:sz w:val="21"/>
                <w:szCs w:val="16"/>
              </w:rPr>
            </w:pPr>
            <w:r>
              <w:rPr>
                <w:rFonts w:hint="eastAsia"/>
                <w:sz w:val="21"/>
                <w:szCs w:val="16"/>
              </w:rPr>
              <w:t>声乐，声乐理论</w:t>
            </w:r>
          </w:p>
        </w:tc>
      </w:tr>
      <w:tr w:rsidR="00B97CFE">
        <w:trPr>
          <w:jc w:val="center"/>
        </w:trPr>
        <w:tc>
          <w:tcPr>
            <w:tcW w:w="381" w:type="pct"/>
            <w:vAlign w:val="center"/>
          </w:tcPr>
          <w:p w:rsidR="00B97CFE" w:rsidRDefault="0020069A">
            <w:pPr>
              <w:spacing w:line="340" w:lineRule="exact"/>
              <w:rPr>
                <w:sz w:val="21"/>
                <w:szCs w:val="16"/>
              </w:rPr>
            </w:pPr>
            <w:r>
              <w:rPr>
                <w:rFonts w:hint="eastAsia"/>
                <w:sz w:val="21"/>
                <w:szCs w:val="16"/>
              </w:rPr>
              <w:t>4</w:t>
            </w:r>
          </w:p>
        </w:tc>
        <w:tc>
          <w:tcPr>
            <w:tcW w:w="506" w:type="pct"/>
            <w:vAlign w:val="center"/>
          </w:tcPr>
          <w:p w:rsidR="00B97CFE" w:rsidRDefault="0020069A">
            <w:pPr>
              <w:spacing w:line="340" w:lineRule="exact"/>
              <w:jc w:val="left"/>
              <w:rPr>
                <w:sz w:val="21"/>
                <w:szCs w:val="16"/>
              </w:rPr>
            </w:pPr>
            <w:r>
              <w:rPr>
                <w:rFonts w:hint="eastAsia"/>
                <w:sz w:val="21"/>
                <w:szCs w:val="16"/>
              </w:rPr>
              <w:t>梁异玲</w:t>
            </w:r>
          </w:p>
        </w:tc>
        <w:tc>
          <w:tcPr>
            <w:tcW w:w="1423" w:type="pct"/>
            <w:vAlign w:val="center"/>
          </w:tcPr>
          <w:p w:rsidR="00B97CFE" w:rsidRDefault="0020069A">
            <w:pPr>
              <w:jc w:val="left"/>
              <w:rPr>
                <w:rFonts w:ascii="宋体" w:hAnsi="宋体" w:cs="宋体"/>
                <w:sz w:val="21"/>
                <w:szCs w:val="21"/>
              </w:rPr>
            </w:pPr>
            <w:r>
              <w:rPr>
                <w:rFonts w:ascii="宋体" w:hAnsi="宋体" w:cs="宋体" w:hint="eastAsia"/>
                <w:sz w:val="21"/>
                <w:szCs w:val="21"/>
              </w:rPr>
              <w:t>讲师</w:t>
            </w:r>
            <w:r>
              <w:rPr>
                <w:rFonts w:ascii="宋体" w:hAnsi="宋体" w:cs="宋体" w:hint="eastAsia"/>
                <w:sz w:val="21"/>
                <w:szCs w:val="21"/>
              </w:rPr>
              <w:t>/</w:t>
            </w:r>
            <w:r>
              <w:rPr>
                <w:rFonts w:ascii="宋体" w:hAnsi="宋体" w:cs="宋体" w:hint="eastAsia"/>
                <w:sz w:val="21"/>
                <w:szCs w:val="21"/>
              </w:rPr>
              <w:t>舞蹈课程负责人</w:t>
            </w:r>
          </w:p>
        </w:tc>
        <w:tc>
          <w:tcPr>
            <w:tcW w:w="1163" w:type="pct"/>
          </w:tcPr>
          <w:p w:rsidR="00B97CFE" w:rsidRDefault="0020069A">
            <w:r>
              <w:rPr>
                <w:rFonts w:hint="eastAsia"/>
                <w:sz w:val="21"/>
                <w:szCs w:val="16"/>
              </w:rPr>
              <w:t>艺术学院</w:t>
            </w:r>
          </w:p>
        </w:tc>
        <w:tc>
          <w:tcPr>
            <w:tcW w:w="1527" w:type="pct"/>
          </w:tcPr>
          <w:p w:rsidR="00B97CFE" w:rsidRDefault="0020069A">
            <w:pPr>
              <w:spacing w:line="340" w:lineRule="exact"/>
              <w:rPr>
                <w:sz w:val="21"/>
                <w:szCs w:val="16"/>
              </w:rPr>
            </w:pPr>
            <w:r>
              <w:rPr>
                <w:rFonts w:hint="eastAsia"/>
                <w:sz w:val="21"/>
                <w:szCs w:val="16"/>
              </w:rPr>
              <w:t>舞蹈</w:t>
            </w:r>
          </w:p>
        </w:tc>
      </w:tr>
      <w:tr w:rsidR="00B97CFE">
        <w:trPr>
          <w:jc w:val="center"/>
        </w:trPr>
        <w:tc>
          <w:tcPr>
            <w:tcW w:w="381" w:type="pct"/>
            <w:vAlign w:val="center"/>
          </w:tcPr>
          <w:p w:rsidR="00B97CFE" w:rsidRDefault="0020069A">
            <w:pPr>
              <w:spacing w:line="340" w:lineRule="exact"/>
              <w:rPr>
                <w:sz w:val="21"/>
                <w:szCs w:val="16"/>
              </w:rPr>
            </w:pPr>
            <w:r>
              <w:rPr>
                <w:rFonts w:hint="eastAsia"/>
                <w:sz w:val="21"/>
                <w:szCs w:val="16"/>
              </w:rPr>
              <w:t>5</w:t>
            </w:r>
          </w:p>
        </w:tc>
        <w:tc>
          <w:tcPr>
            <w:tcW w:w="506" w:type="pct"/>
            <w:vAlign w:val="center"/>
          </w:tcPr>
          <w:p w:rsidR="00B97CFE" w:rsidRDefault="0020069A">
            <w:pPr>
              <w:spacing w:line="340" w:lineRule="exact"/>
              <w:jc w:val="left"/>
              <w:rPr>
                <w:sz w:val="21"/>
                <w:szCs w:val="16"/>
              </w:rPr>
            </w:pPr>
            <w:r>
              <w:rPr>
                <w:rFonts w:hint="eastAsia"/>
                <w:sz w:val="21"/>
                <w:szCs w:val="16"/>
              </w:rPr>
              <w:t>黄芳</w:t>
            </w:r>
          </w:p>
        </w:tc>
        <w:tc>
          <w:tcPr>
            <w:tcW w:w="1423" w:type="pct"/>
            <w:vAlign w:val="center"/>
          </w:tcPr>
          <w:p w:rsidR="00B97CFE" w:rsidRDefault="0020069A">
            <w:pPr>
              <w:jc w:val="left"/>
              <w:rPr>
                <w:rFonts w:ascii="宋体" w:hAnsi="宋体" w:cs="宋体"/>
                <w:sz w:val="21"/>
                <w:szCs w:val="21"/>
              </w:rPr>
            </w:pPr>
            <w:r>
              <w:rPr>
                <w:rFonts w:ascii="宋体" w:hAnsi="宋体" w:cs="宋体" w:hint="eastAsia"/>
                <w:sz w:val="21"/>
                <w:szCs w:val="21"/>
              </w:rPr>
              <w:t>讲师</w:t>
            </w:r>
            <w:r>
              <w:rPr>
                <w:rFonts w:ascii="宋体" w:hAnsi="宋体" w:cs="宋体" w:hint="eastAsia"/>
                <w:sz w:val="21"/>
                <w:szCs w:val="21"/>
              </w:rPr>
              <w:t>/</w:t>
            </w:r>
            <w:r>
              <w:rPr>
                <w:rFonts w:ascii="宋体" w:hAnsi="宋体" w:cs="宋体" w:hint="eastAsia"/>
                <w:sz w:val="21"/>
                <w:szCs w:val="21"/>
              </w:rPr>
              <w:t>音乐制作负责人</w:t>
            </w:r>
          </w:p>
        </w:tc>
        <w:tc>
          <w:tcPr>
            <w:tcW w:w="1163" w:type="pct"/>
          </w:tcPr>
          <w:p w:rsidR="00B97CFE" w:rsidRDefault="0020069A">
            <w:r>
              <w:rPr>
                <w:rFonts w:hint="eastAsia"/>
                <w:sz w:val="21"/>
                <w:szCs w:val="16"/>
              </w:rPr>
              <w:t>艺术学院</w:t>
            </w:r>
          </w:p>
        </w:tc>
        <w:tc>
          <w:tcPr>
            <w:tcW w:w="1527" w:type="pct"/>
          </w:tcPr>
          <w:p w:rsidR="00B97CFE" w:rsidRDefault="0020069A">
            <w:pPr>
              <w:spacing w:line="340" w:lineRule="exact"/>
              <w:rPr>
                <w:sz w:val="21"/>
                <w:szCs w:val="16"/>
              </w:rPr>
            </w:pPr>
            <w:r>
              <w:rPr>
                <w:rFonts w:hint="eastAsia"/>
                <w:sz w:val="21"/>
                <w:szCs w:val="16"/>
              </w:rPr>
              <w:t>音乐电脑制作</w:t>
            </w:r>
          </w:p>
        </w:tc>
      </w:tr>
      <w:tr w:rsidR="00B97CFE">
        <w:trPr>
          <w:jc w:val="center"/>
        </w:trPr>
        <w:tc>
          <w:tcPr>
            <w:tcW w:w="381" w:type="pct"/>
            <w:vAlign w:val="center"/>
          </w:tcPr>
          <w:p w:rsidR="00B97CFE" w:rsidRDefault="0020069A">
            <w:pPr>
              <w:spacing w:line="340" w:lineRule="exact"/>
              <w:rPr>
                <w:sz w:val="21"/>
                <w:szCs w:val="16"/>
              </w:rPr>
            </w:pPr>
            <w:r>
              <w:rPr>
                <w:rFonts w:hint="eastAsia"/>
                <w:sz w:val="21"/>
                <w:szCs w:val="16"/>
              </w:rPr>
              <w:t>6</w:t>
            </w:r>
          </w:p>
        </w:tc>
        <w:tc>
          <w:tcPr>
            <w:tcW w:w="506" w:type="pct"/>
            <w:vAlign w:val="center"/>
          </w:tcPr>
          <w:p w:rsidR="00B97CFE" w:rsidRDefault="0020069A">
            <w:pPr>
              <w:spacing w:line="340" w:lineRule="exact"/>
              <w:jc w:val="left"/>
              <w:rPr>
                <w:sz w:val="21"/>
                <w:szCs w:val="16"/>
              </w:rPr>
            </w:pPr>
            <w:r>
              <w:rPr>
                <w:rFonts w:hint="eastAsia"/>
                <w:sz w:val="21"/>
                <w:szCs w:val="16"/>
              </w:rPr>
              <w:t>李达</w:t>
            </w:r>
          </w:p>
        </w:tc>
        <w:tc>
          <w:tcPr>
            <w:tcW w:w="1423" w:type="pct"/>
            <w:vAlign w:val="center"/>
          </w:tcPr>
          <w:p w:rsidR="00B97CFE" w:rsidRDefault="0020069A">
            <w:pPr>
              <w:jc w:val="left"/>
              <w:rPr>
                <w:rFonts w:ascii="宋体" w:hAnsi="宋体" w:cs="宋体"/>
                <w:sz w:val="21"/>
                <w:szCs w:val="21"/>
              </w:rPr>
            </w:pPr>
            <w:r>
              <w:rPr>
                <w:rFonts w:ascii="宋体" w:hAnsi="宋体" w:cs="宋体" w:hint="eastAsia"/>
                <w:sz w:val="21"/>
                <w:szCs w:val="21"/>
              </w:rPr>
              <w:t>讲师</w:t>
            </w:r>
          </w:p>
        </w:tc>
        <w:tc>
          <w:tcPr>
            <w:tcW w:w="1163" w:type="pct"/>
          </w:tcPr>
          <w:p w:rsidR="00B97CFE" w:rsidRDefault="0020069A">
            <w:r>
              <w:rPr>
                <w:rFonts w:hint="eastAsia"/>
                <w:sz w:val="21"/>
                <w:szCs w:val="16"/>
              </w:rPr>
              <w:t>艺术学院</w:t>
            </w:r>
          </w:p>
        </w:tc>
        <w:tc>
          <w:tcPr>
            <w:tcW w:w="1527" w:type="pct"/>
            <w:vAlign w:val="center"/>
          </w:tcPr>
          <w:p w:rsidR="00B97CFE" w:rsidRDefault="0020069A">
            <w:pPr>
              <w:spacing w:line="340" w:lineRule="exact"/>
              <w:rPr>
                <w:sz w:val="21"/>
                <w:szCs w:val="16"/>
              </w:rPr>
            </w:pPr>
            <w:r>
              <w:rPr>
                <w:rFonts w:hint="eastAsia"/>
                <w:sz w:val="21"/>
                <w:szCs w:val="16"/>
              </w:rPr>
              <w:t>声乐、音乐理论</w:t>
            </w:r>
          </w:p>
        </w:tc>
      </w:tr>
      <w:tr w:rsidR="00B97CFE">
        <w:trPr>
          <w:jc w:val="center"/>
        </w:trPr>
        <w:tc>
          <w:tcPr>
            <w:tcW w:w="381" w:type="pct"/>
            <w:vAlign w:val="center"/>
          </w:tcPr>
          <w:p w:rsidR="00B97CFE" w:rsidRDefault="0020069A">
            <w:pPr>
              <w:spacing w:line="340" w:lineRule="exact"/>
              <w:rPr>
                <w:sz w:val="21"/>
                <w:szCs w:val="16"/>
              </w:rPr>
            </w:pPr>
            <w:r>
              <w:rPr>
                <w:rFonts w:hint="eastAsia"/>
                <w:sz w:val="21"/>
                <w:szCs w:val="16"/>
              </w:rPr>
              <w:t>7</w:t>
            </w:r>
          </w:p>
        </w:tc>
        <w:tc>
          <w:tcPr>
            <w:tcW w:w="506" w:type="pct"/>
            <w:vAlign w:val="center"/>
          </w:tcPr>
          <w:p w:rsidR="00B97CFE" w:rsidRDefault="0020069A">
            <w:pPr>
              <w:spacing w:line="340" w:lineRule="exact"/>
              <w:jc w:val="left"/>
              <w:rPr>
                <w:sz w:val="21"/>
                <w:szCs w:val="16"/>
              </w:rPr>
            </w:pPr>
            <w:r>
              <w:rPr>
                <w:rFonts w:hint="eastAsia"/>
                <w:sz w:val="21"/>
                <w:szCs w:val="16"/>
              </w:rPr>
              <w:t>覃红平</w:t>
            </w:r>
          </w:p>
        </w:tc>
        <w:tc>
          <w:tcPr>
            <w:tcW w:w="1423" w:type="pct"/>
            <w:vAlign w:val="center"/>
          </w:tcPr>
          <w:p w:rsidR="00B97CFE" w:rsidRDefault="0020069A">
            <w:pPr>
              <w:jc w:val="left"/>
              <w:rPr>
                <w:rFonts w:ascii="宋体" w:hAnsi="宋体" w:cs="宋体"/>
                <w:sz w:val="21"/>
                <w:szCs w:val="21"/>
              </w:rPr>
            </w:pPr>
            <w:r>
              <w:rPr>
                <w:rFonts w:ascii="宋体" w:hAnsi="宋体" w:cs="宋体" w:hint="eastAsia"/>
                <w:sz w:val="21"/>
                <w:szCs w:val="21"/>
              </w:rPr>
              <w:t>讲师</w:t>
            </w:r>
            <w:r>
              <w:rPr>
                <w:rFonts w:ascii="宋体" w:hAnsi="宋体" w:cs="宋体" w:hint="eastAsia"/>
                <w:sz w:val="21"/>
                <w:szCs w:val="21"/>
              </w:rPr>
              <w:t>/</w:t>
            </w:r>
            <w:r>
              <w:rPr>
                <w:rFonts w:ascii="宋体" w:hAnsi="宋体" w:cs="宋体" w:hint="eastAsia"/>
                <w:sz w:val="21"/>
                <w:szCs w:val="21"/>
              </w:rPr>
              <w:t>合唱指挥负责人</w:t>
            </w:r>
          </w:p>
        </w:tc>
        <w:tc>
          <w:tcPr>
            <w:tcW w:w="1163" w:type="pct"/>
          </w:tcPr>
          <w:p w:rsidR="00B97CFE" w:rsidRDefault="0020069A">
            <w:r>
              <w:rPr>
                <w:rFonts w:hint="eastAsia"/>
                <w:sz w:val="21"/>
                <w:szCs w:val="16"/>
              </w:rPr>
              <w:t>艺术学院</w:t>
            </w:r>
          </w:p>
        </w:tc>
        <w:tc>
          <w:tcPr>
            <w:tcW w:w="1527" w:type="pct"/>
            <w:vAlign w:val="center"/>
          </w:tcPr>
          <w:p w:rsidR="00B97CFE" w:rsidRDefault="0020069A">
            <w:pPr>
              <w:spacing w:line="340" w:lineRule="exact"/>
              <w:rPr>
                <w:sz w:val="21"/>
                <w:szCs w:val="16"/>
              </w:rPr>
            </w:pPr>
            <w:r>
              <w:rPr>
                <w:rFonts w:hint="eastAsia"/>
                <w:sz w:val="21"/>
                <w:szCs w:val="16"/>
              </w:rPr>
              <w:t>即兴伴奏、合唱指挥</w:t>
            </w:r>
          </w:p>
        </w:tc>
      </w:tr>
      <w:tr w:rsidR="00B97CFE">
        <w:trPr>
          <w:jc w:val="center"/>
        </w:trPr>
        <w:tc>
          <w:tcPr>
            <w:tcW w:w="381" w:type="pct"/>
            <w:vAlign w:val="center"/>
          </w:tcPr>
          <w:p w:rsidR="00B97CFE" w:rsidRDefault="0020069A">
            <w:pPr>
              <w:spacing w:line="340" w:lineRule="exact"/>
              <w:rPr>
                <w:sz w:val="21"/>
                <w:szCs w:val="16"/>
              </w:rPr>
            </w:pPr>
            <w:r>
              <w:rPr>
                <w:rFonts w:hint="eastAsia"/>
                <w:sz w:val="21"/>
                <w:szCs w:val="16"/>
              </w:rPr>
              <w:t>8</w:t>
            </w:r>
          </w:p>
        </w:tc>
        <w:tc>
          <w:tcPr>
            <w:tcW w:w="506" w:type="pct"/>
            <w:vAlign w:val="center"/>
          </w:tcPr>
          <w:p w:rsidR="00B97CFE" w:rsidRDefault="0020069A">
            <w:pPr>
              <w:spacing w:line="340" w:lineRule="exact"/>
              <w:jc w:val="left"/>
              <w:rPr>
                <w:sz w:val="21"/>
                <w:szCs w:val="16"/>
              </w:rPr>
            </w:pPr>
            <w:r>
              <w:rPr>
                <w:rFonts w:hint="eastAsia"/>
                <w:sz w:val="21"/>
                <w:szCs w:val="16"/>
              </w:rPr>
              <w:t>付威威</w:t>
            </w:r>
          </w:p>
        </w:tc>
        <w:tc>
          <w:tcPr>
            <w:tcW w:w="1423" w:type="pct"/>
            <w:vAlign w:val="center"/>
          </w:tcPr>
          <w:p w:rsidR="00B97CFE" w:rsidRDefault="0020069A">
            <w:pPr>
              <w:jc w:val="left"/>
              <w:rPr>
                <w:rFonts w:ascii="宋体" w:hAnsi="宋体" w:cs="宋体"/>
                <w:sz w:val="21"/>
                <w:szCs w:val="21"/>
              </w:rPr>
            </w:pPr>
            <w:r>
              <w:rPr>
                <w:rFonts w:ascii="宋体" w:hAnsi="宋体" w:cs="宋体" w:hint="eastAsia"/>
                <w:sz w:val="21"/>
                <w:szCs w:val="21"/>
              </w:rPr>
              <w:t>实训室管理</w:t>
            </w:r>
          </w:p>
        </w:tc>
        <w:tc>
          <w:tcPr>
            <w:tcW w:w="1163" w:type="pct"/>
          </w:tcPr>
          <w:p w:rsidR="00B97CFE" w:rsidRDefault="0020069A">
            <w:r>
              <w:rPr>
                <w:rFonts w:hint="eastAsia"/>
                <w:sz w:val="21"/>
                <w:szCs w:val="16"/>
              </w:rPr>
              <w:t>艺术学院</w:t>
            </w:r>
          </w:p>
        </w:tc>
        <w:tc>
          <w:tcPr>
            <w:tcW w:w="1527" w:type="pct"/>
            <w:vAlign w:val="center"/>
          </w:tcPr>
          <w:p w:rsidR="00B97CFE" w:rsidRDefault="00B97CFE">
            <w:pPr>
              <w:spacing w:line="340" w:lineRule="exact"/>
              <w:rPr>
                <w:sz w:val="21"/>
                <w:szCs w:val="16"/>
              </w:rPr>
            </w:pPr>
          </w:p>
        </w:tc>
      </w:tr>
      <w:tr w:rsidR="00B97CFE">
        <w:trPr>
          <w:jc w:val="center"/>
        </w:trPr>
        <w:tc>
          <w:tcPr>
            <w:tcW w:w="381" w:type="pct"/>
            <w:vAlign w:val="center"/>
          </w:tcPr>
          <w:p w:rsidR="00B97CFE" w:rsidRDefault="0020069A">
            <w:pPr>
              <w:spacing w:line="340" w:lineRule="exact"/>
              <w:rPr>
                <w:sz w:val="21"/>
                <w:szCs w:val="16"/>
              </w:rPr>
            </w:pPr>
            <w:r>
              <w:rPr>
                <w:rFonts w:hint="eastAsia"/>
                <w:sz w:val="21"/>
                <w:szCs w:val="16"/>
              </w:rPr>
              <w:t>9</w:t>
            </w:r>
          </w:p>
        </w:tc>
        <w:tc>
          <w:tcPr>
            <w:tcW w:w="506" w:type="pct"/>
            <w:vAlign w:val="center"/>
          </w:tcPr>
          <w:p w:rsidR="00B97CFE" w:rsidRDefault="0020069A">
            <w:pPr>
              <w:spacing w:line="340" w:lineRule="exact"/>
              <w:jc w:val="left"/>
              <w:rPr>
                <w:sz w:val="21"/>
                <w:szCs w:val="16"/>
              </w:rPr>
            </w:pPr>
            <w:r>
              <w:rPr>
                <w:rFonts w:hint="eastAsia"/>
                <w:sz w:val="21"/>
                <w:szCs w:val="16"/>
              </w:rPr>
              <w:t>胡耀华</w:t>
            </w:r>
          </w:p>
        </w:tc>
        <w:tc>
          <w:tcPr>
            <w:tcW w:w="1423" w:type="pct"/>
            <w:vAlign w:val="center"/>
          </w:tcPr>
          <w:p w:rsidR="00B97CFE" w:rsidRDefault="0020069A">
            <w:pPr>
              <w:spacing w:line="340" w:lineRule="exact"/>
              <w:rPr>
                <w:sz w:val="21"/>
                <w:szCs w:val="16"/>
              </w:rPr>
            </w:pPr>
            <w:r>
              <w:rPr>
                <w:rFonts w:hint="eastAsia"/>
                <w:sz w:val="21"/>
                <w:szCs w:val="16"/>
              </w:rPr>
              <w:t>讲师</w:t>
            </w:r>
          </w:p>
        </w:tc>
        <w:tc>
          <w:tcPr>
            <w:tcW w:w="1163" w:type="pct"/>
          </w:tcPr>
          <w:p w:rsidR="00B97CFE" w:rsidRDefault="0020069A">
            <w:r>
              <w:rPr>
                <w:rFonts w:hint="eastAsia"/>
                <w:sz w:val="21"/>
                <w:szCs w:val="16"/>
              </w:rPr>
              <w:t>艺术学院</w:t>
            </w:r>
          </w:p>
        </w:tc>
        <w:tc>
          <w:tcPr>
            <w:tcW w:w="1527" w:type="pct"/>
            <w:vAlign w:val="center"/>
          </w:tcPr>
          <w:p w:rsidR="00B97CFE" w:rsidRDefault="0020069A">
            <w:pPr>
              <w:spacing w:line="340" w:lineRule="exact"/>
              <w:rPr>
                <w:sz w:val="21"/>
                <w:szCs w:val="16"/>
              </w:rPr>
            </w:pPr>
            <w:r>
              <w:rPr>
                <w:rFonts w:hint="eastAsia"/>
                <w:sz w:val="21"/>
                <w:szCs w:val="16"/>
              </w:rPr>
              <w:t>钢琴、视唱连耳</w:t>
            </w:r>
          </w:p>
        </w:tc>
      </w:tr>
      <w:tr w:rsidR="00B97CFE">
        <w:trPr>
          <w:jc w:val="center"/>
        </w:trPr>
        <w:tc>
          <w:tcPr>
            <w:tcW w:w="381" w:type="pct"/>
            <w:vAlign w:val="center"/>
          </w:tcPr>
          <w:p w:rsidR="00B97CFE" w:rsidRDefault="0020069A">
            <w:pPr>
              <w:spacing w:line="340" w:lineRule="exact"/>
              <w:rPr>
                <w:sz w:val="21"/>
                <w:szCs w:val="16"/>
              </w:rPr>
            </w:pPr>
            <w:r>
              <w:rPr>
                <w:rFonts w:hint="eastAsia"/>
                <w:sz w:val="21"/>
                <w:szCs w:val="16"/>
              </w:rPr>
              <w:t>10</w:t>
            </w:r>
          </w:p>
        </w:tc>
        <w:tc>
          <w:tcPr>
            <w:tcW w:w="506" w:type="pct"/>
            <w:vAlign w:val="center"/>
          </w:tcPr>
          <w:p w:rsidR="00B97CFE" w:rsidRDefault="0020069A">
            <w:pPr>
              <w:spacing w:line="340" w:lineRule="exact"/>
              <w:jc w:val="left"/>
              <w:rPr>
                <w:sz w:val="21"/>
                <w:szCs w:val="16"/>
              </w:rPr>
            </w:pPr>
            <w:r>
              <w:rPr>
                <w:rFonts w:hint="eastAsia"/>
                <w:sz w:val="21"/>
                <w:szCs w:val="16"/>
              </w:rPr>
              <w:t>李海霞</w:t>
            </w:r>
          </w:p>
        </w:tc>
        <w:tc>
          <w:tcPr>
            <w:tcW w:w="1423" w:type="pct"/>
            <w:vAlign w:val="center"/>
          </w:tcPr>
          <w:p w:rsidR="00B97CFE" w:rsidRDefault="0020069A">
            <w:pPr>
              <w:spacing w:line="340" w:lineRule="exact"/>
              <w:rPr>
                <w:sz w:val="21"/>
                <w:szCs w:val="16"/>
              </w:rPr>
            </w:pPr>
            <w:r>
              <w:rPr>
                <w:rFonts w:hint="eastAsia"/>
                <w:sz w:val="21"/>
                <w:szCs w:val="16"/>
              </w:rPr>
              <w:t>讲师</w:t>
            </w:r>
          </w:p>
        </w:tc>
        <w:tc>
          <w:tcPr>
            <w:tcW w:w="1163" w:type="pct"/>
          </w:tcPr>
          <w:p w:rsidR="00B97CFE" w:rsidRDefault="0020069A">
            <w:r>
              <w:rPr>
                <w:rFonts w:hint="eastAsia"/>
                <w:sz w:val="21"/>
                <w:szCs w:val="16"/>
              </w:rPr>
              <w:t>艺术学院</w:t>
            </w:r>
          </w:p>
        </w:tc>
        <w:tc>
          <w:tcPr>
            <w:tcW w:w="1527" w:type="pct"/>
            <w:vAlign w:val="center"/>
          </w:tcPr>
          <w:p w:rsidR="00B97CFE" w:rsidRDefault="0020069A">
            <w:pPr>
              <w:spacing w:line="340" w:lineRule="exact"/>
              <w:rPr>
                <w:sz w:val="21"/>
                <w:szCs w:val="16"/>
              </w:rPr>
            </w:pPr>
            <w:r>
              <w:rPr>
                <w:rFonts w:hint="eastAsia"/>
                <w:sz w:val="21"/>
                <w:szCs w:val="16"/>
              </w:rPr>
              <w:t>音乐教学法、舞蹈</w:t>
            </w:r>
          </w:p>
        </w:tc>
      </w:tr>
      <w:tr w:rsidR="00B97CFE">
        <w:trPr>
          <w:jc w:val="center"/>
        </w:trPr>
        <w:tc>
          <w:tcPr>
            <w:tcW w:w="381" w:type="pct"/>
            <w:vAlign w:val="center"/>
          </w:tcPr>
          <w:p w:rsidR="00B97CFE" w:rsidRDefault="0020069A">
            <w:pPr>
              <w:spacing w:line="340" w:lineRule="exact"/>
              <w:rPr>
                <w:sz w:val="21"/>
                <w:szCs w:val="16"/>
              </w:rPr>
            </w:pPr>
            <w:r>
              <w:rPr>
                <w:rFonts w:hint="eastAsia"/>
                <w:sz w:val="21"/>
                <w:szCs w:val="16"/>
              </w:rPr>
              <w:t>11</w:t>
            </w:r>
          </w:p>
        </w:tc>
        <w:tc>
          <w:tcPr>
            <w:tcW w:w="506" w:type="pct"/>
            <w:vAlign w:val="center"/>
          </w:tcPr>
          <w:p w:rsidR="00B97CFE" w:rsidRDefault="0020069A">
            <w:pPr>
              <w:spacing w:line="340" w:lineRule="exact"/>
              <w:jc w:val="left"/>
              <w:rPr>
                <w:sz w:val="21"/>
                <w:szCs w:val="16"/>
              </w:rPr>
            </w:pPr>
            <w:r>
              <w:rPr>
                <w:rFonts w:hint="eastAsia"/>
                <w:sz w:val="21"/>
                <w:szCs w:val="16"/>
              </w:rPr>
              <w:t>姜璇</w:t>
            </w:r>
          </w:p>
        </w:tc>
        <w:tc>
          <w:tcPr>
            <w:tcW w:w="1423" w:type="pct"/>
            <w:vAlign w:val="center"/>
          </w:tcPr>
          <w:p w:rsidR="00B97CFE" w:rsidRDefault="0020069A">
            <w:pPr>
              <w:spacing w:line="340" w:lineRule="exact"/>
              <w:rPr>
                <w:sz w:val="21"/>
                <w:szCs w:val="16"/>
              </w:rPr>
            </w:pPr>
            <w:r>
              <w:rPr>
                <w:rFonts w:hint="eastAsia"/>
                <w:sz w:val="21"/>
                <w:szCs w:val="16"/>
              </w:rPr>
              <w:t>讲师</w:t>
            </w:r>
          </w:p>
        </w:tc>
        <w:tc>
          <w:tcPr>
            <w:tcW w:w="1163" w:type="pct"/>
          </w:tcPr>
          <w:p w:rsidR="00B97CFE" w:rsidRDefault="0020069A">
            <w:r>
              <w:rPr>
                <w:rFonts w:hint="eastAsia"/>
                <w:sz w:val="21"/>
                <w:szCs w:val="16"/>
              </w:rPr>
              <w:t>艺术学院</w:t>
            </w:r>
          </w:p>
        </w:tc>
        <w:tc>
          <w:tcPr>
            <w:tcW w:w="1527" w:type="pct"/>
            <w:vAlign w:val="center"/>
          </w:tcPr>
          <w:p w:rsidR="00B97CFE" w:rsidRDefault="0020069A">
            <w:pPr>
              <w:spacing w:line="340" w:lineRule="exact"/>
              <w:rPr>
                <w:sz w:val="21"/>
                <w:szCs w:val="16"/>
              </w:rPr>
            </w:pPr>
            <w:r>
              <w:rPr>
                <w:rFonts w:hint="eastAsia"/>
                <w:sz w:val="21"/>
                <w:szCs w:val="16"/>
              </w:rPr>
              <w:t>钢琴</w:t>
            </w:r>
          </w:p>
        </w:tc>
      </w:tr>
      <w:tr w:rsidR="00B97CFE">
        <w:trPr>
          <w:jc w:val="center"/>
        </w:trPr>
        <w:tc>
          <w:tcPr>
            <w:tcW w:w="381" w:type="pct"/>
            <w:vAlign w:val="center"/>
          </w:tcPr>
          <w:p w:rsidR="00B97CFE" w:rsidRDefault="0020069A">
            <w:pPr>
              <w:spacing w:line="340" w:lineRule="exact"/>
              <w:rPr>
                <w:sz w:val="21"/>
                <w:szCs w:val="16"/>
              </w:rPr>
            </w:pPr>
            <w:r>
              <w:rPr>
                <w:rFonts w:hint="eastAsia"/>
                <w:sz w:val="21"/>
                <w:szCs w:val="16"/>
              </w:rPr>
              <w:t>12</w:t>
            </w:r>
          </w:p>
        </w:tc>
        <w:tc>
          <w:tcPr>
            <w:tcW w:w="506" w:type="pct"/>
            <w:vAlign w:val="center"/>
          </w:tcPr>
          <w:p w:rsidR="00B97CFE" w:rsidRDefault="0020069A">
            <w:pPr>
              <w:spacing w:line="340" w:lineRule="exact"/>
              <w:jc w:val="left"/>
              <w:rPr>
                <w:sz w:val="21"/>
                <w:szCs w:val="16"/>
              </w:rPr>
            </w:pPr>
            <w:r>
              <w:rPr>
                <w:rFonts w:hint="eastAsia"/>
                <w:sz w:val="21"/>
                <w:szCs w:val="16"/>
              </w:rPr>
              <w:t>张俊荣</w:t>
            </w:r>
          </w:p>
        </w:tc>
        <w:tc>
          <w:tcPr>
            <w:tcW w:w="1423" w:type="pct"/>
            <w:vAlign w:val="center"/>
          </w:tcPr>
          <w:p w:rsidR="00B97CFE" w:rsidRDefault="0020069A">
            <w:pPr>
              <w:spacing w:line="340" w:lineRule="exact"/>
              <w:rPr>
                <w:sz w:val="21"/>
                <w:szCs w:val="16"/>
              </w:rPr>
            </w:pPr>
            <w:r>
              <w:rPr>
                <w:rFonts w:hint="eastAsia"/>
                <w:sz w:val="21"/>
                <w:szCs w:val="16"/>
              </w:rPr>
              <w:t>讲师</w:t>
            </w:r>
          </w:p>
        </w:tc>
        <w:tc>
          <w:tcPr>
            <w:tcW w:w="1163" w:type="pct"/>
          </w:tcPr>
          <w:p w:rsidR="00B97CFE" w:rsidRDefault="0020069A">
            <w:r>
              <w:rPr>
                <w:rFonts w:hint="eastAsia"/>
                <w:sz w:val="21"/>
                <w:szCs w:val="16"/>
              </w:rPr>
              <w:t>艺术学院</w:t>
            </w:r>
          </w:p>
        </w:tc>
        <w:tc>
          <w:tcPr>
            <w:tcW w:w="1527" w:type="pct"/>
            <w:vAlign w:val="center"/>
          </w:tcPr>
          <w:p w:rsidR="00B97CFE" w:rsidRDefault="0020069A">
            <w:pPr>
              <w:spacing w:line="340" w:lineRule="exact"/>
              <w:rPr>
                <w:sz w:val="21"/>
                <w:szCs w:val="16"/>
              </w:rPr>
            </w:pPr>
            <w:r>
              <w:rPr>
                <w:rFonts w:hint="eastAsia"/>
                <w:sz w:val="21"/>
                <w:szCs w:val="16"/>
              </w:rPr>
              <w:t>声乐</w:t>
            </w:r>
          </w:p>
        </w:tc>
      </w:tr>
      <w:tr w:rsidR="00B97CFE">
        <w:trPr>
          <w:jc w:val="center"/>
        </w:trPr>
        <w:tc>
          <w:tcPr>
            <w:tcW w:w="381" w:type="pct"/>
            <w:vAlign w:val="center"/>
          </w:tcPr>
          <w:p w:rsidR="00B97CFE" w:rsidRDefault="0020069A">
            <w:pPr>
              <w:spacing w:line="340" w:lineRule="exact"/>
              <w:rPr>
                <w:sz w:val="21"/>
                <w:szCs w:val="16"/>
              </w:rPr>
            </w:pPr>
            <w:r>
              <w:rPr>
                <w:rFonts w:hint="eastAsia"/>
                <w:sz w:val="21"/>
                <w:szCs w:val="16"/>
              </w:rPr>
              <w:t>13</w:t>
            </w:r>
          </w:p>
        </w:tc>
        <w:tc>
          <w:tcPr>
            <w:tcW w:w="506" w:type="pct"/>
            <w:vAlign w:val="center"/>
          </w:tcPr>
          <w:p w:rsidR="00B97CFE" w:rsidRDefault="0020069A">
            <w:pPr>
              <w:spacing w:line="340" w:lineRule="exact"/>
              <w:jc w:val="left"/>
              <w:rPr>
                <w:sz w:val="21"/>
                <w:szCs w:val="16"/>
              </w:rPr>
            </w:pPr>
            <w:r>
              <w:rPr>
                <w:rFonts w:hint="eastAsia"/>
                <w:sz w:val="21"/>
                <w:szCs w:val="16"/>
              </w:rPr>
              <w:t>朱学春</w:t>
            </w:r>
          </w:p>
        </w:tc>
        <w:tc>
          <w:tcPr>
            <w:tcW w:w="1423" w:type="pct"/>
            <w:vAlign w:val="center"/>
          </w:tcPr>
          <w:p w:rsidR="00B97CFE" w:rsidRDefault="0020069A">
            <w:pPr>
              <w:spacing w:line="340" w:lineRule="exact"/>
              <w:rPr>
                <w:sz w:val="21"/>
                <w:szCs w:val="16"/>
              </w:rPr>
            </w:pPr>
            <w:r>
              <w:rPr>
                <w:rFonts w:hint="eastAsia"/>
                <w:sz w:val="21"/>
                <w:szCs w:val="16"/>
              </w:rPr>
              <w:t>讲师</w:t>
            </w:r>
          </w:p>
        </w:tc>
        <w:tc>
          <w:tcPr>
            <w:tcW w:w="1163" w:type="pct"/>
          </w:tcPr>
          <w:p w:rsidR="00B97CFE" w:rsidRDefault="0020069A">
            <w:r>
              <w:rPr>
                <w:rFonts w:hint="eastAsia"/>
                <w:sz w:val="21"/>
                <w:szCs w:val="16"/>
              </w:rPr>
              <w:t>艺术学院</w:t>
            </w:r>
          </w:p>
        </w:tc>
        <w:tc>
          <w:tcPr>
            <w:tcW w:w="1527" w:type="pct"/>
            <w:vAlign w:val="center"/>
          </w:tcPr>
          <w:p w:rsidR="00B97CFE" w:rsidRDefault="0020069A">
            <w:pPr>
              <w:spacing w:line="340" w:lineRule="exact"/>
              <w:rPr>
                <w:sz w:val="21"/>
                <w:szCs w:val="16"/>
              </w:rPr>
            </w:pPr>
            <w:r>
              <w:rPr>
                <w:rFonts w:hint="eastAsia"/>
                <w:sz w:val="21"/>
                <w:szCs w:val="16"/>
              </w:rPr>
              <w:t>声乐</w:t>
            </w:r>
          </w:p>
        </w:tc>
      </w:tr>
    </w:tbl>
    <w:p w:rsidR="00B97CFE" w:rsidRDefault="00B97CFE">
      <w:pPr>
        <w:pStyle w:val="2"/>
      </w:pPr>
    </w:p>
    <w:p w:rsidR="00B97CFE" w:rsidRDefault="0020069A">
      <w:pPr>
        <w:pStyle w:val="2"/>
        <w:spacing w:line="360" w:lineRule="auto"/>
        <w:ind w:firstLineChars="200" w:firstLine="562"/>
        <w:rPr>
          <w:rFonts w:asciiTheme="minorEastAsia" w:eastAsiaTheme="minorEastAsia" w:hAnsiTheme="minorEastAsia"/>
          <w:sz w:val="28"/>
          <w:szCs w:val="22"/>
        </w:rPr>
      </w:pPr>
      <w:bookmarkStart w:id="111" w:name="_Toc4730"/>
      <w:r>
        <w:rPr>
          <w:rFonts w:asciiTheme="minorEastAsia" w:eastAsiaTheme="minorEastAsia" w:hAnsiTheme="minorEastAsia"/>
          <w:sz w:val="28"/>
          <w:szCs w:val="22"/>
        </w:rPr>
        <w:t>（</w:t>
      </w:r>
      <w:r>
        <w:rPr>
          <w:rFonts w:asciiTheme="minorEastAsia" w:eastAsiaTheme="minorEastAsia" w:hAnsiTheme="minorEastAsia" w:hint="eastAsia"/>
          <w:sz w:val="28"/>
          <w:szCs w:val="22"/>
        </w:rPr>
        <w:t>二</w:t>
      </w:r>
      <w:r>
        <w:rPr>
          <w:rFonts w:asciiTheme="minorEastAsia" w:eastAsiaTheme="minorEastAsia" w:hAnsiTheme="minorEastAsia"/>
          <w:sz w:val="28"/>
          <w:szCs w:val="22"/>
        </w:rPr>
        <w:t>）职业/岗位分析</w:t>
      </w:r>
      <w:bookmarkEnd w:id="108"/>
      <w:bookmarkEnd w:id="109"/>
      <w:bookmarkEnd w:id="111"/>
    </w:p>
    <w:tbl>
      <w:tblPr>
        <w:tblW w:w="9072" w:type="dxa"/>
        <w:jc w:val="center"/>
        <w:tblLayout w:type="fixed"/>
        <w:tblLook w:val="04A0"/>
      </w:tblPr>
      <w:tblGrid>
        <w:gridCol w:w="846"/>
        <w:gridCol w:w="759"/>
        <w:gridCol w:w="794"/>
        <w:gridCol w:w="5202"/>
        <w:gridCol w:w="540"/>
        <w:gridCol w:w="426"/>
        <w:gridCol w:w="505"/>
      </w:tblGrid>
      <w:tr w:rsidR="00B97CFE">
        <w:trPr>
          <w:trHeight w:val="441"/>
          <w:jc w:val="center"/>
        </w:trPr>
        <w:tc>
          <w:tcPr>
            <w:tcW w:w="846" w:type="dxa"/>
            <w:vMerge w:val="restart"/>
            <w:tcBorders>
              <w:top w:val="single" w:sz="4" w:space="0" w:color="000000"/>
              <w:left w:val="single" w:sz="4" w:space="0" w:color="000000"/>
              <w:bottom w:val="single" w:sz="4" w:space="0" w:color="000000"/>
              <w:right w:val="single" w:sz="4" w:space="0" w:color="000000"/>
            </w:tcBorders>
            <w:vAlign w:val="center"/>
          </w:tcPr>
          <w:p w:rsidR="00B97CFE" w:rsidRDefault="0020069A">
            <w:pPr>
              <w:spacing w:line="340" w:lineRule="exact"/>
              <w:jc w:val="left"/>
              <w:rPr>
                <w:sz w:val="21"/>
                <w:szCs w:val="16"/>
              </w:rPr>
            </w:pPr>
            <w:r>
              <w:rPr>
                <w:sz w:val="21"/>
                <w:szCs w:val="16"/>
              </w:rPr>
              <w:t>工作</w:t>
            </w:r>
          </w:p>
          <w:p w:rsidR="00B97CFE" w:rsidRDefault="0020069A">
            <w:pPr>
              <w:spacing w:line="340" w:lineRule="exact"/>
              <w:jc w:val="left"/>
              <w:rPr>
                <w:sz w:val="21"/>
                <w:szCs w:val="16"/>
              </w:rPr>
            </w:pPr>
            <w:r>
              <w:rPr>
                <w:sz w:val="21"/>
                <w:szCs w:val="16"/>
              </w:rPr>
              <w:t>领域</w:t>
            </w:r>
          </w:p>
        </w:tc>
        <w:tc>
          <w:tcPr>
            <w:tcW w:w="759" w:type="dxa"/>
            <w:vMerge w:val="restart"/>
            <w:tcBorders>
              <w:top w:val="single" w:sz="4" w:space="0" w:color="000000"/>
              <w:left w:val="single" w:sz="4" w:space="0" w:color="000000"/>
              <w:bottom w:val="single" w:sz="4" w:space="0" w:color="000000"/>
              <w:right w:val="single" w:sz="4" w:space="0" w:color="000000"/>
            </w:tcBorders>
            <w:vAlign w:val="center"/>
          </w:tcPr>
          <w:p w:rsidR="00B97CFE" w:rsidRDefault="0020069A">
            <w:pPr>
              <w:spacing w:line="340" w:lineRule="exact"/>
              <w:jc w:val="left"/>
              <w:rPr>
                <w:sz w:val="21"/>
                <w:szCs w:val="16"/>
              </w:rPr>
            </w:pPr>
            <w:r>
              <w:rPr>
                <w:sz w:val="21"/>
                <w:szCs w:val="16"/>
              </w:rPr>
              <w:t>典型</w:t>
            </w:r>
          </w:p>
          <w:p w:rsidR="00B97CFE" w:rsidRDefault="0020069A">
            <w:pPr>
              <w:spacing w:line="340" w:lineRule="exact"/>
              <w:jc w:val="left"/>
              <w:rPr>
                <w:sz w:val="21"/>
                <w:szCs w:val="16"/>
              </w:rPr>
            </w:pPr>
            <w:r>
              <w:rPr>
                <w:sz w:val="21"/>
                <w:szCs w:val="16"/>
              </w:rPr>
              <w:t>工作</w:t>
            </w:r>
          </w:p>
          <w:p w:rsidR="00B97CFE" w:rsidRDefault="0020069A">
            <w:pPr>
              <w:spacing w:line="340" w:lineRule="exact"/>
              <w:jc w:val="left"/>
              <w:rPr>
                <w:sz w:val="21"/>
                <w:szCs w:val="16"/>
              </w:rPr>
            </w:pPr>
            <w:r>
              <w:rPr>
                <w:rFonts w:hint="eastAsia"/>
                <w:sz w:val="21"/>
                <w:szCs w:val="16"/>
              </w:rPr>
              <w:t>任务</w:t>
            </w:r>
          </w:p>
        </w:tc>
        <w:tc>
          <w:tcPr>
            <w:tcW w:w="7467" w:type="dxa"/>
            <w:gridSpan w:val="5"/>
            <w:tcBorders>
              <w:top w:val="single" w:sz="4" w:space="0" w:color="000000"/>
              <w:left w:val="single" w:sz="4" w:space="0" w:color="000000"/>
              <w:bottom w:val="single" w:sz="4" w:space="0" w:color="000000"/>
              <w:right w:val="single" w:sz="4" w:space="0" w:color="000000"/>
            </w:tcBorders>
            <w:vAlign w:val="center"/>
          </w:tcPr>
          <w:p w:rsidR="00B97CFE" w:rsidRDefault="0020069A">
            <w:pPr>
              <w:spacing w:line="340" w:lineRule="exact"/>
              <w:ind w:firstLine="480"/>
              <w:jc w:val="left"/>
              <w:rPr>
                <w:sz w:val="21"/>
                <w:szCs w:val="16"/>
              </w:rPr>
            </w:pPr>
            <w:r>
              <w:rPr>
                <w:rFonts w:hint="eastAsia"/>
                <w:sz w:val="21"/>
                <w:szCs w:val="16"/>
              </w:rPr>
              <w:t xml:space="preserve">                       </w:t>
            </w:r>
            <w:r>
              <w:rPr>
                <w:rFonts w:hint="eastAsia"/>
                <w:sz w:val="21"/>
                <w:szCs w:val="16"/>
              </w:rPr>
              <w:t>职业能力</w:t>
            </w:r>
            <w:r>
              <w:rPr>
                <w:rFonts w:hint="eastAsia"/>
                <w:sz w:val="21"/>
                <w:szCs w:val="16"/>
              </w:rPr>
              <w:t xml:space="preserve">                                     </w:t>
            </w:r>
          </w:p>
        </w:tc>
      </w:tr>
      <w:tr w:rsidR="00B97CFE">
        <w:trPr>
          <w:trHeight w:val="539"/>
          <w:jc w:val="center"/>
        </w:trPr>
        <w:tc>
          <w:tcPr>
            <w:tcW w:w="846"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59"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5996" w:type="dxa"/>
            <w:gridSpan w:val="2"/>
            <w:tcBorders>
              <w:top w:val="single" w:sz="4" w:space="0" w:color="000000"/>
              <w:left w:val="single" w:sz="4" w:space="0" w:color="000000"/>
              <w:bottom w:val="single" w:sz="4" w:space="0" w:color="000000"/>
              <w:right w:val="single" w:sz="4" w:space="0" w:color="000000"/>
            </w:tcBorders>
            <w:vAlign w:val="center"/>
          </w:tcPr>
          <w:p w:rsidR="00B97CFE" w:rsidRDefault="0020069A">
            <w:pPr>
              <w:pStyle w:val="af"/>
            </w:pPr>
            <w:r>
              <w:rPr>
                <w:rFonts w:hint="eastAsia"/>
              </w:rPr>
              <w:t xml:space="preserve">              </w:t>
            </w:r>
            <w:r>
              <w:t>职业能力要求</w:t>
            </w:r>
          </w:p>
        </w:tc>
        <w:tc>
          <w:tcPr>
            <w:tcW w:w="540" w:type="dxa"/>
            <w:tcBorders>
              <w:top w:val="single" w:sz="4" w:space="0" w:color="000000"/>
              <w:left w:val="single" w:sz="4" w:space="0" w:color="000000"/>
              <w:bottom w:val="single" w:sz="4" w:space="0" w:color="000000"/>
              <w:right w:val="single" w:sz="4" w:space="0" w:color="000000"/>
            </w:tcBorders>
            <w:vAlign w:val="center"/>
          </w:tcPr>
          <w:p w:rsidR="00B97CFE" w:rsidRDefault="0020069A">
            <w:pPr>
              <w:pStyle w:val="af"/>
            </w:pPr>
            <w:r>
              <w:rPr>
                <w:rFonts w:hint="eastAsia"/>
              </w:rPr>
              <w:t>知识</w:t>
            </w:r>
          </w:p>
        </w:tc>
        <w:tc>
          <w:tcPr>
            <w:tcW w:w="426" w:type="dxa"/>
            <w:tcBorders>
              <w:top w:val="single" w:sz="4" w:space="0" w:color="000000"/>
              <w:left w:val="single" w:sz="4" w:space="0" w:color="000000"/>
              <w:bottom w:val="single" w:sz="4" w:space="0" w:color="000000"/>
              <w:right w:val="single" w:sz="4" w:space="0" w:color="000000"/>
            </w:tcBorders>
            <w:vAlign w:val="center"/>
          </w:tcPr>
          <w:p w:rsidR="00B97CFE" w:rsidRDefault="0020069A">
            <w:pPr>
              <w:pStyle w:val="af"/>
            </w:pPr>
            <w:r>
              <w:rPr>
                <w:rFonts w:hint="eastAsia"/>
              </w:rPr>
              <w:t>素质</w:t>
            </w:r>
          </w:p>
        </w:tc>
        <w:tc>
          <w:tcPr>
            <w:tcW w:w="505" w:type="dxa"/>
            <w:tcBorders>
              <w:top w:val="single" w:sz="4" w:space="0" w:color="000000"/>
              <w:left w:val="single" w:sz="4" w:space="0" w:color="000000"/>
              <w:bottom w:val="single" w:sz="4" w:space="0" w:color="000000"/>
              <w:right w:val="single" w:sz="4" w:space="0" w:color="000000"/>
            </w:tcBorders>
            <w:vAlign w:val="center"/>
          </w:tcPr>
          <w:p w:rsidR="00B97CFE" w:rsidRDefault="0020069A">
            <w:pPr>
              <w:pStyle w:val="af"/>
            </w:pPr>
            <w:r>
              <w:rPr>
                <w:rFonts w:hint="eastAsia"/>
              </w:rPr>
              <w:t>能力</w:t>
            </w:r>
          </w:p>
        </w:tc>
      </w:tr>
      <w:tr w:rsidR="00B97CFE">
        <w:trPr>
          <w:trHeight w:val="260"/>
          <w:jc w:val="center"/>
        </w:trPr>
        <w:tc>
          <w:tcPr>
            <w:tcW w:w="846" w:type="dxa"/>
            <w:vMerge w:val="restart"/>
            <w:tcBorders>
              <w:top w:val="single" w:sz="4" w:space="0" w:color="000000"/>
              <w:left w:val="single" w:sz="4" w:space="0" w:color="000000"/>
              <w:bottom w:val="single" w:sz="4" w:space="0" w:color="000000"/>
              <w:right w:val="single" w:sz="4" w:space="0" w:color="000000"/>
            </w:tcBorders>
            <w:vAlign w:val="center"/>
          </w:tcPr>
          <w:p w:rsidR="00B97CFE" w:rsidRDefault="0020069A">
            <w:pPr>
              <w:spacing w:line="340" w:lineRule="exact"/>
              <w:jc w:val="left"/>
              <w:rPr>
                <w:sz w:val="21"/>
                <w:szCs w:val="16"/>
              </w:rPr>
            </w:pPr>
            <w:r>
              <w:rPr>
                <w:rFonts w:hint="eastAsia"/>
                <w:sz w:val="21"/>
                <w:szCs w:val="16"/>
              </w:rPr>
              <w:t>1.</w:t>
            </w:r>
            <w:r>
              <w:rPr>
                <w:sz w:val="21"/>
                <w:szCs w:val="16"/>
              </w:rPr>
              <w:t>音乐艺术</w:t>
            </w:r>
            <w:r>
              <w:rPr>
                <w:rFonts w:hint="eastAsia"/>
                <w:sz w:val="21"/>
                <w:szCs w:val="16"/>
              </w:rPr>
              <w:t>教学</w:t>
            </w:r>
          </w:p>
        </w:tc>
        <w:tc>
          <w:tcPr>
            <w:tcW w:w="759" w:type="dxa"/>
            <w:vMerge w:val="restart"/>
            <w:tcBorders>
              <w:top w:val="single" w:sz="4" w:space="0" w:color="000000"/>
              <w:left w:val="single" w:sz="4" w:space="0" w:color="000000"/>
              <w:bottom w:val="single" w:sz="4" w:space="0" w:color="000000"/>
              <w:right w:val="single" w:sz="4" w:space="0" w:color="000000"/>
            </w:tcBorders>
            <w:vAlign w:val="center"/>
          </w:tcPr>
          <w:p w:rsidR="00B97CFE" w:rsidRDefault="0020069A">
            <w:pPr>
              <w:pStyle w:val="af"/>
            </w:pPr>
            <w:r>
              <w:t>1.</w:t>
            </w:r>
            <w:r>
              <w:rPr>
                <w:rFonts w:hint="eastAsia"/>
              </w:rPr>
              <w:t>1</w:t>
            </w:r>
          </w:p>
          <w:p w:rsidR="00B97CFE" w:rsidRDefault="0020069A">
            <w:pPr>
              <w:spacing w:line="340" w:lineRule="exact"/>
              <w:jc w:val="left"/>
              <w:rPr>
                <w:sz w:val="21"/>
                <w:szCs w:val="16"/>
              </w:rPr>
            </w:pPr>
            <w:r>
              <w:rPr>
                <w:sz w:val="21"/>
                <w:szCs w:val="16"/>
              </w:rPr>
              <w:t>器乐</w:t>
            </w:r>
          </w:p>
          <w:p w:rsidR="00B97CFE" w:rsidRDefault="0020069A">
            <w:pPr>
              <w:spacing w:line="340" w:lineRule="exact"/>
              <w:jc w:val="left"/>
              <w:rPr>
                <w:sz w:val="21"/>
                <w:szCs w:val="16"/>
              </w:rPr>
            </w:pPr>
            <w:r>
              <w:rPr>
                <w:rFonts w:hint="eastAsia"/>
                <w:sz w:val="21"/>
                <w:szCs w:val="16"/>
              </w:rPr>
              <w:t>教学</w:t>
            </w:r>
          </w:p>
        </w:tc>
        <w:tc>
          <w:tcPr>
            <w:tcW w:w="794" w:type="dxa"/>
            <w:tcBorders>
              <w:top w:val="single" w:sz="4" w:space="0" w:color="000000"/>
              <w:left w:val="single" w:sz="4" w:space="0" w:color="000000"/>
              <w:bottom w:val="single" w:sz="4" w:space="0" w:color="000000"/>
              <w:right w:val="single" w:sz="4" w:space="0" w:color="000000"/>
            </w:tcBorders>
            <w:vAlign w:val="center"/>
          </w:tcPr>
          <w:p w:rsidR="00B97CFE" w:rsidRDefault="0020069A">
            <w:pPr>
              <w:pStyle w:val="af"/>
            </w:pPr>
            <w:r>
              <w:rPr>
                <w:rFonts w:hint="eastAsia"/>
              </w:rPr>
              <w:t>1.1.1</w:t>
            </w:r>
          </w:p>
        </w:tc>
        <w:tc>
          <w:tcPr>
            <w:tcW w:w="5202" w:type="dxa"/>
            <w:tcBorders>
              <w:top w:val="single" w:sz="4" w:space="0" w:color="000000"/>
              <w:left w:val="single" w:sz="4" w:space="0" w:color="000000"/>
              <w:bottom w:val="single" w:sz="4" w:space="0" w:color="000000"/>
              <w:right w:val="single" w:sz="4" w:space="0" w:color="000000"/>
            </w:tcBorders>
            <w:vAlign w:val="center"/>
          </w:tcPr>
          <w:p w:rsidR="00B97CFE" w:rsidRDefault="0020069A">
            <w:pPr>
              <w:spacing w:line="340" w:lineRule="exact"/>
              <w:jc w:val="left"/>
              <w:rPr>
                <w:sz w:val="21"/>
                <w:szCs w:val="16"/>
              </w:rPr>
            </w:pPr>
            <w:r>
              <w:rPr>
                <w:rFonts w:hint="eastAsia"/>
                <w:sz w:val="21"/>
                <w:szCs w:val="16"/>
              </w:rPr>
              <w:t>能快速适应教学环境</w:t>
            </w:r>
          </w:p>
        </w:tc>
        <w:tc>
          <w:tcPr>
            <w:tcW w:w="540" w:type="dxa"/>
            <w:tcBorders>
              <w:top w:val="single" w:sz="4" w:space="0" w:color="000000"/>
              <w:left w:val="single" w:sz="4" w:space="0" w:color="000000"/>
              <w:bottom w:val="single" w:sz="4" w:space="0" w:color="000000"/>
              <w:right w:val="single" w:sz="4" w:space="0" w:color="000000"/>
            </w:tcBorders>
          </w:tcPr>
          <w:p w:rsidR="00B97CFE" w:rsidRDefault="00B97CFE">
            <w:pPr>
              <w:spacing w:line="340" w:lineRule="exact"/>
              <w:jc w:val="left"/>
              <w:rPr>
                <w:sz w:val="21"/>
                <w:szCs w:val="16"/>
              </w:rPr>
            </w:pPr>
          </w:p>
        </w:tc>
        <w:tc>
          <w:tcPr>
            <w:tcW w:w="426" w:type="dxa"/>
            <w:tcBorders>
              <w:top w:val="single" w:sz="4" w:space="0" w:color="000000"/>
              <w:left w:val="single" w:sz="4" w:space="0" w:color="000000"/>
              <w:bottom w:val="single" w:sz="4" w:space="0" w:color="000000"/>
              <w:right w:val="single" w:sz="4" w:space="0" w:color="000000"/>
            </w:tcBorders>
          </w:tcPr>
          <w:p w:rsidR="00B97CFE" w:rsidRDefault="0020069A">
            <w:pPr>
              <w:spacing w:line="340" w:lineRule="exact"/>
              <w:jc w:val="left"/>
              <w:rPr>
                <w:sz w:val="21"/>
                <w:szCs w:val="16"/>
              </w:rPr>
            </w:pPr>
            <w:r>
              <w:rPr>
                <w:rFonts w:hint="eastAsia"/>
                <w:sz w:val="21"/>
                <w:szCs w:val="16"/>
              </w:rPr>
              <w:t>●</w:t>
            </w:r>
          </w:p>
        </w:tc>
        <w:tc>
          <w:tcPr>
            <w:tcW w:w="505" w:type="dxa"/>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r>
      <w:tr w:rsidR="00B97CFE">
        <w:trPr>
          <w:trHeight w:val="260"/>
          <w:jc w:val="center"/>
        </w:trPr>
        <w:tc>
          <w:tcPr>
            <w:tcW w:w="846"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59"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94" w:type="dxa"/>
            <w:tcBorders>
              <w:top w:val="single" w:sz="4" w:space="0" w:color="000000"/>
              <w:left w:val="single" w:sz="4" w:space="0" w:color="000000"/>
              <w:bottom w:val="single" w:sz="4" w:space="0" w:color="000000"/>
              <w:right w:val="single" w:sz="4" w:space="0" w:color="000000"/>
            </w:tcBorders>
            <w:vAlign w:val="center"/>
          </w:tcPr>
          <w:p w:rsidR="00B97CFE" w:rsidRDefault="0020069A">
            <w:pPr>
              <w:pStyle w:val="af"/>
            </w:pPr>
            <w:r>
              <w:rPr>
                <w:rFonts w:hint="eastAsia"/>
              </w:rPr>
              <w:t>1.1.2</w:t>
            </w:r>
          </w:p>
        </w:tc>
        <w:tc>
          <w:tcPr>
            <w:tcW w:w="5202" w:type="dxa"/>
            <w:tcBorders>
              <w:top w:val="single" w:sz="4" w:space="0" w:color="000000"/>
              <w:left w:val="single" w:sz="4" w:space="0" w:color="000000"/>
              <w:bottom w:val="single" w:sz="4" w:space="0" w:color="000000"/>
              <w:right w:val="single" w:sz="4" w:space="0" w:color="000000"/>
            </w:tcBorders>
            <w:vAlign w:val="center"/>
          </w:tcPr>
          <w:p w:rsidR="00B97CFE" w:rsidRDefault="0020069A">
            <w:pPr>
              <w:pStyle w:val="af"/>
            </w:pPr>
            <w:r>
              <w:rPr>
                <w:rFonts w:hint="eastAsia"/>
              </w:rPr>
              <w:t>能运用器乐演奏的基本常识和演奏技巧进行演奏和教学示范</w:t>
            </w:r>
          </w:p>
        </w:tc>
        <w:tc>
          <w:tcPr>
            <w:tcW w:w="540" w:type="dxa"/>
            <w:tcBorders>
              <w:top w:val="single" w:sz="4" w:space="0" w:color="000000"/>
              <w:left w:val="single" w:sz="4" w:space="0" w:color="000000"/>
              <w:bottom w:val="single" w:sz="4" w:space="0" w:color="000000"/>
              <w:right w:val="single" w:sz="4" w:space="0" w:color="000000"/>
            </w:tcBorders>
          </w:tcPr>
          <w:p w:rsidR="00B97CFE" w:rsidRDefault="0020069A">
            <w:pPr>
              <w:pStyle w:val="af"/>
            </w:pPr>
            <w:r>
              <w:rPr>
                <w:rFonts w:hint="eastAsia"/>
              </w:rPr>
              <w:t>●</w:t>
            </w:r>
          </w:p>
        </w:tc>
        <w:tc>
          <w:tcPr>
            <w:tcW w:w="426" w:type="dxa"/>
            <w:tcBorders>
              <w:top w:val="single" w:sz="4" w:space="0" w:color="000000"/>
              <w:left w:val="single" w:sz="4" w:space="0" w:color="000000"/>
              <w:bottom w:val="single" w:sz="4" w:space="0" w:color="000000"/>
              <w:right w:val="single" w:sz="4" w:space="0" w:color="000000"/>
            </w:tcBorders>
          </w:tcPr>
          <w:p w:rsidR="00B97CFE" w:rsidRDefault="00B97CFE">
            <w:pPr>
              <w:pStyle w:val="af"/>
            </w:pPr>
          </w:p>
        </w:tc>
        <w:tc>
          <w:tcPr>
            <w:tcW w:w="505" w:type="dxa"/>
            <w:tcBorders>
              <w:top w:val="single" w:sz="4" w:space="0" w:color="000000"/>
              <w:left w:val="single" w:sz="4" w:space="0" w:color="000000"/>
              <w:bottom w:val="single" w:sz="4" w:space="0" w:color="000000"/>
              <w:right w:val="single" w:sz="4" w:space="0" w:color="000000"/>
            </w:tcBorders>
            <w:vAlign w:val="center"/>
          </w:tcPr>
          <w:p w:rsidR="00B97CFE" w:rsidRDefault="00B97CFE">
            <w:pPr>
              <w:pStyle w:val="af"/>
            </w:pPr>
          </w:p>
        </w:tc>
      </w:tr>
      <w:tr w:rsidR="00B97CFE">
        <w:trPr>
          <w:trHeight w:val="260"/>
          <w:jc w:val="center"/>
        </w:trPr>
        <w:tc>
          <w:tcPr>
            <w:tcW w:w="846"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59"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94" w:type="dxa"/>
            <w:tcBorders>
              <w:top w:val="single" w:sz="4" w:space="0" w:color="000000"/>
              <w:left w:val="single" w:sz="4" w:space="0" w:color="000000"/>
              <w:bottom w:val="single" w:sz="4" w:space="0" w:color="000000"/>
              <w:right w:val="single" w:sz="4" w:space="0" w:color="000000"/>
            </w:tcBorders>
            <w:vAlign w:val="center"/>
          </w:tcPr>
          <w:p w:rsidR="00B97CFE" w:rsidRDefault="0020069A">
            <w:pPr>
              <w:pStyle w:val="af"/>
            </w:pPr>
            <w:r>
              <w:rPr>
                <w:rFonts w:hint="eastAsia"/>
              </w:rPr>
              <w:t>1.1.3</w:t>
            </w:r>
          </w:p>
        </w:tc>
        <w:tc>
          <w:tcPr>
            <w:tcW w:w="5202" w:type="dxa"/>
            <w:tcBorders>
              <w:top w:val="single" w:sz="4" w:space="0" w:color="000000"/>
              <w:left w:val="single" w:sz="4" w:space="0" w:color="000000"/>
              <w:bottom w:val="single" w:sz="4" w:space="0" w:color="000000"/>
              <w:right w:val="single" w:sz="4" w:space="0" w:color="000000"/>
            </w:tcBorders>
            <w:vAlign w:val="center"/>
          </w:tcPr>
          <w:p w:rsidR="00B97CFE" w:rsidRDefault="0020069A">
            <w:pPr>
              <w:pStyle w:val="af"/>
            </w:pPr>
            <w:r>
              <w:t>能运用行之有效的演奏训练方法对学生进行教学和演奏训练</w:t>
            </w:r>
          </w:p>
        </w:tc>
        <w:tc>
          <w:tcPr>
            <w:tcW w:w="540" w:type="dxa"/>
            <w:tcBorders>
              <w:top w:val="single" w:sz="4" w:space="0" w:color="000000"/>
              <w:left w:val="single" w:sz="4" w:space="0" w:color="000000"/>
              <w:bottom w:val="single" w:sz="4" w:space="0" w:color="000000"/>
              <w:right w:val="single" w:sz="4" w:space="0" w:color="000000"/>
            </w:tcBorders>
          </w:tcPr>
          <w:p w:rsidR="00B97CFE" w:rsidRDefault="0020069A">
            <w:pPr>
              <w:pStyle w:val="af"/>
            </w:pPr>
            <w:r>
              <w:rPr>
                <w:rFonts w:hint="eastAsia"/>
              </w:rPr>
              <w:t>●</w:t>
            </w:r>
          </w:p>
        </w:tc>
        <w:tc>
          <w:tcPr>
            <w:tcW w:w="426" w:type="dxa"/>
            <w:tcBorders>
              <w:top w:val="single" w:sz="4" w:space="0" w:color="000000"/>
              <w:left w:val="single" w:sz="4" w:space="0" w:color="000000"/>
              <w:bottom w:val="single" w:sz="4" w:space="0" w:color="000000"/>
              <w:right w:val="single" w:sz="4" w:space="0" w:color="000000"/>
            </w:tcBorders>
          </w:tcPr>
          <w:p w:rsidR="00B97CFE" w:rsidRDefault="00B97CFE">
            <w:pPr>
              <w:pStyle w:val="af"/>
            </w:pPr>
          </w:p>
        </w:tc>
        <w:tc>
          <w:tcPr>
            <w:tcW w:w="505" w:type="dxa"/>
            <w:tcBorders>
              <w:top w:val="single" w:sz="4" w:space="0" w:color="000000"/>
              <w:left w:val="single" w:sz="4" w:space="0" w:color="000000"/>
              <w:bottom w:val="single" w:sz="4" w:space="0" w:color="000000"/>
              <w:right w:val="single" w:sz="4" w:space="0" w:color="000000"/>
            </w:tcBorders>
            <w:vAlign w:val="center"/>
          </w:tcPr>
          <w:p w:rsidR="00B97CFE" w:rsidRDefault="00B97CFE">
            <w:pPr>
              <w:pStyle w:val="af"/>
            </w:pPr>
          </w:p>
        </w:tc>
      </w:tr>
      <w:tr w:rsidR="00B97CFE">
        <w:trPr>
          <w:trHeight w:val="260"/>
          <w:jc w:val="center"/>
        </w:trPr>
        <w:tc>
          <w:tcPr>
            <w:tcW w:w="846"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59"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94" w:type="dxa"/>
            <w:tcBorders>
              <w:top w:val="single" w:sz="4" w:space="0" w:color="000000"/>
              <w:left w:val="single" w:sz="4" w:space="0" w:color="000000"/>
              <w:bottom w:val="single" w:sz="4" w:space="0" w:color="000000"/>
              <w:right w:val="single" w:sz="4" w:space="0" w:color="000000"/>
            </w:tcBorders>
            <w:vAlign w:val="center"/>
          </w:tcPr>
          <w:p w:rsidR="00B97CFE" w:rsidRDefault="0020069A">
            <w:pPr>
              <w:pStyle w:val="af"/>
            </w:pPr>
            <w:r>
              <w:rPr>
                <w:rFonts w:hint="eastAsia"/>
              </w:rPr>
              <w:t>1.1.4</w:t>
            </w:r>
          </w:p>
        </w:tc>
        <w:tc>
          <w:tcPr>
            <w:tcW w:w="5202" w:type="dxa"/>
            <w:tcBorders>
              <w:top w:val="single" w:sz="4" w:space="0" w:color="000000"/>
              <w:left w:val="single" w:sz="4" w:space="0" w:color="000000"/>
              <w:bottom w:val="single" w:sz="4" w:space="0" w:color="000000"/>
              <w:right w:val="single" w:sz="4" w:space="0" w:color="000000"/>
            </w:tcBorders>
            <w:vAlign w:val="center"/>
          </w:tcPr>
          <w:p w:rsidR="00B97CFE" w:rsidRDefault="0020069A">
            <w:pPr>
              <w:pStyle w:val="af"/>
            </w:pPr>
            <w:r>
              <w:rPr>
                <w:rFonts w:hint="eastAsia"/>
              </w:rPr>
              <w:t>能灵活运用教学方法进行教学</w:t>
            </w:r>
          </w:p>
        </w:tc>
        <w:tc>
          <w:tcPr>
            <w:tcW w:w="540" w:type="dxa"/>
            <w:tcBorders>
              <w:top w:val="single" w:sz="4" w:space="0" w:color="000000"/>
              <w:left w:val="single" w:sz="4" w:space="0" w:color="000000"/>
              <w:bottom w:val="single" w:sz="4" w:space="0" w:color="000000"/>
              <w:right w:val="single" w:sz="4" w:space="0" w:color="000000"/>
            </w:tcBorders>
          </w:tcPr>
          <w:p w:rsidR="00B97CFE" w:rsidRDefault="00B97CFE">
            <w:pPr>
              <w:pStyle w:val="af"/>
            </w:pPr>
          </w:p>
        </w:tc>
        <w:tc>
          <w:tcPr>
            <w:tcW w:w="426" w:type="dxa"/>
            <w:tcBorders>
              <w:top w:val="single" w:sz="4" w:space="0" w:color="000000"/>
              <w:left w:val="single" w:sz="4" w:space="0" w:color="000000"/>
              <w:bottom w:val="single" w:sz="4" w:space="0" w:color="000000"/>
              <w:right w:val="single" w:sz="4" w:space="0" w:color="000000"/>
            </w:tcBorders>
          </w:tcPr>
          <w:p w:rsidR="00B97CFE" w:rsidRDefault="00B97CFE">
            <w:pPr>
              <w:pStyle w:val="af"/>
            </w:pPr>
          </w:p>
        </w:tc>
        <w:tc>
          <w:tcPr>
            <w:tcW w:w="505" w:type="dxa"/>
            <w:tcBorders>
              <w:top w:val="single" w:sz="4" w:space="0" w:color="000000"/>
              <w:left w:val="single" w:sz="4" w:space="0" w:color="000000"/>
              <w:bottom w:val="single" w:sz="4" w:space="0" w:color="000000"/>
              <w:right w:val="single" w:sz="4" w:space="0" w:color="000000"/>
            </w:tcBorders>
            <w:vAlign w:val="center"/>
          </w:tcPr>
          <w:p w:rsidR="00B97CFE" w:rsidRDefault="0020069A">
            <w:pPr>
              <w:pStyle w:val="af"/>
            </w:pPr>
            <w:r>
              <w:rPr>
                <w:rFonts w:hint="eastAsia"/>
              </w:rPr>
              <w:t>●</w:t>
            </w:r>
          </w:p>
        </w:tc>
      </w:tr>
      <w:tr w:rsidR="00B97CFE">
        <w:trPr>
          <w:trHeight w:val="260"/>
          <w:jc w:val="center"/>
        </w:trPr>
        <w:tc>
          <w:tcPr>
            <w:tcW w:w="846"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59"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94" w:type="dxa"/>
            <w:tcBorders>
              <w:top w:val="single" w:sz="4" w:space="0" w:color="000000"/>
              <w:left w:val="single" w:sz="4" w:space="0" w:color="000000"/>
              <w:bottom w:val="single" w:sz="4" w:space="0" w:color="000000"/>
              <w:right w:val="single" w:sz="4" w:space="0" w:color="000000"/>
            </w:tcBorders>
            <w:vAlign w:val="center"/>
          </w:tcPr>
          <w:p w:rsidR="00B97CFE" w:rsidRDefault="0020069A">
            <w:pPr>
              <w:pStyle w:val="af"/>
            </w:pPr>
            <w:r>
              <w:rPr>
                <w:rFonts w:hint="eastAsia"/>
              </w:rPr>
              <w:t>1.1.5</w:t>
            </w:r>
          </w:p>
        </w:tc>
        <w:tc>
          <w:tcPr>
            <w:tcW w:w="5202" w:type="dxa"/>
            <w:tcBorders>
              <w:top w:val="single" w:sz="4" w:space="0" w:color="000000"/>
              <w:left w:val="single" w:sz="4" w:space="0" w:color="000000"/>
              <w:bottom w:val="single" w:sz="4" w:space="0" w:color="000000"/>
              <w:right w:val="single" w:sz="4" w:space="0" w:color="000000"/>
            </w:tcBorders>
            <w:vAlign w:val="center"/>
          </w:tcPr>
          <w:p w:rsidR="00B97CFE" w:rsidRDefault="0020069A">
            <w:pPr>
              <w:pStyle w:val="af"/>
            </w:pPr>
            <w:r>
              <w:rPr>
                <w:rFonts w:hint="eastAsia"/>
              </w:rPr>
              <w:t>能与学生良好沟通和交流</w:t>
            </w:r>
          </w:p>
        </w:tc>
        <w:tc>
          <w:tcPr>
            <w:tcW w:w="540" w:type="dxa"/>
            <w:tcBorders>
              <w:top w:val="single" w:sz="4" w:space="0" w:color="000000"/>
              <w:left w:val="single" w:sz="4" w:space="0" w:color="000000"/>
              <w:bottom w:val="single" w:sz="4" w:space="0" w:color="000000"/>
              <w:right w:val="single" w:sz="4" w:space="0" w:color="000000"/>
            </w:tcBorders>
          </w:tcPr>
          <w:p w:rsidR="00B97CFE" w:rsidRDefault="00B97CFE">
            <w:pPr>
              <w:pStyle w:val="af"/>
            </w:pPr>
          </w:p>
        </w:tc>
        <w:tc>
          <w:tcPr>
            <w:tcW w:w="426" w:type="dxa"/>
            <w:tcBorders>
              <w:top w:val="single" w:sz="4" w:space="0" w:color="000000"/>
              <w:left w:val="single" w:sz="4" w:space="0" w:color="000000"/>
              <w:bottom w:val="single" w:sz="4" w:space="0" w:color="000000"/>
              <w:right w:val="single" w:sz="4" w:space="0" w:color="000000"/>
            </w:tcBorders>
          </w:tcPr>
          <w:p w:rsidR="00B97CFE" w:rsidRDefault="0020069A">
            <w:pPr>
              <w:pStyle w:val="af"/>
            </w:pPr>
            <w:r>
              <w:rPr>
                <w:rFonts w:hint="eastAsia"/>
              </w:rPr>
              <w:t>●</w:t>
            </w:r>
          </w:p>
        </w:tc>
        <w:tc>
          <w:tcPr>
            <w:tcW w:w="505" w:type="dxa"/>
            <w:tcBorders>
              <w:top w:val="single" w:sz="4" w:space="0" w:color="000000"/>
              <w:left w:val="single" w:sz="4" w:space="0" w:color="000000"/>
              <w:bottom w:val="single" w:sz="4" w:space="0" w:color="000000"/>
              <w:right w:val="single" w:sz="4" w:space="0" w:color="000000"/>
            </w:tcBorders>
            <w:vAlign w:val="center"/>
          </w:tcPr>
          <w:p w:rsidR="00B97CFE" w:rsidRDefault="00B97CFE">
            <w:pPr>
              <w:pStyle w:val="af"/>
            </w:pPr>
          </w:p>
        </w:tc>
      </w:tr>
      <w:tr w:rsidR="00B97CFE">
        <w:trPr>
          <w:trHeight w:val="260"/>
          <w:jc w:val="center"/>
        </w:trPr>
        <w:tc>
          <w:tcPr>
            <w:tcW w:w="846"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59"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94" w:type="dxa"/>
            <w:tcBorders>
              <w:top w:val="single" w:sz="4" w:space="0" w:color="000000"/>
              <w:left w:val="single" w:sz="4" w:space="0" w:color="000000"/>
              <w:bottom w:val="single" w:sz="4" w:space="0" w:color="000000"/>
              <w:right w:val="single" w:sz="4" w:space="0" w:color="000000"/>
            </w:tcBorders>
            <w:vAlign w:val="center"/>
          </w:tcPr>
          <w:p w:rsidR="00B97CFE" w:rsidRDefault="0020069A">
            <w:pPr>
              <w:pStyle w:val="af"/>
            </w:pPr>
            <w:r>
              <w:rPr>
                <w:rFonts w:hint="eastAsia"/>
              </w:rPr>
              <w:t>1.1.6</w:t>
            </w:r>
          </w:p>
        </w:tc>
        <w:tc>
          <w:tcPr>
            <w:tcW w:w="5202" w:type="dxa"/>
            <w:tcBorders>
              <w:top w:val="single" w:sz="4" w:space="0" w:color="000000"/>
              <w:left w:val="single" w:sz="4" w:space="0" w:color="000000"/>
              <w:bottom w:val="single" w:sz="4" w:space="0" w:color="000000"/>
              <w:right w:val="single" w:sz="4" w:space="0" w:color="000000"/>
            </w:tcBorders>
            <w:vAlign w:val="center"/>
          </w:tcPr>
          <w:p w:rsidR="00B97CFE" w:rsidRDefault="0020069A">
            <w:pPr>
              <w:pStyle w:val="af"/>
            </w:pPr>
            <w:r>
              <w:rPr>
                <w:rFonts w:hint="eastAsia"/>
              </w:rPr>
              <w:t>能对音乐教学中各种突发事件进行处理</w:t>
            </w:r>
          </w:p>
        </w:tc>
        <w:tc>
          <w:tcPr>
            <w:tcW w:w="540" w:type="dxa"/>
            <w:tcBorders>
              <w:top w:val="single" w:sz="4" w:space="0" w:color="000000"/>
              <w:left w:val="single" w:sz="4" w:space="0" w:color="000000"/>
              <w:bottom w:val="single" w:sz="4" w:space="0" w:color="000000"/>
              <w:right w:val="single" w:sz="4" w:space="0" w:color="000000"/>
            </w:tcBorders>
          </w:tcPr>
          <w:p w:rsidR="00B97CFE" w:rsidRDefault="0020069A">
            <w:pPr>
              <w:pStyle w:val="af"/>
            </w:pPr>
            <w:r>
              <w:rPr>
                <w:rFonts w:hint="eastAsia"/>
              </w:rPr>
              <w:t>●</w:t>
            </w:r>
          </w:p>
        </w:tc>
        <w:tc>
          <w:tcPr>
            <w:tcW w:w="426" w:type="dxa"/>
            <w:tcBorders>
              <w:top w:val="single" w:sz="4" w:space="0" w:color="000000"/>
              <w:left w:val="single" w:sz="4" w:space="0" w:color="000000"/>
              <w:bottom w:val="single" w:sz="4" w:space="0" w:color="000000"/>
              <w:right w:val="single" w:sz="4" w:space="0" w:color="000000"/>
            </w:tcBorders>
          </w:tcPr>
          <w:p w:rsidR="00B97CFE" w:rsidRDefault="00B97CFE">
            <w:pPr>
              <w:pStyle w:val="af"/>
            </w:pPr>
          </w:p>
        </w:tc>
        <w:tc>
          <w:tcPr>
            <w:tcW w:w="505" w:type="dxa"/>
            <w:tcBorders>
              <w:top w:val="single" w:sz="4" w:space="0" w:color="000000"/>
              <w:left w:val="single" w:sz="4" w:space="0" w:color="000000"/>
              <w:bottom w:val="single" w:sz="4" w:space="0" w:color="000000"/>
              <w:right w:val="single" w:sz="4" w:space="0" w:color="000000"/>
            </w:tcBorders>
            <w:vAlign w:val="center"/>
          </w:tcPr>
          <w:p w:rsidR="00B97CFE" w:rsidRDefault="00B97CFE">
            <w:pPr>
              <w:pStyle w:val="af"/>
            </w:pPr>
          </w:p>
        </w:tc>
      </w:tr>
      <w:tr w:rsidR="00B97CFE">
        <w:trPr>
          <w:trHeight w:val="260"/>
          <w:jc w:val="center"/>
        </w:trPr>
        <w:tc>
          <w:tcPr>
            <w:tcW w:w="846"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59"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94" w:type="dxa"/>
            <w:tcBorders>
              <w:top w:val="single" w:sz="4" w:space="0" w:color="000000"/>
              <w:left w:val="single" w:sz="4" w:space="0" w:color="000000"/>
              <w:bottom w:val="single" w:sz="4" w:space="0" w:color="000000"/>
              <w:right w:val="single" w:sz="4" w:space="0" w:color="000000"/>
            </w:tcBorders>
            <w:vAlign w:val="center"/>
          </w:tcPr>
          <w:p w:rsidR="00B97CFE" w:rsidRDefault="0020069A">
            <w:pPr>
              <w:pStyle w:val="af"/>
            </w:pPr>
            <w:r>
              <w:rPr>
                <w:rFonts w:hint="eastAsia"/>
              </w:rPr>
              <w:t>1.1.7</w:t>
            </w:r>
          </w:p>
        </w:tc>
        <w:tc>
          <w:tcPr>
            <w:tcW w:w="5202" w:type="dxa"/>
            <w:tcBorders>
              <w:top w:val="single" w:sz="4" w:space="0" w:color="000000"/>
              <w:left w:val="single" w:sz="4" w:space="0" w:color="000000"/>
              <w:bottom w:val="single" w:sz="4" w:space="0" w:color="000000"/>
              <w:right w:val="single" w:sz="4" w:space="0" w:color="000000"/>
            </w:tcBorders>
            <w:vAlign w:val="center"/>
          </w:tcPr>
          <w:p w:rsidR="00B97CFE" w:rsidRDefault="0020069A">
            <w:pPr>
              <w:pStyle w:val="af"/>
            </w:pPr>
            <w:r>
              <w:rPr>
                <w:rFonts w:hint="eastAsia"/>
              </w:rPr>
              <w:t>能在教学过程中发现问题、分析问题，解决问题</w:t>
            </w:r>
          </w:p>
        </w:tc>
        <w:tc>
          <w:tcPr>
            <w:tcW w:w="540" w:type="dxa"/>
            <w:tcBorders>
              <w:top w:val="single" w:sz="4" w:space="0" w:color="000000"/>
              <w:left w:val="single" w:sz="4" w:space="0" w:color="000000"/>
              <w:bottom w:val="single" w:sz="4" w:space="0" w:color="000000"/>
              <w:right w:val="single" w:sz="4" w:space="0" w:color="000000"/>
            </w:tcBorders>
          </w:tcPr>
          <w:p w:rsidR="00B97CFE" w:rsidRDefault="00B97CFE">
            <w:pPr>
              <w:pStyle w:val="af"/>
            </w:pPr>
          </w:p>
        </w:tc>
        <w:tc>
          <w:tcPr>
            <w:tcW w:w="426" w:type="dxa"/>
            <w:tcBorders>
              <w:top w:val="single" w:sz="4" w:space="0" w:color="000000"/>
              <w:left w:val="single" w:sz="4" w:space="0" w:color="000000"/>
              <w:bottom w:val="single" w:sz="4" w:space="0" w:color="000000"/>
              <w:right w:val="single" w:sz="4" w:space="0" w:color="000000"/>
            </w:tcBorders>
          </w:tcPr>
          <w:p w:rsidR="00B97CFE" w:rsidRDefault="00B97CFE">
            <w:pPr>
              <w:pStyle w:val="af"/>
            </w:pPr>
          </w:p>
        </w:tc>
        <w:tc>
          <w:tcPr>
            <w:tcW w:w="505" w:type="dxa"/>
            <w:tcBorders>
              <w:top w:val="single" w:sz="4" w:space="0" w:color="000000"/>
              <w:left w:val="single" w:sz="4" w:space="0" w:color="000000"/>
              <w:bottom w:val="single" w:sz="4" w:space="0" w:color="000000"/>
              <w:right w:val="single" w:sz="4" w:space="0" w:color="000000"/>
            </w:tcBorders>
            <w:vAlign w:val="center"/>
          </w:tcPr>
          <w:p w:rsidR="00B97CFE" w:rsidRDefault="0020069A">
            <w:pPr>
              <w:pStyle w:val="af"/>
            </w:pPr>
            <w:r>
              <w:rPr>
                <w:rFonts w:hint="eastAsia"/>
              </w:rPr>
              <w:t>●</w:t>
            </w:r>
          </w:p>
        </w:tc>
      </w:tr>
      <w:tr w:rsidR="00B97CFE">
        <w:trPr>
          <w:trHeight w:val="260"/>
          <w:jc w:val="center"/>
        </w:trPr>
        <w:tc>
          <w:tcPr>
            <w:tcW w:w="846"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59" w:type="dxa"/>
            <w:vMerge w:val="restart"/>
            <w:tcBorders>
              <w:top w:val="single" w:sz="4" w:space="0" w:color="000000"/>
              <w:left w:val="single" w:sz="4" w:space="0" w:color="000000"/>
              <w:bottom w:val="single" w:sz="4" w:space="0" w:color="000000"/>
              <w:right w:val="single" w:sz="4" w:space="0" w:color="000000"/>
            </w:tcBorders>
            <w:vAlign w:val="center"/>
          </w:tcPr>
          <w:p w:rsidR="00B97CFE" w:rsidRDefault="0020069A">
            <w:pPr>
              <w:pStyle w:val="af"/>
            </w:pPr>
            <w:r>
              <w:t>1.2</w:t>
            </w:r>
          </w:p>
          <w:p w:rsidR="00B97CFE" w:rsidRDefault="0020069A">
            <w:pPr>
              <w:pStyle w:val="af"/>
            </w:pPr>
            <w:r>
              <w:t>声乐</w:t>
            </w:r>
          </w:p>
          <w:p w:rsidR="00B97CFE" w:rsidRDefault="0020069A">
            <w:pPr>
              <w:pStyle w:val="af"/>
            </w:pPr>
            <w:r>
              <w:rPr>
                <w:rFonts w:hint="eastAsia"/>
              </w:rPr>
              <w:t>教学</w:t>
            </w:r>
          </w:p>
        </w:tc>
        <w:tc>
          <w:tcPr>
            <w:tcW w:w="794" w:type="dxa"/>
            <w:tcBorders>
              <w:top w:val="single" w:sz="4" w:space="0" w:color="000000"/>
              <w:left w:val="single" w:sz="4" w:space="0" w:color="000000"/>
              <w:bottom w:val="single" w:sz="4" w:space="0" w:color="000000"/>
              <w:right w:val="single" w:sz="4" w:space="0" w:color="000000"/>
            </w:tcBorders>
            <w:vAlign w:val="center"/>
          </w:tcPr>
          <w:p w:rsidR="00B97CFE" w:rsidRDefault="0020069A">
            <w:pPr>
              <w:pStyle w:val="af"/>
            </w:pPr>
            <w:r>
              <w:rPr>
                <w:rFonts w:hint="eastAsia"/>
              </w:rPr>
              <w:t>1.2.1</w:t>
            </w:r>
          </w:p>
        </w:tc>
        <w:tc>
          <w:tcPr>
            <w:tcW w:w="5202" w:type="dxa"/>
            <w:tcBorders>
              <w:top w:val="single" w:sz="4" w:space="0" w:color="000000"/>
              <w:left w:val="single" w:sz="4" w:space="0" w:color="000000"/>
              <w:bottom w:val="single" w:sz="4" w:space="0" w:color="000000"/>
              <w:right w:val="single" w:sz="4" w:space="0" w:color="000000"/>
            </w:tcBorders>
            <w:vAlign w:val="center"/>
          </w:tcPr>
          <w:p w:rsidR="00B97CFE" w:rsidRDefault="0020069A">
            <w:pPr>
              <w:pStyle w:val="af"/>
            </w:pPr>
            <w:r>
              <w:rPr>
                <w:rFonts w:hint="eastAsia"/>
              </w:rPr>
              <w:t>能快速适应教学环境</w:t>
            </w:r>
          </w:p>
        </w:tc>
        <w:tc>
          <w:tcPr>
            <w:tcW w:w="540" w:type="dxa"/>
            <w:tcBorders>
              <w:top w:val="single" w:sz="4" w:space="0" w:color="000000"/>
              <w:left w:val="single" w:sz="4" w:space="0" w:color="000000"/>
              <w:bottom w:val="single" w:sz="4" w:space="0" w:color="000000"/>
              <w:right w:val="single" w:sz="4" w:space="0" w:color="000000"/>
            </w:tcBorders>
          </w:tcPr>
          <w:p w:rsidR="00B97CFE" w:rsidRDefault="00B97CFE">
            <w:pPr>
              <w:pStyle w:val="af"/>
            </w:pPr>
          </w:p>
        </w:tc>
        <w:tc>
          <w:tcPr>
            <w:tcW w:w="426" w:type="dxa"/>
            <w:tcBorders>
              <w:top w:val="single" w:sz="4" w:space="0" w:color="000000"/>
              <w:left w:val="single" w:sz="4" w:space="0" w:color="000000"/>
              <w:bottom w:val="single" w:sz="4" w:space="0" w:color="000000"/>
              <w:right w:val="single" w:sz="4" w:space="0" w:color="000000"/>
            </w:tcBorders>
          </w:tcPr>
          <w:p w:rsidR="00B97CFE" w:rsidRDefault="0020069A">
            <w:pPr>
              <w:pStyle w:val="af"/>
            </w:pPr>
            <w:r>
              <w:rPr>
                <w:rFonts w:hint="eastAsia"/>
              </w:rPr>
              <w:t>●</w:t>
            </w:r>
          </w:p>
        </w:tc>
        <w:tc>
          <w:tcPr>
            <w:tcW w:w="505" w:type="dxa"/>
            <w:tcBorders>
              <w:top w:val="single" w:sz="4" w:space="0" w:color="000000"/>
              <w:left w:val="single" w:sz="4" w:space="0" w:color="000000"/>
              <w:bottom w:val="single" w:sz="4" w:space="0" w:color="000000"/>
              <w:right w:val="single" w:sz="4" w:space="0" w:color="000000"/>
            </w:tcBorders>
            <w:vAlign w:val="center"/>
          </w:tcPr>
          <w:p w:rsidR="00B97CFE" w:rsidRDefault="00B97CFE">
            <w:pPr>
              <w:pStyle w:val="af"/>
            </w:pPr>
          </w:p>
        </w:tc>
      </w:tr>
      <w:tr w:rsidR="00B97CFE">
        <w:trPr>
          <w:trHeight w:val="260"/>
          <w:jc w:val="center"/>
        </w:trPr>
        <w:tc>
          <w:tcPr>
            <w:tcW w:w="846"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59"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94" w:type="dxa"/>
            <w:tcBorders>
              <w:top w:val="single" w:sz="4" w:space="0" w:color="000000"/>
              <w:left w:val="single" w:sz="4" w:space="0" w:color="000000"/>
              <w:bottom w:val="single" w:sz="4" w:space="0" w:color="000000"/>
              <w:right w:val="single" w:sz="4" w:space="0" w:color="000000"/>
            </w:tcBorders>
            <w:vAlign w:val="center"/>
          </w:tcPr>
          <w:p w:rsidR="00B97CFE" w:rsidRDefault="0020069A">
            <w:pPr>
              <w:pStyle w:val="af"/>
            </w:pPr>
            <w:r>
              <w:rPr>
                <w:rFonts w:hint="eastAsia"/>
              </w:rPr>
              <w:t>1.2.2</w:t>
            </w:r>
          </w:p>
        </w:tc>
        <w:tc>
          <w:tcPr>
            <w:tcW w:w="5202" w:type="dxa"/>
            <w:tcBorders>
              <w:top w:val="single" w:sz="4" w:space="0" w:color="000000"/>
              <w:left w:val="single" w:sz="4" w:space="0" w:color="000000"/>
              <w:bottom w:val="single" w:sz="4" w:space="0" w:color="000000"/>
              <w:right w:val="single" w:sz="4" w:space="0" w:color="000000"/>
            </w:tcBorders>
            <w:vAlign w:val="center"/>
          </w:tcPr>
          <w:p w:rsidR="00B97CFE" w:rsidRDefault="0020069A">
            <w:pPr>
              <w:pStyle w:val="af"/>
            </w:pPr>
            <w:r>
              <w:rPr>
                <w:rFonts w:hint="eastAsia"/>
              </w:rPr>
              <w:t>能用科学发声方法、规范的进行演（范）唱</w:t>
            </w:r>
          </w:p>
        </w:tc>
        <w:tc>
          <w:tcPr>
            <w:tcW w:w="540" w:type="dxa"/>
            <w:tcBorders>
              <w:top w:val="single" w:sz="4" w:space="0" w:color="000000"/>
              <w:left w:val="single" w:sz="4" w:space="0" w:color="000000"/>
              <w:bottom w:val="single" w:sz="4" w:space="0" w:color="000000"/>
              <w:right w:val="single" w:sz="4" w:space="0" w:color="000000"/>
            </w:tcBorders>
          </w:tcPr>
          <w:p w:rsidR="00B97CFE" w:rsidRDefault="0020069A">
            <w:pPr>
              <w:pStyle w:val="af"/>
            </w:pPr>
            <w:r>
              <w:rPr>
                <w:rFonts w:hint="eastAsia"/>
              </w:rPr>
              <w:t>●</w:t>
            </w:r>
          </w:p>
        </w:tc>
        <w:tc>
          <w:tcPr>
            <w:tcW w:w="426" w:type="dxa"/>
            <w:tcBorders>
              <w:top w:val="single" w:sz="4" w:space="0" w:color="000000"/>
              <w:left w:val="single" w:sz="4" w:space="0" w:color="000000"/>
              <w:bottom w:val="single" w:sz="4" w:space="0" w:color="000000"/>
              <w:right w:val="single" w:sz="4" w:space="0" w:color="000000"/>
            </w:tcBorders>
          </w:tcPr>
          <w:p w:rsidR="00B97CFE" w:rsidRDefault="00B97CFE">
            <w:pPr>
              <w:pStyle w:val="af"/>
            </w:pPr>
          </w:p>
        </w:tc>
        <w:tc>
          <w:tcPr>
            <w:tcW w:w="505" w:type="dxa"/>
            <w:tcBorders>
              <w:top w:val="single" w:sz="4" w:space="0" w:color="000000"/>
              <w:left w:val="single" w:sz="4" w:space="0" w:color="000000"/>
              <w:bottom w:val="single" w:sz="4" w:space="0" w:color="000000"/>
              <w:right w:val="single" w:sz="4" w:space="0" w:color="000000"/>
            </w:tcBorders>
            <w:vAlign w:val="center"/>
          </w:tcPr>
          <w:p w:rsidR="00B97CFE" w:rsidRDefault="00B97CFE">
            <w:pPr>
              <w:pStyle w:val="af"/>
            </w:pPr>
          </w:p>
        </w:tc>
      </w:tr>
      <w:tr w:rsidR="00B97CFE">
        <w:trPr>
          <w:trHeight w:val="260"/>
          <w:jc w:val="center"/>
        </w:trPr>
        <w:tc>
          <w:tcPr>
            <w:tcW w:w="846"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59"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94" w:type="dxa"/>
            <w:tcBorders>
              <w:top w:val="single" w:sz="4" w:space="0" w:color="000000"/>
              <w:left w:val="single" w:sz="4" w:space="0" w:color="000000"/>
              <w:bottom w:val="single" w:sz="4" w:space="0" w:color="000000"/>
              <w:right w:val="single" w:sz="4" w:space="0" w:color="000000"/>
            </w:tcBorders>
            <w:vAlign w:val="center"/>
          </w:tcPr>
          <w:p w:rsidR="00B97CFE" w:rsidRDefault="0020069A">
            <w:pPr>
              <w:pStyle w:val="af"/>
            </w:pPr>
            <w:r>
              <w:rPr>
                <w:rFonts w:hint="eastAsia"/>
              </w:rPr>
              <w:t>1.2.3</w:t>
            </w:r>
          </w:p>
        </w:tc>
        <w:tc>
          <w:tcPr>
            <w:tcW w:w="5202" w:type="dxa"/>
            <w:tcBorders>
              <w:top w:val="single" w:sz="4" w:space="0" w:color="000000"/>
              <w:left w:val="single" w:sz="4" w:space="0" w:color="000000"/>
              <w:bottom w:val="single" w:sz="4" w:space="0" w:color="000000"/>
              <w:right w:val="single" w:sz="4" w:space="0" w:color="000000"/>
            </w:tcBorders>
            <w:vAlign w:val="center"/>
          </w:tcPr>
          <w:p w:rsidR="00B97CFE" w:rsidRDefault="0020069A">
            <w:pPr>
              <w:pStyle w:val="af"/>
            </w:pPr>
            <w:r>
              <w:t>能独立运用声乐基本的教学方法进行教学、培训</w:t>
            </w:r>
          </w:p>
        </w:tc>
        <w:tc>
          <w:tcPr>
            <w:tcW w:w="540" w:type="dxa"/>
            <w:tcBorders>
              <w:top w:val="single" w:sz="4" w:space="0" w:color="000000"/>
              <w:left w:val="single" w:sz="4" w:space="0" w:color="000000"/>
              <w:bottom w:val="single" w:sz="4" w:space="0" w:color="000000"/>
              <w:right w:val="single" w:sz="4" w:space="0" w:color="000000"/>
            </w:tcBorders>
          </w:tcPr>
          <w:p w:rsidR="00B97CFE" w:rsidRDefault="0020069A">
            <w:pPr>
              <w:pStyle w:val="af"/>
            </w:pPr>
            <w:r>
              <w:rPr>
                <w:rFonts w:hint="eastAsia"/>
              </w:rPr>
              <w:t>●</w:t>
            </w:r>
          </w:p>
        </w:tc>
        <w:tc>
          <w:tcPr>
            <w:tcW w:w="426" w:type="dxa"/>
            <w:tcBorders>
              <w:top w:val="single" w:sz="4" w:space="0" w:color="000000"/>
              <w:left w:val="single" w:sz="4" w:space="0" w:color="000000"/>
              <w:bottom w:val="single" w:sz="4" w:space="0" w:color="000000"/>
              <w:right w:val="single" w:sz="4" w:space="0" w:color="000000"/>
            </w:tcBorders>
          </w:tcPr>
          <w:p w:rsidR="00B97CFE" w:rsidRDefault="00B97CFE">
            <w:pPr>
              <w:pStyle w:val="af"/>
            </w:pPr>
          </w:p>
        </w:tc>
        <w:tc>
          <w:tcPr>
            <w:tcW w:w="505" w:type="dxa"/>
            <w:tcBorders>
              <w:top w:val="single" w:sz="4" w:space="0" w:color="000000"/>
              <w:left w:val="single" w:sz="4" w:space="0" w:color="000000"/>
              <w:bottom w:val="single" w:sz="4" w:space="0" w:color="000000"/>
              <w:right w:val="single" w:sz="4" w:space="0" w:color="000000"/>
            </w:tcBorders>
            <w:vAlign w:val="center"/>
          </w:tcPr>
          <w:p w:rsidR="00B97CFE" w:rsidRDefault="00B97CFE">
            <w:pPr>
              <w:pStyle w:val="af"/>
            </w:pPr>
          </w:p>
        </w:tc>
      </w:tr>
      <w:tr w:rsidR="00B97CFE">
        <w:trPr>
          <w:trHeight w:val="260"/>
          <w:jc w:val="center"/>
        </w:trPr>
        <w:tc>
          <w:tcPr>
            <w:tcW w:w="846"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59"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94" w:type="dxa"/>
            <w:tcBorders>
              <w:top w:val="single" w:sz="4" w:space="0" w:color="000000"/>
              <w:left w:val="single" w:sz="4" w:space="0" w:color="000000"/>
              <w:bottom w:val="single" w:sz="4" w:space="0" w:color="000000"/>
              <w:right w:val="single" w:sz="4" w:space="0" w:color="000000"/>
            </w:tcBorders>
            <w:vAlign w:val="center"/>
          </w:tcPr>
          <w:p w:rsidR="00B97CFE" w:rsidRDefault="0020069A">
            <w:pPr>
              <w:pStyle w:val="af"/>
            </w:pPr>
            <w:r>
              <w:t>1.2.4</w:t>
            </w:r>
          </w:p>
        </w:tc>
        <w:tc>
          <w:tcPr>
            <w:tcW w:w="5202" w:type="dxa"/>
            <w:tcBorders>
              <w:top w:val="single" w:sz="4" w:space="0" w:color="000000"/>
              <w:left w:val="single" w:sz="4" w:space="0" w:color="000000"/>
              <w:bottom w:val="single" w:sz="4" w:space="0" w:color="000000"/>
              <w:right w:val="single" w:sz="4" w:space="0" w:color="000000"/>
            </w:tcBorders>
            <w:vAlign w:val="center"/>
          </w:tcPr>
          <w:p w:rsidR="00B97CFE" w:rsidRDefault="0020069A">
            <w:pPr>
              <w:pStyle w:val="af"/>
            </w:pPr>
            <w:r>
              <w:t>能与学生良好沟通和交流</w:t>
            </w:r>
          </w:p>
        </w:tc>
        <w:tc>
          <w:tcPr>
            <w:tcW w:w="540" w:type="dxa"/>
            <w:tcBorders>
              <w:top w:val="single" w:sz="4" w:space="0" w:color="000000"/>
              <w:left w:val="single" w:sz="4" w:space="0" w:color="000000"/>
              <w:bottom w:val="single" w:sz="4" w:space="0" w:color="000000"/>
              <w:right w:val="single" w:sz="4" w:space="0" w:color="000000"/>
            </w:tcBorders>
          </w:tcPr>
          <w:p w:rsidR="00B97CFE" w:rsidRDefault="00B97CFE">
            <w:pPr>
              <w:pStyle w:val="af"/>
            </w:pPr>
          </w:p>
        </w:tc>
        <w:tc>
          <w:tcPr>
            <w:tcW w:w="426" w:type="dxa"/>
            <w:tcBorders>
              <w:top w:val="single" w:sz="4" w:space="0" w:color="000000"/>
              <w:left w:val="single" w:sz="4" w:space="0" w:color="000000"/>
              <w:bottom w:val="single" w:sz="4" w:space="0" w:color="000000"/>
              <w:right w:val="single" w:sz="4" w:space="0" w:color="000000"/>
            </w:tcBorders>
          </w:tcPr>
          <w:p w:rsidR="00B97CFE" w:rsidRDefault="0020069A">
            <w:pPr>
              <w:pStyle w:val="af"/>
            </w:pPr>
            <w:r>
              <w:rPr>
                <w:rFonts w:hint="eastAsia"/>
              </w:rPr>
              <w:t>●</w:t>
            </w:r>
          </w:p>
        </w:tc>
        <w:tc>
          <w:tcPr>
            <w:tcW w:w="505" w:type="dxa"/>
            <w:tcBorders>
              <w:top w:val="single" w:sz="4" w:space="0" w:color="000000"/>
              <w:left w:val="single" w:sz="4" w:space="0" w:color="000000"/>
              <w:bottom w:val="single" w:sz="4" w:space="0" w:color="000000"/>
              <w:right w:val="single" w:sz="4" w:space="0" w:color="000000"/>
            </w:tcBorders>
            <w:vAlign w:val="center"/>
          </w:tcPr>
          <w:p w:rsidR="00B97CFE" w:rsidRDefault="00B97CFE">
            <w:pPr>
              <w:pStyle w:val="af"/>
            </w:pPr>
          </w:p>
        </w:tc>
      </w:tr>
      <w:tr w:rsidR="00B97CFE">
        <w:trPr>
          <w:trHeight w:val="260"/>
          <w:jc w:val="center"/>
        </w:trPr>
        <w:tc>
          <w:tcPr>
            <w:tcW w:w="846"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59"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94" w:type="dxa"/>
            <w:tcBorders>
              <w:top w:val="single" w:sz="4" w:space="0" w:color="000000"/>
              <w:left w:val="single" w:sz="4" w:space="0" w:color="000000"/>
              <w:bottom w:val="single" w:sz="4" w:space="0" w:color="000000"/>
              <w:right w:val="single" w:sz="4" w:space="0" w:color="000000"/>
            </w:tcBorders>
            <w:vAlign w:val="center"/>
          </w:tcPr>
          <w:p w:rsidR="00B97CFE" w:rsidRDefault="0020069A">
            <w:pPr>
              <w:pStyle w:val="af"/>
            </w:pPr>
            <w:r>
              <w:t>1.2.5</w:t>
            </w:r>
          </w:p>
        </w:tc>
        <w:tc>
          <w:tcPr>
            <w:tcW w:w="5202" w:type="dxa"/>
            <w:tcBorders>
              <w:top w:val="single" w:sz="4" w:space="0" w:color="000000"/>
              <w:left w:val="single" w:sz="4" w:space="0" w:color="000000"/>
              <w:bottom w:val="single" w:sz="4" w:space="0" w:color="000000"/>
              <w:right w:val="single" w:sz="4" w:space="0" w:color="000000"/>
            </w:tcBorders>
            <w:vAlign w:val="center"/>
          </w:tcPr>
          <w:p w:rsidR="00B97CFE" w:rsidRDefault="0020069A">
            <w:pPr>
              <w:pStyle w:val="af"/>
            </w:pPr>
            <w:r>
              <w:t>能教学过程中发现问题、分析问题，解决问题</w:t>
            </w:r>
          </w:p>
        </w:tc>
        <w:tc>
          <w:tcPr>
            <w:tcW w:w="540" w:type="dxa"/>
            <w:tcBorders>
              <w:top w:val="single" w:sz="4" w:space="0" w:color="000000"/>
              <w:left w:val="single" w:sz="4" w:space="0" w:color="000000"/>
              <w:bottom w:val="single" w:sz="4" w:space="0" w:color="000000"/>
              <w:right w:val="single" w:sz="4" w:space="0" w:color="000000"/>
            </w:tcBorders>
          </w:tcPr>
          <w:p w:rsidR="00B97CFE" w:rsidRDefault="00B97CFE">
            <w:pPr>
              <w:pStyle w:val="af"/>
            </w:pPr>
          </w:p>
        </w:tc>
        <w:tc>
          <w:tcPr>
            <w:tcW w:w="426" w:type="dxa"/>
            <w:tcBorders>
              <w:top w:val="single" w:sz="4" w:space="0" w:color="000000"/>
              <w:left w:val="single" w:sz="4" w:space="0" w:color="000000"/>
              <w:bottom w:val="single" w:sz="4" w:space="0" w:color="000000"/>
              <w:right w:val="single" w:sz="4" w:space="0" w:color="000000"/>
            </w:tcBorders>
          </w:tcPr>
          <w:p w:rsidR="00B97CFE" w:rsidRDefault="00B97CFE">
            <w:pPr>
              <w:pStyle w:val="af"/>
            </w:pPr>
          </w:p>
        </w:tc>
        <w:tc>
          <w:tcPr>
            <w:tcW w:w="505" w:type="dxa"/>
            <w:tcBorders>
              <w:top w:val="single" w:sz="4" w:space="0" w:color="000000"/>
              <w:left w:val="single" w:sz="4" w:space="0" w:color="000000"/>
              <w:bottom w:val="single" w:sz="4" w:space="0" w:color="000000"/>
              <w:right w:val="single" w:sz="4" w:space="0" w:color="000000"/>
            </w:tcBorders>
            <w:vAlign w:val="center"/>
          </w:tcPr>
          <w:p w:rsidR="00B97CFE" w:rsidRDefault="0020069A">
            <w:pPr>
              <w:pStyle w:val="af"/>
            </w:pPr>
            <w:r>
              <w:rPr>
                <w:rFonts w:hint="eastAsia"/>
              </w:rPr>
              <w:t>●</w:t>
            </w:r>
          </w:p>
        </w:tc>
      </w:tr>
      <w:tr w:rsidR="00B97CFE">
        <w:trPr>
          <w:trHeight w:val="260"/>
          <w:jc w:val="center"/>
        </w:trPr>
        <w:tc>
          <w:tcPr>
            <w:tcW w:w="846"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59" w:type="dxa"/>
            <w:vMerge w:val="restart"/>
            <w:tcBorders>
              <w:top w:val="single" w:sz="4" w:space="0" w:color="000000"/>
              <w:left w:val="single" w:sz="4" w:space="0" w:color="000000"/>
              <w:bottom w:val="single" w:sz="4" w:space="0" w:color="000000"/>
              <w:right w:val="single" w:sz="4" w:space="0" w:color="000000"/>
            </w:tcBorders>
            <w:vAlign w:val="center"/>
          </w:tcPr>
          <w:p w:rsidR="00B97CFE" w:rsidRDefault="0020069A">
            <w:pPr>
              <w:pStyle w:val="af"/>
            </w:pPr>
            <w:r>
              <w:t>1.3</w:t>
            </w:r>
          </w:p>
          <w:p w:rsidR="00B97CFE" w:rsidRDefault="0020069A">
            <w:pPr>
              <w:pStyle w:val="af"/>
            </w:pPr>
            <w:r>
              <w:t>舞蹈</w:t>
            </w:r>
          </w:p>
          <w:p w:rsidR="00B97CFE" w:rsidRDefault="0020069A">
            <w:pPr>
              <w:pStyle w:val="af"/>
            </w:pPr>
            <w:r>
              <w:rPr>
                <w:rFonts w:hint="eastAsia"/>
              </w:rPr>
              <w:lastRenderedPageBreak/>
              <w:t>教学</w:t>
            </w:r>
          </w:p>
        </w:tc>
        <w:tc>
          <w:tcPr>
            <w:tcW w:w="794" w:type="dxa"/>
            <w:tcBorders>
              <w:top w:val="single" w:sz="4" w:space="0" w:color="000000"/>
              <w:left w:val="single" w:sz="4" w:space="0" w:color="000000"/>
              <w:bottom w:val="single" w:sz="4" w:space="0" w:color="000000"/>
              <w:right w:val="single" w:sz="4" w:space="0" w:color="000000"/>
            </w:tcBorders>
            <w:vAlign w:val="center"/>
          </w:tcPr>
          <w:p w:rsidR="00B97CFE" w:rsidRDefault="0020069A">
            <w:pPr>
              <w:pStyle w:val="af"/>
            </w:pPr>
            <w:r>
              <w:rPr>
                <w:rFonts w:hint="eastAsia"/>
              </w:rPr>
              <w:lastRenderedPageBreak/>
              <w:t>1.3.1</w:t>
            </w:r>
          </w:p>
        </w:tc>
        <w:tc>
          <w:tcPr>
            <w:tcW w:w="5202" w:type="dxa"/>
            <w:tcBorders>
              <w:top w:val="single" w:sz="4" w:space="0" w:color="000000"/>
              <w:left w:val="single" w:sz="4" w:space="0" w:color="000000"/>
              <w:bottom w:val="single" w:sz="4" w:space="0" w:color="000000"/>
              <w:right w:val="single" w:sz="4" w:space="0" w:color="000000"/>
            </w:tcBorders>
            <w:vAlign w:val="center"/>
          </w:tcPr>
          <w:p w:rsidR="00B97CFE" w:rsidRDefault="0020069A">
            <w:pPr>
              <w:pStyle w:val="af"/>
            </w:pPr>
            <w:r>
              <w:rPr>
                <w:rFonts w:hint="eastAsia"/>
              </w:rPr>
              <w:t>能快速适应教学环境</w:t>
            </w:r>
          </w:p>
        </w:tc>
        <w:tc>
          <w:tcPr>
            <w:tcW w:w="540" w:type="dxa"/>
            <w:tcBorders>
              <w:top w:val="single" w:sz="4" w:space="0" w:color="000000"/>
              <w:left w:val="single" w:sz="4" w:space="0" w:color="000000"/>
              <w:bottom w:val="single" w:sz="4" w:space="0" w:color="000000"/>
              <w:right w:val="single" w:sz="4" w:space="0" w:color="000000"/>
            </w:tcBorders>
          </w:tcPr>
          <w:p w:rsidR="00B97CFE" w:rsidRDefault="00B97CFE">
            <w:pPr>
              <w:pStyle w:val="af"/>
            </w:pPr>
          </w:p>
        </w:tc>
        <w:tc>
          <w:tcPr>
            <w:tcW w:w="426" w:type="dxa"/>
            <w:tcBorders>
              <w:top w:val="single" w:sz="4" w:space="0" w:color="000000"/>
              <w:left w:val="single" w:sz="4" w:space="0" w:color="000000"/>
              <w:bottom w:val="single" w:sz="4" w:space="0" w:color="000000"/>
              <w:right w:val="single" w:sz="4" w:space="0" w:color="000000"/>
            </w:tcBorders>
          </w:tcPr>
          <w:p w:rsidR="00B97CFE" w:rsidRDefault="0020069A">
            <w:pPr>
              <w:pStyle w:val="af"/>
            </w:pPr>
            <w:r>
              <w:rPr>
                <w:rFonts w:hint="eastAsia"/>
              </w:rPr>
              <w:t>●</w:t>
            </w:r>
          </w:p>
        </w:tc>
        <w:tc>
          <w:tcPr>
            <w:tcW w:w="505" w:type="dxa"/>
            <w:tcBorders>
              <w:top w:val="single" w:sz="4" w:space="0" w:color="000000"/>
              <w:left w:val="single" w:sz="4" w:space="0" w:color="000000"/>
              <w:bottom w:val="single" w:sz="4" w:space="0" w:color="000000"/>
              <w:right w:val="single" w:sz="4" w:space="0" w:color="000000"/>
            </w:tcBorders>
            <w:vAlign w:val="center"/>
          </w:tcPr>
          <w:p w:rsidR="00B97CFE" w:rsidRDefault="00B97CFE">
            <w:pPr>
              <w:pStyle w:val="af"/>
            </w:pPr>
          </w:p>
        </w:tc>
      </w:tr>
      <w:tr w:rsidR="00B97CFE">
        <w:trPr>
          <w:trHeight w:val="260"/>
          <w:jc w:val="center"/>
        </w:trPr>
        <w:tc>
          <w:tcPr>
            <w:tcW w:w="846"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59"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94" w:type="dxa"/>
            <w:tcBorders>
              <w:top w:val="single" w:sz="4" w:space="0" w:color="000000"/>
              <w:left w:val="single" w:sz="4" w:space="0" w:color="000000"/>
              <w:bottom w:val="single" w:sz="4" w:space="0" w:color="000000"/>
              <w:right w:val="single" w:sz="4" w:space="0" w:color="000000"/>
            </w:tcBorders>
            <w:vAlign w:val="center"/>
          </w:tcPr>
          <w:p w:rsidR="00B97CFE" w:rsidRDefault="0020069A">
            <w:pPr>
              <w:pStyle w:val="af"/>
            </w:pPr>
            <w:r>
              <w:rPr>
                <w:rFonts w:hint="eastAsia"/>
              </w:rPr>
              <w:t>1.3.2</w:t>
            </w:r>
          </w:p>
        </w:tc>
        <w:tc>
          <w:tcPr>
            <w:tcW w:w="5202" w:type="dxa"/>
            <w:tcBorders>
              <w:top w:val="single" w:sz="4" w:space="0" w:color="000000"/>
              <w:left w:val="single" w:sz="4" w:space="0" w:color="000000"/>
              <w:bottom w:val="single" w:sz="4" w:space="0" w:color="000000"/>
              <w:right w:val="single" w:sz="4" w:space="0" w:color="000000"/>
            </w:tcBorders>
            <w:vAlign w:val="center"/>
          </w:tcPr>
          <w:p w:rsidR="00B97CFE" w:rsidRDefault="0020069A">
            <w:pPr>
              <w:pStyle w:val="af"/>
            </w:pPr>
            <w:r>
              <w:rPr>
                <w:rFonts w:hint="eastAsia"/>
              </w:rPr>
              <w:t>能运用舞蹈理论和舞蹈技巧进行教学</w:t>
            </w:r>
          </w:p>
        </w:tc>
        <w:tc>
          <w:tcPr>
            <w:tcW w:w="540" w:type="dxa"/>
            <w:tcBorders>
              <w:top w:val="single" w:sz="4" w:space="0" w:color="000000"/>
              <w:left w:val="single" w:sz="4" w:space="0" w:color="000000"/>
              <w:bottom w:val="single" w:sz="4" w:space="0" w:color="000000"/>
              <w:right w:val="single" w:sz="4" w:space="0" w:color="000000"/>
            </w:tcBorders>
          </w:tcPr>
          <w:p w:rsidR="00B97CFE" w:rsidRDefault="0020069A">
            <w:pPr>
              <w:pStyle w:val="af"/>
            </w:pPr>
            <w:r>
              <w:rPr>
                <w:rFonts w:hint="eastAsia"/>
              </w:rPr>
              <w:t>●</w:t>
            </w:r>
          </w:p>
        </w:tc>
        <w:tc>
          <w:tcPr>
            <w:tcW w:w="426" w:type="dxa"/>
            <w:tcBorders>
              <w:top w:val="single" w:sz="4" w:space="0" w:color="000000"/>
              <w:left w:val="single" w:sz="4" w:space="0" w:color="000000"/>
              <w:bottom w:val="single" w:sz="4" w:space="0" w:color="000000"/>
              <w:right w:val="single" w:sz="4" w:space="0" w:color="000000"/>
            </w:tcBorders>
          </w:tcPr>
          <w:p w:rsidR="00B97CFE" w:rsidRDefault="00B97CFE">
            <w:pPr>
              <w:pStyle w:val="af"/>
            </w:pPr>
          </w:p>
        </w:tc>
        <w:tc>
          <w:tcPr>
            <w:tcW w:w="505" w:type="dxa"/>
            <w:tcBorders>
              <w:top w:val="single" w:sz="4" w:space="0" w:color="000000"/>
              <w:left w:val="single" w:sz="4" w:space="0" w:color="000000"/>
              <w:bottom w:val="single" w:sz="4" w:space="0" w:color="000000"/>
              <w:right w:val="single" w:sz="4" w:space="0" w:color="000000"/>
            </w:tcBorders>
            <w:vAlign w:val="center"/>
          </w:tcPr>
          <w:p w:rsidR="00B97CFE" w:rsidRDefault="00B97CFE">
            <w:pPr>
              <w:pStyle w:val="af"/>
            </w:pPr>
          </w:p>
        </w:tc>
      </w:tr>
      <w:tr w:rsidR="00B97CFE">
        <w:trPr>
          <w:trHeight w:val="260"/>
          <w:jc w:val="center"/>
        </w:trPr>
        <w:tc>
          <w:tcPr>
            <w:tcW w:w="846"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59"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94" w:type="dxa"/>
            <w:tcBorders>
              <w:top w:val="single" w:sz="4" w:space="0" w:color="000000"/>
              <w:left w:val="single" w:sz="4" w:space="0" w:color="000000"/>
              <w:bottom w:val="single" w:sz="4" w:space="0" w:color="000000"/>
              <w:right w:val="single" w:sz="4" w:space="0" w:color="000000"/>
            </w:tcBorders>
            <w:vAlign w:val="center"/>
          </w:tcPr>
          <w:p w:rsidR="00B97CFE" w:rsidRDefault="0020069A">
            <w:pPr>
              <w:pStyle w:val="af"/>
            </w:pPr>
            <w:r>
              <w:rPr>
                <w:rFonts w:hint="eastAsia"/>
              </w:rPr>
              <w:t>1.3.3</w:t>
            </w:r>
          </w:p>
        </w:tc>
        <w:tc>
          <w:tcPr>
            <w:tcW w:w="5202" w:type="dxa"/>
            <w:tcBorders>
              <w:top w:val="single" w:sz="4" w:space="0" w:color="000000"/>
              <w:left w:val="single" w:sz="4" w:space="0" w:color="000000"/>
              <w:bottom w:val="single" w:sz="4" w:space="0" w:color="000000"/>
              <w:right w:val="single" w:sz="4" w:space="0" w:color="000000"/>
            </w:tcBorders>
            <w:vAlign w:val="center"/>
          </w:tcPr>
          <w:p w:rsidR="00B97CFE" w:rsidRDefault="0020069A">
            <w:pPr>
              <w:pStyle w:val="af"/>
            </w:pPr>
            <w:r>
              <w:rPr>
                <w:rFonts w:hint="eastAsia"/>
              </w:rPr>
              <w:t>能运用舞蹈基本的教学方法进行教学</w:t>
            </w:r>
          </w:p>
        </w:tc>
        <w:tc>
          <w:tcPr>
            <w:tcW w:w="540" w:type="dxa"/>
            <w:tcBorders>
              <w:top w:val="single" w:sz="4" w:space="0" w:color="000000"/>
              <w:left w:val="single" w:sz="4" w:space="0" w:color="000000"/>
              <w:bottom w:val="single" w:sz="4" w:space="0" w:color="000000"/>
              <w:right w:val="single" w:sz="4" w:space="0" w:color="000000"/>
            </w:tcBorders>
          </w:tcPr>
          <w:p w:rsidR="00B97CFE" w:rsidRDefault="0020069A">
            <w:pPr>
              <w:pStyle w:val="af"/>
            </w:pPr>
            <w:r>
              <w:rPr>
                <w:rFonts w:hint="eastAsia"/>
              </w:rPr>
              <w:t>●</w:t>
            </w:r>
          </w:p>
        </w:tc>
        <w:tc>
          <w:tcPr>
            <w:tcW w:w="426" w:type="dxa"/>
            <w:tcBorders>
              <w:top w:val="single" w:sz="4" w:space="0" w:color="000000"/>
              <w:left w:val="single" w:sz="4" w:space="0" w:color="000000"/>
              <w:bottom w:val="single" w:sz="4" w:space="0" w:color="000000"/>
              <w:right w:val="single" w:sz="4" w:space="0" w:color="000000"/>
            </w:tcBorders>
          </w:tcPr>
          <w:p w:rsidR="00B97CFE" w:rsidRDefault="00B97CFE">
            <w:pPr>
              <w:pStyle w:val="af"/>
            </w:pPr>
          </w:p>
        </w:tc>
        <w:tc>
          <w:tcPr>
            <w:tcW w:w="505" w:type="dxa"/>
            <w:tcBorders>
              <w:top w:val="single" w:sz="4" w:space="0" w:color="000000"/>
              <w:left w:val="single" w:sz="4" w:space="0" w:color="000000"/>
              <w:bottom w:val="single" w:sz="4" w:space="0" w:color="000000"/>
              <w:right w:val="single" w:sz="4" w:space="0" w:color="000000"/>
            </w:tcBorders>
            <w:vAlign w:val="center"/>
          </w:tcPr>
          <w:p w:rsidR="00B97CFE" w:rsidRDefault="00B97CFE">
            <w:pPr>
              <w:pStyle w:val="af"/>
            </w:pPr>
          </w:p>
        </w:tc>
      </w:tr>
      <w:tr w:rsidR="00B97CFE">
        <w:trPr>
          <w:trHeight w:val="260"/>
          <w:jc w:val="center"/>
        </w:trPr>
        <w:tc>
          <w:tcPr>
            <w:tcW w:w="846"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59"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94" w:type="dxa"/>
            <w:tcBorders>
              <w:top w:val="single" w:sz="4" w:space="0" w:color="000000"/>
              <w:left w:val="single" w:sz="4" w:space="0" w:color="000000"/>
              <w:bottom w:val="single" w:sz="4" w:space="0" w:color="000000"/>
              <w:right w:val="single" w:sz="4" w:space="0" w:color="000000"/>
            </w:tcBorders>
            <w:vAlign w:val="center"/>
          </w:tcPr>
          <w:p w:rsidR="00B97CFE" w:rsidRDefault="0020069A">
            <w:pPr>
              <w:pStyle w:val="af"/>
            </w:pPr>
            <w:r>
              <w:t>1.3.4</w:t>
            </w:r>
          </w:p>
        </w:tc>
        <w:tc>
          <w:tcPr>
            <w:tcW w:w="5202" w:type="dxa"/>
            <w:tcBorders>
              <w:top w:val="single" w:sz="4" w:space="0" w:color="000000"/>
              <w:left w:val="single" w:sz="4" w:space="0" w:color="000000"/>
              <w:bottom w:val="single" w:sz="4" w:space="0" w:color="000000"/>
              <w:right w:val="single" w:sz="4" w:space="0" w:color="000000"/>
            </w:tcBorders>
            <w:vAlign w:val="center"/>
          </w:tcPr>
          <w:p w:rsidR="00B97CFE" w:rsidRDefault="0020069A">
            <w:pPr>
              <w:pStyle w:val="af"/>
            </w:pPr>
            <w:r>
              <w:rPr>
                <w:rFonts w:hint="eastAsia"/>
              </w:rPr>
              <w:t>能独立分析教材、组织教学，完成常规教学活动</w:t>
            </w:r>
          </w:p>
        </w:tc>
        <w:tc>
          <w:tcPr>
            <w:tcW w:w="540" w:type="dxa"/>
            <w:tcBorders>
              <w:top w:val="single" w:sz="4" w:space="0" w:color="000000"/>
              <w:left w:val="single" w:sz="4" w:space="0" w:color="000000"/>
              <w:bottom w:val="single" w:sz="4" w:space="0" w:color="000000"/>
              <w:right w:val="single" w:sz="4" w:space="0" w:color="000000"/>
            </w:tcBorders>
          </w:tcPr>
          <w:p w:rsidR="00B97CFE" w:rsidRDefault="0020069A">
            <w:pPr>
              <w:pStyle w:val="af"/>
            </w:pPr>
            <w:r>
              <w:rPr>
                <w:rFonts w:hint="eastAsia"/>
              </w:rPr>
              <w:t>●</w:t>
            </w:r>
          </w:p>
        </w:tc>
        <w:tc>
          <w:tcPr>
            <w:tcW w:w="426" w:type="dxa"/>
            <w:tcBorders>
              <w:top w:val="single" w:sz="4" w:space="0" w:color="000000"/>
              <w:left w:val="single" w:sz="4" w:space="0" w:color="000000"/>
              <w:bottom w:val="single" w:sz="4" w:space="0" w:color="000000"/>
              <w:right w:val="single" w:sz="4" w:space="0" w:color="000000"/>
            </w:tcBorders>
          </w:tcPr>
          <w:p w:rsidR="00B97CFE" w:rsidRDefault="00B97CFE">
            <w:pPr>
              <w:pStyle w:val="af"/>
            </w:pPr>
          </w:p>
        </w:tc>
        <w:tc>
          <w:tcPr>
            <w:tcW w:w="505" w:type="dxa"/>
            <w:tcBorders>
              <w:top w:val="single" w:sz="4" w:space="0" w:color="000000"/>
              <w:left w:val="single" w:sz="4" w:space="0" w:color="000000"/>
              <w:bottom w:val="single" w:sz="4" w:space="0" w:color="000000"/>
              <w:right w:val="single" w:sz="4" w:space="0" w:color="000000"/>
            </w:tcBorders>
            <w:vAlign w:val="center"/>
          </w:tcPr>
          <w:p w:rsidR="00B97CFE" w:rsidRDefault="00B97CFE">
            <w:pPr>
              <w:pStyle w:val="af"/>
            </w:pPr>
          </w:p>
        </w:tc>
      </w:tr>
      <w:tr w:rsidR="00B97CFE">
        <w:trPr>
          <w:trHeight w:val="260"/>
          <w:jc w:val="center"/>
        </w:trPr>
        <w:tc>
          <w:tcPr>
            <w:tcW w:w="846"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59"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94" w:type="dxa"/>
            <w:tcBorders>
              <w:top w:val="single" w:sz="4" w:space="0" w:color="000000"/>
              <w:left w:val="single" w:sz="4" w:space="0" w:color="000000"/>
              <w:bottom w:val="single" w:sz="4" w:space="0" w:color="000000"/>
              <w:right w:val="single" w:sz="4" w:space="0" w:color="000000"/>
            </w:tcBorders>
            <w:vAlign w:val="center"/>
          </w:tcPr>
          <w:p w:rsidR="00B97CFE" w:rsidRDefault="0020069A">
            <w:pPr>
              <w:pStyle w:val="af"/>
            </w:pPr>
            <w:r>
              <w:rPr>
                <w:rFonts w:hint="eastAsia"/>
              </w:rPr>
              <w:t>1.3.5</w:t>
            </w:r>
          </w:p>
        </w:tc>
        <w:tc>
          <w:tcPr>
            <w:tcW w:w="5202" w:type="dxa"/>
            <w:tcBorders>
              <w:top w:val="single" w:sz="4" w:space="0" w:color="000000"/>
              <w:left w:val="single" w:sz="4" w:space="0" w:color="000000"/>
              <w:bottom w:val="single" w:sz="4" w:space="0" w:color="000000"/>
              <w:right w:val="single" w:sz="4" w:space="0" w:color="000000"/>
            </w:tcBorders>
            <w:vAlign w:val="center"/>
          </w:tcPr>
          <w:p w:rsidR="00B97CFE" w:rsidRDefault="0020069A">
            <w:pPr>
              <w:pStyle w:val="af"/>
            </w:pPr>
            <w:r>
              <w:t>能与学生良好沟通和交流</w:t>
            </w:r>
          </w:p>
        </w:tc>
        <w:tc>
          <w:tcPr>
            <w:tcW w:w="540" w:type="dxa"/>
            <w:tcBorders>
              <w:top w:val="single" w:sz="4" w:space="0" w:color="000000"/>
              <w:left w:val="single" w:sz="4" w:space="0" w:color="000000"/>
              <w:bottom w:val="single" w:sz="4" w:space="0" w:color="000000"/>
              <w:right w:val="single" w:sz="4" w:space="0" w:color="000000"/>
            </w:tcBorders>
          </w:tcPr>
          <w:p w:rsidR="00B97CFE" w:rsidRDefault="00B97CFE">
            <w:pPr>
              <w:pStyle w:val="af"/>
            </w:pPr>
          </w:p>
        </w:tc>
        <w:tc>
          <w:tcPr>
            <w:tcW w:w="426" w:type="dxa"/>
            <w:tcBorders>
              <w:top w:val="single" w:sz="4" w:space="0" w:color="000000"/>
              <w:left w:val="single" w:sz="4" w:space="0" w:color="000000"/>
              <w:bottom w:val="single" w:sz="4" w:space="0" w:color="000000"/>
              <w:right w:val="single" w:sz="4" w:space="0" w:color="000000"/>
            </w:tcBorders>
          </w:tcPr>
          <w:p w:rsidR="00B97CFE" w:rsidRDefault="0020069A">
            <w:pPr>
              <w:pStyle w:val="af"/>
            </w:pPr>
            <w:r>
              <w:rPr>
                <w:rFonts w:hint="eastAsia"/>
              </w:rPr>
              <w:t>●</w:t>
            </w:r>
          </w:p>
        </w:tc>
        <w:tc>
          <w:tcPr>
            <w:tcW w:w="505" w:type="dxa"/>
            <w:tcBorders>
              <w:top w:val="single" w:sz="4" w:space="0" w:color="000000"/>
              <w:left w:val="single" w:sz="4" w:space="0" w:color="000000"/>
              <w:bottom w:val="single" w:sz="4" w:space="0" w:color="000000"/>
              <w:right w:val="single" w:sz="4" w:space="0" w:color="000000"/>
            </w:tcBorders>
            <w:vAlign w:val="center"/>
          </w:tcPr>
          <w:p w:rsidR="00B97CFE" w:rsidRDefault="00B97CFE">
            <w:pPr>
              <w:pStyle w:val="af"/>
            </w:pPr>
          </w:p>
        </w:tc>
      </w:tr>
      <w:tr w:rsidR="00B97CFE">
        <w:trPr>
          <w:trHeight w:val="260"/>
          <w:jc w:val="center"/>
        </w:trPr>
        <w:tc>
          <w:tcPr>
            <w:tcW w:w="846"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59"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94" w:type="dxa"/>
            <w:tcBorders>
              <w:top w:val="single" w:sz="4" w:space="0" w:color="000000"/>
              <w:left w:val="single" w:sz="4" w:space="0" w:color="000000"/>
              <w:bottom w:val="single" w:sz="4" w:space="0" w:color="000000"/>
              <w:right w:val="single" w:sz="4" w:space="0" w:color="000000"/>
            </w:tcBorders>
            <w:vAlign w:val="center"/>
          </w:tcPr>
          <w:p w:rsidR="00B97CFE" w:rsidRDefault="0020069A">
            <w:pPr>
              <w:pStyle w:val="af"/>
            </w:pPr>
            <w:r>
              <w:rPr>
                <w:rFonts w:hint="eastAsia"/>
              </w:rPr>
              <w:t>1.3.6</w:t>
            </w:r>
          </w:p>
        </w:tc>
        <w:tc>
          <w:tcPr>
            <w:tcW w:w="5202" w:type="dxa"/>
            <w:tcBorders>
              <w:top w:val="single" w:sz="4" w:space="0" w:color="000000"/>
              <w:left w:val="single" w:sz="4" w:space="0" w:color="000000"/>
              <w:bottom w:val="single" w:sz="4" w:space="0" w:color="000000"/>
              <w:right w:val="single" w:sz="4" w:space="0" w:color="000000"/>
            </w:tcBorders>
            <w:vAlign w:val="center"/>
          </w:tcPr>
          <w:p w:rsidR="00B97CFE" w:rsidRDefault="0020069A">
            <w:pPr>
              <w:pStyle w:val="af"/>
            </w:pPr>
            <w:r>
              <w:rPr>
                <w:rFonts w:hint="eastAsia"/>
              </w:rPr>
              <w:t>能在教学过程中发现问题、分析问题，解决问题</w:t>
            </w:r>
          </w:p>
        </w:tc>
        <w:tc>
          <w:tcPr>
            <w:tcW w:w="540" w:type="dxa"/>
            <w:tcBorders>
              <w:top w:val="single" w:sz="4" w:space="0" w:color="000000"/>
              <w:left w:val="single" w:sz="4" w:space="0" w:color="000000"/>
              <w:bottom w:val="single" w:sz="4" w:space="0" w:color="000000"/>
              <w:right w:val="single" w:sz="4" w:space="0" w:color="000000"/>
            </w:tcBorders>
          </w:tcPr>
          <w:p w:rsidR="00B97CFE" w:rsidRDefault="00B97CFE">
            <w:pPr>
              <w:pStyle w:val="af"/>
            </w:pPr>
          </w:p>
        </w:tc>
        <w:tc>
          <w:tcPr>
            <w:tcW w:w="426" w:type="dxa"/>
            <w:tcBorders>
              <w:top w:val="single" w:sz="4" w:space="0" w:color="000000"/>
              <w:left w:val="single" w:sz="4" w:space="0" w:color="000000"/>
              <w:bottom w:val="single" w:sz="4" w:space="0" w:color="000000"/>
              <w:right w:val="single" w:sz="4" w:space="0" w:color="000000"/>
            </w:tcBorders>
          </w:tcPr>
          <w:p w:rsidR="00B97CFE" w:rsidRDefault="00B97CFE">
            <w:pPr>
              <w:pStyle w:val="af"/>
            </w:pPr>
          </w:p>
        </w:tc>
        <w:tc>
          <w:tcPr>
            <w:tcW w:w="505" w:type="dxa"/>
            <w:tcBorders>
              <w:top w:val="single" w:sz="4" w:space="0" w:color="000000"/>
              <w:left w:val="single" w:sz="4" w:space="0" w:color="000000"/>
              <w:bottom w:val="single" w:sz="4" w:space="0" w:color="000000"/>
              <w:right w:val="single" w:sz="4" w:space="0" w:color="000000"/>
            </w:tcBorders>
            <w:vAlign w:val="center"/>
          </w:tcPr>
          <w:p w:rsidR="00B97CFE" w:rsidRDefault="0020069A">
            <w:pPr>
              <w:pStyle w:val="af"/>
            </w:pPr>
            <w:r>
              <w:rPr>
                <w:rFonts w:hint="eastAsia"/>
              </w:rPr>
              <w:t>●</w:t>
            </w:r>
          </w:p>
        </w:tc>
      </w:tr>
      <w:tr w:rsidR="00B97CFE">
        <w:trPr>
          <w:trHeight w:val="260"/>
          <w:jc w:val="center"/>
        </w:trPr>
        <w:tc>
          <w:tcPr>
            <w:tcW w:w="846"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59" w:type="dxa"/>
            <w:vMerge w:val="restart"/>
            <w:tcBorders>
              <w:top w:val="single" w:sz="4" w:space="0" w:color="000000"/>
              <w:left w:val="single" w:sz="4" w:space="0" w:color="000000"/>
              <w:bottom w:val="single" w:sz="4" w:space="0" w:color="000000"/>
              <w:right w:val="single" w:sz="4" w:space="0" w:color="000000"/>
            </w:tcBorders>
            <w:vAlign w:val="center"/>
          </w:tcPr>
          <w:p w:rsidR="00B97CFE" w:rsidRDefault="0020069A">
            <w:pPr>
              <w:pStyle w:val="af"/>
            </w:pPr>
            <w:r>
              <w:t>1.4</w:t>
            </w:r>
          </w:p>
          <w:p w:rsidR="00B97CFE" w:rsidRDefault="0020069A">
            <w:pPr>
              <w:pStyle w:val="af"/>
            </w:pPr>
            <w:r>
              <w:t>各级学校音乐课堂</w:t>
            </w:r>
          </w:p>
          <w:p w:rsidR="00B97CFE" w:rsidRDefault="0020069A">
            <w:pPr>
              <w:pStyle w:val="af"/>
            </w:pPr>
            <w:r>
              <w:rPr>
                <w:rFonts w:hint="eastAsia"/>
              </w:rPr>
              <w:t>教学</w:t>
            </w:r>
          </w:p>
        </w:tc>
        <w:tc>
          <w:tcPr>
            <w:tcW w:w="794" w:type="dxa"/>
            <w:tcBorders>
              <w:top w:val="single" w:sz="4" w:space="0" w:color="000000"/>
              <w:left w:val="single" w:sz="4" w:space="0" w:color="000000"/>
              <w:bottom w:val="single" w:sz="4" w:space="0" w:color="000000"/>
              <w:right w:val="single" w:sz="4" w:space="0" w:color="000000"/>
            </w:tcBorders>
            <w:vAlign w:val="center"/>
          </w:tcPr>
          <w:p w:rsidR="00B97CFE" w:rsidRDefault="0020069A">
            <w:pPr>
              <w:pStyle w:val="af"/>
            </w:pPr>
            <w:r>
              <w:rPr>
                <w:rFonts w:hint="eastAsia"/>
              </w:rPr>
              <w:t>1.4.1</w:t>
            </w:r>
          </w:p>
        </w:tc>
        <w:tc>
          <w:tcPr>
            <w:tcW w:w="5202" w:type="dxa"/>
            <w:tcBorders>
              <w:top w:val="single" w:sz="4" w:space="0" w:color="000000"/>
              <w:left w:val="single" w:sz="4" w:space="0" w:color="000000"/>
              <w:bottom w:val="single" w:sz="4" w:space="0" w:color="000000"/>
              <w:right w:val="single" w:sz="4" w:space="0" w:color="000000"/>
            </w:tcBorders>
            <w:vAlign w:val="center"/>
          </w:tcPr>
          <w:p w:rsidR="00B97CFE" w:rsidRDefault="0020069A">
            <w:pPr>
              <w:pStyle w:val="af"/>
            </w:pPr>
            <w:r>
              <w:rPr>
                <w:rFonts w:hint="eastAsia"/>
              </w:rPr>
              <w:t>能快速适应教学环境</w:t>
            </w:r>
          </w:p>
        </w:tc>
        <w:tc>
          <w:tcPr>
            <w:tcW w:w="540" w:type="dxa"/>
            <w:tcBorders>
              <w:top w:val="single" w:sz="4" w:space="0" w:color="000000"/>
              <w:left w:val="single" w:sz="4" w:space="0" w:color="000000"/>
              <w:bottom w:val="single" w:sz="4" w:space="0" w:color="000000"/>
              <w:right w:val="single" w:sz="4" w:space="0" w:color="000000"/>
            </w:tcBorders>
          </w:tcPr>
          <w:p w:rsidR="00B97CFE" w:rsidRDefault="00B97CFE">
            <w:pPr>
              <w:pStyle w:val="af"/>
            </w:pPr>
          </w:p>
        </w:tc>
        <w:tc>
          <w:tcPr>
            <w:tcW w:w="426" w:type="dxa"/>
            <w:tcBorders>
              <w:top w:val="single" w:sz="4" w:space="0" w:color="000000"/>
              <w:left w:val="single" w:sz="4" w:space="0" w:color="000000"/>
              <w:bottom w:val="single" w:sz="4" w:space="0" w:color="000000"/>
              <w:right w:val="single" w:sz="4" w:space="0" w:color="000000"/>
            </w:tcBorders>
          </w:tcPr>
          <w:p w:rsidR="00B97CFE" w:rsidRDefault="0020069A">
            <w:pPr>
              <w:pStyle w:val="af"/>
            </w:pPr>
            <w:r>
              <w:rPr>
                <w:rFonts w:hint="eastAsia"/>
              </w:rPr>
              <w:t>●</w:t>
            </w:r>
          </w:p>
        </w:tc>
        <w:tc>
          <w:tcPr>
            <w:tcW w:w="505" w:type="dxa"/>
            <w:tcBorders>
              <w:top w:val="single" w:sz="4" w:space="0" w:color="000000"/>
              <w:left w:val="single" w:sz="4" w:space="0" w:color="000000"/>
              <w:bottom w:val="single" w:sz="4" w:space="0" w:color="000000"/>
              <w:right w:val="single" w:sz="4" w:space="0" w:color="000000"/>
            </w:tcBorders>
            <w:vAlign w:val="center"/>
          </w:tcPr>
          <w:p w:rsidR="00B97CFE" w:rsidRDefault="00B97CFE">
            <w:pPr>
              <w:pStyle w:val="af"/>
            </w:pPr>
          </w:p>
        </w:tc>
      </w:tr>
      <w:tr w:rsidR="00B97CFE">
        <w:trPr>
          <w:trHeight w:val="260"/>
          <w:jc w:val="center"/>
        </w:trPr>
        <w:tc>
          <w:tcPr>
            <w:tcW w:w="846"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59"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94" w:type="dxa"/>
            <w:tcBorders>
              <w:top w:val="single" w:sz="4" w:space="0" w:color="000000"/>
              <w:left w:val="single" w:sz="4" w:space="0" w:color="000000"/>
              <w:bottom w:val="single" w:sz="4" w:space="0" w:color="000000"/>
              <w:right w:val="single" w:sz="4" w:space="0" w:color="000000"/>
            </w:tcBorders>
            <w:vAlign w:val="center"/>
          </w:tcPr>
          <w:p w:rsidR="00B97CFE" w:rsidRDefault="0020069A">
            <w:pPr>
              <w:pStyle w:val="af"/>
            </w:pPr>
            <w:r>
              <w:rPr>
                <w:rFonts w:hint="eastAsia"/>
              </w:rPr>
              <w:t>1.4.2</w:t>
            </w:r>
          </w:p>
        </w:tc>
        <w:tc>
          <w:tcPr>
            <w:tcW w:w="5202" w:type="dxa"/>
            <w:tcBorders>
              <w:top w:val="single" w:sz="4" w:space="0" w:color="000000"/>
              <w:left w:val="single" w:sz="4" w:space="0" w:color="000000"/>
              <w:bottom w:val="single" w:sz="4" w:space="0" w:color="000000"/>
              <w:right w:val="single" w:sz="4" w:space="0" w:color="000000"/>
            </w:tcBorders>
            <w:vAlign w:val="center"/>
          </w:tcPr>
          <w:p w:rsidR="00B97CFE" w:rsidRDefault="0020069A">
            <w:pPr>
              <w:pStyle w:val="af"/>
            </w:pPr>
            <w:r>
              <w:rPr>
                <w:rFonts w:hint="eastAsia"/>
              </w:rPr>
              <w:t>能独立分析教材、组织教学，完成常规教学活动</w:t>
            </w:r>
          </w:p>
        </w:tc>
        <w:tc>
          <w:tcPr>
            <w:tcW w:w="540" w:type="dxa"/>
            <w:tcBorders>
              <w:top w:val="single" w:sz="4" w:space="0" w:color="000000"/>
              <w:left w:val="single" w:sz="4" w:space="0" w:color="000000"/>
              <w:bottom w:val="single" w:sz="4" w:space="0" w:color="000000"/>
              <w:right w:val="single" w:sz="4" w:space="0" w:color="000000"/>
            </w:tcBorders>
          </w:tcPr>
          <w:p w:rsidR="00B97CFE" w:rsidRDefault="0020069A">
            <w:pPr>
              <w:pStyle w:val="af"/>
            </w:pPr>
            <w:r>
              <w:rPr>
                <w:rFonts w:hint="eastAsia"/>
              </w:rPr>
              <w:t>●</w:t>
            </w:r>
          </w:p>
        </w:tc>
        <w:tc>
          <w:tcPr>
            <w:tcW w:w="426" w:type="dxa"/>
            <w:tcBorders>
              <w:top w:val="single" w:sz="4" w:space="0" w:color="000000"/>
              <w:left w:val="single" w:sz="4" w:space="0" w:color="000000"/>
              <w:bottom w:val="single" w:sz="4" w:space="0" w:color="000000"/>
              <w:right w:val="single" w:sz="4" w:space="0" w:color="000000"/>
            </w:tcBorders>
          </w:tcPr>
          <w:p w:rsidR="00B97CFE" w:rsidRDefault="00B97CFE">
            <w:pPr>
              <w:pStyle w:val="af"/>
            </w:pPr>
          </w:p>
        </w:tc>
        <w:tc>
          <w:tcPr>
            <w:tcW w:w="505" w:type="dxa"/>
            <w:tcBorders>
              <w:top w:val="single" w:sz="4" w:space="0" w:color="000000"/>
              <w:left w:val="single" w:sz="4" w:space="0" w:color="000000"/>
              <w:bottom w:val="single" w:sz="4" w:space="0" w:color="000000"/>
              <w:right w:val="single" w:sz="4" w:space="0" w:color="000000"/>
            </w:tcBorders>
            <w:vAlign w:val="center"/>
          </w:tcPr>
          <w:p w:rsidR="00B97CFE" w:rsidRDefault="00B97CFE">
            <w:pPr>
              <w:pStyle w:val="af"/>
            </w:pPr>
          </w:p>
        </w:tc>
      </w:tr>
      <w:tr w:rsidR="00B97CFE">
        <w:trPr>
          <w:trHeight w:val="260"/>
          <w:jc w:val="center"/>
        </w:trPr>
        <w:tc>
          <w:tcPr>
            <w:tcW w:w="846"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59"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94" w:type="dxa"/>
            <w:tcBorders>
              <w:top w:val="single" w:sz="4" w:space="0" w:color="000000"/>
              <w:left w:val="single" w:sz="4" w:space="0" w:color="000000"/>
              <w:bottom w:val="single" w:sz="4" w:space="0" w:color="000000"/>
              <w:right w:val="single" w:sz="4" w:space="0" w:color="000000"/>
            </w:tcBorders>
            <w:vAlign w:val="center"/>
          </w:tcPr>
          <w:p w:rsidR="00B97CFE" w:rsidRDefault="0020069A">
            <w:pPr>
              <w:pStyle w:val="af"/>
            </w:pPr>
            <w:r>
              <w:rPr>
                <w:rFonts w:hint="eastAsia"/>
              </w:rPr>
              <w:t>1.4.3</w:t>
            </w:r>
          </w:p>
        </w:tc>
        <w:tc>
          <w:tcPr>
            <w:tcW w:w="5202" w:type="dxa"/>
            <w:tcBorders>
              <w:top w:val="single" w:sz="4" w:space="0" w:color="000000"/>
              <w:left w:val="single" w:sz="4" w:space="0" w:color="000000"/>
              <w:bottom w:val="single" w:sz="4" w:space="0" w:color="000000"/>
              <w:right w:val="single" w:sz="4" w:space="0" w:color="000000"/>
            </w:tcBorders>
            <w:vAlign w:val="center"/>
          </w:tcPr>
          <w:p w:rsidR="00B97CFE" w:rsidRDefault="0020069A">
            <w:pPr>
              <w:pStyle w:val="af"/>
            </w:pPr>
            <w:r>
              <w:rPr>
                <w:rFonts w:hint="eastAsia"/>
              </w:rPr>
              <w:t>能教学过程中发现问题、分析问题，解决问题</w:t>
            </w:r>
          </w:p>
        </w:tc>
        <w:tc>
          <w:tcPr>
            <w:tcW w:w="540" w:type="dxa"/>
            <w:tcBorders>
              <w:top w:val="single" w:sz="4" w:space="0" w:color="000000"/>
              <w:left w:val="single" w:sz="4" w:space="0" w:color="000000"/>
              <w:bottom w:val="single" w:sz="4" w:space="0" w:color="000000"/>
              <w:right w:val="single" w:sz="4" w:space="0" w:color="000000"/>
            </w:tcBorders>
          </w:tcPr>
          <w:p w:rsidR="00B97CFE" w:rsidRDefault="00B97CFE">
            <w:pPr>
              <w:pStyle w:val="af"/>
            </w:pPr>
          </w:p>
        </w:tc>
        <w:tc>
          <w:tcPr>
            <w:tcW w:w="426" w:type="dxa"/>
            <w:tcBorders>
              <w:top w:val="single" w:sz="4" w:space="0" w:color="000000"/>
              <w:left w:val="single" w:sz="4" w:space="0" w:color="000000"/>
              <w:bottom w:val="single" w:sz="4" w:space="0" w:color="000000"/>
              <w:right w:val="single" w:sz="4" w:space="0" w:color="000000"/>
            </w:tcBorders>
          </w:tcPr>
          <w:p w:rsidR="00B97CFE" w:rsidRDefault="00B97CFE">
            <w:pPr>
              <w:pStyle w:val="af"/>
            </w:pPr>
          </w:p>
        </w:tc>
        <w:tc>
          <w:tcPr>
            <w:tcW w:w="505" w:type="dxa"/>
            <w:tcBorders>
              <w:top w:val="single" w:sz="4" w:space="0" w:color="000000"/>
              <w:left w:val="single" w:sz="4" w:space="0" w:color="000000"/>
              <w:bottom w:val="single" w:sz="4" w:space="0" w:color="000000"/>
              <w:right w:val="single" w:sz="4" w:space="0" w:color="000000"/>
            </w:tcBorders>
            <w:vAlign w:val="center"/>
          </w:tcPr>
          <w:p w:rsidR="00B97CFE" w:rsidRDefault="0020069A">
            <w:pPr>
              <w:pStyle w:val="af"/>
            </w:pPr>
            <w:r>
              <w:rPr>
                <w:rFonts w:hint="eastAsia"/>
              </w:rPr>
              <w:t>●</w:t>
            </w:r>
          </w:p>
        </w:tc>
      </w:tr>
      <w:tr w:rsidR="00B97CFE">
        <w:trPr>
          <w:trHeight w:val="728"/>
          <w:jc w:val="center"/>
        </w:trPr>
        <w:tc>
          <w:tcPr>
            <w:tcW w:w="846"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59"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94" w:type="dxa"/>
            <w:tcBorders>
              <w:top w:val="single" w:sz="4" w:space="0" w:color="000000"/>
              <w:left w:val="single" w:sz="4" w:space="0" w:color="000000"/>
              <w:bottom w:val="single" w:sz="4" w:space="0" w:color="000000"/>
              <w:right w:val="single" w:sz="4" w:space="0" w:color="000000"/>
            </w:tcBorders>
            <w:vAlign w:val="center"/>
          </w:tcPr>
          <w:p w:rsidR="00B97CFE" w:rsidRDefault="0020069A">
            <w:pPr>
              <w:pStyle w:val="af"/>
            </w:pPr>
            <w:r>
              <w:t>1.4.4</w:t>
            </w:r>
          </w:p>
        </w:tc>
        <w:tc>
          <w:tcPr>
            <w:tcW w:w="5202" w:type="dxa"/>
            <w:tcBorders>
              <w:top w:val="single" w:sz="4" w:space="0" w:color="000000"/>
              <w:left w:val="single" w:sz="4" w:space="0" w:color="000000"/>
              <w:bottom w:val="single" w:sz="4" w:space="0" w:color="000000"/>
              <w:right w:val="single" w:sz="4" w:space="0" w:color="000000"/>
            </w:tcBorders>
            <w:vAlign w:val="center"/>
          </w:tcPr>
          <w:p w:rsidR="00B97CFE" w:rsidRDefault="0020069A">
            <w:pPr>
              <w:pStyle w:val="af"/>
            </w:pPr>
            <w:r>
              <w:t>能与学生良好沟通和交流</w:t>
            </w:r>
          </w:p>
        </w:tc>
        <w:tc>
          <w:tcPr>
            <w:tcW w:w="540" w:type="dxa"/>
            <w:tcBorders>
              <w:top w:val="single" w:sz="4" w:space="0" w:color="000000"/>
              <w:left w:val="single" w:sz="4" w:space="0" w:color="000000"/>
              <w:bottom w:val="single" w:sz="4" w:space="0" w:color="000000"/>
              <w:right w:val="single" w:sz="4" w:space="0" w:color="000000"/>
            </w:tcBorders>
          </w:tcPr>
          <w:p w:rsidR="00B97CFE" w:rsidRDefault="00B97CFE">
            <w:pPr>
              <w:pStyle w:val="af"/>
            </w:pPr>
          </w:p>
        </w:tc>
        <w:tc>
          <w:tcPr>
            <w:tcW w:w="426" w:type="dxa"/>
            <w:tcBorders>
              <w:top w:val="single" w:sz="4" w:space="0" w:color="000000"/>
              <w:left w:val="single" w:sz="4" w:space="0" w:color="000000"/>
              <w:bottom w:val="single" w:sz="4" w:space="0" w:color="000000"/>
              <w:right w:val="single" w:sz="4" w:space="0" w:color="000000"/>
            </w:tcBorders>
          </w:tcPr>
          <w:p w:rsidR="00B97CFE" w:rsidRDefault="0020069A">
            <w:pPr>
              <w:pStyle w:val="af"/>
            </w:pPr>
            <w:r>
              <w:rPr>
                <w:rFonts w:hint="eastAsia"/>
              </w:rPr>
              <w:t>●</w:t>
            </w:r>
          </w:p>
        </w:tc>
        <w:tc>
          <w:tcPr>
            <w:tcW w:w="505" w:type="dxa"/>
            <w:tcBorders>
              <w:top w:val="single" w:sz="4" w:space="0" w:color="000000"/>
              <w:left w:val="single" w:sz="4" w:space="0" w:color="000000"/>
              <w:bottom w:val="single" w:sz="4" w:space="0" w:color="000000"/>
              <w:right w:val="single" w:sz="4" w:space="0" w:color="000000"/>
            </w:tcBorders>
            <w:vAlign w:val="center"/>
          </w:tcPr>
          <w:p w:rsidR="00B97CFE" w:rsidRDefault="00B97CFE">
            <w:pPr>
              <w:pStyle w:val="af"/>
            </w:pPr>
          </w:p>
        </w:tc>
      </w:tr>
      <w:tr w:rsidR="00B97CFE">
        <w:trPr>
          <w:trHeight w:val="321"/>
          <w:jc w:val="center"/>
        </w:trPr>
        <w:tc>
          <w:tcPr>
            <w:tcW w:w="846" w:type="dxa"/>
            <w:vMerge w:val="restart"/>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p w:rsidR="00B97CFE" w:rsidRDefault="00B97CFE">
            <w:pPr>
              <w:spacing w:line="340" w:lineRule="exact"/>
              <w:jc w:val="left"/>
              <w:rPr>
                <w:sz w:val="21"/>
                <w:szCs w:val="16"/>
              </w:rPr>
            </w:pPr>
          </w:p>
          <w:p w:rsidR="00B97CFE" w:rsidRDefault="00B97CFE">
            <w:pPr>
              <w:spacing w:line="340" w:lineRule="exact"/>
              <w:jc w:val="left"/>
              <w:rPr>
                <w:sz w:val="21"/>
                <w:szCs w:val="16"/>
              </w:rPr>
            </w:pPr>
          </w:p>
          <w:p w:rsidR="00B97CFE" w:rsidRDefault="00B97CFE">
            <w:pPr>
              <w:spacing w:line="340" w:lineRule="exact"/>
              <w:jc w:val="left"/>
              <w:rPr>
                <w:sz w:val="21"/>
                <w:szCs w:val="16"/>
              </w:rPr>
            </w:pPr>
          </w:p>
          <w:p w:rsidR="00B97CFE" w:rsidRDefault="00B97CFE">
            <w:pPr>
              <w:spacing w:line="340" w:lineRule="exact"/>
              <w:jc w:val="left"/>
              <w:rPr>
                <w:sz w:val="21"/>
                <w:szCs w:val="16"/>
              </w:rPr>
            </w:pPr>
          </w:p>
          <w:p w:rsidR="00B97CFE" w:rsidRDefault="00B97CFE">
            <w:pPr>
              <w:spacing w:line="340" w:lineRule="exact"/>
              <w:jc w:val="left"/>
              <w:rPr>
                <w:sz w:val="21"/>
                <w:szCs w:val="16"/>
              </w:rPr>
            </w:pPr>
          </w:p>
          <w:p w:rsidR="00B97CFE" w:rsidRDefault="0020069A">
            <w:pPr>
              <w:spacing w:line="340" w:lineRule="exact"/>
              <w:jc w:val="left"/>
              <w:rPr>
                <w:sz w:val="21"/>
                <w:szCs w:val="16"/>
              </w:rPr>
            </w:pPr>
            <w:r>
              <w:rPr>
                <w:sz w:val="21"/>
                <w:szCs w:val="16"/>
              </w:rPr>
              <w:t>2</w:t>
            </w:r>
            <w:r>
              <w:rPr>
                <w:sz w:val="21"/>
                <w:szCs w:val="16"/>
              </w:rPr>
              <w:t>舞台表</w:t>
            </w:r>
            <w:r>
              <w:rPr>
                <w:rFonts w:hint="eastAsia"/>
                <w:sz w:val="21"/>
                <w:szCs w:val="16"/>
              </w:rPr>
              <w:t xml:space="preserve"> </w:t>
            </w:r>
            <w:r>
              <w:rPr>
                <w:sz w:val="21"/>
                <w:szCs w:val="16"/>
              </w:rPr>
              <w:t>演</w:t>
            </w:r>
          </w:p>
        </w:tc>
        <w:tc>
          <w:tcPr>
            <w:tcW w:w="759" w:type="dxa"/>
            <w:vMerge w:val="restart"/>
            <w:tcBorders>
              <w:top w:val="single" w:sz="4" w:space="0" w:color="000000"/>
              <w:left w:val="single" w:sz="4" w:space="0" w:color="000000"/>
              <w:bottom w:val="single" w:sz="4" w:space="0" w:color="000000"/>
              <w:right w:val="single" w:sz="4" w:space="0" w:color="000000"/>
            </w:tcBorders>
            <w:vAlign w:val="center"/>
          </w:tcPr>
          <w:p w:rsidR="00B97CFE" w:rsidRDefault="0020069A">
            <w:pPr>
              <w:pStyle w:val="af"/>
            </w:pPr>
            <w:r>
              <w:t>2.</w:t>
            </w:r>
            <w:r>
              <w:rPr>
                <w:rFonts w:hint="eastAsia"/>
              </w:rPr>
              <w:t>1</w:t>
            </w:r>
          </w:p>
          <w:p w:rsidR="00B97CFE" w:rsidRDefault="0020069A">
            <w:pPr>
              <w:spacing w:line="340" w:lineRule="exact"/>
              <w:jc w:val="left"/>
              <w:rPr>
                <w:sz w:val="21"/>
                <w:szCs w:val="16"/>
              </w:rPr>
            </w:pPr>
            <w:r>
              <w:rPr>
                <w:rFonts w:hint="eastAsia"/>
                <w:sz w:val="21"/>
                <w:szCs w:val="16"/>
              </w:rPr>
              <w:t>歌舞表演</w:t>
            </w:r>
          </w:p>
        </w:tc>
        <w:tc>
          <w:tcPr>
            <w:tcW w:w="794" w:type="dxa"/>
            <w:tcBorders>
              <w:top w:val="single" w:sz="4" w:space="0" w:color="000000"/>
              <w:left w:val="single" w:sz="4" w:space="0" w:color="000000"/>
              <w:bottom w:val="single" w:sz="4" w:space="0" w:color="000000"/>
              <w:right w:val="single" w:sz="4" w:space="0" w:color="000000"/>
            </w:tcBorders>
            <w:vAlign w:val="center"/>
          </w:tcPr>
          <w:p w:rsidR="00B97CFE" w:rsidRDefault="0020069A">
            <w:pPr>
              <w:pStyle w:val="af"/>
            </w:pPr>
            <w:r>
              <w:rPr>
                <w:rFonts w:hint="eastAsia"/>
              </w:rPr>
              <w:t>2.1.1</w:t>
            </w:r>
          </w:p>
        </w:tc>
        <w:tc>
          <w:tcPr>
            <w:tcW w:w="5202" w:type="dxa"/>
            <w:tcBorders>
              <w:top w:val="single" w:sz="4" w:space="0" w:color="000000"/>
              <w:left w:val="single" w:sz="4" w:space="0" w:color="000000"/>
              <w:bottom w:val="single" w:sz="4" w:space="0" w:color="000000"/>
              <w:right w:val="single" w:sz="4" w:space="0" w:color="000000"/>
            </w:tcBorders>
            <w:vAlign w:val="center"/>
          </w:tcPr>
          <w:p w:rsidR="00B97CFE" w:rsidRDefault="0020069A">
            <w:pPr>
              <w:spacing w:line="340" w:lineRule="exact"/>
              <w:jc w:val="left"/>
              <w:rPr>
                <w:sz w:val="21"/>
                <w:szCs w:val="16"/>
              </w:rPr>
            </w:pPr>
            <w:r>
              <w:rPr>
                <w:sz w:val="21"/>
                <w:szCs w:val="16"/>
              </w:rPr>
              <w:t>能快速适应演出环境，自如的驾驭整个舞台</w:t>
            </w:r>
          </w:p>
        </w:tc>
        <w:tc>
          <w:tcPr>
            <w:tcW w:w="540" w:type="dxa"/>
            <w:tcBorders>
              <w:top w:val="single" w:sz="4" w:space="0" w:color="000000"/>
              <w:left w:val="single" w:sz="4" w:space="0" w:color="000000"/>
              <w:bottom w:val="single" w:sz="4" w:space="0" w:color="000000"/>
              <w:right w:val="single" w:sz="4" w:space="0" w:color="000000"/>
            </w:tcBorders>
          </w:tcPr>
          <w:p w:rsidR="00B97CFE" w:rsidRDefault="00B97CFE">
            <w:pPr>
              <w:spacing w:line="340" w:lineRule="exact"/>
              <w:jc w:val="left"/>
              <w:rPr>
                <w:sz w:val="21"/>
                <w:szCs w:val="16"/>
              </w:rPr>
            </w:pPr>
          </w:p>
        </w:tc>
        <w:tc>
          <w:tcPr>
            <w:tcW w:w="426" w:type="dxa"/>
            <w:tcBorders>
              <w:top w:val="single" w:sz="4" w:space="0" w:color="000000"/>
              <w:left w:val="single" w:sz="4" w:space="0" w:color="000000"/>
              <w:bottom w:val="single" w:sz="4" w:space="0" w:color="000000"/>
              <w:right w:val="single" w:sz="4" w:space="0" w:color="000000"/>
            </w:tcBorders>
          </w:tcPr>
          <w:p w:rsidR="00B97CFE" w:rsidRDefault="0020069A">
            <w:pPr>
              <w:spacing w:line="340" w:lineRule="exact"/>
              <w:jc w:val="left"/>
              <w:rPr>
                <w:sz w:val="21"/>
                <w:szCs w:val="16"/>
              </w:rPr>
            </w:pPr>
            <w:r>
              <w:rPr>
                <w:rFonts w:hint="eastAsia"/>
                <w:sz w:val="21"/>
                <w:szCs w:val="16"/>
              </w:rPr>
              <w:t>●</w:t>
            </w:r>
          </w:p>
        </w:tc>
        <w:tc>
          <w:tcPr>
            <w:tcW w:w="505" w:type="dxa"/>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r>
      <w:tr w:rsidR="00B97CFE">
        <w:trPr>
          <w:trHeight w:val="260"/>
          <w:jc w:val="center"/>
        </w:trPr>
        <w:tc>
          <w:tcPr>
            <w:tcW w:w="846"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59"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94" w:type="dxa"/>
            <w:tcBorders>
              <w:top w:val="single" w:sz="4" w:space="0" w:color="000000"/>
              <w:left w:val="single" w:sz="4" w:space="0" w:color="000000"/>
              <w:bottom w:val="single" w:sz="4" w:space="0" w:color="000000"/>
              <w:right w:val="single" w:sz="4" w:space="0" w:color="000000"/>
            </w:tcBorders>
            <w:vAlign w:val="center"/>
          </w:tcPr>
          <w:p w:rsidR="00B97CFE" w:rsidRDefault="0020069A">
            <w:pPr>
              <w:pStyle w:val="af"/>
            </w:pPr>
            <w:r>
              <w:rPr>
                <w:rFonts w:hint="eastAsia"/>
              </w:rPr>
              <w:t>2.1.2</w:t>
            </w:r>
          </w:p>
        </w:tc>
        <w:tc>
          <w:tcPr>
            <w:tcW w:w="5202" w:type="dxa"/>
            <w:tcBorders>
              <w:top w:val="single" w:sz="4" w:space="0" w:color="000000"/>
              <w:left w:val="single" w:sz="4" w:space="0" w:color="000000"/>
              <w:bottom w:val="single" w:sz="4" w:space="0" w:color="000000"/>
              <w:right w:val="single" w:sz="4" w:space="0" w:color="000000"/>
            </w:tcBorders>
            <w:vAlign w:val="center"/>
          </w:tcPr>
          <w:p w:rsidR="00B97CFE" w:rsidRDefault="0020069A">
            <w:pPr>
              <w:pStyle w:val="af"/>
            </w:pPr>
            <w:r>
              <w:t>能灵活运用声乐演唱技巧进行声情并茂的演唱</w:t>
            </w:r>
          </w:p>
        </w:tc>
        <w:tc>
          <w:tcPr>
            <w:tcW w:w="540" w:type="dxa"/>
            <w:tcBorders>
              <w:top w:val="single" w:sz="4" w:space="0" w:color="000000"/>
              <w:left w:val="single" w:sz="4" w:space="0" w:color="000000"/>
              <w:bottom w:val="single" w:sz="4" w:space="0" w:color="000000"/>
              <w:right w:val="single" w:sz="4" w:space="0" w:color="000000"/>
            </w:tcBorders>
          </w:tcPr>
          <w:p w:rsidR="00B97CFE" w:rsidRDefault="0020069A">
            <w:pPr>
              <w:pStyle w:val="af"/>
            </w:pPr>
            <w:r>
              <w:rPr>
                <w:rFonts w:hint="eastAsia"/>
              </w:rPr>
              <w:t>●</w:t>
            </w:r>
          </w:p>
        </w:tc>
        <w:tc>
          <w:tcPr>
            <w:tcW w:w="426" w:type="dxa"/>
            <w:tcBorders>
              <w:top w:val="single" w:sz="4" w:space="0" w:color="000000"/>
              <w:left w:val="single" w:sz="4" w:space="0" w:color="000000"/>
              <w:bottom w:val="single" w:sz="4" w:space="0" w:color="000000"/>
              <w:right w:val="single" w:sz="4" w:space="0" w:color="000000"/>
            </w:tcBorders>
          </w:tcPr>
          <w:p w:rsidR="00B97CFE" w:rsidRDefault="00B97CFE">
            <w:pPr>
              <w:pStyle w:val="af"/>
            </w:pPr>
          </w:p>
        </w:tc>
        <w:tc>
          <w:tcPr>
            <w:tcW w:w="505" w:type="dxa"/>
            <w:tcBorders>
              <w:top w:val="single" w:sz="4" w:space="0" w:color="000000"/>
              <w:left w:val="single" w:sz="4" w:space="0" w:color="000000"/>
              <w:bottom w:val="single" w:sz="4" w:space="0" w:color="000000"/>
              <w:right w:val="single" w:sz="4" w:space="0" w:color="000000"/>
            </w:tcBorders>
            <w:vAlign w:val="center"/>
          </w:tcPr>
          <w:p w:rsidR="00B97CFE" w:rsidRDefault="00B97CFE">
            <w:pPr>
              <w:pStyle w:val="af"/>
            </w:pPr>
          </w:p>
        </w:tc>
      </w:tr>
      <w:tr w:rsidR="00B97CFE">
        <w:trPr>
          <w:trHeight w:val="260"/>
          <w:jc w:val="center"/>
        </w:trPr>
        <w:tc>
          <w:tcPr>
            <w:tcW w:w="846"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59"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94" w:type="dxa"/>
            <w:tcBorders>
              <w:top w:val="single" w:sz="4" w:space="0" w:color="000000"/>
              <w:left w:val="single" w:sz="4" w:space="0" w:color="000000"/>
              <w:bottom w:val="single" w:sz="4" w:space="0" w:color="000000"/>
              <w:right w:val="single" w:sz="4" w:space="0" w:color="000000"/>
            </w:tcBorders>
            <w:vAlign w:val="center"/>
          </w:tcPr>
          <w:p w:rsidR="00B97CFE" w:rsidRDefault="0020069A">
            <w:pPr>
              <w:pStyle w:val="af"/>
            </w:pPr>
            <w:r>
              <w:t>2.1.3</w:t>
            </w:r>
          </w:p>
        </w:tc>
        <w:tc>
          <w:tcPr>
            <w:tcW w:w="5202" w:type="dxa"/>
            <w:tcBorders>
              <w:top w:val="single" w:sz="4" w:space="0" w:color="000000"/>
              <w:left w:val="single" w:sz="4" w:space="0" w:color="000000"/>
              <w:bottom w:val="single" w:sz="4" w:space="0" w:color="000000"/>
              <w:right w:val="single" w:sz="4" w:space="0" w:color="000000"/>
            </w:tcBorders>
            <w:vAlign w:val="center"/>
          </w:tcPr>
          <w:p w:rsidR="00B97CFE" w:rsidRDefault="0020069A">
            <w:pPr>
              <w:pStyle w:val="af"/>
            </w:pPr>
            <w:r>
              <w:t>具有良好的心理素质和舞台表现力、感染力</w:t>
            </w:r>
          </w:p>
        </w:tc>
        <w:tc>
          <w:tcPr>
            <w:tcW w:w="540" w:type="dxa"/>
            <w:tcBorders>
              <w:top w:val="single" w:sz="4" w:space="0" w:color="000000"/>
              <w:left w:val="single" w:sz="4" w:space="0" w:color="000000"/>
              <w:bottom w:val="single" w:sz="4" w:space="0" w:color="000000"/>
              <w:right w:val="single" w:sz="4" w:space="0" w:color="000000"/>
            </w:tcBorders>
          </w:tcPr>
          <w:p w:rsidR="00B97CFE" w:rsidRDefault="0020069A">
            <w:pPr>
              <w:pStyle w:val="af"/>
            </w:pPr>
            <w:r>
              <w:rPr>
                <w:rFonts w:hint="eastAsia"/>
              </w:rPr>
              <w:t>●</w:t>
            </w:r>
          </w:p>
        </w:tc>
        <w:tc>
          <w:tcPr>
            <w:tcW w:w="426" w:type="dxa"/>
            <w:tcBorders>
              <w:top w:val="single" w:sz="4" w:space="0" w:color="000000"/>
              <w:left w:val="single" w:sz="4" w:space="0" w:color="000000"/>
              <w:bottom w:val="single" w:sz="4" w:space="0" w:color="000000"/>
              <w:right w:val="single" w:sz="4" w:space="0" w:color="000000"/>
            </w:tcBorders>
          </w:tcPr>
          <w:p w:rsidR="00B97CFE" w:rsidRDefault="00B97CFE">
            <w:pPr>
              <w:pStyle w:val="af"/>
            </w:pPr>
          </w:p>
        </w:tc>
        <w:tc>
          <w:tcPr>
            <w:tcW w:w="505" w:type="dxa"/>
            <w:tcBorders>
              <w:top w:val="single" w:sz="4" w:space="0" w:color="000000"/>
              <w:left w:val="single" w:sz="4" w:space="0" w:color="000000"/>
              <w:bottom w:val="single" w:sz="4" w:space="0" w:color="000000"/>
              <w:right w:val="single" w:sz="4" w:space="0" w:color="000000"/>
            </w:tcBorders>
            <w:vAlign w:val="center"/>
          </w:tcPr>
          <w:p w:rsidR="00B97CFE" w:rsidRDefault="00B97CFE">
            <w:pPr>
              <w:pStyle w:val="af"/>
            </w:pPr>
          </w:p>
        </w:tc>
      </w:tr>
      <w:tr w:rsidR="00B97CFE">
        <w:trPr>
          <w:trHeight w:val="260"/>
          <w:jc w:val="center"/>
        </w:trPr>
        <w:tc>
          <w:tcPr>
            <w:tcW w:w="846"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59"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94" w:type="dxa"/>
            <w:tcBorders>
              <w:top w:val="single" w:sz="4" w:space="0" w:color="000000"/>
              <w:left w:val="single" w:sz="4" w:space="0" w:color="000000"/>
              <w:bottom w:val="single" w:sz="4" w:space="0" w:color="000000"/>
              <w:right w:val="single" w:sz="4" w:space="0" w:color="000000"/>
            </w:tcBorders>
            <w:vAlign w:val="center"/>
          </w:tcPr>
          <w:p w:rsidR="00B97CFE" w:rsidRDefault="0020069A">
            <w:pPr>
              <w:pStyle w:val="af"/>
            </w:pPr>
            <w:r>
              <w:t>2.1.4</w:t>
            </w:r>
          </w:p>
        </w:tc>
        <w:tc>
          <w:tcPr>
            <w:tcW w:w="5202" w:type="dxa"/>
            <w:tcBorders>
              <w:top w:val="single" w:sz="4" w:space="0" w:color="000000"/>
              <w:left w:val="single" w:sz="4" w:space="0" w:color="000000"/>
              <w:bottom w:val="single" w:sz="4" w:space="0" w:color="000000"/>
              <w:right w:val="single" w:sz="4" w:space="0" w:color="000000"/>
            </w:tcBorders>
            <w:vAlign w:val="center"/>
          </w:tcPr>
          <w:p w:rsidR="00B97CFE" w:rsidRDefault="0020069A">
            <w:pPr>
              <w:pStyle w:val="af"/>
            </w:pPr>
            <w:r>
              <w:t>能与同台演出的其他演员很好的合作和具有与观众良好沟通和交流的能力</w:t>
            </w:r>
          </w:p>
        </w:tc>
        <w:tc>
          <w:tcPr>
            <w:tcW w:w="540" w:type="dxa"/>
            <w:tcBorders>
              <w:top w:val="single" w:sz="4" w:space="0" w:color="000000"/>
              <w:left w:val="single" w:sz="4" w:space="0" w:color="000000"/>
              <w:bottom w:val="single" w:sz="4" w:space="0" w:color="000000"/>
              <w:right w:val="single" w:sz="4" w:space="0" w:color="000000"/>
            </w:tcBorders>
          </w:tcPr>
          <w:p w:rsidR="00B97CFE" w:rsidRDefault="00B97CFE">
            <w:pPr>
              <w:pStyle w:val="af"/>
            </w:pPr>
          </w:p>
        </w:tc>
        <w:tc>
          <w:tcPr>
            <w:tcW w:w="426" w:type="dxa"/>
            <w:tcBorders>
              <w:top w:val="single" w:sz="4" w:space="0" w:color="000000"/>
              <w:left w:val="single" w:sz="4" w:space="0" w:color="000000"/>
              <w:bottom w:val="single" w:sz="4" w:space="0" w:color="000000"/>
              <w:right w:val="single" w:sz="4" w:space="0" w:color="000000"/>
            </w:tcBorders>
          </w:tcPr>
          <w:p w:rsidR="00B97CFE" w:rsidRDefault="0020069A">
            <w:pPr>
              <w:pStyle w:val="af"/>
            </w:pPr>
            <w:r>
              <w:rPr>
                <w:rFonts w:hint="eastAsia"/>
              </w:rPr>
              <w:t>●</w:t>
            </w:r>
          </w:p>
        </w:tc>
        <w:tc>
          <w:tcPr>
            <w:tcW w:w="505" w:type="dxa"/>
            <w:tcBorders>
              <w:top w:val="single" w:sz="4" w:space="0" w:color="000000"/>
              <w:left w:val="single" w:sz="4" w:space="0" w:color="000000"/>
              <w:bottom w:val="single" w:sz="4" w:space="0" w:color="000000"/>
              <w:right w:val="single" w:sz="4" w:space="0" w:color="000000"/>
            </w:tcBorders>
            <w:vAlign w:val="center"/>
          </w:tcPr>
          <w:p w:rsidR="00B97CFE" w:rsidRDefault="00B97CFE">
            <w:pPr>
              <w:pStyle w:val="af"/>
            </w:pPr>
          </w:p>
        </w:tc>
      </w:tr>
      <w:tr w:rsidR="00B97CFE">
        <w:trPr>
          <w:trHeight w:val="260"/>
          <w:jc w:val="center"/>
        </w:trPr>
        <w:tc>
          <w:tcPr>
            <w:tcW w:w="846"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59"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94" w:type="dxa"/>
            <w:tcBorders>
              <w:top w:val="single" w:sz="4" w:space="0" w:color="000000"/>
              <w:left w:val="single" w:sz="4" w:space="0" w:color="000000"/>
              <w:bottom w:val="single" w:sz="4" w:space="0" w:color="000000"/>
              <w:right w:val="single" w:sz="4" w:space="0" w:color="000000"/>
            </w:tcBorders>
            <w:vAlign w:val="center"/>
          </w:tcPr>
          <w:p w:rsidR="00B97CFE" w:rsidRDefault="0020069A">
            <w:pPr>
              <w:pStyle w:val="af"/>
            </w:pPr>
            <w:r>
              <w:t>2.1.5</w:t>
            </w:r>
          </w:p>
        </w:tc>
        <w:tc>
          <w:tcPr>
            <w:tcW w:w="5202" w:type="dxa"/>
            <w:tcBorders>
              <w:top w:val="single" w:sz="4" w:space="0" w:color="000000"/>
              <w:left w:val="single" w:sz="4" w:space="0" w:color="000000"/>
              <w:bottom w:val="single" w:sz="4" w:space="0" w:color="000000"/>
              <w:right w:val="single" w:sz="4" w:space="0" w:color="000000"/>
            </w:tcBorders>
            <w:vAlign w:val="center"/>
          </w:tcPr>
          <w:p w:rsidR="00B97CFE" w:rsidRDefault="0020069A">
            <w:pPr>
              <w:pStyle w:val="af"/>
            </w:pPr>
            <w:r>
              <w:t>能在演出结束后总结经验、发现问题、分析问题，解决问题</w:t>
            </w:r>
          </w:p>
        </w:tc>
        <w:tc>
          <w:tcPr>
            <w:tcW w:w="540" w:type="dxa"/>
            <w:tcBorders>
              <w:top w:val="single" w:sz="4" w:space="0" w:color="000000"/>
              <w:left w:val="single" w:sz="4" w:space="0" w:color="000000"/>
              <w:bottom w:val="single" w:sz="4" w:space="0" w:color="000000"/>
              <w:right w:val="single" w:sz="4" w:space="0" w:color="000000"/>
            </w:tcBorders>
          </w:tcPr>
          <w:p w:rsidR="00B97CFE" w:rsidRDefault="00B97CFE">
            <w:pPr>
              <w:pStyle w:val="af"/>
            </w:pPr>
          </w:p>
        </w:tc>
        <w:tc>
          <w:tcPr>
            <w:tcW w:w="426" w:type="dxa"/>
            <w:tcBorders>
              <w:top w:val="single" w:sz="4" w:space="0" w:color="000000"/>
              <w:left w:val="single" w:sz="4" w:space="0" w:color="000000"/>
              <w:bottom w:val="single" w:sz="4" w:space="0" w:color="000000"/>
              <w:right w:val="single" w:sz="4" w:space="0" w:color="000000"/>
            </w:tcBorders>
          </w:tcPr>
          <w:p w:rsidR="00B97CFE" w:rsidRDefault="00B97CFE">
            <w:pPr>
              <w:pStyle w:val="af"/>
            </w:pPr>
          </w:p>
        </w:tc>
        <w:tc>
          <w:tcPr>
            <w:tcW w:w="505" w:type="dxa"/>
            <w:tcBorders>
              <w:top w:val="single" w:sz="4" w:space="0" w:color="000000"/>
              <w:left w:val="single" w:sz="4" w:space="0" w:color="000000"/>
              <w:bottom w:val="single" w:sz="4" w:space="0" w:color="000000"/>
              <w:right w:val="single" w:sz="4" w:space="0" w:color="000000"/>
            </w:tcBorders>
            <w:vAlign w:val="center"/>
          </w:tcPr>
          <w:p w:rsidR="00B97CFE" w:rsidRDefault="0020069A">
            <w:pPr>
              <w:pStyle w:val="af"/>
            </w:pPr>
            <w:r>
              <w:rPr>
                <w:rFonts w:hint="eastAsia"/>
              </w:rPr>
              <w:t>●</w:t>
            </w:r>
          </w:p>
        </w:tc>
      </w:tr>
      <w:tr w:rsidR="00B97CFE">
        <w:trPr>
          <w:trHeight w:val="260"/>
          <w:jc w:val="center"/>
        </w:trPr>
        <w:tc>
          <w:tcPr>
            <w:tcW w:w="846"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59" w:type="dxa"/>
            <w:vMerge w:val="restart"/>
            <w:tcBorders>
              <w:top w:val="single" w:sz="4" w:space="0" w:color="000000"/>
              <w:left w:val="single" w:sz="4" w:space="0" w:color="000000"/>
              <w:bottom w:val="single" w:sz="4" w:space="0" w:color="000000"/>
              <w:right w:val="single" w:sz="4" w:space="0" w:color="000000"/>
            </w:tcBorders>
            <w:vAlign w:val="center"/>
          </w:tcPr>
          <w:p w:rsidR="00B97CFE" w:rsidRDefault="0020069A">
            <w:pPr>
              <w:pStyle w:val="af"/>
            </w:pPr>
            <w:r>
              <w:t>2.2</w:t>
            </w:r>
          </w:p>
          <w:p w:rsidR="00B97CFE" w:rsidRDefault="0020069A">
            <w:pPr>
              <w:pStyle w:val="af"/>
            </w:pPr>
            <w:r>
              <w:rPr>
                <w:rFonts w:hint="eastAsia"/>
              </w:rPr>
              <w:t>器乐表演</w:t>
            </w:r>
          </w:p>
        </w:tc>
        <w:tc>
          <w:tcPr>
            <w:tcW w:w="794" w:type="dxa"/>
            <w:tcBorders>
              <w:top w:val="single" w:sz="4" w:space="0" w:color="000000"/>
              <w:left w:val="single" w:sz="4" w:space="0" w:color="000000"/>
              <w:bottom w:val="single" w:sz="4" w:space="0" w:color="000000"/>
              <w:right w:val="single" w:sz="4" w:space="0" w:color="000000"/>
            </w:tcBorders>
            <w:vAlign w:val="center"/>
          </w:tcPr>
          <w:p w:rsidR="00B97CFE" w:rsidRDefault="0020069A">
            <w:pPr>
              <w:pStyle w:val="af"/>
            </w:pPr>
            <w:r>
              <w:rPr>
                <w:rFonts w:hint="eastAsia"/>
              </w:rPr>
              <w:t>2.2.1</w:t>
            </w:r>
          </w:p>
        </w:tc>
        <w:tc>
          <w:tcPr>
            <w:tcW w:w="5202" w:type="dxa"/>
            <w:tcBorders>
              <w:top w:val="single" w:sz="4" w:space="0" w:color="000000"/>
              <w:left w:val="single" w:sz="4" w:space="0" w:color="000000"/>
              <w:bottom w:val="single" w:sz="4" w:space="0" w:color="000000"/>
              <w:right w:val="single" w:sz="4" w:space="0" w:color="000000"/>
            </w:tcBorders>
            <w:vAlign w:val="center"/>
          </w:tcPr>
          <w:p w:rsidR="00B97CFE" w:rsidRDefault="0020069A">
            <w:pPr>
              <w:pStyle w:val="af"/>
            </w:pPr>
            <w:r>
              <w:rPr>
                <w:rFonts w:hint="eastAsia"/>
              </w:rPr>
              <w:t>能快速适应演出环境，自如的驾驭整个舞台</w:t>
            </w:r>
          </w:p>
        </w:tc>
        <w:tc>
          <w:tcPr>
            <w:tcW w:w="540" w:type="dxa"/>
            <w:tcBorders>
              <w:top w:val="single" w:sz="4" w:space="0" w:color="000000"/>
              <w:left w:val="single" w:sz="4" w:space="0" w:color="000000"/>
              <w:bottom w:val="single" w:sz="4" w:space="0" w:color="000000"/>
              <w:right w:val="single" w:sz="4" w:space="0" w:color="000000"/>
            </w:tcBorders>
          </w:tcPr>
          <w:p w:rsidR="00B97CFE" w:rsidRDefault="00B97CFE">
            <w:pPr>
              <w:pStyle w:val="af"/>
            </w:pPr>
          </w:p>
        </w:tc>
        <w:tc>
          <w:tcPr>
            <w:tcW w:w="426" w:type="dxa"/>
            <w:tcBorders>
              <w:top w:val="single" w:sz="4" w:space="0" w:color="000000"/>
              <w:left w:val="single" w:sz="4" w:space="0" w:color="000000"/>
              <w:bottom w:val="single" w:sz="4" w:space="0" w:color="000000"/>
              <w:right w:val="single" w:sz="4" w:space="0" w:color="000000"/>
            </w:tcBorders>
          </w:tcPr>
          <w:p w:rsidR="00B97CFE" w:rsidRDefault="0020069A">
            <w:pPr>
              <w:pStyle w:val="af"/>
            </w:pPr>
            <w:r>
              <w:rPr>
                <w:rFonts w:hint="eastAsia"/>
              </w:rPr>
              <w:t>●</w:t>
            </w:r>
          </w:p>
        </w:tc>
        <w:tc>
          <w:tcPr>
            <w:tcW w:w="505" w:type="dxa"/>
            <w:tcBorders>
              <w:top w:val="single" w:sz="4" w:space="0" w:color="000000"/>
              <w:left w:val="single" w:sz="4" w:space="0" w:color="000000"/>
              <w:bottom w:val="single" w:sz="4" w:space="0" w:color="000000"/>
              <w:right w:val="single" w:sz="4" w:space="0" w:color="000000"/>
            </w:tcBorders>
            <w:vAlign w:val="center"/>
          </w:tcPr>
          <w:p w:rsidR="00B97CFE" w:rsidRDefault="00B97CFE">
            <w:pPr>
              <w:pStyle w:val="af"/>
            </w:pPr>
          </w:p>
        </w:tc>
      </w:tr>
      <w:tr w:rsidR="00B97CFE">
        <w:trPr>
          <w:trHeight w:val="260"/>
          <w:jc w:val="center"/>
        </w:trPr>
        <w:tc>
          <w:tcPr>
            <w:tcW w:w="846"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59"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94" w:type="dxa"/>
            <w:tcBorders>
              <w:top w:val="single" w:sz="4" w:space="0" w:color="000000"/>
              <w:left w:val="single" w:sz="4" w:space="0" w:color="000000"/>
              <w:bottom w:val="single" w:sz="4" w:space="0" w:color="000000"/>
              <w:right w:val="single" w:sz="4" w:space="0" w:color="000000"/>
            </w:tcBorders>
            <w:vAlign w:val="center"/>
          </w:tcPr>
          <w:p w:rsidR="00B97CFE" w:rsidRDefault="0020069A">
            <w:pPr>
              <w:pStyle w:val="af"/>
            </w:pPr>
            <w:r>
              <w:rPr>
                <w:rFonts w:hint="eastAsia"/>
              </w:rPr>
              <w:t>2.2.2</w:t>
            </w:r>
          </w:p>
        </w:tc>
        <w:tc>
          <w:tcPr>
            <w:tcW w:w="5202" w:type="dxa"/>
            <w:tcBorders>
              <w:top w:val="single" w:sz="4" w:space="0" w:color="000000"/>
              <w:left w:val="single" w:sz="4" w:space="0" w:color="000000"/>
              <w:bottom w:val="single" w:sz="4" w:space="0" w:color="000000"/>
              <w:right w:val="single" w:sz="4" w:space="0" w:color="000000"/>
            </w:tcBorders>
            <w:vAlign w:val="center"/>
          </w:tcPr>
          <w:p w:rsidR="00B97CFE" w:rsidRDefault="0020069A">
            <w:pPr>
              <w:pStyle w:val="af"/>
            </w:pPr>
            <w:r>
              <w:rPr>
                <w:rFonts w:hint="eastAsia"/>
              </w:rPr>
              <w:t>能灵活运用器乐演奏技巧进行演奏</w:t>
            </w:r>
          </w:p>
        </w:tc>
        <w:tc>
          <w:tcPr>
            <w:tcW w:w="540" w:type="dxa"/>
            <w:tcBorders>
              <w:top w:val="single" w:sz="4" w:space="0" w:color="000000"/>
              <w:left w:val="single" w:sz="4" w:space="0" w:color="000000"/>
              <w:bottom w:val="single" w:sz="4" w:space="0" w:color="000000"/>
              <w:right w:val="single" w:sz="4" w:space="0" w:color="000000"/>
            </w:tcBorders>
          </w:tcPr>
          <w:p w:rsidR="00B97CFE" w:rsidRDefault="0020069A">
            <w:pPr>
              <w:pStyle w:val="af"/>
            </w:pPr>
            <w:r>
              <w:rPr>
                <w:rFonts w:hint="eastAsia"/>
              </w:rPr>
              <w:t>●</w:t>
            </w:r>
          </w:p>
        </w:tc>
        <w:tc>
          <w:tcPr>
            <w:tcW w:w="426" w:type="dxa"/>
            <w:tcBorders>
              <w:top w:val="single" w:sz="4" w:space="0" w:color="000000"/>
              <w:left w:val="single" w:sz="4" w:space="0" w:color="000000"/>
              <w:bottom w:val="single" w:sz="4" w:space="0" w:color="000000"/>
              <w:right w:val="single" w:sz="4" w:space="0" w:color="000000"/>
            </w:tcBorders>
          </w:tcPr>
          <w:p w:rsidR="00B97CFE" w:rsidRDefault="00B97CFE">
            <w:pPr>
              <w:pStyle w:val="af"/>
            </w:pPr>
          </w:p>
        </w:tc>
        <w:tc>
          <w:tcPr>
            <w:tcW w:w="505" w:type="dxa"/>
            <w:tcBorders>
              <w:top w:val="single" w:sz="4" w:space="0" w:color="000000"/>
              <w:left w:val="single" w:sz="4" w:space="0" w:color="000000"/>
              <w:bottom w:val="single" w:sz="4" w:space="0" w:color="000000"/>
              <w:right w:val="single" w:sz="4" w:space="0" w:color="000000"/>
            </w:tcBorders>
            <w:vAlign w:val="center"/>
          </w:tcPr>
          <w:p w:rsidR="00B97CFE" w:rsidRDefault="00B97CFE">
            <w:pPr>
              <w:pStyle w:val="af"/>
            </w:pPr>
          </w:p>
        </w:tc>
      </w:tr>
      <w:tr w:rsidR="00B97CFE">
        <w:trPr>
          <w:trHeight w:val="260"/>
          <w:jc w:val="center"/>
        </w:trPr>
        <w:tc>
          <w:tcPr>
            <w:tcW w:w="846"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59"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94" w:type="dxa"/>
            <w:tcBorders>
              <w:top w:val="single" w:sz="4" w:space="0" w:color="000000"/>
              <w:left w:val="single" w:sz="4" w:space="0" w:color="000000"/>
              <w:bottom w:val="single" w:sz="4" w:space="0" w:color="000000"/>
              <w:right w:val="single" w:sz="4" w:space="0" w:color="000000"/>
            </w:tcBorders>
            <w:vAlign w:val="center"/>
          </w:tcPr>
          <w:p w:rsidR="00B97CFE" w:rsidRDefault="0020069A">
            <w:pPr>
              <w:pStyle w:val="af"/>
            </w:pPr>
            <w:r>
              <w:rPr>
                <w:rFonts w:hint="eastAsia"/>
              </w:rPr>
              <w:t>2.2.3</w:t>
            </w:r>
          </w:p>
        </w:tc>
        <w:tc>
          <w:tcPr>
            <w:tcW w:w="5202" w:type="dxa"/>
            <w:tcBorders>
              <w:top w:val="single" w:sz="4" w:space="0" w:color="000000"/>
              <w:left w:val="single" w:sz="4" w:space="0" w:color="000000"/>
              <w:bottom w:val="single" w:sz="4" w:space="0" w:color="000000"/>
              <w:right w:val="single" w:sz="4" w:space="0" w:color="000000"/>
            </w:tcBorders>
            <w:vAlign w:val="center"/>
          </w:tcPr>
          <w:p w:rsidR="00B97CFE" w:rsidRDefault="0020069A">
            <w:pPr>
              <w:pStyle w:val="af"/>
            </w:pPr>
            <w:r>
              <w:rPr>
                <w:rFonts w:hint="eastAsia"/>
              </w:rPr>
              <w:t>具有良好的心理素质和舞台表现力、感染力</w:t>
            </w:r>
          </w:p>
        </w:tc>
        <w:tc>
          <w:tcPr>
            <w:tcW w:w="540" w:type="dxa"/>
            <w:tcBorders>
              <w:top w:val="single" w:sz="4" w:space="0" w:color="000000"/>
              <w:left w:val="single" w:sz="4" w:space="0" w:color="000000"/>
              <w:bottom w:val="single" w:sz="4" w:space="0" w:color="000000"/>
              <w:right w:val="single" w:sz="4" w:space="0" w:color="000000"/>
            </w:tcBorders>
          </w:tcPr>
          <w:p w:rsidR="00B97CFE" w:rsidRDefault="0020069A">
            <w:pPr>
              <w:pStyle w:val="af"/>
            </w:pPr>
            <w:r>
              <w:rPr>
                <w:rFonts w:hint="eastAsia"/>
              </w:rPr>
              <w:t>●</w:t>
            </w:r>
          </w:p>
        </w:tc>
        <w:tc>
          <w:tcPr>
            <w:tcW w:w="426" w:type="dxa"/>
            <w:tcBorders>
              <w:top w:val="single" w:sz="4" w:space="0" w:color="000000"/>
              <w:left w:val="single" w:sz="4" w:space="0" w:color="000000"/>
              <w:bottom w:val="single" w:sz="4" w:space="0" w:color="000000"/>
              <w:right w:val="single" w:sz="4" w:space="0" w:color="000000"/>
            </w:tcBorders>
          </w:tcPr>
          <w:p w:rsidR="00B97CFE" w:rsidRDefault="00B97CFE">
            <w:pPr>
              <w:pStyle w:val="af"/>
            </w:pPr>
          </w:p>
        </w:tc>
        <w:tc>
          <w:tcPr>
            <w:tcW w:w="505" w:type="dxa"/>
            <w:tcBorders>
              <w:top w:val="single" w:sz="4" w:space="0" w:color="000000"/>
              <w:left w:val="single" w:sz="4" w:space="0" w:color="000000"/>
              <w:bottom w:val="single" w:sz="4" w:space="0" w:color="000000"/>
              <w:right w:val="single" w:sz="4" w:space="0" w:color="000000"/>
            </w:tcBorders>
            <w:vAlign w:val="center"/>
          </w:tcPr>
          <w:p w:rsidR="00B97CFE" w:rsidRDefault="00B97CFE">
            <w:pPr>
              <w:pStyle w:val="af"/>
            </w:pPr>
          </w:p>
        </w:tc>
      </w:tr>
      <w:tr w:rsidR="00B97CFE">
        <w:trPr>
          <w:trHeight w:val="260"/>
          <w:jc w:val="center"/>
        </w:trPr>
        <w:tc>
          <w:tcPr>
            <w:tcW w:w="846"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59"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94" w:type="dxa"/>
            <w:tcBorders>
              <w:top w:val="single" w:sz="4" w:space="0" w:color="000000"/>
              <w:left w:val="single" w:sz="4" w:space="0" w:color="000000"/>
              <w:bottom w:val="single" w:sz="4" w:space="0" w:color="000000"/>
              <w:right w:val="single" w:sz="4" w:space="0" w:color="000000"/>
            </w:tcBorders>
            <w:vAlign w:val="center"/>
          </w:tcPr>
          <w:p w:rsidR="00B97CFE" w:rsidRDefault="0020069A">
            <w:pPr>
              <w:pStyle w:val="af"/>
            </w:pPr>
            <w:r>
              <w:rPr>
                <w:rFonts w:hint="eastAsia"/>
              </w:rPr>
              <w:t>2.2.4</w:t>
            </w:r>
          </w:p>
        </w:tc>
        <w:tc>
          <w:tcPr>
            <w:tcW w:w="5202" w:type="dxa"/>
            <w:tcBorders>
              <w:top w:val="single" w:sz="4" w:space="0" w:color="000000"/>
              <w:left w:val="single" w:sz="4" w:space="0" w:color="000000"/>
              <w:bottom w:val="single" w:sz="4" w:space="0" w:color="000000"/>
              <w:right w:val="single" w:sz="4" w:space="0" w:color="000000"/>
            </w:tcBorders>
            <w:vAlign w:val="center"/>
          </w:tcPr>
          <w:p w:rsidR="00B97CFE" w:rsidRDefault="0020069A">
            <w:pPr>
              <w:pStyle w:val="af"/>
            </w:pPr>
            <w:r>
              <w:rPr>
                <w:rFonts w:hint="eastAsia"/>
              </w:rPr>
              <w:t>能与同台演出的其他演员很好的合作和具有与观众良好沟通和交流的能力</w:t>
            </w:r>
          </w:p>
        </w:tc>
        <w:tc>
          <w:tcPr>
            <w:tcW w:w="540" w:type="dxa"/>
            <w:tcBorders>
              <w:top w:val="single" w:sz="4" w:space="0" w:color="000000"/>
              <w:left w:val="single" w:sz="4" w:space="0" w:color="000000"/>
              <w:bottom w:val="single" w:sz="4" w:space="0" w:color="000000"/>
              <w:right w:val="single" w:sz="4" w:space="0" w:color="000000"/>
            </w:tcBorders>
          </w:tcPr>
          <w:p w:rsidR="00B97CFE" w:rsidRDefault="00B97CFE">
            <w:pPr>
              <w:pStyle w:val="af"/>
            </w:pPr>
          </w:p>
        </w:tc>
        <w:tc>
          <w:tcPr>
            <w:tcW w:w="426" w:type="dxa"/>
            <w:tcBorders>
              <w:top w:val="single" w:sz="4" w:space="0" w:color="000000"/>
              <w:left w:val="single" w:sz="4" w:space="0" w:color="000000"/>
              <w:bottom w:val="single" w:sz="4" w:space="0" w:color="000000"/>
              <w:right w:val="single" w:sz="4" w:space="0" w:color="000000"/>
            </w:tcBorders>
          </w:tcPr>
          <w:p w:rsidR="00B97CFE" w:rsidRDefault="0020069A">
            <w:pPr>
              <w:pStyle w:val="af"/>
            </w:pPr>
            <w:r>
              <w:rPr>
                <w:rFonts w:hint="eastAsia"/>
              </w:rPr>
              <w:t>●</w:t>
            </w:r>
          </w:p>
        </w:tc>
        <w:tc>
          <w:tcPr>
            <w:tcW w:w="505" w:type="dxa"/>
            <w:tcBorders>
              <w:top w:val="single" w:sz="4" w:space="0" w:color="000000"/>
              <w:left w:val="single" w:sz="4" w:space="0" w:color="000000"/>
              <w:bottom w:val="single" w:sz="4" w:space="0" w:color="000000"/>
              <w:right w:val="single" w:sz="4" w:space="0" w:color="000000"/>
            </w:tcBorders>
            <w:vAlign w:val="center"/>
          </w:tcPr>
          <w:p w:rsidR="00B97CFE" w:rsidRDefault="00B97CFE">
            <w:pPr>
              <w:pStyle w:val="af"/>
            </w:pPr>
          </w:p>
        </w:tc>
      </w:tr>
      <w:tr w:rsidR="00B97CFE">
        <w:trPr>
          <w:trHeight w:val="260"/>
          <w:jc w:val="center"/>
        </w:trPr>
        <w:tc>
          <w:tcPr>
            <w:tcW w:w="846"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59"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94" w:type="dxa"/>
            <w:tcBorders>
              <w:top w:val="single" w:sz="4" w:space="0" w:color="000000"/>
              <w:left w:val="single" w:sz="4" w:space="0" w:color="000000"/>
              <w:bottom w:val="single" w:sz="4" w:space="0" w:color="000000"/>
              <w:right w:val="single" w:sz="4" w:space="0" w:color="000000"/>
            </w:tcBorders>
            <w:vAlign w:val="center"/>
          </w:tcPr>
          <w:p w:rsidR="00B97CFE" w:rsidRDefault="0020069A">
            <w:pPr>
              <w:pStyle w:val="af"/>
            </w:pPr>
            <w:r>
              <w:rPr>
                <w:rFonts w:hint="eastAsia"/>
              </w:rPr>
              <w:t>2.2.5</w:t>
            </w:r>
          </w:p>
        </w:tc>
        <w:tc>
          <w:tcPr>
            <w:tcW w:w="5202" w:type="dxa"/>
            <w:tcBorders>
              <w:top w:val="single" w:sz="4" w:space="0" w:color="000000"/>
              <w:left w:val="single" w:sz="4" w:space="0" w:color="000000"/>
              <w:bottom w:val="single" w:sz="4" w:space="0" w:color="000000"/>
              <w:right w:val="single" w:sz="4" w:space="0" w:color="000000"/>
            </w:tcBorders>
            <w:vAlign w:val="center"/>
          </w:tcPr>
          <w:p w:rsidR="00B97CFE" w:rsidRDefault="0020069A">
            <w:pPr>
              <w:pStyle w:val="af"/>
            </w:pPr>
            <w:r>
              <w:rPr>
                <w:rFonts w:hint="eastAsia"/>
              </w:rPr>
              <w:t>能在演出结束后总结经验、发现问题、分析问题，解决问题</w:t>
            </w:r>
          </w:p>
        </w:tc>
        <w:tc>
          <w:tcPr>
            <w:tcW w:w="540" w:type="dxa"/>
            <w:tcBorders>
              <w:top w:val="single" w:sz="4" w:space="0" w:color="000000"/>
              <w:left w:val="single" w:sz="4" w:space="0" w:color="000000"/>
              <w:bottom w:val="single" w:sz="4" w:space="0" w:color="000000"/>
              <w:right w:val="single" w:sz="4" w:space="0" w:color="000000"/>
            </w:tcBorders>
          </w:tcPr>
          <w:p w:rsidR="00B97CFE" w:rsidRDefault="00B97CFE">
            <w:pPr>
              <w:pStyle w:val="af"/>
            </w:pPr>
          </w:p>
        </w:tc>
        <w:tc>
          <w:tcPr>
            <w:tcW w:w="426" w:type="dxa"/>
            <w:tcBorders>
              <w:top w:val="single" w:sz="4" w:space="0" w:color="000000"/>
              <w:left w:val="single" w:sz="4" w:space="0" w:color="000000"/>
              <w:bottom w:val="single" w:sz="4" w:space="0" w:color="000000"/>
              <w:right w:val="single" w:sz="4" w:space="0" w:color="000000"/>
            </w:tcBorders>
          </w:tcPr>
          <w:p w:rsidR="00B97CFE" w:rsidRDefault="00B97CFE">
            <w:pPr>
              <w:pStyle w:val="af"/>
            </w:pPr>
          </w:p>
        </w:tc>
        <w:tc>
          <w:tcPr>
            <w:tcW w:w="505" w:type="dxa"/>
            <w:tcBorders>
              <w:top w:val="single" w:sz="4" w:space="0" w:color="000000"/>
              <w:left w:val="single" w:sz="4" w:space="0" w:color="000000"/>
              <w:bottom w:val="single" w:sz="4" w:space="0" w:color="000000"/>
              <w:right w:val="single" w:sz="4" w:space="0" w:color="000000"/>
            </w:tcBorders>
            <w:vAlign w:val="center"/>
          </w:tcPr>
          <w:p w:rsidR="00B97CFE" w:rsidRDefault="0020069A">
            <w:pPr>
              <w:pStyle w:val="af"/>
            </w:pPr>
            <w:r>
              <w:rPr>
                <w:rFonts w:hint="eastAsia"/>
              </w:rPr>
              <w:t>●</w:t>
            </w:r>
          </w:p>
        </w:tc>
      </w:tr>
      <w:tr w:rsidR="00B97CFE">
        <w:trPr>
          <w:trHeight w:val="260"/>
          <w:jc w:val="center"/>
        </w:trPr>
        <w:tc>
          <w:tcPr>
            <w:tcW w:w="846"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59" w:type="dxa"/>
            <w:vMerge w:val="restart"/>
            <w:tcBorders>
              <w:top w:val="single" w:sz="4" w:space="0" w:color="000000"/>
              <w:left w:val="single" w:sz="4" w:space="0" w:color="000000"/>
              <w:bottom w:val="single" w:sz="4" w:space="0" w:color="000000"/>
              <w:right w:val="single" w:sz="4" w:space="0" w:color="000000"/>
            </w:tcBorders>
            <w:vAlign w:val="center"/>
          </w:tcPr>
          <w:p w:rsidR="00B97CFE" w:rsidRDefault="0020069A">
            <w:pPr>
              <w:pStyle w:val="af"/>
            </w:pPr>
            <w:r>
              <w:t>2.3</w:t>
            </w:r>
          </w:p>
          <w:p w:rsidR="00B97CFE" w:rsidRDefault="0020069A">
            <w:pPr>
              <w:pStyle w:val="af"/>
            </w:pPr>
            <w:r>
              <w:rPr>
                <w:rFonts w:hint="eastAsia"/>
              </w:rPr>
              <w:t>舞蹈表演</w:t>
            </w:r>
          </w:p>
        </w:tc>
        <w:tc>
          <w:tcPr>
            <w:tcW w:w="794" w:type="dxa"/>
            <w:tcBorders>
              <w:top w:val="single" w:sz="4" w:space="0" w:color="000000"/>
              <w:left w:val="single" w:sz="4" w:space="0" w:color="000000"/>
              <w:bottom w:val="single" w:sz="4" w:space="0" w:color="000000"/>
              <w:right w:val="single" w:sz="4" w:space="0" w:color="000000"/>
            </w:tcBorders>
            <w:vAlign w:val="center"/>
          </w:tcPr>
          <w:p w:rsidR="00B97CFE" w:rsidRDefault="0020069A">
            <w:pPr>
              <w:pStyle w:val="af"/>
            </w:pPr>
            <w:r>
              <w:rPr>
                <w:rFonts w:hint="eastAsia"/>
              </w:rPr>
              <w:t>2.3.1</w:t>
            </w:r>
          </w:p>
        </w:tc>
        <w:tc>
          <w:tcPr>
            <w:tcW w:w="5202" w:type="dxa"/>
            <w:tcBorders>
              <w:top w:val="single" w:sz="4" w:space="0" w:color="000000"/>
              <w:left w:val="single" w:sz="4" w:space="0" w:color="000000"/>
              <w:bottom w:val="single" w:sz="4" w:space="0" w:color="000000"/>
              <w:right w:val="single" w:sz="4" w:space="0" w:color="000000"/>
            </w:tcBorders>
            <w:vAlign w:val="center"/>
          </w:tcPr>
          <w:p w:rsidR="00B97CFE" w:rsidRDefault="0020069A">
            <w:pPr>
              <w:pStyle w:val="af"/>
            </w:pPr>
            <w:r>
              <w:rPr>
                <w:rFonts w:hint="eastAsia"/>
              </w:rPr>
              <w:t>能快速适应演出环境，自如的驾驭整个舞台</w:t>
            </w:r>
          </w:p>
        </w:tc>
        <w:tc>
          <w:tcPr>
            <w:tcW w:w="540" w:type="dxa"/>
            <w:tcBorders>
              <w:top w:val="single" w:sz="4" w:space="0" w:color="000000"/>
              <w:left w:val="single" w:sz="4" w:space="0" w:color="000000"/>
              <w:bottom w:val="single" w:sz="4" w:space="0" w:color="000000"/>
              <w:right w:val="single" w:sz="4" w:space="0" w:color="000000"/>
            </w:tcBorders>
          </w:tcPr>
          <w:p w:rsidR="00B97CFE" w:rsidRDefault="00B97CFE">
            <w:pPr>
              <w:pStyle w:val="af"/>
            </w:pPr>
          </w:p>
        </w:tc>
        <w:tc>
          <w:tcPr>
            <w:tcW w:w="426" w:type="dxa"/>
            <w:tcBorders>
              <w:top w:val="single" w:sz="4" w:space="0" w:color="000000"/>
              <w:left w:val="single" w:sz="4" w:space="0" w:color="000000"/>
              <w:bottom w:val="single" w:sz="4" w:space="0" w:color="000000"/>
              <w:right w:val="single" w:sz="4" w:space="0" w:color="000000"/>
            </w:tcBorders>
          </w:tcPr>
          <w:p w:rsidR="00B97CFE" w:rsidRDefault="0020069A">
            <w:pPr>
              <w:pStyle w:val="af"/>
            </w:pPr>
            <w:r>
              <w:rPr>
                <w:rFonts w:hint="eastAsia"/>
              </w:rPr>
              <w:t>●</w:t>
            </w:r>
          </w:p>
        </w:tc>
        <w:tc>
          <w:tcPr>
            <w:tcW w:w="505" w:type="dxa"/>
            <w:tcBorders>
              <w:top w:val="single" w:sz="4" w:space="0" w:color="000000"/>
              <w:left w:val="single" w:sz="4" w:space="0" w:color="000000"/>
              <w:bottom w:val="single" w:sz="4" w:space="0" w:color="000000"/>
              <w:right w:val="single" w:sz="4" w:space="0" w:color="000000"/>
            </w:tcBorders>
            <w:vAlign w:val="center"/>
          </w:tcPr>
          <w:p w:rsidR="00B97CFE" w:rsidRDefault="00B97CFE">
            <w:pPr>
              <w:pStyle w:val="af"/>
            </w:pPr>
          </w:p>
        </w:tc>
      </w:tr>
      <w:tr w:rsidR="00B97CFE">
        <w:trPr>
          <w:trHeight w:val="260"/>
          <w:jc w:val="center"/>
        </w:trPr>
        <w:tc>
          <w:tcPr>
            <w:tcW w:w="846"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59"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94" w:type="dxa"/>
            <w:tcBorders>
              <w:top w:val="single" w:sz="4" w:space="0" w:color="000000"/>
              <w:left w:val="single" w:sz="4" w:space="0" w:color="000000"/>
              <w:bottom w:val="single" w:sz="4" w:space="0" w:color="000000"/>
              <w:right w:val="single" w:sz="4" w:space="0" w:color="000000"/>
            </w:tcBorders>
            <w:vAlign w:val="center"/>
          </w:tcPr>
          <w:p w:rsidR="00B97CFE" w:rsidRDefault="0020069A">
            <w:pPr>
              <w:pStyle w:val="af"/>
            </w:pPr>
            <w:r>
              <w:rPr>
                <w:rFonts w:hint="eastAsia"/>
              </w:rPr>
              <w:t>2.3.2</w:t>
            </w:r>
          </w:p>
        </w:tc>
        <w:tc>
          <w:tcPr>
            <w:tcW w:w="5202" w:type="dxa"/>
            <w:tcBorders>
              <w:top w:val="single" w:sz="4" w:space="0" w:color="000000"/>
              <w:left w:val="single" w:sz="4" w:space="0" w:color="000000"/>
              <w:bottom w:val="single" w:sz="4" w:space="0" w:color="000000"/>
              <w:right w:val="single" w:sz="4" w:space="0" w:color="000000"/>
            </w:tcBorders>
            <w:vAlign w:val="center"/>
          </w:tcPr>
          <w:p w:rsidR="00B97CFE" w:rsidRDefault="0020069A">
            <w:pPr>
              <w:pStyle w:val="af"/>
            </w:pPr>
            <w:r>
              <w:rPr>
                <w:rFonts w:hint="eastAsia"/>
              </w:rPr>
              <w:t>能熟练运用舞蹈技巧进行表演</w:t>
            </w:r>
          </w:p>
        </w:tc>
        <w:tc>
          <w:tcPr>
            <w:tcW w:w="540" w:type="dxa"/>
            <w:tcBorders>
              <w:top w:val="single" w:sz="4" w:space="0" w:color="000000"/>
              <w:left w:val="single" w:sz="4" w:space="0" w:color="000000"/>
              <w:bottom w:val="single" w:sz="4" w:space="0" w:color="000000"/>
              <w:right w:val="single" w:sz="4" w:space="0" w:color="000000"/>
            </w:tcBorders>
          </w:tcPr>
          <w:p w:rsidR="00B97CFE" w:rsidRDefault="0020069A">
            <w:pPr>
              <w:pStyle w:val="af"/>
            </w:pPr>
            <w:r>
              <w:rPr>
                <w:rFonts w:hint="eastAsia"/>
              </w:rPr>
              <w:t>●</w:t>
            </w:r>
          </w:p>
        </w:tc>
        <w:tc>
          <w:tcPr>
            <w:tcW w:w="426" w:type="dxa"/>
            <w:tcBorders>
              <w:top w:val="single" w:sz="4" w:space="0" w:color="000000"/>
              <w:left w:val="single" w:sz="4" w:space="0" w:color="000000"/>
              <w:bottom w:val="single" w:sz="4" w:space="0" w:color="000000"/>
              <w:right w:val="single" w:sz="4" w:space="0" w:color="000000"/>
            </w:tcBorders>
          </w:tcPr>
          <w:p w:rsidR="00B97CFE" w:rsidRDefault="00B97CFE">
            <w:pPr>
              <w:pStyle w:val="af"/>
            </w:pPr>
          </w:p>
        </w:tc>
        <w:tc>
          <w:tcPr>
            <w:tcW w:w="505" w:type="dxa"/>
            <w:tcBorders>
              <w:top w:val="single" w:sz="4" w:space="0" w:color="000000"/>
              <w:left w:val="single" w:sz="4" w:space="0" w:color="000000"/>
              <w:bottom w:val="single" w:sz="4" w:space="0" w:color="000000"/>
              <w:right w:val="single" w:sz="4" w:space="0" w:color="000000"/>
            </w:tcBorders>
            <w:vAlign w:val="center"/>
          </w:tcPr>
          <w:p w:rsidR="00B97CFE" w:rsidRDefault="00B97CFE">
            <w:pPr>
              <w:pStyle w:val="af"/>
            </w:pPr>
          </w:p>
        </w:tc>
      </w:tr>
      <w:tr w:rsidR="00B97CFE">
        <w:trPr>
          <w:trHeight w:val="331"/>
          <w:jc w:val="center"/>
        </w:trPr>
        <w:tc>
          <w:tcPr>
            <w:tcW w:w="846"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59"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94" w:type="dxa"/>
            <w:tcBorders>
              <w:top w:val="single" w:sz="4" w:space="0" w:color="000000"/>
              <w:left w:val="single" w:sz="4" w:space="0" w:color="000000"/>
              <w:bottom w:val="single" w:sz="4" w:space="0" w:color="000000"/>
              <w:right w:val="single" w:sz="4" w:space="0" w:color="000000"/>
            </w:tcBorders>
            <w:vAlign w:val="center"/>
          </w:tcPr>
          <w:p w:rsidR="00B97CFE" w:rsidRDefault="0020069A">
            <w:pPr>
              <w:pStyle w:val="af"/>
            </w:pPr>
            <w:r>
              <w:rPr>
                <w:rFonts w:hint="eastAsia"/>
              </w:rPr>
              <w:t>2.3.3</w:t>
            </w:r>
          </w:p>
        </w:tc>
        <w:tc>
          <w:tcPr>
            <w:tcW w:w="5202" w:type="dxa"/>
            <w:tcBorders>
              <w:top w:val="single" w:sz="4" w:space="0" w:color="000000"/>
              <w:left w:val="single" w:sz="4" w:space="0" w:color="000000"/>
              <w:bottom w:val="single" w:sz="4" w:space="0" w:color="000000"/>
              <w:right w:val="single" w:sz="4" w:space="0" w:color="000000"/>
            </w:tcBorders>
            <w:vAlign w:val="center"/>
          </w:tcPr>
          <w:p w:rsidR="00B97CFE" w:rsidRDefault="0020069A">
            <w:pPr>
              <w:pStyle w:val="af"/>
            </w:pPr>
            <w:r>
              <w:rPr>
                <w:rFonts w:hint="eastAsia"/>
              </w:rPr>
              <w:t>具有良好的心理素质和舞台表现力、感染力</w:t>
            </w:r>
          </w:p>
        </w:tc>
        <w:tc>
          <w:tcPr>
            <w:tcW w:w="540" w:type="dxa"/>
            <w:tcBorders>
              <w:top w:val="single" w:sz="4" w:space="0" w:color="000000"/>
              <w:left w:val="single" w:sz="4" w:space="0" w:color="000000"/>
              <w:bottom w:val="single" w:sz="4" w:space="0" w:color="000000"/>
              <w:right w:val="single" w:sz="4" w:space="0" w:color="000000"/>
            </w:tcBorders>
          </w:tcPr>
          <w:p w:rsidR="00B97CFE" w:rsidRDefault="0020069A">
            <w:pPr>
              <w:pStyle w:val="af"/>
            </w:pPr>
            <w:r>
              <w:rPr>
                <w:rFonts w:hint="eastAsia"/>
              </w:rPr>
              <w:t>●</w:t>
            </w:r>
          </w:p>
        </w:tc>
        <w:tc>
          <w:tcPr>
            <w:tcW w:w="426" w:type="dxa"/>
            <w:tcBorders>
              <w:top w:val="single" w:sz="4" w:space="0" w:color="000000"/>
              <w:left w:val="single" w:sz="4" w:space="0" w:color="000000"/>
              <w:bottom w:val="single" w:sz="4" w:space="0" w:color="000000"/>
              <w:right w:val="single" w:sz="4" w:space="0" w:color="000000"/>
            </w:tcBorders>
          </w:tcPr>
          <w:p w:rsidR="00B97CFE" w:rsidRDefault="00B97CFE">
            <w:pPr>
              <w:pStyle w:val="af"/>
            </w:pPr>
          </w:p>
        </w:tc>
        <w:tc>
          <w:tcPr>
            <w:tcW w:w="505" w:type="dxa"/>
            <w:tcBorders>
              <w:top w:val="single" w:sz="4" w:space="0" w:color="000000"/>
              <w:left w:val="single" w:sz="4" w:space="0" w:color="000000"/>
              <w:bottom w:val="single" w:sz="4" w:space="0" w:color="000000"/>
              <w:right w:val="single" w:sz="4" w:space="0" w:color="000000"/>
            </w:tcBorders>
            <w:vAlign w:val="center"/>
          </w:tcPr>
          <w:p w:rsidR="00B97CFE" w:rsidRDefault="00B97CFE">
            <w:pPr>
              <w:pStyle w:val="af"/>
            </w:pPr>
          </w:p>
        </w:tc>
      </w:tr>
      <w:tr w:rsidR="00B97CFE">
        <w:trPr>
          <w:trHeight w:val="260"/>
          <w:jc w:val="center"/>
        </w:trPr>
        <w:tc>
          <w:tcPr>
            <w:tcW w:w="846"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59"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94" w:type="dxa"/>
            <w:tcBorders>
              <w:top w:val="single" w:sz="4" w:space="0" w:color="000000"/>
              <w:left w:val="single" w:sz="4" w:space="0" w:color="000000"/>
              <w:bottom w:val="single" w:sz="4" w:space="0" w:color="000000"/>
              <w:right w:val="single" w:sz="4" w:space="0" w:color="000000"/>
            </w:tcBorders>
            <w:vAlign w:val="center"/>
          </w:tcPr>
          <w:p w:rsidR="00B97CFE" w:rsidRDefault="0020069A">
            <w:pPr>
              <w:pStyle w:val="af"/>
            </w:pPr>
            <w:r>
              <w:rPr>
                <w:rFonts w:hint="eastAsia"/>
              </w:rPr>
              <w:t>2.3.4</w:t>
            </w:r>
          </w:p>
        </w:tc>
        <w:tc>
          <w:tcPr>
            <w:tcW w:w="5202" w:type="dxa"/>
            <w:tcBorders>
              <w:top w:val="single" w:sz="4" w:space="0" w:color="000000"/>
              <w:left w:val="single" w:sz="4" w:space="0" w:color="000000"/>
              <w:bottom w:val="single" w:sz="4" w:space="0" w:color="000000"/>
              <w:right w:val="single" w:sz="4" w:space="0" w:color="000000"/>
            </w:tcBorders>
            <w:vAlign w:val="center"/>
          </w:tcPr>
          <w:p w:rsidR="00B97CFE" w:rsidRDefault="0020069A">
            <w:pPr>
              <w:pStyle w:val="af"/>
            </w:pPr>
            <w:r>
              <w:rPr>
                <w:rFonts w:hint="eastAsia"/>
              </w:rPr>
              <w:t>能与同台演出的其他演员很好的合作和具有与观众良好沟通和交流的能力</w:t>
            </w:r>
          </w:p>
        </w:tc>
        <w:tc>
          <w:tcPr>
            <w:tcW w:w="540" w:type="dxa"/>
            <w:tcBorders>
              <w:top w:val="single" w:sz="4" w:space="0" w:color="000000"/>
              <w:left w:val="single" w:sz="4" w:space="0" w:color="000000"/>
              <w:bottom w:val="single" w:sz="4" w:space="0" w:color="000000"/>
              <w:right w:val="single" w:sz="4" w:space="0" w:color="000000"/>
            </w:tcBorders>
          </w:tcPr>
          <w:p w:rsidR="00B97CFE" w:rsidRDefault="00B97CFE">
            <w:pPr>
              <w:pStyle w:val="af"/>
            </w:pPr>
          </w:p>
        </w:tc>
        <w:tc>
          <w:tcPr>
            <w:tcW w:w="426" w:type="dxa"/>
            <w:tcBorders>
              <w:top w:val="single" w:sz="4" w:space="0" w:color="000000"/>
              <w:left w:val="single" w:sz="4" w:space="0" w:color="000000"/>
              <w:bottom w:val="single" w:sz="4" w:space="0" w:color="000000"/>
              <w:right w:val="single" w:sz="4" w:space="0" w:color="000000"/>
            </w:tcBorders>
          </w:tcPr>
          <w:p w:rsidR="00B97CFE" w:rsidRDefault="0020069A">
            <w:pPr>
              <w:pStyle w:val="af"/>
            </w:pPr>
            <w:r>
              <w:rPr>
                <w:rFonts w:hint="eastAsia"/>
              </w:rPr>
              <w:t>●</w:t>
            </w:r>
          </w:p>
        </w:tc>
        <w:tc>
          <w:tcPr>
            <w:tcW w:w="505" w:type="dxa"/>
            <w:tcBorders>
              <w:top w:val="single" w:sz="4" w:space="0" w:color="000000"/>
              <w:left w:val="single" w:sz="4" w:space="0" w:color="000000"/>
              <w:bottom w:val="single" w:sz="4" w:space="0" w:color="000000"/>
              <w:right w:val="single" w:sz="4" w:space="0" w:color="000000"/>
            </w:tcBorders>
            <w:vAlign w:val="center"/>
          </w:tcPr>
          <w:p w:rsidR="00B97CFE" w:rsidRDefault="00B97CFE">
            <w:pPr>
              <w:pStyle w:val="af"/>
            </w:pPr>
          </w:p>
        </w:tc>
      </w:tr>
      <w:tr w:rsidR="00B97CFE">
        <w:trPr>
          <w:trHeight w:val="260"/>
          <w:jc w:val="center"/>
        </w:trPr>
        <w:tc>
          <w:tcPr>
            <w:tcW w:w="846"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59"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94" w:type="dxa"/>
            <w:tcBorders>
              <w:top w:val="single" w:sz="4" w:space="0" w:color="000000"/>
              <w:left w:val="single" w:sz="4" w:space="0" w:color="000000"/>
              <w:bottom w:val="single" w:sz="4" w:space="0" w:color="000000"/>
              <w:right w:val="single" w:sz="4" w:space="0" w:color="000000"/>
            </w:tcBorders>
            <w:vAlign w:val="center"/>
          </w:tcPr>
          <w:p w:rsidR="00B97CFE" w:rsidRDefault="0020069A">
            <w:pPr>
              <w:pStyle w:val="af"/>
            </w:pPr>
            <w:r>
              <w:rPr>
                <w:rFonts w:hint="eastAsia"/>
              </w:rPr>
              <w:t>2.3.5</w:t>
            </w:r>
          </w:p>
        </w:tc>
        <w:tc>
          <w:tcPr>
            <w:tcW w:w="5202" w:type="dxa"/>
            <w:tcBorders>
              <w:top w:val="single" w:sz="4" w:space="0" w:color="000000"/>
              <w:left w:val="single" w:sz="4" w:space="0" w:color="000000"/>
              <w:bottom w:val="single" w:sz="4" w:space="0" w:color="000000"/>
              <w:right w:val="single" w:sz="4" w:space="0" w:color="000000"/>
            </w:tcBorders>
            <w:vAlign w:val="center"/>
          </w:tcPr>
          <w:p w:rsidR="00B97CFE" w:rsidRDefault="0020069A">
            <w:pPr>
              <w:pStyle w:val="af"/>
            </w:pPr>
            <w:r>
              <w:rPr>
                <w:rFonts w:hint="eastAsia"/>
              </w:rPr>
              <w:t>能在演出结束后总结经验、发现问题、分析问题，解决问题</w:t>
            </w:r>
          </w:p>
        </w:tc>
        <w:tc>
          <w:tcPr>
            <w:tcW w:w="540" w:type="dxa"/>
            <w:tcBorders>
              <w:top w:val="single" w:sz="4" w:space="0" w:color="000000"/>
              <w:left w:val="single" w:sz="4" w:space="0" w:color="000000"/>
              <w:bottom w:val="single" w:sz="4" w:space="0" w:color="000000"/>
              <w:right w:val="single" w:sz="4" w:space="0" w:color="000000"/>
            </w:tcBorders>
          </w:tcPr>
          <w:p w:rsidR="00B97CFE" w:rsidRDefault="00B97CFE">
            <w:pPr>
              <w:pStyle w:val="af"/>
            </w:pPr>
          </w:p>
        </w:tc>
        <w:tc>
          <w:tcPr>
            <w:tcW w:w="426" w:type="dxa"/>
            <w:tcBorders>
              <w:top w:val="single" w:sz="4" w:space="0" w:color="000000"/>
              <w:left w:val="single" w:sz="4" w:space="0" w:color="000000"/>
              <w:bottom w:val="single" w:sz="4" w:space="0" w:color="000000"/>
              <w:right w:val="single" w:sz="4" w:space="0" w:color="000000"/>
            </w:tcBorders>
          </w:tcPr>
          <w:p w:rsidR="00B97CFE" w:rsidRDefault="00B97CFE">
            <w:pPr>
              <w:pStyle w:val="af"/>
            </w:pPr>
          </w:p>
        </w:tc>
        <w:tc>
          <w:tcPr>
            <w:tcW w:w="505" w:type="dxa"/>
            <w:tcBorders>
              <w:top w:val="single" w:sz="4" w:space="0" w:color="000000"/>
              <w:left w:val="single" w:sz="4" w:space="0" w:color="000000"/>
              <w:bottom w:val="single" w:sz="4" w:space="0" w:color="000000"/>
              <w:right w:val="single" w:sz="4" w:space="0" w:color="000000"/>
            </w:tcBorders>
            <w:vAlign w:val="center"/>
          </w:tcPr>
          <w:p w:rsidR="00B97CFE" w:rsidRDefault="0020069A">
            <w:pPr>
              <w:pStyle w:val="af"/>
            </w:pPr>
            <w:r>
              <w:rPr>
                <w:rFonts w:hint="eastAsia"/>
              </w:rPr>
              <w:t>●</w:t>
            </w:r>
          </w:p>
        </w:tc>
      </w:tr>
      <w:tr w:rsidR="00B97CFE">
        <w:trPr>
          <w:trHeight w:val="260"/>
          <w:jc w:val="center"/>
        </w:trPr>
        <w:tc>
          <w:tcPr>
            <w:tcW w:w="846"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59" w:type="dxa"/>
            <w:vMerge w:val="restart"/>
            <w:tcBorders>
              <w:top w:val="single" w:sz="4" w:space="0" w:color="000000"/>
              <w:left w:val="single" w:sz="4" w:space="0" w:color="000000"/>
              <w:bottom w:val="single" w:sz="4" w:space="0" w:color="000000"/>
              <w:right w:val="single" w:sz="4" w:space="0" w:color="000000"/>
            </w:tcBorders>
            <w:vAlign w:val="center"/>
          </w:tcPr>
          <w:p w:rsidR="00B97CFE" w:rsidRDefault="0020069A">
            <w:pPr>
              <w:pStyle w:val="af"/>
            </w:pPr>
            <w:r>
              <w:t>2.4</w:t>
            </w:r>
          </w:p>
          <w:p w:rsidR="00B97CFE" w:rsidRDefault="0020069A">
            <w:pPr>
              <w:pStyle w:val="af"/>
            </w:pPr>
            <w:r>
              <w:t>节目</w:t>
            </w:r>
          </w:p>
          <w:p w:rsidR="00B97CFE" w:rsidRDefault="0020069A">
            <w:pPr>
              <w:pStyle w:val="af"/>
            </w:pPr>
            <w:r>
              <w:rPr>
                <w:rFonts w:hint="eastAsia"/>
              </w:rPr>
              <w:t>主持人</w:t>
            </w:r>
          </w:p>
        </w:tc>
        <w:tc>
          <w:tcPr>
            <w:tcW w:w="794" w:type="dxa"/>
            <w:tcBorders>
              <w:top w:val="single" w:sz="4" w:space="0" w:color="000000"/>
              <w:left w:val="single" w:sz="4" w:space="0" w:color="000000"/>
              <w:bottom w:val="single" w:sz="4" w:space="0" w:color="000000"/>
              <w:right w:val="single" w:sz="4" w:space="0" w:color="000000"/>
            </w:tcBorders>
            <w:vAlign w:val="center"/>
          </w:tcPr>
          <w:p w:rsidR="00B97CFE" w:rsidRDefault="0020069A">
            <w:pPr>
              <w:pStyle w:val="af"/>
            </w:pPr>
            <w:r>
              <w:rPr>
                <w:rFonts w:hint="eastAsia"/>
              </w:rPr>
              <w:t>2.4.1</w:t>
            </w:r>
          </w:p>
        </w:tc>
        <w:tc>
          <w:tcPr>
            <w:tcW w:w="5202" w:type="dxa"/>
            <w:tcBorders>
              <w:top w:val="single" w:sz="4" w:space="0" w:color="000000"/>
              <w:left w:val="single" w:sz="4" w:space="0" w:color="000000"/>
              <w:bottom w:val="single" w:sz="4" w:space="0" w:color="000000"/>
              <w:right w:val="single" w:sz="4" w:space="0" w:color="000000"/>
            </w:tcBorders>
            <w:vAlign w:val="center"/>
          </w:tcPr>
          <w:p w:rsidR="00B97CFE" w:rsidRDefault="0020069A">
            <w:pPr>
              <w:pStyle w:val="af"/>
            </w:pPr>
            <w:r>
              <w:rPr>
                <w:rFonts w:hint="eastAsia"/>
              </w:rPr>
              <w:t>能快速适应演出环境，自如的驾驭整个舞台</w:t>
            </w:r>
          </w:p>
        </w:tc>
        <w:tc>
          <w:tcPr>
            <w:tcW w:w="540" w:type="dxa"/>
            <w:tcBorders>
              <w:top w:val="single" w:sz="4" w:space="0" w:color="000000"/>
              <w:left w:val="single" w:sz="4" w:space="0" w:color="000000"/>
              <w:bottom w:val="single" w:sz="4" w:space="0" w:color="000000"/>
              <w:right w:val="single" w:sz="4" w:space="0" w:color="000000"/>
            </w:tcBorders>
          </w:tcPr>
          <w:p w:rsidR="00B97CFE" w:rsidRDefault="00B97CFE">
            <w:pPr>
              <w:pStyle w:val="af"/>
            </w:pPr>
          </w:p>
        </w:tc>
        <w:tc>
          <w:tcPr>
            <w:tcW w:w="426" w:type="dxa"/>
            <w:tcBorders>
              <w:top w:val="single" w:sz="4" w:space="0" w:color="000000"/>
              <w:left w:val="single" w:sz="4" w:space="0" w:color="000000"/>
              <w:bottom w:val="single" w:sz="4" w:space="0" w:color="000000"/>
              <w:right w:val="single" w:sz="4" w:space="0" w:color="000000"/>
            </w:tcBorders>
          </w:tcPr>
          <w:p w:rsidR="00B97CFE" w:rsidRDefault="0020069A">
            <w:pPr>
              <w:pStyle w:val="af"/>
            </w:pPr>
            <w:r>
              <w:rPr>
                <w:rFonts w:hint="eastAsia"/>
              </w:rPr>
              <w:t>●</w:t>
            </w:r>
          </w:p>
        </w:tc>
        <w:tc>
          <w:tcPr>
            <w:tcW w:w="505" w:type="dxa"/>
            <w:tcBorders>
              <w:top w:val="single" w:sz="4" w:space="0" w:color="000000"/>
              <w:left w:val="single" w:sz="4" w:space="0" w:color="000000"/>
              <w:bottom w:val="single" w:sz="4" w:space="0" w:color="000000"/>
              <w:right w:val="single" w:sz="4" w:space="0" w:color="000000"/>
            </w:tcBorders>
            <w:vAlign w:val="center"/>
          </w:tcPr>
          <w:p w:rsidR="00B97CFE" w:rsidRDefault="00B97CFE">
            <w:pPr>
              <w:pStyle w:val="af"/>
            </w:pPr>
          </w:p>
        </w:tc>
      </w:tr>
      <w:tr w:rsidR="00B97CFE">
        <w:trPr>
          <w:trHeight w:val="260"/>
          <w:jc w:val="center"/>
        </w:trPr>
        <w:tc>
          <w:tcPr>
            <w:tcW w:w="846"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59"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94" w:type="dxa"/>
            <w:tcBorders>
              <w:top w:val="single" w:sz="4" w:space="0" w:color="000000"/>
              <w:left w:val="single" w:sz="4" w:space="0" w:color="000000"/>
              <w:bottom w:val="single" w:sz="4" w:space="0" w:color="000000"/>
              <w:right w:val="single" w:sz="4" w:space="0" w:color="000000"/>
            </w:tcBorders>
            <w:vAlign w:val="center"/>
          </w:tcPr>
          <w:p w:rsidR="00B97CFE" w:rsidRDefault="0020069A">
            <w:pPr>
              <w:pStyle w:val="af"/>
            </w:pPr>
            <w:r>
              <w:rPr>
                <w:rFonts w:hint="eastAsia"/>
              </w:rPr>
              <w:t>2.4.2</w:t>
            </w:r>
          </w:p>
        </w:tc>
        <w:tc>
          <w:tcPr>
            <w:tcW w:w="5202" w:type="dxa"/>
            <w:tcBorders>
              <w:top w:val="single" w:sz="4" w:space="0" w:color="000000"/>
              <w:left w:val="single" w:sz="4" w:space="0" w:color="000000"/>
              <w:bottom w:val="single" w:sz="4" w:space="0" w:color="000000"/>
              <w:right w:val="single" w:sz="4" w:space="0" w:color="000000"/>
            </w:tcBorders>
            <w:vAlign w:val="center"/>
          </w:tcPr>
          <w:p w:rsidR="00B97CFE" w:rsidRDefault="0020069A">
            <w:pPr>
              <w:pStyle w:val="af"/>
            </w:pPr>
            <w:r>
              <w:rPr>
                <w:rFonts w:hint="eastAsia"/>
              </w:rPr>
              <w:t>具有较强的语言表达能力和感染力</w:t>
            </w:r>
          </w:p>
        </w:tc>
        <w:tc>
          <w:tcPr>
            <w:tcW w:w="540" w:type="dxa"/>
            <w:tcBorders>
              <w:top w:val="single" w:sz="4" w:space="0" w:color="000000"/>
              <w:left w:val="single" w:sz="4" w:space="0" w:color="000000"/>
              <w:bottom w:val="single" w:sz="4" w:space="0" w:color="000000"/>
              <w:right w:val="single" w:sz="4" w:space="0" w:color="000000"/>
            </w:tcBorders>
          </w:tcPr>
          <w:p w:rsidR="00B97CFE" w:rsidRDefault="0020069A">
            <w:pPr>
              <w:pStyle w:val="af"/>
            </w:pPr>
            <w:r>
              <w:rPr>
                <w:rFonts w:hint="eastAsia"/>
              </w:rPr>
              <w:t>●</w:t>
            </w:r>
          </w:p>
        </w:tc>
        <w:tc>
          <w:tcPr>
            <w:tcW w:w="426" w:type="dxa"/>
            <w:tcBorders>
              <w:top w:val="single" w:sz="4" w:space="0" w:color="000000"/>
              <w:left w:val="single" w:sz="4" w:space="0" w:color="000000"/>
              <w:bottom w:val="single" w:sz="4" w:space="0" w:color="000000"/>
              <w:right w:val="single" w:sz="4" w:space="0" w:color="000000"/>
            </w:tcBorders>
          </w:tcPr>
          <w:p w:rsidR="00B97CFE" w:rsidRDefault="00B97CFE">
            <w:pPr>
              <w:pStyle w:val="af"/>
            </w:pPr>
          </w:p>
        </w:tc>
        <w:tc>
          <w:tcPr>
            <w:tcW w:w="505" w:type="dxa"/>
            <w:tcBorders>
              <w:top w:val="single" w:sz="4" w:space="0" w:color="000000"/>
              <w:left w:val="single" w:sz="4" w:space="0" w:color="000000"/>
              <w:bottom w:val="single" w:sz="4" w:space="0" w:color="000000"/>
              <w:right w:val="single" w:sz="4" w:space="0" w:color="000000"/>
            </w:tcBorders>
            <w:vAlign w:val="center"/>
          </w:tcPr>
          <w:p w:rsidR="00B97CFE" w:rsidRDefault="00B97CFE">
            <w:pPr>
              <w:pStyle w:val="af"/>
            </w:pPr>
          </w:p>
        </w:tc>
      </w:tr>
      <w:tr w:rsidR="00B97CFE">
        <w:trPr>
          <w:trHeight w:val="260"/>
          <w:jc w:val="center"/>
        </w:trPr>
        <w:tc>
          <w:tcPr>
            <w:tcW w:w="846"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59"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94" w:type="dxa"/>
            <w:tcBorders>
              <w:top w:val="single" w:sz="4" w:space="0" w:color="000000"/>
              <w:left w:val="single" w:sz="4" w:space="0" w:color="000000"/>
              <w:bottom w:val="single" w:sz="4" w:space="0" w:color="000000"/>
              <w:right w:val="single" w:sz="4" w:space="0" w:color="000000"/>
            </w:tcBorders>
            <w:vAlign w:val="center"/>
          </w:tcPr>
          <w:p w:rsidR="00B97CFE" w:rsidRDefault="0020069A">
            <w:pPr>
              <w:pStyle w:val="af"/>
            </w:pPr>
            <w:r>
              <w:rPr>
                <w:rFonts w:hint="eastAsia"/>
              </w:rPr>
              <w:t>2.4.3</w:t>
            </w:r>
          </w:p>
        </w:tc>
        <w:tc>
          <w:tcPr>
            <w:tcW w:w="5202" w:type="dxa"/>
            <w:tcBorders>
              <w:top w:val="single" w:sz="4" w:space="0" w:color="000000"/>
              <w:left w:val="single" w:sz="4" w:space="0" w:color="000000"/>
              <w:bottom w:val="single" w:sz="4" w:space="0" w:color="000000"/>
              <w:right w:val="single" w:sz="4" w:space="0" w:color="000000"/>
            </w:tcBorders>
            <w:vAlign w:val="center"/>
          </w:tcPr>
          <w:p w:rsidR="00B97CFE" w:rsidRDefault="0020069A">
            <w:pPr>
              <w:pStyle w:val="af"/>
            </w:pPr>
            <w:r>
              <w:rPr>
                <w:rFonts w:hint="eastAsia"/>
              </w:rPr>
              <w:t>具有与观众良好沟通和交流的能力</w:t>
            </w:r>
          </w:p>
        </w:tc>
        <w:tc>
          <w:tcPr>
            <w:tcW w:w="540" w:type="dxa"/>
            <w:tcBorders>
              <w:top w:val="single" w:sz="4" w:space="0" w:color="000000"/>
              <w:left w:val="single" w:sz="4" w:space="0" w:color="000000"/>
              <w:bottom w:val="single" w:sz="4" w:space="0" w:color="000000"/>
              <w:right w:val="single" w:sz="4" w:space="0" w:color="000000"/>
            </w:tcBorders>
          </w:tcPr>
          <w:p w:rsidR="00B97CFE" w:rsidRDefault="00B97CFE">
            <w:pPr>
              <w:pStyle w:val="af"/>
            </w:pPr>
          </w:p>
        </w:tc>
        <w:tc>
          <w:tcPr>
            <w:tcW w:w="426" w:type="dxa"/>
            <w:tcBorders>
              <w:top w:val="single" w:sz="4" w:space="0" w:color="000000"/>
              <w:left w:val="single" w:sz="4" w:space="0" w:color="000000"/>
              <w:bottom w:val="single" w:sz="4" w:space="0" w:color="000000"/>
              <w:right w:val="single" w:sz="4" w:space="0" w:color="000000"/>
            </w:tcBorders>
          </w:tcPr>
          <w:p w:rsidR="00B97CFE" w:rsidRDefault="0020069A">
            <w:pPr>
              <w:pStyle w:val="af"/>
            </w:pPr>
            <w:r>
              <w:rPr>
                <w:rFonts w:hint="eastAsia"/>
              </w:rPr>
              <w:t>●</w:t>
            </w:r>
          </w:p>
        </w:tc>
        <w:tc>
          <w:tcPr>
            <w:tcW w:w="505" w:type="dxa"/>
            <w:tcBorders>
              <w:top w:val="single" w:sz="4" w:space="0" w:color="000000"/>
              <w:left w:val="single" w:sz="4" w:space="0" w:color="000000"/>
              <w:bottom w:val="single" w:sz="4" w:space="0" w:color="000000"/>
              <w:right w:val="single" w:sz="4" w:space="0" w:color="000000"/>
            </w:tcBorders>
            <w:vAlign w:val="center"/>
          </w:tcPr>
          <w:p w:rsidR="00B97CFE" w:rsidRDefault="00B97CFE">
            <w:pPr>
              <w:pStyle w:val="af"/>
            </w:pPr>
          </w:p>
        </w:tc>
      </w:tr>
      <w:tr w:rsidR="00B97CFE">
        <w:trPr>
          <w:trHeight w:val="260"/>
          <w:jc w:val="center"/>
        </w:trPr>
        <w:tc>
          <w:tcPr>
            <w:tcW w:w="846"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59"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94" w:type="dxa"/>
            <w:tcBorders>
              <w:top w:val="single" w:sz="4" w:space="0" w:color="000000"/>
              <w:left w:val="single" w:sz="4" w:space="0" w:color="000000"/>
              <w:bottom w:val="single" w:sz="4" w:space="0" w:color="000000"/>
              <w:right w:val="single" w:sz="4" w:space="0" w:color="000000"/>
            </w:tcBorders>
            <w:vAlign w:val="center"/>
          </w:tcPr>
          <w:p w:rsidR="00B97CFE" w:rsidRDefault="0020069A">
            <w:pPr>
              <w:pStyle w:val="af"/>
            </w:pPr>
            <w:r>
              <w:rPr>
                <w:rFonts w:hint="eastAsia"/>
              </w:rPr>
              <w:t>2.4.4</w:t>
            </w:r>
          </w:p>
        </w:tc>
        <w:tc>
          <w:tcPr>
            <w:tcW w:w="5202" w:type="dxa"/>
            <w:tcBorders>
              <w:top w:val="single" w:sz="4" w:space="0" w:color="000000"/>
              <w:left w:val="single" w:sz="4" w:space="0" w:color="000000"/>
              <w:bottom w:val="single" w:sz="4" w:space="0" w:color="000000"/>
              <w:right w:val="single" w:sz="4" w:space="0" w:color="000000"/>
            </w:tcBorders>
            <w:vAlign w:val="center"/>
          </w:tcPr>
          <w:p w:rsidR="00B97CFE" w:rsidRDefault="0020069A">
            <w:pPr>
              <w:pStyle w:val="af"/>
            </w:pPr>
            <w:r>
              <w:t>能对音乐表演活动中各种突发事件进行处理</w:t>
            </w:r>
          </w:p>
        </w:tc>
        <w:tc>
          <w:tcPr>
            <w:tcW w:w="540" w:type="dxa"/>
            <w:tcBorders>
              <w:top w:val="single" w:sz="4" w:space="0" w:color="000000"/>
              <w:left w:val="single" w:sz="4" w:space="0" w:color="000000"/>
              <w:bottom w:val="single" w:sz="4" w:space="0" w:color="000000"/>
              <w:right w:val="single" w:sz="4" w:space="0" w:color="000000"/>
            </w:tcBorders>
          </w:tcPr>
          <w:p w:rsidR="00B97CFE" w:rsidRDefault="00B97CFE">
            <w:pPr>
              <w:pStyle w:val="af"/>
            </w:pPr>
          </w:p>
        </w:tc>
        <w:tc>
          <w:tcPr>
            <w:tcW w:w="426" w:type="dxa"/>
            <w:tcBorders>
              <w:top w:val="single" w:sz="4" w:space="0" w:color="000000"/>
              <w:left w:val="single" w:sz="4" w:space="0" w:color="000000"/>
              <w:bottom w:val="single" w:sz="4" w:space="0" w:color="000000"/>
              <w:right w:val="single" w:sz="4" w:space="0" w:color="000000"/>
            </w:tcBorders>
          </w:tcPr>
          <w:p w:rsidR="00B97CFE" w:rsidRDefault="00B97CFE">
            <w:pPr>
              <w:pStyle w:val="af"/>
            </w:pPr>
          </w:p>
        </w:tc>
        <w:tc>
          <w:tcPr>
            <w:tcW w:w="505" w:type="dxa"/>
            <w:tcBorders>
              <w:top w:val="single" w:sz="4" w:space="0" w:color="000000"/>
              <w:left w:val="single" w:sz="4" w:space="0" w:color="000000"/>
              <w:bottom w:val="single" w:sz="4" w:space="0" w:color="000000"/>
              <w:right w:val="single" w:sz="4" w:space="0" w:color="000000"/>
            </w:tcBorders>
            <w:vAlign w:val="center"/>
          </w:tcPr>
          <w:p w:rsidR="00B97CFE" w:rsidRDefault="0020069A">
            <w:pPr>
              <w:pStyle w:val="af"/>
            </w:pPr>
            <w:r>
              <w:rPr>
                <w:rFonts w:hint="eastAsia"/>
              </w:rPr>
              <w:t>●</w:t>
            </w:r>
          </w:p>
        </w:tc>
      </w:tr>
      <w:tr w:rsidR="00B97CFE">
        <w:trPr>
          <w:trHeight w:val="260"/>
          <w:jc w:val="center"/>
        </w:trPr>
        <w:tc>
          <w:tcPr>
            <w:tcW w:w="846"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59"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94" w:type="dxa"/>
            <w:tcBorders>
              <w:top w:val="single" w:sz="4" w:space="0" w:color="000000"/>
              <w:left w:val="single" w:sz="4" w:space="0" w:color="000000"/>
              <w:bottom w:val="single" w:sz="4" w:space="0" w:color="000000"/>
              <w:right w:val="single" w:sz="4" w:space="0" w:color="000000"/>
            </w:tcBorders>
            <w:vAlign w:val="center"/>
          </w:tcPr>
          <w:p w:rsidR="00B97CFE" w:rsidRDefault="0020069A">
            <w:pPr>
              <w:pStyle w:val="af"/>
            </w:pPr>
            <w:r>
              <w:rPr>
                <w:rFonts w:hint="eastAsia"/>
              </w:rPr>
              <w:t>2.4.5</w:t>
            </w:r>
          </w:p>
        </w:tc>
        <w:tc>
          <w:tcPr>
            <w:tcW w:w="5202" w:type="dxa"/>
            <w:tcBorders>
              <w:top w:val="single" w:sz="4" w:space="0" w:color="000000"/>
              <w:left w:val="single" w:sz="4" w:space="0" w:color="000000"/>
              <w:bottom w:val="single" w:sz="4" w:space="0" w:color="000000"/>
              <w:right w:val="single" w:sz="4" w:space="0" w:color="000000"/>
            </w:tcBorders>
            <w:vAlign w:val="center"/>
          </w:tcPr>
          <w:p w:rsidR="00B97CFE" w:rsidRDefault="0020069A">
            <w:pPr>
              <w:pStyle w:val="af"/>
            </w:pPr>
            <w:r>
              <w:rPr>
                <w:rFonts w:hint="eastAsia"/>
              </w:rPr>
              <w:t>具有良好的协调和组织能力</w:t>
            </w:r>
          </w:p>
        </w:tc>
        <w:tc>
          <w:tcPr>
            <w:tcW w:w="540" w:type="dxa"/>
            <w:tcBorders>
              <w:top w:val="single" w:sz="4" w:space="0" w:color="000000"/>
              <w:left w:val="single" w:sz="4" w:space="0" w:color="000000"/>
              <w:bottom w:val="single" w:sz="4" w:space="0" w:color="000000"/>
              <w:right w:val="single" w:sz="4" w:space="0" w:color="000000"/>
            </w:tcBorders>
          </w:tcPr>
          <w:p w:rsidR="00B97CFE" w:rsidRDefault="00B97CFE">
            <w:pPr>
              <w:pStyle w:val="af"/>
            </w:pPr>
          </w:p>
        </w:tc>
        <w:tc>
          <w:tcPr>
            <w:tcW w:w="426" w:type="dxa"/>
            <w:tcBorders>
              <w:top w:val="single" w:sz="4" w:space="0" w:color="000000"/>
              <w:left w:val="single" w:sz="4" w:space="0" w:color="000000"/>
              <w:bottom w:val="single" w:sz="4" w:space="0" w:color="000000"/>
              <w:right w:val="single" w:sz="4" w:space="0" w:color="000000"/>
            </w:tcBorders>
          </w:tcPr>
          <w:p w:rsidR="00B97CFE" w:rsidRDefault="0020069A">
            <w:pPr>
              <w:pStyle w:val="af"/>
            </w:pPr>
            <w:r>
              <w:rPr>
                <w:rFonts w:hint="eastAsia"/>
              </w:rPr>
              <w:t>●</w:t>
            </w:r>
          </w:p>
        </w:tc>
        <w:tc>
          <w:tcPr>
            <w:tcW w:w="505" w:type="dxa"/>
            <w:tcBorders>
              <w:top w:val="single" w:sz="4" w:space="0" w:color="000000"/>
              <w:left w:val="single" w:sz="4" w:space="0" w:color="000000"/>
              <w:bottom w:val="single" w:sz="4" w:space="0" w:color="000000"/>
              <w:right w:val="single" w:sz="4" w:space="0" w:color="000000"/>
            </w:tcBorders>
            <w:vAlign w:val="center"/>
          </w:tcPr>
          <w:p w:rsidR="00B97CFE" w:rsidRDefault="00B97CFE">
            <w:pPr>
              <w:pStyle w:val="af"/>
            </w:pPr>
          </w:p>
        </w:tc>
      </w:tr>
      <w:tr w:rsidR="00B97CFE">
        <w:trPr>
          <w:trHeight w:val="260"/>
          <w:jc w:val="center"/>
        </w:trPr>
        <w:tc>
          <w:tcPr>
            <w:tcW w:w="846" w:type="dxa"/>
            <w:vMerge w:val="restart"/>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p w:rsidR="00B97CFE" w:rsidRDefault="00B97CFE">
            <w:pPr>
              <w:spacing w:line="340" w:lineRule="exact"/>
              <w:jc w:val="left"/>
              <w:rPr>
                <w:sz w:val="21"/>
                <w:szCs w:val="16"/>
              </w:rPr>
            </w:pPr>
          </w:p>
          <w:p w:rsidR="00B97CFE" w:rsidRDefault="00B97CFE">
            <w:pPr>
              <w:spacing w:line="340" w:lineRule="exact"/>
              <w:jc w:val="left"/>
              <w:rPr>
                <w:sz w:val="21"/>
                <w:szCs w:val="16"/>
              </w:rPr>
            </w:pPr>
          </w:p>
          <w:p w:rsidR="00B97CFE" w:rsidRDefault="00B97CFE">
            <w:pPr>
              <w:spacing w:line="340" w:lineRule="exact"/>
              <w:jc w:val="left"/>
              <w:rPr>
                <w:sz w:val="21"/>
                <w:szCs w:val="16"/>
              </w:rPr>
            </w:pPr>
          </w:p>
          <w:p w:rsidR="00B97CFE" w:rsidRDefault="00B97CFE">
            <w:pPr>
              <w:spacing w:line="340" w:lineRule="exact"/>
              <w:jc w:val="left"/>
              <w:rPr>
                <w:sz w:val="21"/>
                <w:szCs w:val="16"/>
              </w:rPr>
            </w:pPr>
          </w:p>
          <w:p w:rsidR="00B97CFE" w:rsidRDefault="00B97CFE">
            <w:pPr>
              <w:spacing w:line="340" w:lineRule="exact"/>
              <w:jc w:val="left"/>
              <w:rPr>
                <w:sz w:val="21"/>
                <w:szCs w:val="16"/>
              </w:rPr>
            </w:pPr>
          </w:p>
          <w:p w:rsidR="00B97CFE" w:rsidRDefault="0020069A">
            <w:pPr>
              <w:spacing w:line="340" w:lineRule="exact"/>
              <w:jc w:val="left"/>
              <w:rPr>
                <w:sz w:val="21"/>
                <w:szCs w:val="16"/>
              </w:rPr>
            </w:pPr>
            <w:r>
              <w:rPr>
                <w:sz w:val="21"/>
                <w:szCs w:val="16"/>
              </w:rPr>
              <w:lastRenderedPageBreak/>
              <w:t>3.</w:t>
            </w:r>
            <w:r>
              <w:rPr>
                <w:sz w:val="21"/>
                <w:szCs w:val="16"/>
              </w:rPr>
              <w:t>文艺活动组织策划</w:t>
            </w:r>
          </w:p>
          <w:p w:rsidR="00B97CFE" w:rsidRDefault="0020069A">
            <w:pPr>
              <w:spacing w:line="340" w:lineRule="exact"/>
              <w:jc w:val="left"/>
              <w:rPr>
                <w:sz w:val="21"/>
                <w:szCs w:val="16"/>
              </w:rPr>
            </w:pPr>
            <w:r>
              <w:rPr>
                <w:sz w:val="21"/>
                <w:szCs w:val="16"/>
              </w:rPr>
              <w:t>器乐</w:t>
            </w:r>
          </w:p>
          <w:p w:rsidR="00B97CFE" w:rsidRDefault="0020069A">
            <w:pPr>
              <w:spacing w:line="340" w:lineRule="exact"/>
              <w:jc w:val="left"/>
              <w:rPr>
                <w:sz w:val="21"/>
                <w:szCs w:val="16"/>
              </w:rPr>
            </w:pPr>
            <w:r>
              <w:rPr>
                <w:sz w:val="21"/>
                <w:szCs w:val="16"/>
              </w:rPr>
              <w:t>销售</w:t>
            </w:r>
          </w:p>
        </w:tc>
        <w:tc>
          <w:tcPr>
            <w:tcW w:w="759" w:type="dxa"/>
            <w:vMerge w:val="restart"/>
            <w:tcBorders>
              <w:top w:val="single" w:sz="4" w:space="0" w:color="000000"/>
              <w:left w:val="single" w:sz="4" w:space="0" w:color="000000"/>
              <w:bottom w:val="single" w:sz="4" w:space="0" w:color="000000"/>
              <w:right w:val="single" w:sz="4" w:space="0" w:color="000000"/>
            </w:tcBorders>
            <w:vAlign w:val="center"/>
          </w:tcPr>
          <w:p w:rsidR="00B97CFE" w:rsidRDefault="0020069A">
            <w:pPr>
              <w:spacing w:line="340" w:lineRule="exact"/>
              <w:jc w:val="left"/>
              <w:rPr>
                <w:sz w:val="21"/>
                <w:szCs w:val="16"/>
              </w:rPr>
            </w:pPr>
            <w:r>
              <w:rPr>
                <w:sz w:val="21"/>
                <w:szCs w:val="16"/>
              </w:rPr>
              <w:lastRenderedPageBreak/>
              <w:t>3.1</w:t>
            </w:r>
          </w:p>
          <w:p w:rsidR="00B97CFE" w:rsidRDefault="0020069A">
            <w:pPr>
              <w:spacing w:line="340" w:lineRule="exact"/>
              <w:jc w:val="left"/>
              <w:rPr>
                <w:sz w:val="21"/>
                <w:szCs w:val="16"/>
              </w:rPr>
            </w:pPr>
            <w:r>
              <w:rPr>
                <w:rFonts w:hint="eastAsia"/>
                <w:sz w:val="21"/>
                <w:szCs w:val="16"/>
              </w:rPr>
              <w:t>企业文化活动策划</w:t>
            </w:r>
          </w:p>
        </w:tc>
        <w:tc>
          <w:tcPr>
            <w:tcW w:w="794" w:type="dxa"/>
            <w:tcBorders>
              <w:top w:val="single" w:sz="4" w:space="0" w:color="000000"/>
              <w:left w:val="single" w:sz="4" w:space="0" w:color="000000"/>
              <w:bottom w:val="single" w:sz="4" w:space="0" w:color="000000"/>
              <w:right w:val="single" w:sz="4" w:space="0" w:color="000000"/>
            </w:tcBorders>
            <w:vAlign w:val="center"/>
          </w:tcPr>
          <w:p w:rsidR="00B97CFE" w:rsidRDefault="0020069A">
            <w:pPr>
              <w:spacing w:line="340" w:lineRule="exact"/>
              <w:jc w:val="left"/>
              <w:rPr>
                <w:sz w:val="21"/>
                <w:szCs w:val="16"/>
              </w:rPr>
            </w:pPr>
            <w:r>
              <w:rPr>
                <w:rFonts w:hint="eastAsia"/>
                <w:sz w:val="21"/>
                <w:szCs w:val="16"/>
              </w:rPr>
              <w:t>3.1.1</w:t>
            </w:r>
          </w:p>
        </w:tc>
        <w:tc>
          <w:tcPr>
            <w:tcW w:w="5202" w:type="dxa"/>
            <w:tcBorders>
              <w:top w:val="single" w:sz="4" w:space="0" w:color="000000"/>
              <w:left w:val="single" w:sz="4" w:space="0" w:color="000000"/>
              <w:bottom w:val="single" w:sz="4" w:space="0" w:color="000000"/>
              <w:right w:val="single" w:sz="4" w:space="0" w:color="000000"/>
            </w:tcBorders>
            <w:vAlign w:val="center"/>
          </w:tcPr>
          <w:p w:rsidR="00B97CFE" w:rsidRDefault="0020069A">
            <w:pPr>
              <w:spacing w:line="340" w:lineRule="exact"/>
              <w:jc w:val="left"/>
              <w:rPr>
                <w:sz w:val="21"/>
                <w:szCs w:val="16"/>
              </w:rPr>
            </w:pPr>
            <w:r>
              <w:rPr>
                <w:rFonts w:hint="eastAsia"/>
                <w:sz w:val="21"/>
                <w:szCs w:val="16"/>
              </w:rPr>
              <w:t>对企业文化有较深的认识和理解</w:t>
            </w:r>
          </w:p>
        </w:tc>
        <w:tc>
          <w:tcPr>
            <w:tcW w:w="540" w:type="dxa"/>
            <w:tcBorders>
              <w:top w:val="single" w:sz="4" w:space="0" w:color="000000"/>
              <w:left w:val="single" w:sz="4" w:space="0" w:color="000000"/>
              <w:bottom w:val="single" w:sz="4" w:space="0" w:color="000000"/>
              <w:right w:val="single" w:sz="4" w:space="0" w:color="000000"/>
            </w:tcBorders>
          </w:tcPr>
          <w:p w:rsidR="00B97CFE" w:rsidRDefault="0020069A">
            <w:pPr>
              <w:spacing w:line="340" w:lineRule="exact"/>
              <w:jc w:val="left"/>
              <w:rPr>
                <w:sz w:val="21"/>
                <w:szCs w:val="16"/>
              </w:rPr>
            </w:pPr>
            <w:r>
              <w:rPr>
                <w:rFonts w:hint="eastAsia"/>
                <w:sz w:val="21"/>
                <w:szCs w:val="16"/>
              </w:rPr>
              <w:t>●</w:t>
            </w:r>
          </w:p>
        </w:tc>
        <w:tc>
          <w:tcPr>
            <w:tcW w:w="426" w:type="dxa"/>
            <w:tcBorders>
              <w:top w:val="single" w:sz="4" w:space="0" w:color="000000"/>
              <w:left w:val="single" w:sz="4" w:space="0" w:color="000000"/>
              <w:bottom w:val="single" w:sz="4" w:space="0" w:color="000000"/>
              <w:right w:val="single" w:sz="4" w:space="0" w:color="000000"/>
            </w:tcBorders>
          </w:tcPr>
          <w:p w:rsidR="00B97CFE" w:rsidRDefault="00B97CFE">
            <w:pPr>
              <w:spacing w:line="340" w:lineRule="exact"/>
              <w:jc w:val="left"/>
              <w:rPr>
                <w:sz w:val="21"/>
                <w:szCs w:val="16"/>
              </w:rPr>
            </w:pPr>
          </w:p>
        </w:tc>
        <w:tc>
          <w:tcPr>
            <w:tcW w:w="505" w:type="dxa"/>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r>
      <w:tr w:rsidR="00B97CFE">
        <w:trPr>
          <w:trHeight w:val="260"/>
          <w:jc w:val="center"/>
        </w:trPr>
        <w:tc>
          <w:tcPr>
            <w:tcW w:w="846"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59"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94" w:type="dxa"/>
            <w:tcBorders>
              <w:top w:val="single" w:sz="4" w:space="0" w:color="000000"/>
              <w:left w:val="single" w:sz="4" w:space="0" w:color="000000"/>
              <w:bottom w:val="single" w:sz="4" w:space="0" w:color="000000"/>
              <w:right w:val="single" w:sz="4" w:space="0" w:color="000000"/>
            </w:tcBorders>
            <w:vAlign w:val="center"/>
          </w:tcPr>
          <w:p w:rsidR="00B97CFE" w:rsidRDefault="0020069A">
            <w:pPr>
              <w:spacing w:line="340" w:lineRule="exact"/>
              <w:jc w:val="left"/>
              <w:rPr>
                <w:sz w:val="21"/>
                <w:szCs w:val="16"/>
              </w:rPr>
            </w:pPr>
            <w:r>
              <w:rPr>
                <w:rFonts w:hint="eastAsia"/>
                <w:sz w:val="21"/>
                <w:szCs w:val="16"/>
              </w:rPr>
              <w:t>3.1.2</w:t>
            </w:r>
          </w:p>
        </w:tc>
        <w:tc>
          <w:tcPr>
            <w:tcW w:w="5202" w:type="dxa"/>
            <w:tcBorders>
              <w:top w:val="single" w:sz="4" w:space="0" w:color="000000"/>
              <w:left w:val="single" w:sz="4" w:space="0" w:color="000000"/>
              <w:bottom w:val="single" w:sz="4" w:space="0" w:color="000000"/>
              <w:right w:val="single" w:sz="4" w:space="0" w:color="000000"/>
            </w:tcBorders>
            <w:vAlign w:val="center"/>
          </w:tcPr>
          <w:p w:rsidR="00B97CFE" w:rsidRDefault="0020069A">
            <w:pPr>
              <w:spacing w:line="340" w:lineRule="exact"/>
              <w:jc w:val="left"/>
              <w:rPr>
                <w:sz w:val="21"/>
                <w:szCs w:val="16"/>
              </w:rPr>
            </w:pPr>
            <w:r>
              <w:rPr>
                <w:rFonts w:hint="eastAsia"/>
                <w:sz w:val="21"/>
                <w:szCs w:val="16"/>
              </w:rPr>
              <w:t>能根据企业文化内涵制订活动计划和方案，并组织实施</w:t>
            </w:r>
          </w:p>
        </w:tc>
        <w:tc>
          <w:tcPr>
            <w:tcW w:w="540" w:type="dxa"/>
            <w:tcBorders>
              <w:top w:val="single" w:sz="4" w:space="0" w:color="000000"/>
              <w:left w:val="single" w:sz="4" w:space="0" w:color="000000"/>
              <w:bottom w:val="single" w:sz="4" w:space="0" w:color="000000"/>
              <w:right w:val="single" w:sz="4" w:space="0" w:color="000000"/>
            </w:tcBorders>
          </w:tcPr>
          <w:p w:rsidR="00B97CFE" w:rsidRDefault="0020069A">
            <w:pPr>
              <w:spacing w:line="340" w:lineRule="exact"/>
              <w:jc w:val="left"/>
              <w:rPr>
                <w:sz w:val="21"/>
                <w:szCs w:val="16"/>
              </w:rPr>
            </w:pPr>
            <w:r>
              <w:rPr>
                <w:rFonts w:hint="eastAsia"/>
                <w:sz w:val="21"/>
                <w:szCs w:val="16"/>
              </w:rPr>
              <w:t>●</w:t>
            </w:r>
          </w:p>
        </w:tc>
        <w:tc>
          <w:tcPr>
            <w:tcW w:w="426" w:type="dxa"/>
            <w:tcBorders>
              <w:top w:val="single" w:sz="4" w:space="0" w:color="000000"/>
              <w:left w:val="single" w:sz="4" w:space="0" w:color="000000"/>
              <w:bottom w:val="single" w:sz="4" w:space="0" w:color="000000"/>
              <w:right w:val="single" w:sz="4" w:space="0" w:color="000000"/>
            </w:tcBorders>
          </w:tcPr>
          <w:p w:rsidR="00B97CFE" w:rsidRDefault="00B97CFE">
            <w:pPr>
              <w:spacing w:line="340" w:lineRule="exact"/>
              <w:jc w:val="left"/>
              <w:rPr>
                <w:sz w:val="21"/>
                <w:szCs w:val="16"/>
              </w:rPr>
            </w:pPr>
          </w:p>
        </w:tc>
        <w:tc>
          <w:tcPr>
            <w:tcW w:w="505" w:type="dxa"/>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r>
      <w:tr w:rsidR="00B97CFE">
        <w:trPr>
          <w:trHeight w:val="260"/>
          <w:jc w:val="center"/>
        </w:trPr>
        <w:tc>
          <w:tcPr>
            <w:tcW w:w="846"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59"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94" w:type="dxa"/>
            <w:tcBorders>
              <w:top w:val="single" w:sz="4" w:space="0" w:color="000000"/>
              <w:left w:val="single" w:sz="4" w:space="0" w:color="000000"/>
              <w:bottom w:val="single" w:sz="4" w:space="0" w:color="000000"/>
              <w:right w:val="single" w:sz="4" w:space="0" w:color="000000"/>
            </w:tcBorders>
            <w:vAlign w:val="center"/>
          </w:tcPr>
          <w:p w:rsidR="00B97CFE" w:rsidRDefault="0020069A">
            <w:pPr>
              <w:spacing w:line="340" w:lineRule="exact"/>
              <w:jc w:val="left"/>
              <w:rPr>
                <w:sz w:val="21"/>
                <w:szCs w:val="16"/>
              </w:rPr>
            </w:pPr>
            <w:r>
              <w:rPr>
                <w:rFonts w:hint="eastAsia"/>
                <w:sz w:val="21"/>
                <w:szCs w:val="16"/>
              </w:rPr>
              <w:t>3.1.3</w:t>
            </w:r>
          </w:p>
        </w:tc>
        <w:tc>
          <w:tcPr>
            <w:tcW w:w="5202" w:type="dxa"/>
            <w:tcBorders>
              <w:top w:val="single" w:sz="4" w:space="0" w:color="000000"/>
              <w:left w:val="single" w:sz="4" w:space="0" w:color="000000"/>
              <w:bottom w:val="single" w:sz="4" w:space="0" w:color="000000"/>
              <w:right w:val="single" w:sz="4" w:space="0" w:color="000000"/>
            </w:tcBorders>
            <w:vAlign w:val="center"/>
          </w:tcPr>
          <w:p w:rsidR="00B97CFE" w:rsidRDefault="0020069A">
            <w:pPr>
              <w:spacing w:line="340" w:lineRule="exact"/>
              <w:jc w:val="left"/>
              <w:rPr>
                <w:sz w:val="21"/>
                <w:szCs w:val="16"/>
              </w:rPr>
            </w:pPr>
            <w:r>
              <w:rPr>
                <w:rFonts w:hint="eastAsia"/>
                <w:sz w:val="21"/>
                <w:szCs w:val="16"/>
              </w:rPr>
              <w:t>能把音乐专业知识灵活运用到活动当中</w:t>
            </w:r>
          </w:p>
        </w:tc>
        <w:tc>
          <w:tcPr>
            <w:tcW w:w="540" w:type="dxa"/>
            <w:tcBorders>
              <w:top w:val="single" w:sz="4" w:space="0" w:color="000000"/>
              <w:left w:val="single" w:sz="4" w:space="0" w:color="000000"/>
              <w:bottom w:val="single" w:sz="4" w:space="0" w:color="000000"/>
              <w:right w:val="single" w:sz="4" w:space="0" w:color="000000"/>
            </w:tcBorders>
          </w:tcPr>
          <w:p w:rsidR="00B97CFE" w:rsidRDefault="0020069A">
            <w:pPr>
              <w:spacing w:line="340" w:lineRule="exact"/>
              <w:jc w:val="left"/>
              <w:rPr>
                <w:sz w:val="21"/>
                <w:szCs w:val="16"/>
              </w:rPr>
            </w:pPr>
            <w:r>
              <w:rPr>
                <w:rFonts w:hint="eastAsia"/>
                <w:sz w:val="21"/>
                <w:szCs w:val="16"/>
              </w:rPr>
              <w:t>●</w:t>
            </w:r>
          </w:p>
        </w:tc>
        <w:tc>
          <w:tcPr>
            <w:tcW w:w="426" w:type="dxa"/>
            <w:tcBorders>
              <w:top w:val="single" w:sz="4" w:space="0" w:color="000000"/>
              <w:left w:val="single" w:sz="4" w:space="0" w:color="000000"/>
              <w:bottom w:val="single" w:sz="4" w:space="0" w:color="000000"/>
              <w:right w:val="single" w:sz="4" w:space="0" w:color="000000"/>
            </w:tcBorders>
          </w:tcPr>
          <w:p w:rsidR="00B97CFE" w:rsidRDefault="00B97CFE">
            <w:pPr>
              <w:spacing w:line="340" w:lineRule="exact"/>
              <w:jc w:val="left"/>
              <w:rPr>
                <w:sz w:val="21"/>
                <w:szCs w:val="16"/>
              </w:rPr>
            </w:pPr>
          </w:p>
        </w:tc>
        <w:tc>
          <w:tcPr>
            <w:tcW w:w="505" w:type="dxa"/>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r>
      <w:tr w:rsidR="00B97CFE">
        <w:trPr>
          <w:trHeight w:val="260"/>
          <w:jc w:val="center"/>
        </w:trPr>
        <w:tc>
          <w:tcPr>
            <w:tcW w:w="846"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59"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94" w:type="dxa"/>
            <w:tcBorders>
              <w:top w:val="single" w:sz="4" w:space="0" w:color="000000"/>
              <w:left w:val="single" w:sz="4" w:space="0" w:color="000000"/>
              <w:bottom w:val="single" w:sz="4" w:space="0" w:color="000000"/>
              <w:right w:val="single" w:sz="4" w:space="0" w:color="000000"/>
            </w:tcBorders>
            <w:vAlign w:val="center"/>
          </w:tcPr>
          <w:p w:rsidR="00B97CFE" w:rsidRDefault="0020069A">
            <w:pPr>
              <w:spacing w:line="340" w:lineRule="exact"/>
              <w:jc w:val="left"/>
              <w:rPr>
                <w:sz w:val="21"/>
                <w:szCs w:val="16"/>
              </w:rPr>
            </w:pPr>
            <w:r>
              <w:rPr>
                <w:rFonts w:hint="eastAsia"/>
                <w:sz w:val="21"/>
                <w:szCs w:val="16"/>
              </w:rPr>
              <w:t>3.1.4</w:t>
            </w:r>
          </w:p>
        </w:tc>
        <w:tc>
          <w:tcPr>
            <w:tcW w:w="5202" w:type="dxa"/>
            <w:tcBorders>
              <w:top w:val="single" w:sz="4" w:space="0" w:color="000000"/>
              <w:left w:val="single" w:sz="4" w:space="0" w:color="000000"/>
              <w:bottom w:val="single" w:sz="4" w:space="0" w:color="000000"/>
              <w:right w:val="single" w:sz="4" w:space="0" w:color="000000"/>
            </w:tcBorders>
            <w:vAlign w:val="center"/>
          </w:tcPr>
          <w:p w:rsidR="00B97CFE" w:rsidRDefault="0020069A">
            <w:pPr>
              <w:spacing w:line="340" w:lineRule="exact"/>
              <w:jc w:val="left"/>
              <w:rPr>
                <w:sz w:val="21"/>
                <w:szCs w:val="16"/>
              </w:rPr>
            </w:pPr>
            <w:r>
              <w:rPr>
                <w:sz w:val="21"/>
                <w:szCs w:val="16"/>
              </w:rPr>
              <w:t>具有吃苦耐劳、严谨细致、认真负责的工作态度及</w:t>
            </w:r>
          </w:p>
          <w:p w:rsidR="00B97CFE" w:rsidRDefault="0020069A">
            <w:pPr>
              <w:spacing w:line="340" w:lineRule="exact"/>
              <w:jc w:val="left"/>
              <w:rPr>
                <w:sz w:val="21"/>
                <w:szCs w:val="16"/>
              </w:rPr>
            </w:pPr>
            <w:r>
              <w:rPr>
                <w:rFonts w:hint="eastAsia"/>
                <w:sz w:val="21"/>
                <w:szCs w:val="16"/>
              </w:rPr>
              <w:t>良好的团队协作和沟通能力</w:t>
            </w:r>
          </w:p>
        </w:tc>
        <w:tc>
          <w:tcPr>
            <w:tcW w:w="540" w:type="dxa"/>
            <w:tcBorders>
              <w:top w:val="single" w:sz="4" w:space="0" w:color="000000"/>
              <w:left w:val="single" w:sz="4" w:space="0" w:color="000000"/>
              <w:bottom w:val="single" w:sz="4" w:space="0" w:color="000000"/>
              <w:right w:val="single" w:sz="4" w:space="0" w:color="000000"/>
            </w:tcBorders>
          </w:tcPr>
          <w:p w:rsidR="00B97CFE" w:rsidRDefault="00B97CFE">
            <w:pPr>
              <w:spacing w:line="340" w:lineRule="exact"/>
              <w:jc w:val="left"/>
              <w:rPr>
                <w:sz w:val="21"/>
                <w:szCs w:val="16"/>
              </w:rPr>
            </w:pPr>
          </w:p>
        </w:tc>
        <w:tc>
          <w:tcPr>
            <w:tcW w:w="426" w:type="dxa"/>
            <w:tcBorders>
              <w:top w:val="single" w:sz="4" w:space="0" w:color="000000"/>
              <w:left w:val="single" w:sz="4" w:space="0" w:color="000000"/>
              <w:bottom w:val="single" w:sz="4" w:space="0" w:color="000000"/>
              <w:right w:val="single" w:sz="4" w:space="0" w:color="000000"/>
            </w:tcBorders>
          </w:tcPr>
          <w:p w:rsidR="00B97CFE" w:rsidRDefault="0020069A">
            <w:pPr>
              <w:spacing w:line="340" w:lineRule="exact"/>
              <w:jc w:val="left"/>
              <w:rPr>
                <w:sz w:val="21"/>
                <w:szCs w:val="16"/>
              </w:rPr>
            </w:pPr>
            <w:r>
              <w:rPr>
                <w:rFonts w:hint="eastAsia"/>
                <w:sz w:val="21"/>
                <w:szCs w:val="16"/>
              </w:rPr>
              <w:t>●</w:t>
            </w:r>
          </w:p>
        </w:tc>
        <w:tc>
          <w:tcPr>
            <w:tcW w:w="505" w:type="dxa"/>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r>
      <w:tr w:rsidR="00B97CFE">
        <w:trPr>
          <w:trHeight w:val="260"/>
          <w:jc w:val="center"/>
        </w:trPr>
        <w:tc>
          <w:tcPr>
            <w:tcW w:w="846"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59"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94" w:type="dxa"/>
            <w:tcBorders>
              <w:top w:val="single" w:sz="4" w:space="0" w:color="000000"/>
              <w:left w:val="single" w:sz="4" w:space="0" w:color="000000"/>
              <w:bottom w:val="single" w:sz="4" w:space="0" w:color="000000"/>
              <w:right w:val="single" w:sz="4" w:space="0" w:color="000000"/>
            </w:tcBorders>
            <w:vAlign w:val="center"/>
          </w:tcPr>
          <w:p w:rsidR="00B97CFE" w:rsidRDefault="0020069A">
            <w:pPr>
              <w:spacing w:line="340" w:lineRule="exact"/>
              <w:jc w:val="left"/>
              <w:rPr>
                <w:sz w:val="21"/>
                <w:szCs w:val="16"/>
              </w:rPr>
            </w:pPr>
            <w:r>
              <w:rPr>
                <w:rFonts w:hint="eastAsia"/>
                <w:sz w:val="21"/>
                <w:szCs w:val="16"/>
              </w:rPr>
              <w:t>3.1.5</w:t>
            </w:r>
          </w:p>
        </w:tc>
        <w:tc>
          <w:tcPr>
            <w:tcW w:w="5202" w:type="dxa"/>
            <w:tcBorders>
              <w:top w:val="single" w:sz="4" w:space="0" w:color="000000"/>
              <w:left w:val="single" w:sz="4" w:space="0" w:color="000000"/>
              <w:bottom w:val="single" w:sz="4" w:space="0" w:color="000000"/>
              <w:right w:val="single" w:sz="4" w:space="0" w:color="000000"/>
            </w:tcBorders>
            <w:vAlign w:val="center"/>
          </w:tcPr>
          <w:p w:rsidR="00B97CFE" w:rsidRDefault="0020069A">
            <w:pPr>
              <w:spacing w:line="340" w:lineRule="exact"/>
              <w:jc w:val="left"/>
              <w:rPr>
                <w:sz w:val="21"/>
                <w:szCs w:val="16"/>
              </w:rPr>
            </w:pPr>
            <w:r>
              <w:rPr>
                <w:rFonts w:hint="eastAsia"/>
                <w:sz w:val="21"/>
                <w:szCs w:val="16"/>
              </w:rPr>
              <w:t>具有较强的执行、组织、协调及处理现场突发事件能力</w:t>
            </w:r>
          </w:p>
        </w:tc>
        <w:tc>
          <w:tcPr>
            <w:tcW w:w="540" w:type="dxa"/>
            <w:tcBorders>
              <w:top w:val="single" w:sz="4" w:space="0" w:color="000000"/>
              <w:left w:val="single" w:sz="4" w:space="0" w:color="000000"/>
              <w:bottom w:val="single" w:sz="4" w:space="0" w:color="000000"/>
              <w:right w:val="single" w:sz="4" w:space="0" w:color="000000"/>
            </w:tcBorders>
          </w:tcPr>
          <w:p w:rsidR="00B97CFE" w:rsidRDefault="00B97CFE">
            <w:pPr>
              <w:spacing w:line="340" w:lineRule="exact"/>
              <w:jc w:val="left"/>
              <w:rPr>
                <w:sz w:val="21"/>
                <w:szCs w:val="16"/>
              </w:rPr>
            </w:pPr>
          </w:p>
        </w:tc>
        <w:tc>
          <w:tcPr>
            <w:tcW w:w="426" w:type="dxa"/>
            <w:tcBorders>
              <w:top w:val="single" w:sz="4" w:space="0" w:color="000000"/>
              <w:left w:val="single" w:sz="4" w:space="0" w:color="000000"/>
              <w:bottom w:val="single" w:sz="4" w:space="0" w:color="000000"/>
              <w:right w:val="single" w:sz="4" w:space="0" w:color="000000"/>
            </w:tcBorders>
          </w:tcPr>
          <w:p w:rsidR="00B97CFE" w:rsidRDefault="00B97CFE">
            <w:pPr>
              <w:spacing w:line="340" w:lineRule="exact"/>
              <w:jc w:val="left"/>
              <w:rPr>
                <w:sz w:val="21"/>
                <w:szCs w:val="16"/>
              </w:rPr>
            </w:pPr>
          </w:p>
        </w:tc>
        <w:tc>
          <w:tcPr>
            <w:tcW w:w="505" w:type="dxa"/>
            <w:tcBorders>
              <w:top w:val="single" w:sz="4" w:space="0" w:color="000000"/>
              <w:left w:val="single" w:sz="4" w:space="0" w:color="000000"/>
              <w:bottom w:val="single" w:sz="4" w:space="0" w:color="000000"/>
              <w:right w:val="single" w:sz="4" w:space="0" w:color="000000"/>
            </w:tcBorders>
            <w:vAlign w:val="center"/>
          </w:tcPr>
          <w:p w:rsidR="00B97CFE" w:rsidRDefault="0020069A">
            <w:pPr>
              <w:spacing w:line="340" w:lineRule="exact"/>
              <w:jc w:val="left"/>
              <w:rPr>
                <w:sz w:val="21"/>
                <w:szCs w:val="16"/>
              </w:rPr>
            </w:pPr>
            <w:r>
              <w:rPr>
                <w:rFonts w:hint="eastAsia"/>
                <w:sz w:val="21"/>
                <w:szCs w:val="16"/>
              </w:rPr>
              <w:t>●</w:t>
            </w:r>
          </w:p>
        </w:tc>
      </w:tr>
      <w:tr w:rsidR="00B97CFE">
        <w:trPr>
          <w:trHeight w:val="260"/>
          <w:jc w:val="center"/>
        </w:trPr>
        <w:tc>
          <w:tcPr>
            <w:tcW w:w="846"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59" w:type="dxa"/>
            <w:vMerge w:val="restart"/>
            <w:tcBorders>
              <w:top w:val="single" w:sz="4" w:space="0" w:color="000000"/>
              <w:left w:val="single" w:sz="4" w:space="0" w:color="000000"/>
              <w:bottom w:val="single" w:sz="4" w:space="0" w:color="000000"/>
              <w:right w:val="single" w:sz="4" w:space="0" w:color="000000"/>
            </w:tcBorders>
            <w:vAlign w:val="center"/>
          </w:tcPr>
          <w:p w:rsidR="00B97CFE" w:rsidRDefault="0020069A">
            <w:pPr>
              <w:spacing w:line="340" w:lineRule="exact"/>
              <w:jc w:val="left"/>
              <w:rPr>
                <w:sz w:val="21"/>
                <w:szCs w:val="16"/>
              </w:rPr>
            </w:pPr>
            <w:r>
              <w:rPr>
                <w:sz w:val="21"/>
                <w:szCs w:val="16"/>
              </w:rPr>
              <w:t>3.2</w:t>
            </w:r>
          </w:p>
          <w:p w:rsidR="00B97CFE" w:rsidRDefault="0020069A">
            <w:pPr>
              <w:spacing w:line="340" w:lineRule="exact"/>
              <w:jc w:val="left"/>
              <w:rPr>
                <w:sz w:val="21"/>
                <w:szCs w:val="16"/>
              </w:rPr>
            </w:pPr>
            <w:r>
              <w:rPr>
                <w:rFonts w:hint="eastAsia"/>
                <w:sz w:val="21"/>
                <w:szCs w:val="16"/>
              </w:rPr>
              <w:t>职工文艺辅导</w:t>
            </w:r>
          </w:p>
        </w:tc>
        <w:tc>
          <w:tcPr>
            <w:tcW w:w="794" w:type="dxa"/>
            <w:tcBorders>
              <w:top w:val="single" w:sz="4" w:space="0" w:color="000000"/>
              <w:left w:val="single" w:sz="4" w:space="0" w:color="000000"/>
              <w:bottom w:val="single" w:sz="4" w:space="0" w:color="000000"/>
              <w:right w:val="single" w:sz="4" w:space="0" w:color="000000"/>
            </w:tcBorders>
            <w:vAlign w:val="center"/>
          </w:tcPr>
          <w:p w:rsidR="00B97CFE" w:rsidRDefault="0020069A">
            <w:pPr>
              <w:spacing w:line="340" w:lineRule="exact"/>
              <w:jc w:val="left"/>
              <w:rPr>
                <w:sz w:val="21"/>
                <w:szCs w:val="16"/>
              </w:rPr>
            </w:pPr>
            <w:r>
              <w:rPr>
                <w:rFonts w:hint="eastAsia"/>
                <w:sz w:val="21"/>
                <w:szCs w:val="16"/>
              </w:rPr>
              <w:t>3.2.1</w:t>
            </w:r>
          </w:p>
        </w:tc>
        <w:tc>
          <w:tcPr>
            <w:tcW w:w="5202" w:type="dxa"/>
            <w:tcBorders>
              <w:top w:val="single" w:sz="4" w:space="0" w:color="000000"/>
              <w:left w:val="single" w:sz="4" w:space="0" w:color="000000"/>
              <w:bottom w:val="single" w:sz="4" w:space="0" w:color="000000"/>
              <w:right w:val="single" w:sz="4" w:space="0" w:color="000000"/>
            </w:tcBorders>
            <w:vAlign w:val="center"/>
          </w:tcPr>
          <w:p w:rsidR="00B97CFE" w:rsidRDefault="0020069A">
            <w:pPr>
              <w:spacing w:line="340" w:lineRule="exact"/>
              <w:jc w:val="left"/>
              <w:rPr>
                <w:sz w:val="21"/>
                <w:szCs w:val="16"/>
              </w:rPr>
            </w:pPr>
            <w:r>
              <w:rPr>
                <w:rFonts w:hint="eastAsia"/>
                <w:sz w:val="21"/>
                <w:szCs w:val="16"/>
              </w:rPr>
              <w:t>有一定的音乐、舞蹈教学、创作和表演能力</w:t>
            </w:r>
          </w:p>
        </w:tc>
        <w:tc>
          <w:tcPr>
            <w:tcW w:w="540" w:type="dxa"/>
            <w:tcBorders>
              <w:top w:val="single" w:sz="4" w:space="0" w:color="000000"/>
              <w:left w:val="single" w:sz="4" w:space="0" w:color="000000"/>
              <w:bottom w:val="single" w:sz="4" w:space="0" w:color="000000"/>
              <w:right w:val="single" w:sz="4" w:space="0" w:color="000000"/>
            </w:tcBorders>
          </w:tcPr>
          <w:p w:rsidR="00B97CFE" w:rsidRDefault="0020069A">
            <w:pPr>
              <w:spacing w:line="340" w:lineRule="exact"/>
              <w:jc w:val="left"/>
              <w:rPr>
                <w:sz w:val="21"/>
                <w:szCs w:val="16"/>
              </w:rPr>
            </w:pPr>
            <w:r>
              <w:rPr>
                <w:rFonts w:hint="eastAsia"/>
                <w:sz w:val="21"/>
                <w:szCs w:val="16"/>
              </w:rPr>
              <w:t>●</w:t>
            </w:r>
          </w:p>
        </w:tc>
        <w:tc>
          <w:tcPr>
            <w:tcW w:w="426" w:type="dxa"/>
            <w:tcBorders>
              <w:top w:val="single" w:sz="4" w:space="0" w:color="000000"/>
              <w:left w:val="single" w:sz="4" w:space="0" w:color="000000"/>
              <w:bottom w:val="single" w:sz="4" w:space="0" w:color="000000"/>
              <w:right w:val="single" w:sz="4" w:space="0" w:color="000000"/>
            </w:tcBorders>
          </w:tcPr>
          <w:p w:rsidR="00B97CFE" w:rsidRDefault="00B97CFE">
            <w:pPr>
              <w:spacing w:line="340" w:lineRule="exact"/>
              <w:jc w:val="left"/>
              <w:rPr>
                <w:sz w:val="21"/>
                <w:szCs w:val="16"/>
              </w:rPr>
            </w:pPr>
          </w:p>
        </w:tc>
        <w:tc>
          <w:tcPr>
            <w:tcW w:w="505" w:type="dxa"/>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r>
      <w:tr w:rsidR="00B97CFE">
        <w:trPr>
          <w:trHeight w:val="260"/>
          <w:jc w:val="center"/>
        </w:trPr>
        <w:tc>
          <w:tcPr>
            <w:tcW w:w="846"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59"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94" w:type="dxa"/>
            <w:tcBorders>
              <w:top w:val="single" w:sz="4" w:space="0" w:color="000000"/>
              <w:left w:val="single" w:sz="4" w:space="0" w:color="000000"/>
              <w:bottom w:val="single" w:sz="4" w:space="0" w:color="000000"/>
              <w:right w:val="single" w:sz="4" w:space="0" w:color="000000"/>
            </w:tcBorders>
            <w:vAlign w:val="center"/>
          </w:tcPr>
          <w:p w:rsidR="00B97CFE" w:rsidRDefault="0020069A">
            <w:pPr>
              <w:spacing w:line="340" w:lineRule="exact"/>
              <w:jc w:val="left"/>
              <w:rPr>
                <w:sz w:val="21"/>
                <w:szCs w:val="16"/>
              </w:rPr>
            </w:pPr>
            <w:r>
              <w:rPr>
                <w:rFonts w:hint="eastAsia"/>
                <w:sz w:val="21"/>
                <w:szCs w:val="16"/>
              </w:rPr>
              <w:t>3.2.2</w:t>
            </w:r>
          </w:p>
        </w:tc>
        <w:tc>
          <w:tcPr>
            <w:tcW w:w="5202" w:type="dxa"/>
            <w:tcBorders>
              <w:top w:val="single" w:sz="4" w:space="0" w:color="000000"/>
              <w:left w:val="single" w:sz="4" w:space="0" w:color="000000"/>
              <w:bottom w:val="single" w:sz="4" w:space="0" w:color="000000"/>
              <w:right w:val="single" w:sz="4" w:space="0" w:color="000000"/>
            </w:tcBorders>
            <w:vAlign w:val="center"/>
          </w:tcPr>
          <w:p w:rsidR="00B97CFE" w:rsidRDefault="0020069A">
            <w:pPr>
              <w:spacing w:line="340" w:lineRule="exact"/>
              <w:jc w:val="left"/>
              <w:rPr>
                <w:sz w:val="21"/>
                <w:szCs w:val="16"/>
              </w:rPr>
            </w:pPr>
            <w:r>
              <w:rPr>
                <w:rFonts w:hint="eastAsia"/>
                <w:sz w:val="21"/>
                <w:szCs w:val="16"/>
              </w:rPr>
              <w:t>具备合唱排练和指挥合唱队演出的能力</w:t>
            </w:r>
          </w:p>
        </w:tc>
        <w:tc>
          <w:tcPr>
            <w:tcW w:w="540" w:type="dxa"/>
            <w:tcBorders>
              <w:top w:val="single" w:sz="4" w:space="0" w:color="000000"/>
              <w:left w:val="single" w:sz="4" w:space="0" w:color="000000"/>
              <w:bottom w:val="single" w:sz="4" w:space="0" w:color="000000"/>
              <w:right w:val="single" w:sz="4" w:space="0" w:color="000000"/>
            </w:tcBorders>
          </w:tcPr>
          <w:p w:rsidR="00B97CFE" w:rsidRDefault="0020069A">
            <w:pPr>
              <w:spacing w:line="340" w:lineRule="exact"/>
              <w:jc w:val="left"/>
              <w:rPr>
                <w:sz w:val="21"/>
                <w:szCs w:val="16"/>
              </w:rPr>
            </w:pPr>
            <w:r>
              <w:rPr>
                <w:rFonts w:hint="eastAsia"/>
                <w:sz w:val="21"/>
                <w:szCs w:val="16"/>
              </w:rPr>
              <w:t>●</w:t>
            </w:r>
          </w:p>
        </w:tc>
        <w:tc>
          <w:tcPr>
            <w:tcW w:w="426" w:type="dxa"/>
            <w:tcBorders>
              <w:top w:val="single" w:sz="4" w:space="0" w:color="000000"/>
              <w:left w:val="single" w:sz="4" w:space="0" w:color="000000"/>
              <w:bottom w:val="single" w:sz="4" w:space="0" w:color="000000"/>
              <w:right w:val="single" w:sz="4" w:space="0" w:color="000000"/>
            </w:tcBorders>
          </w:tcPr>
          <w:p w:rsidR="00B97CFE" w:rsidRDefault="00B97CFE">
            <w:pPr>
              <w:spacing w:line="340" w:lineRule="exact"/>
              <w:jc w:val="left"/>
              <w:rPr>
                <w:sz w:val="21"/>
                <w:szCs w:val="16"/>
              </w:rPr>
            </w:pPr>
          </w:p>
        </w:tc>
        <w:tc>
          <w:tcPr>
            <w:tcW w:w="505" w:type="dxa"/>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r>
      <w:tr w:rsidR="00B97CFE">
        <w:trPr>
          <w:trHeight w:val="260"/>
          <w:jc w:val="center"/>
        </w:trPr>
        <w:tc>
          <w:tcPr>
            <w:tcW w:w="846"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59"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94" w:type="dxa"/>
            <w:tcBorders>
              <w:top w:val="single" w:sz="4" w:space="0" w:color="000000"/>
              <w:left w:val="single" w:sz="4" w:space="0" w:color="000000"/>
              <w:bottom w:val="single" w:sz="4" w:space="0" w:color="000000"/>
              <w:right w:val="single" w:sz="4" w:space="0" w:color="000000"/>
            </w:tcBorders>
            <w:vAlign w:val="center"/>
          </w:tcPr>
          <w:p w:rsidR="00B97CFE" w:rsidRDefault="0020069A">
            <w:pPr>
              <w:spacing w:line="340" w:lineRule="exact"/>
              <w:jc w:val="left"/>
              <w:rPr>
                <w:sz w:val="21"/>
                <w:szCs w:val="16"/>
              </w:rPr>
            </w:pPr>
            <w:r>
              <w:rPr>
                <w:rFonts w:hint="eastAsia"/>
                <w:sz w:val="21"/>
                <w:szCs w:val="16"/>
              </w:rPr>
              <w:t>3.2.3</w:t>
            </w:r>
          </w:p>
        </w:tc>
        <w:tc>
          <w:tcPr>
            <w:tcW w:w="5202" w:type="dxa"/>
            <w:tcBorders>
              <w:top w:val="single" w:sz="4" w:space="0" w:color="000000"/>
              <w:left w:val="single" w:sz="4" w:space="0" w:color="000000"/>
              <w:bottom w:val="single" w:sz="4" w:space="0" w:color="000000"/>
              <w:right w:val="single" w:sz="4" w:space="0" w:color="000000"/>
            </w:tcBorders>
            <w:vAlign w:val="center"/>
          </w:tcPr>
          <w:p w:rsidR="00B97CFE" w:rsidRDefault="0020069A">
            <w:pPr>
              <w:spacing w:line="340" w:lineRule="exact"/>
              <w:jc w:val="left"/>
              <w:rPr>
                <w:sz w:val="21"/>
                <w:szCs w:val="16"/>
              </w:rPr>
            </w:pPr>
            <w:r>
              <w:rPr>
                <w:sz w:val="21"/>
                <w:szCs w:val="16"/>
              </w:rPr>
              <w:t>能组织企业职工参加各种群众性文艺活动</w:t>
            </w:r>
          </w:p>
        </w:tc>
        <w:tc>
          <w:tcPr>
            <w:tcW w:w="540" w:type="dxa"/>
            <w:tcBorders>
              <w:top w:val="single" w:sz="4" w:space="0" w:color="000000"/>
              <w:left w:val="single" w:sz="4" w:space="0" w:color="000000"/>
              <w:bottom w:val="single" w:sz="4" w:space="0" w:color="000000"/>
              <w:right w:val="single" w:sz="4" w:space="0" w:color="000000"/>
            </w:tcBorders>
          </w:tcPr>
          <w:p w:rsidR="00B97CFE" w:rsidRDefault="00B97CFE">
            <w:pPr>
              <w:spacing w:line="340" w:lineRule="exact"/>
              <w:jc w:val="left"/>
              <w:rPr>
                <w:sz w:val="21"/>
                <w:szCs w:val="16"/>
              </w:rPr>
            </w:pPr>
          </w:p>
        </w:tc>
        <w:tc>
          <w:tcPr>
            <w:tcW w:w="426" w:type="dxa"/>
            <w:tcBorders>
              <w:top w:val="single" w:sz="4" w:space="0" w:color="000000"/>
              <w:left w:val="single" w:sz="4" w:space="0" w:color="000000"/>
              <w:bottom w:val="single" w:sz="4" w:space="0" w:color="000000"/>
              <w:right w:val="single" w:sz="4" w:space="0" w:color="000000"/>
            </w:tcBorders>
          </w:tcPr>
          <w:p w:rsidR="00B97CFE" w:rsidRDefault="0020069A">
            <w:pPr>
              <w:spacing w:line="340" w:lineRule="exact"/>
              <w:jc w:val="left"/>
              <w:rPr>
                <w:sz w:val="21"/>
                <w:szCs w:val="16"/>
              </w:rPr>
            </w:pPr>
            <w:r>
              <w:rPr>
                <w:rFonts w:hint="eastAsia"/>
                <w:sz w:val="21"/>
                <w:szCs w:val="16"/>
              </w:rPr>
              <w:t>●</w:t>
            </w:r>
          </w:p>
        </w:tc>
        <w:tc>
          <w:tcPr>
            <w:tcW w:w="505" w:type="dxa"/>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r>
      <w:tr w:rsidR="00B97CFE">
        <w:trPr>
          <w:trHeight w:val="260"/>
          <w:jc w:val="center"/>
        </w:trPr>
        <w:tc>
          <w:tcPr>
            <w:tcW w:w="846"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59"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94" w:type="dxa"/>
            <w:tcBorders>
              <w:top w:val="single" w:sz="4" w:space="0" w:color="000000"/>
              <w:left w:val="single" w:sz="4" w:space="0" w:color="000000"/>
              <w:bottom w:val="single" w:sz="4" w:space="0" w:color="000000"/>
              <w:right w:val="single" w:sz="4" w:space="0" w:color="000000"/>
            </w:tcBorders>
            <w:vAlign w:val="center"/>
          </w:tcPr>
          <w:p w:rsidR="00B97CFE" w:rsidRDefault="0020069A">
            <w:pPr>
              <w:spacing w:line="340" w:lineRule="exact"/>
              <w:jc w:val="left"/>
              <w:rPr>
                <w:sz w:val="21"/>
                <w:szCs w:val="16"/>
              </w:rPr>
            </w:pPr>
            <w:r>
              <w:rPr>
                <w:rFonts w:hint="eastAsia"/>
                <w:sz w:val="21"/>
                <w:szCs w:val="16"/>
              </w:rPr>
              <w:t>3.2.4</w:t>
            </w:r>
          </w:p>
        </w:tc>
        <w:tc>
          <w:tcPr>
            <w:tcW w:w="5202" w:type="dxa"/>
            <w:tcBorders>
              <w:top w:val="single" w:sz="4" w:space="0" w:color="000000"/>
              <w:left w:val="single" w:sz="4" w:space="0" w:color="000000"/>
              <w:bottom w:val="single" w:sz="4" w:space="0" w:color="000000"/>
              <w:right w:val="single" w:sz="4" w:space="0" w:color="000000"/>
            </w:tcBorders>
            <w:vAlign w:val="center"/>
          </w:tcPr>
          <w:p w:rsidR="00B97CFE" w:rsidRDefault="0020069A">
            <w:pPr>
              <w:spacing w:line="340" w:lineRule="exact"/>
              <w:jc w:val="left"/>
              <w:rPr>
                <w:sz w:val="21"/>
                <w:szCs w:val="16"/>
              </w:rPr>
            </w:pPr>
            <w:r>
              <w:rPr>
                <w:sz w:val="21"/>
                <w:szCs w:val="16"/>
              </w:rPr>
              <w:t>能对音乐表演活动中各种突发事件进行处理</w:t>
            </w:r>
          </w:p>
        </w:tc>
        <w:tc>
          <w:tcPr>
            <w:tcW w:w="540" w:type="dxa"/>
            <w:tcBorders>
              <w:top w:val="single" w:sz="4" w:space="0" w:color="000000"/>
              <w:left w:val="single" w:sz="4" w:space="0" w:color="000000"/>
              <w:bottom w:val="single" w:sz="4" w:space="0" w:color="000000"/>
              <w:right w:val="single" w:sz="4" w:space="0" w:color="000000"/>
            </w:tcBorders>
          </w:tcPr>
          <w:p w:rsidR="00B97CFE" w:rsidRDefault="00B97CFE">
            <w:pPr>
              <w:spacing w:line="340" w:lineRule="exact"/>
              <w:jc w:val="left"/>
              <w:rPr>
                <w:sz w:val="21"/>
                <w:szCs w:val="16"/>
              </w:rPr>
            </w:pPr>
          </w:p>
        </w:tc>
        <w:tc>
          <w:tcPr>
            <w:tcW w:w="426" w:type="dxa"/>
            <w:tcBorders>
              <w:top w:val="single" w:sz="4" w:space="0" w:color="000000"/>
              <w:left w:val="single" w:sz="4" w:space="0" w:color="000000"/>
              <w:bottom w:val="single" w:sz="4" w:space="0" w:color="000000"/>
              <w:right w:val="single" w:sz="4" w:space="0" w:color="000000"/>
            </w:tcBorders>
          </w:tcPr>
          <w:p w:rsidR="00B97CFE" w:rsidRDefault="00B97CFE">
            <w:pPr>
              <w:spacing w:line="340" w:lineRule="exact"/>
              <w:jc w:val="left"/>
              <w:rPr>
                <w:sz w:val="21"/>
                <w:szCs w:val="16"/>
              </w:rPr>
            </w:pPr>
          </w:p>
        </w:tc>
        <w:tc>
          <w:tcPr>
            <w:tcW w:w="505" w:type="dxa"/>
            <w:tcBorders>
              <w:top w:val="single" w:sz="4" w:space="0" w:color="000000"/>
              <w:left w:val="single" w:sz="4" w:space="0" w:color="000000"/>
              <w:bottom w:val="single" w:sz="4" w:space="0" w:color="000000"/>
              <w:right w:val="single" w:sz="4" w:space="0" w:color="000000"/>
            </w:tcBorders>
            <w:vAlign w:val="center"/>
          </w:tcPr>
          <w:p w:rsidR="00B97CFE" w:rsidRDefault="0020069A">
            <w:pPr>
              <w:spacing w:line="340" w:lineRule="exact"/>
              <w:jc w:val="left"/>
              <w:rPr>
                <w:sz w:val="21"/>
                <w:szCs w:val="16"/>
              </w:rPr>
            </w:pPr>
            <w:r>
              <w:rPr>
                <w:rFonts w:hint="eastAsia"/>
                <w:sz w:val="21"/>
                <w:szCs w:val="16"/>
              </w:rPr>
              <w:t>●</w:t>
            </w:r>
          </w:p>
        </w:tc>
      </w:tr>
      <w:tr w:rsidR="00B97CFE">
        <w:trPr>
          <w:trHeight w:val="260"/>
          <w:jc w:val="center"/>
        </w:trPr>
        <w:tc>
          <w:tcPr>
            <w:tcW w:w="846"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59"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94" w:type="dxa"/>
            <w:tcBorders>
              <w:top w:val="single" w:sz="4" w:space="0" w:color="000000"/>
              <w:left w:val="single" w:sz="4" w:space="0" w:color="000000"/>
              <w:bottom w:val="single" w:sz="4" w:space="0" w:color="000000"/>
              <w:right w:val="single" w:sz="4" w:space="0" w:color="000000"/>
            </w:tcBorders>
            <w:vAlign w:val="center"/>
          </w:tcPr>
          <w:p w:rsidR="00B97CFE" w:rsidRDefault="0020069A">
            <w:pPr>
              <w:spacing w:line="340" w:lineRule="exact"/>
              <w:jc w:val="left"/>
              <w:rPr>
                <w:sz w:val="21"/>
                <w:szCs w:val="16"/>
              </w:rPr>
            </w:pPr>
            <w:r>
              <w:rPr>
                <w:rFonts w:hint="eastAsia"/>
                <w:sz w:val="21"/>
                <w:szCs w:val="16"/>
              </w:rPr>
              <w:t>3.2.5</w:t>
            </w:r>
          </w:p>
        </w:tc>
        <w:tc>
          <w:tcPr>
            <w:tcW w:w="5202" w:type="dxa"/>
            <w:tcBorders>
              <w:top w:val="single" w:sz="4" w:space="0" w:color="000000"/>
              <w:left w:val="single" w:sz="4" w:space="0" w:color="000000"/>
              <w:bottom w:val="single" w:sz="4" w:space="0" w:color="000000"/>
              <w:right w:val="single" w:sz="4" w:space="0" w:color="000000"/>
            </w:tcBorders>
            <w:vAlign w:val="center"/>
          </w:tcPr>
          <w:p w:rsidR="00B97CFE" w:rsidRDefault="0020069A">
            <w:pPr>
              <w:spacing w:line="340" w:lineRule="exact"/>
              <w:jc w:val="left"/>
              <w:rPr>
                <w:sz w:val="21"/>
                <w:szCs w:val="16"/>
              </w:rPr>
            </w:pPr>
            <w:r>
              <w:rPr>
                <w:sz w:val="21"/>
                <w:szCs w:val="16"/>
              </w:rPr>
              <w:t>具有吃苦耐劳、严谨细致、认真负责的工作态度及</w:t>
            </w:r>
          </w:p>
          <w:p w:rsidR="00B97CFE" w:rsidRDefault="0020069A">
            <w:pPr>
              <w:spacing w:line="340" w:lineRule="exact"/>
              <w:jc w:val="left"/>
              <w:rPr>
                <w:sz w:val="21"/>
                <w:szCs w:val="16"/>
              </w:rPr>
            </w:pPr>
            <w:r>
              <w:rPr>
                <w:rFonts w:hint="eastAsia"/>
                <w:sz w:val="21"/>
                <w:szCs w:val="16"/>
              </w:rPr>
              <w:t>良好的团队协作和沟通能力</w:t>
            </w:r>
          </w:p>
        </w:tc>
        <w:tc>
          <w:tcPr>
            <w:tcW w:w="540" w:type="dxa"/>
            <w:tcBorders>
              <w:top w:val="single" w:sz="4" w:space="0" w:color="000000"/>
              <w:left w:val="single" w:sz="4" w:space="0" w:color="000000"/>
              <w:bottom w:val="single" w:sz="4" w:space="0" w:color="000000"/>
              <w:right w:val="single" w:sz="4" w:space="0" w:color="000000"/>
            </w:tcBorders>
          </w:tcPr>
          <w:p w:rsidR="00B97CFE" w:rsidRDefault="00B97CFE">
            <w:pPr>
              <w:spacing w:line="340" w:lineRule="exact"/>
              <w:jc w:val="left"/>
              <w:rPr>
                <w:sz w:val="21"/>
                <w:szCs w:val="16"/>
              </w:rPr>
            </w:pPr>
          </w:p>
        </w:tc>
        <w:tc>
          <w:tcPr>
            <w:tcW w:w="426" w:type="dxa"/>
            <w:tcBorders>
              <w:top w:val="single" w:sz="4" w:space="0" w:color="000000"/>
              <w:left w:val="single" w:sz="4" w:space="0" w:color="000000"/>
              <w:bottom w:val="single" w:sz="4" w:space="0" w:color="000000"/>
              <w:right w:val="single" w:sz="4" w:space="0" w:color="000000"/>
            </w:tcBorders>
          </w:tcPr>
          <w:p w:rsidR="00B97CFE" w:rsidRDefault="0020069A">
            <w:pPr>
              <w:spacing w:line="340" w:lineRule="exact"/>
              <w:jc w:val="left"/>
              <w:rPr>
                <w:sz w:val="21"/>
                <w:szCs w:val="16"/>
              </w:rPr>
            </w:pPr>
            <w:r>
              <w:rPr>
                <w:rFonts w:hint="eastAsia"/>
                <w:sz w:val="21"/>
                <w:szCs w:val="16"/>
              </w:rPr>
              <w:t>●</w:t>
            </w:r>
          </w:p>
        </w:tc>
        <w:tc>
          <w:tcPr>
            <w:tcW w:w="505" w:type="dxa"/>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r>
      <w:tr w:rsidR="00B97CFE">
        <w:trPr>
          <w:trHeight w:val="338"/>
          <w:jc w:val="center"/>
        </w:trPr>
        <w:tc>
          <w:tcPr>
            <w:tcW w:w="846"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59" w:type="dxa"/>
            <w:vMerge w:val="restart"/>
            <w:tcBorders>
              <w:top w:val="single" w:sz="4" w:space="0" w:color="000000"/>
              <w:left w:val="single" w:sz="4" w:space="0" w:color="000000"/>
              <w:bottom w:val="single" w:sz="4" w:space="0" w:color="000000"/>
              <w:right w:val="single" w:sz="4" w:space="0" w:color="000000"/>
            </w:tcBorders>
          </w:tcPr>
          <w:p w:rsidR="00B97CFE" w:rsidRDefault="00B97CFE">
            <w:pPr>
              <w:spacing w:line="340" w:lineRule="exact"/>
              <w:jc w:val="left"/>
              <w:rPr>
                <w:sz w:val="21"/>
                <w:szCs w:val="16"/>
              </w:rPr>
            </w:pPr>
          </w:p>
          <w:p w:rsidR="00B97CFE" w:rsidRDefault="00B97CFE">
            <w:pPr>
              <w:spacing w:line="340" w:lineRule="exact"/>
              <w:jc w:val="left"/>
              <w:rPr>
                <w:sz w:val="21"/>
                <w:szCs w:val="16"/>
              </w:rPr>
            </w:pPr>
          </w:p>
          <w:p w:rsidR="00B97CFE" w:rsidRDefault="0020069A">
            <w:pPr>
              <w:spacing w:line="340" w:lineRule="exact"/>
              <w:jc w:val="left"/>
              <w:rPr>
                <w:sz w:val="21"/>
                <w:szCs w:val="16"/>
              </w:rPr>
            </w:pPr>
            <w:r>
              <w:rPr>
                <w:sz w:val="21"/>
                <w:szCs w:val="16"/>
              </w:rPr>
              <w:t>3.3</w:t>
            </w:r>
          </w:p>
          <w:p w:rsidR="00B97CFE" w:rsidRDefault="0020069A">
            <w:pPr>
              <w:spacing w:line="340" w:lineRule="exact"/>
              <w:jc w:val="left"/>
              <w:rPr>
                <w:sz w:val="21"/>
                <w:szCs w:val="16"/>
              </w:rPr>
            </w:pPr>
            <w:r>
              <w:rPr>
                <w:sz w:val="21"/>
                <w:szCs w:val="16"/>
              </w:rPr>
              <w:t>外事接待</w:t>
            </w:r>
          </w:p>
          <w:p w:rsidR="00B97CFE" w:rsidRDefault="00B97CFE">
            <w:pPr>
              <w:spacing w:line="340" w:lineRule="exact"/>
              <w:jc w:val="left"/>
              <w:rPr>
                <w:sz w:val="21"/>
                <w:szCs w:val="16"/>
              </w:rPr>
            </w:pPr>
          </w:p>
        </w:tc>
        <w:tc>
          <w:tcPr>
            <w:tcW w:w="794" w:type="dxa"/>
            <w:tcBorders>
              <w:top w:val="single" w:sz="4" w:space="0" w:color="000000"/>
              <w:left w:val="single" w:sz="4" w:space="0" w:color="000000"/>
              <w:bottom w:val="single" w:sz="4" w:space="0" w:color="000000"/>
              <w:right w:val="single" w:sz="4" w:space="0" w:color="000000"/>
            </w:tcBorders>
            <w:vAlign w:val="center"/>
          </w:tcPr>
          <w:p w:rsidR="00B97CFE" w:rsidRDefault="0020069A">
            <w:pPr>
              <w:spacing w:line="340" w:lineRule="exact"/>
              <w:jc w:val="left"/>
              <w:rPr>
                <w:sz w:val="21"/>
                <w:szCs w:val="16"/>
              </w:rPr>
            </w:pPr>
            <w:r>
              <w:rPr>
                <w:rFonts w:hint="eastAsia"/>
                <w:sz w:val="21"/>
                <w:szCs w:val="16"/>
              </w:rPr>
              <w:t>3.3.1</w:t>
            </w:r>
          </w:p>
        </w:tc>
        <w:tc>
          <w:tcPr>
            <w:tcW w:w="5202" w:type="dxa"/>
            <w:tcBorders>
              <w:top w:val="single" w:sz="4" w:space="0" w:color="000000"/>
              <w:left w:val="single" w:sz="4" w:space="0" w:color="000000"/>
              <w:bottom w:val="single" w:sz="4" w:space="0" w:color="000000"/>
              <w:right w:val="single" w:sz="4" w:space="0" w:color="000000"/>
            </w:tcBorders>
            <w:vAlign w:val="center"/>
          </w:tcPr>
          <w:p w:rsidR="00B97CFE" w:rsidRDefault="0020069A">
            <w:pPr>
              <w:spacing w:line="340" w:lineRule="exact"/>
              <w:jc w:val="left"/>
              <w:rPr>
                <w:sz w:val="21"/>
                <w:szCs w:val="16"/>
              </w:rPr>
            </w:pPr>
            <w:r>
              <w:rPr>
                <w:rFonts w:hint="eastAsia"/>
                <w:sz w:val="21"/>
                <w:szCs w:val="16"/>
              </w:rPr>
              <w:t>具有较强的语言表达能力</w:t>
            </w:r>
          </w:p>
        </w:tc>
        <w:tc>
          <w:tcPr>
            <w:tcW w:w="540" w:type="dxa"/>
            <w:tcBorders>
              <w:top w:val="single" w:sz="4" w:space="0" w:color="000000"/>
              <w:left w:val="single" w:sz="4" w:space="0" w:color="000000"/>
              <w:bottom w:val="single" w:sz="4" w:space="0" w:color="000000"/>
              <w:right w:val="single" w:sz="4" w:space="0" w:color="000000"/>
            </w:tcBorders>
          </w:tcPr>
          <w:p w:rsidR="00B97CFE" w:rsidRDefault="0020069A">
            <w:pPr>
              <w:spacing w:line="340" w:lineRule="exact"/>
              <w:jc w:val="left"/>
              <w:rPr>
                <w:sz w:val="21"/>
                <w:szCs w:val="16"/>
              </w:rPr>
            </w:pPr>
            <w:r>
              <w:rPr>
                <w:rFonts w:hint="eastAsia"/>
                <w:sz w:val="21"/>
                <w:szCs w:val="16"/>
              </w:rPr>
              <w:t>●</w:t>
            </w:r>
          </w:p>
        </w:tc>
        <w:tc>
          <w:tcPr>
            <w:tcW w:w="426" w:type="dxa"/>
            <w:tcBorders>
              <w:top w:val="single" w:sz="4" w:space="0" w:color="000000"/>
              <w:left w:val="single" w:sz="4" w:space="0" w:color="000000"/>
              <w:bottom w:val="single" w:sz="4" w:space="0" w:color="000000"/>
              <w:right w:val="single" w:sz="4" w:space="0" w:color="000000"/>
            </w:tcBorders>
          </w:tcPr>
          <w:p w:rsidR="00B97CFE" w:rsidRDefault="00B97CFE">
            <w:pPr>
              <w:spacing w:line="340" w:lineRule="exact"/>
              <w:jc w:val="left"/>
              <w:rPr>
                <w:sz w:val="21"/>
                <w:szCs w:val="16"/>
              </w:rPr>
            </w:pPr>
          </w:p>
        </w:tc>
        <w:tc>
          <w:tcPr>
            <w:tcW w:w="505" w:type="dxa"/>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r>
      <w:tr w:rsidR="00B97CFE">
        <w:trPr>
          <w:trHeight w:val="260"/>
          <w:jc w:val="center"/>
        </w:trPr>
        <w:tc>
          <w:tcPr>
            <w:tcW w:w="846"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59"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94" w:type="dxa"/>
            <w:tcBorders>
              <w:top w:val="single" w:sz="4" w:space="0" w:color="000000"/>
              <w:left w:val="single" w:sz="4" w:space="0" w:color="000000"/>
              <w:bottom w:val="single" w:sz="4" w:space="0" w:color="000000"/>
              <w:right w:val="single" w:sz="4" w:space="0" w:color="000000"/>
            </w:tcBorders>
            <w:vAlign w:val="center"/>
          </w:tcPr>
          <w:p w:rsidR="00B97CFE" w:rsidRDefault="0020069A">
            <w:pPr>
              <w:spacing w:line="340" w:lineRule="exact"/>
              <w:jc w:val="left"/>
              <w:rPr>
                <w:sz w:val="21"/>
                <w:szCs w:val="16"/>
              </w:rPr>
            </w:pPr>
            <w:r>
              <w:rPr>
                <w:rFonts w:hint="eastAsia"/>
                <w:sz w:val="21"/>
                <w:szCs w:val="16"/>
              </w:rPr>
              <w:t>3.3.2</w:t>
            </w:r>
          </w:p>
        </w:tc>
        <w:tc>
          <w:tcPr>
            <w:tcW w:w="5202" w:type="dxa"/>
            <w:tcBorders>
              <w:top w:val="single" w:sz="4" w:space="0" w:color="000000"/>
              <w:left w:val="single" w:sz="4" w:space="0" w:color="000000"/>
              <w:bottom w:val="single" w:sz="4" w:space="0" w:color="000000"/>
              <w:right w:val="single" w:sz="4" w:space="0" w:color="000000"/>
            </w:tcBorders>
            <w:vAlign w:val="center"/>
          </w:tcPr>
          <w:p w:rsidR="00B97CFE" w:rsidRDefault="0020069A">
            <w:pPr>
              <w:spacing w:line="340" w:lineRule="exact"/>
              <w:jc w:val="left"/>
              <w:rPr>
                <w:sz w:val="21"/>
                <w:szCs w:val="16"/>
              </w:rPr>
            </w:pPr>
            <w:r>
              <w:rPr>
                <w:rFonts w:hint="eastAsia"/>
                <w:sz w:val="21"/>
                <w:szCs w:val="16"/>
              </w:rPr>
              <w:t>能熟练操作办公软件</w:t>
            </w:r>
          </w:p>
        </w:tc>
        <w:tc>
          <w:tcPr>
            <w:tcW w:w="540" w:type="dxa"/>
            <w:tcBorders>
              <w:top w:val="single" w:sz="4" w:space="0" w:color="000000"/>
              <w:left w:val="single" w:sz="4" w:space="0" w:color="000000"/>
              <w:bottom w:val="single" w:sz="4" w:space="0" w:color="000000"/>
              <w:right w:val="single" w:sz="4" w:space="0" w:color="000000"/>
            </w:tcBorders>
          </w:tcPr>
          <w:p w:rsidR="00B97CFE" w:rsidRDefault="0020069A">
            <w:pPr>
              <w:spacing w:line="340" w:lineRule="exact"/>
              <w:jc w:val="left"/>
              <w:rPr>
                <w:sz w:val="21"/>
                <w:szCs w:val="16"/>
              </w:rPr>
            </w:pPr>
            <w:r>
              <w:rPr>
                <w:rFonts w:hint="eastAsia"/>
                <w:sz w:val="21"/>
                <w:szCs w:val="16"/>
              </w:rPr>
              <w:t>●</w:t>
            </w:r>
          </w:p>
        </w:tc>
        <w:tc>
          <w:tcPr>
            <w:tcW w:w="426" w:type="dxa"/>
            <w:tcBorders>
              <w:top w:val="single" w:sz="4" w:space="0" w:color="000000"/>
              <w:left w:val="single" w:sz="4" w:space="0" w:color="000000"/>
              <w:bottom w:val="single" w:sz="4" w:space="0" w:color="000000"/>
              <w:right w:val="single" w:sz="4" w:space="0" w:color="000000"/>
            </w:tcBorders>
          </w:tcPr>
          <w:p w:rsidR="00B97CFE" w:rsidRDefault="00B97CFE">
            <w:pPr>
              <w:spacing w:line="340" w:lineRule="exact"/>
              <w:jc w:val="left"/>
              <w:rPr>
                <w:sz w:val="21"/>
                <w:szCs w:val="16"/>
              </w:rPr>
            </w:pPr>
          </w:p>
        </w:tc>
        <w:tc>
          <w:tcPr>
            <w:tcW w:w="505" w:type="dxa"/>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r>
      <w:tr w:rsidR="00B97CFE">
        <w:trPr>
          <w:trHeight w:val="236"/>
          <w:jc w:val="center"/>
        </w:trPr>
        <w:tc>
          <w:tcPr>
            <w:tcW w:w="846"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59"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94" w:type="dxa"/>
            <w:tcBorders>
              <w:top w:val="single" w:sz="4" w:space="0" w:color="000000"/>
              <w:left w:val="single" w:sz="4" w:space="0" w:color="000000"/>
              <w:bottom w:val="single" w:sz="4" w:space="0" w:color="000000"/>
              <w:right w:val="single" w:sz="4" w:space="0" w:color="000000"/>
            </w:tcBorders>
            <w:vAlign w:val="center"/>
          </w:tcPr>
          <w:p w:rsidR="00B97CFE" w:rsidRDefault="0020069A">
            <w:pPr>
              <w:spacing w:line="340" w:lineRule="exact"/>
              <w:jc w:val="left"/>
              <w:rPr>
                <w:sz w:val="21"/>
                <w:szCs w:val="16"/>
              </w:rPr>
            </w:pPr>
            <w:r>
              <w:rPr>
                <w:rFonts w:hint="eastAsia"/>
                <w:sz w:val="21"/>
                <w:szCs w:val="16"/>
              </w:rPr>
              <w:t>3.3.3</w:t>
            </w:r>
          </w:p>
        </w:tc>
        <w:tc>
          <w:tcPr>
            <w:tcW w:w="5202" w:type="dxa"/>
            <w:tcBorders>
              <w:top w:val="single" w:sz="4" w:space="0" w:color="000000"/>
              <w:left w:val="single" w:sz="4" w:space="0" w:color="000000"/>
              <w:bottom w:val="single" w:sz="4" w:space="0" w:color="000000"/>
              <w:right w:val="single" w:sz="4" w:space="0" w:color="000000"/>
            </w:tcBorders>
            <w:vAlign w:val="center"/>
          </w:tcPr>
          <w:p w:rsidR="00B97CFE" w:rsidRDefault="0020069A">
            <w:pPr>
              <w:spacing w:line="340" w:lineRule="exact"/>
              <w:jc w:val="left"/>
              <w:rPr>
                <w:sz w:val="21"/>
                <w:szCs w:val="16"/>
              </w:rPr>
            </w:pPr>
            <w:r>
              <w:rPr>
                <w:rFonts w:hint="eastAsia"/>
                <w:sz w:val="21"/>
                <w:szCs w:val="16"/>
              </w:rPr>
              <w:t>能运用良好的接待礼仪知识进行对外联系和接待工作</w:t>
            </w:r>
          </w:p>
        </w:tc>
        <w:tc>
          <w:tcPr>
            <w:tcW w:w="540" w:type="dxa"/>
            <w:tcBorders>
              <w:top w:val="single" w:sz="4" w:space="0" w:color="000000"/>
              <w:left w:val="single" w:sz="4" w:space="0" w:color="000000"/>
              <w:bottom w:val="single" w:sz="4" w:space="0" w:color="000000"/>
              <w:right w:val="single" w:sz="4" w:space="0" w:color="000000"/>
            </w:tcBorders>
          </w:tcPr>
          <w:p w:rsidR="00B97CFE" w:rsidRDefault="0020069A">
            <w:pPr>
              <w:spacing w:line="340" w:lineRule="exact"/>
              <w:jc w:val="left"/>
              <w:rPr>
                <w:sz w:val="21"/>
                <w:szCs w:val="16"/>
              </w:rPr>
            </w:pPr>
            <w:r>
              <w:rPr>
                <w:rFonts w:hint="eastAsia"/>
                <w:sz w:val="21"/>
                <w:szCs w:val="16"/>
              </w:rPr>
              <w:t>●</w:t>
            </w:r>
          </w:p>
        </w:tc>
        <w:tc>
          <w:tcPr>
            <w:tcW w:w="426" w:type="dxa"/>
            <w:tcBorders>
              <w:top w:val="single" w:sz="4" w:space="0" w:color="000000"/>
              <w:left w:val="single" w:sz="4" w:space="0" w:color="000000"/>
              <w:bottom w:val="single" w:sz="4" w:space="0" w:color="000000"/>
              <w:right w:val="single" w:sz="4" w:space="0" w:color="000000"/>
            </w:tcBorders>
          </w:tcPr>
          <w:p w:rsidR="00B97CFE" w:rsidRDefault="00B97CFE">
            <w:pPr>
              <w:spacing w:line="340" w:lineRule="exact"/>
              <w:jc w:val="left"/>
              <w:rPr>
                <w:sz w:val="21"/>
                <w:szCs w:val="16"/>
              </w:rPr>
            </w:pPr>
          </w:p>
        </w:tc>
        <w:tc>
          <w:tcPr>
            <w:tcW w:w="505" w:type="dxa"/>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r>
      <w:tr w:rsidR="00B97CFE">
        <w:trPr>
          <w:trHeight w:val="260"/>
          <w:jc w:val="center"/>
        </w:trPr>
        <w:tc>
          <w:tcPr>
            <w:tcW w:w="846"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59"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94" w:type="dxa"/>
            <w:tcBorders>
              <w:top w:val="single" w:sz="4" w:space="0" w:color="000000"/>
              <w:left w:val="single" w:sz="4" w:space="0" w:color="000000"/>
              <w:bottom w:val="single" w:sz="4" w:space="0" w:color="000000"/>
              <w:right w:val="single" w:sz="4" w:space="0" w:color="000000"/>
            </w:tcBorders>
            <w:vAlign w:val="center"/>
          </w:tcPr>
          <w:p w:rsidR="00B97CFE" w:rsidRDefault="0020069A">
            <w:pPr>
              <w:spacing w:line="340" w:lineRule="exact"/>
              <w:jc w:val="left"/>
              <w:rPr>
                <w:sz w:val="21"/>
                <w:szCs w:val="16"/>
              </w:rPr>
            </w:pPr>
            <w:r>
              <w:rPr>
                <w:rFonts w:hint="eastAsia"/>
                <w:sz w:val="21"/>
                <w:szCs w:val="16"/>
              </w:rPr>
              <w:t>3.3.4</w:t>
            </w:r>
          </w:p>
        </w:tc>
        <w:tc>
          <w:tcPr>
            <w:tcW w:w="5202" w:type="dxa"/>
            <w:tcBorders>
              <w:top w:val="single" w:sz="4" w:space="0" w:color="000000"/>
              <w:left w:val="single" w:sz="4" w:space="0" w:color="000000"/>
              <w:bottom w:val="single" w:sz="4" w:space="0" w:color="000000"/>
              <w:right w:val="single" w:sz="4" w:space="0" w:color="000000"/>
            </w:tcBorders>
            <w:vAlign w:val="center"/>
          </w:tcPr>
          <w:p w:rsidR="00B97CFE" w:rsidRDefault="0020069A">
            <w:pPr>
              <w:spacing w:line="340" w:lineRule="exact"/>
              <w:jc w:val="left"/>
              <w:rPr>
                <w:sz w:val="21"/>
                <w:szCs w:val="16"/>
              </w:rPr>
            </w:pPr>
            <w:r>
              <w:rPr>
                <w:sz w:val="21"/>
                <w:szCs w:val="16"/>
              </w:rPr>
              <w:t>具有吃苦耐劳、严谨细致、认真负责的工作态度及</w:t>
            </w:r>
          </w:p>
          <w:p w:rsidR="00B97CFE" w:rsidRDefault="0020069A">
            <w:pPr>
              <w:spacing w:line="340" w:lineRule="exact"/>
              <w:jc w:val="left"/>
              <w:rPr>
                <w:sz w:val="21"/>
                <w:szCs w:val="16"/>
              </w:rPr>
            </w:pPr>
            <w:r>
              <w:rPr>
                <w:rFonts w:hint="eastAsia"/>
                <w:sz w:val="21"/>
                <w:szCs w:val="16"/>
              </w:rPr>
              <w:t>良好的团队协作和沟通能力</w:t>
            </w:r>
          </w:p>
        </w:tc>
        <w:tc>
          <w:tcPr>
            <w:tcW w:w="540" w:type="dxa"/>
            <w:tcBorders>
              <w:top w:val="single" w:sz="4" w:space="0" w:color="000000"/>
              <w:left w:val="single" w:sz="4" w:space="0" w:color="000000"/>
              <w:bottom w:val="single" w:sz="4" w:space="0" w:color="000000"/>
              <w:right w:val="single" w:sz="4" w:space="0" w:color="000000"/>
            </w:tcBorders>
          </w:tcPr>
          <w:p w:rsidR="00B97CFE" w:rsidRDefault="00B97CFE">
            <w:pPr>
              <w:spacing w:line="340" w:lineRule="exact"/>
              <w:jc w:val="left"/>
              <w:rPr>
                <w:sz w:val="21"/>
                <w:szCs w:val="16"/>
              </w:rPr>
            </w:pPr>
          </w:p>
        </w:tc>
        <w:tc>
          <w:tcPr>
            <w:tcW w:w="426" w:type="dxa"/>
            <w:tcBorders>
              <w:top w:val="single" w:sz="4" w:space="0" w:color="000000"/>
              <w:left w:val="single" w:sz="4" w:space="0" w:color="000000"/>
              <w:bottom w:val="single" w:sz="4" w:space="0" w:color="000000"/>
              <w:right w:val="single" w:sz="4" w:space="0" w:color="000000"/>
            </w:tcBorders>
          </w:tcPr>
          <w:p w:rsidR="00B97CFE" w:rsidRDefault="0020069A">
            <w:pPr>
              <w:spacing w:line="340" w:lineRule="exact"/>
              <w:jc w:val="left"/>
              <w:rPr>
                <w:sz w:val="21"/>
                <w:szCs w:val="16"/>
              </w:rPr>
            </w:pPr>
            <w:r>
              <w:rPr>
                <w:rFonts w:hint="eastAsia"/>
                <w:sz w:val="21"/>
                <w:szCs w:val="16"/>
              </w:rPr>
              <w:t>●</w:t>
            </w:r>
          </w:p>
        </w:tc>
        <w:tc>
          <w:tcPr>
            <w:tcW w:w="505" w:type="dxa"/>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r>
      <w:tr w:rsidR="00B97CFE">
        <w:trPr>
          <w:trHeight w:val="260"/>
          <w:jc w:val="center"/>
        </w:trPr>
        <w:tc>
          <w:tcPr>
            <w:tcW w:w="846"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59"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94" w:type="dxa"/>
            <w:tcBorders>
              <w:top w:val="single" w:sz="4" w:space="0" w:color="000000"/>
              <w:left w:val="single" w:sz="4" w:space="0" w:color="000000"/>
              <w:bottom w:val="single" w:sz="4" w:space="0" w:color="000000"/>
              <w:right w:val="single" w:sz="4" w:space="0" w:color="000000"/>
            </w:tcBorders>
            <w:vAlign w:val="center"/>
          </w:tcPr>
          <w:p w:rsidR="00B97CFE" w:rsidRDefault="0020069A">
            <w:pPr>
              <w:spacing w:line="340" w:lineRule="exact"/>
              <w:jc w:val="left"/>
              <w:rPr>
                <w:sz w:val="21"/>
                <w:szCs w:val="16"/>
              </w:rPr>
            </w:pPr>
            <w:r>
              <w:rPr>
                <w:rFonts w:hint="eastAsia"/>
                <w:sz w:val="21"/>
                <w:szCs w:val="16"/>
              </w:rPr>
              <w:t>3.3.5</w:t>
            </w:r>
          </w:p>
        </w:tc>
        <w:tc>
          <w:tcPr>
            <w:tcW w:w="5202" w:type="dxa"/>
            <w:tcBorders>
              <w:top w:val="single" w:sz="4" w:space="0" w:color="000000"/>
              <w:left w:val="single" w:sz="4" w:space="0" w:color="000000"/>
              <w:bottom w:val="single" w:sz="4" w:space="0" w:color="000000"/>
              <w:right w:val="single" w:sz="4" w:space="0" w:color="000000"/>
            </w:tcBorders>
            <w:vAlign w:val="center"/>
          </w:tcPr>
          <w:p w:rsidR="00B97CFE" w:rsidRDefault="0020069A">
            <w:pPr>
              <w:spacing w:line="340" w:lineRule="exact"/>
              <w:jc w:val="left"/>
              <w:rPr>
                <w:sz w:val="21"/>
                <w:szCs w:val="16"/>
              </w:rPr>
            </w:pPr>
            <w:r>
              <w:rPr>
                <w:rFonts w:hint="eastAsia"/>
                <w:sz w:val="21"/>
                <w:szCs w:val="16"/>
              </w:rPr>
              <w:t>能对外联和接待活动中各种突发事件进行处理</w:t>
            </w:r>
          </w:p>
        </w:tc>
        <w:tc>
          <w:tcPr>
            <w:tcW w:w="540" w:type="dxa"/>
            <w:tcBorders>
              <w:top w:val="single" w:sz="4" w:space="0" w:color="000000"/>
              <w:left w:val="single" w:sz="4" w:space="0" w:color="000000"/>
              <w:bottom w:val="single" w:sz="4" w:space="0" w:color="000000"/>
              <w:right w:val="single" w:sz="4" w:space="0" w:color="000000"/>
            </w:tcBorders>
          </w:tcPr>
          <w:p w:rsidR="00B97CFE" w:rsidRDefault="00B97CFE">
            <w:pPr>
              <w:spacing w:line="340" w:lineRule="exact"/>
              <w:jc w:val="left"/>
              <w:rPr>
                <w:sz w:val="21"/>
                <w:szCs w:val="16"/>
              </w:rPr>
            </w:pPr>
          </w:p>
        </w:tc>
        <w:tc>
          <w:tcPr>
            <w:tcW w:w="426" w:type="dxa"/>
            <w:tcBorders>
              <w:top w:val="single" w:sz="4" w:space="0" w:color="000000"/>
              <w:left w:val="single" w:sz="4" w:space="0" w:color="000000"/>
              <w:bottom w:val="single" w:sz="4" w:space="0" w:color="000000"/>
              <w:right w:val="single" w:sz="4" w:space="0" w:color="000000"/>
            </w:tcBorders>
          </w:tcPr>
          <w:p w:rsidR="00B97CFE" w:rsidRDefault="00B97CFE">
            <w:pPr>
              <w:spacing w:line="340" w:lineRule="exact"/>
              <w:jc w:val="left"/>
              <w:rPr>
                <w:sz w:val="21"/>
                <w:szCs w:val="16"/>
              </w:rPr>
            </w:pPr>
          </w:p>
        </w:tc>
        <w:tc>
          <w:tcPr>
            <w:tcW w:w="505" w:type="dxa"/>
            <w:tcBorders>
              <w:top w:val="single" w:sz="4" w:space="0" w:color="000000"/>
              <w:left w:val="single" w:sz="4" w:space="0" w:color="000000"/>
              <w:bottom w:val="single" w:sz="4" w:space="0" w:color="000000"/>
              <w:right w:val="single" w:sz="4" w:space="0" w:color="000000"/>
            </w:tcBorders>
            <w:vAlign w:val="center"/>
          </w:tcPr>
          <w:p w:rsidR="00B97CFE" w:rsidRDefault="0020069A">
            <w:pPr>
              <w:spacing w:line="340" w:lineRule="exact"/>
              <w:jc w:val="left"/>
              <w:rPr>
                <w:sz w:val="21"/>
                <w:szCs w:val="16"/>
              </w:rPr>
            </w:pPr>
            <w:r>
              <w:rPr>
                <w:rFonts w:hint="eastAsia"/>
                <w:sz w:val="21"/>
                <w:szCs w:val="16"/>
              </w:rPr>
              <w:t>●</w:t>
            </w:r>
          </w:p>
        </w:tc>
      </w:tr>
      <w:tr w:rsidR="00B97CFE">
        <w:trPr>
          <w:trHeight w:val="260"/>
          <w:jc w:val="center"/>
        </w:trPr>
        <w:tc>
          <w:tcPr>
            <w:tcW w:w="846"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59" w:type="dxa"/>
            <w:vMerge w:val="restart"/>
            <w:tcBorders>
              <w:top w:val="single" w:sz="4" w:space="0" w:color="000000"/>
              <w:left w:val="single" w:sz="4" w:space="0" w:color="000000"/>
              <w:bottom w:val="single" w:sz="4" w:space="0" w:color="000000"/>
              <w:right w:val="single" w:sz="4" w:space="0" w:color="000000"/>
            </w:tcBorders>
            <w:vAlign w:val="center"/>
          </w:tcPr>
          <w:p w:rsidR="00B97CFE" w:rsidRDefault="0020069A">
            <w:pPr>
              <w:spacing w:line="340" w:lineRule="exact"/>
              <w:jc w:val="left"/>
              <w:rPr>
                <w:sz w:val="21"/>
                <w:szCs w:val="16"/>
              </w:rPr>
            </w:pPr>
            <w:r>
              <w:rPr>
                <w:sz w:val="21"/>
                <w:szCs w:val="16"/>
              </w:rPr>
              <w:t>3.4</w:t>
            </w:r>
          </w:p>
          <w:p w:rsidR="00B97CFE" w:rsidRDefault="0020069A">
            <w:pPr>
              <w:spacing w:line="340" w:lineRule="exact"/>
              <w:jc w:val="left"/>
              <w:rPr>
                <w:sz w:val="21"/>
                <w:szCs w:val="16"/>
              </w:rPr>
            </w:pPr>
            <w:r>
              <w:rPr>
                <w:rFonts w:hint="eastAsia"/>
                <w:sz w:val="21"/>
                <w:szCs w:val="16"/>
              </w:rPr>
              <w:t>产品推广乐器销售</w:t>
            </w:r>
          </w:p>
          <w:p w:rsidR="00B97CFE" w:rsidRDefault="00B97CFE">
            <w:pPr>
              <w:spacing w:line="340" w:lineRule="exact"/>
              <w:jc w:val="left"/>
              <w:rPr>
                <w:sz w:val="21"/>
                <w:szCs w:val="16"/>
              </w:rPr>
            </w:pPr>
          </w:p>
          <w:p w:rsidR="00B97CFE" w:rsidRDefault="00B97CFE">
            <w:pPr>
              <w:spacing w:line="340" w:lineRule="exact"/>
              <w:jc w:val="left"/>
              <w:rPr>
                <w:sz w:val="21"/>
                <w:szCs w:val="16"/>
              </w:rPr>
            </w:pPr>
          </w:p>
        </w:tc>
        <w:tc>
          <w:tcPr>
            <w:tcW w:w="794" w:type="dxa"/>
            <w:tcBorders>
              <w:top w:val="single" w:sz="4" w:space="0" w:color="000000"/>
              <w:left w:val="single" w:sz="4" w:space="0" w:color="000000"/>
              <w:bottom w:val="single" w:sz="4" w:space="0" w:color="000000"/>
              <w:right w:val="single" w:sz="4" w:space="0" w:color="000000"/>
            </w:tcBorders>
            <w:vAlign w:val="center"/>
          </w:tcPr>
          <w:p w:rsidR="00B97CFE" w:rsidRDefault="0020069A">
            <w:pPr>
              <w:spacing w:line="340" w:lineRule="exact"/>
              <w:jc w:val="left"/>
              <w:rPr>
                <w:sz w:val="21"/>
                <w:szCs w:val="16"/>
              </w:rPr>
            </w:pPr>
            <w:r>
              <w:rPr>
                <w:rFonts w:hint="eastAsia"/>
                <w:sz w:val="21"/>
                <w:szCs w:val="16"/>
              </w:rPr>
              <w:t>3.4.1</w:t>
            </w:r>
          </w:p>
        </w:tc>
        <w:tc>
          <w:tcPr>
            <w:tcW w:w="5202" w:type="dxa"/>
            <w:tcBorders>
              <w:top w:val="single" w:sz="4" w:space="0" w:color="000000"/>
              <w:left w:val="single" w:sz="4" w:space="0" w:color="000000"/>
              <w:bottom w:val="single" w:sz="4" w:space="0" w:color="000000"/>
              <w:right w:val="single" w:sz="4" w:space="0" w:color="000000"/>
            </w:tcBorders>
            <w:vAlign w:val="center"/>
          </w:tcPr>
          <w:p w:rsidR="00B97CFE" w:rsidRDefault="0020069A">
            <w:pPr>
              <w:spacing w:line="340" w:lineRule="exact"/>
              <w:jc w:val="left"/>
              <w:rPr>
                <w:sz w:val="21"/>
                <w:szCs w:val="16"/>
              </w:rPr>
            </w:pPr>
            <w:r>
              <w:rPr>
                <w:sz w:val="21"/>
                <w:szCs w:val="16"/>
              </w:rPr>
              <w:t>熟悉产品或各种乐器的的特点、性能及价格等</w:t>
            </w:r>
          </w:p>
        </w:tc>
        <w:tc>
          <w:tcPr>
            <w:tcW w:w="540" w:type="dxa"/>
            <w:tcBorders>
              <w:top w:val="single" w:sz="4" w:space="0" w:color="000000"/>
              <w:left w:val="single" w:sz="4" w:space="0" w:color="000000"/>
              <w:bottom w:val="single" w:sz="4" w:space="0" w:color="000000"/>
              <w:right w:val="single" w:sz="4" w:space="0" w:color="000000"/>
            </w:tcBorders>
          </w:tcPr>
          <w:p w:rsidR="00B97CFE" w:rsidRDefault="0020069A">
            <w:pPr>
              <w:spacing w:line="340" w:lineRule="exact"/>
              <w:jc w:val="left"/>
              <w:rPr>
                <w:sz w:val="21"/>
                <w:szCs w:val="16"/>
              </w:rPr>
            </w:pPr>
            <w:r>
              <w:rPr>
                <w:rFonts w:hint="eastAsia"/>
                <w:sz w:val="21"/>
                <w:szCs w:val="16"/>
              </w:rPr>
              <w:t>●</w:t>
            </w:r>
          </w:p>
        </w:tc>
        <w:tc>
          <w:tcPr>
            <w:tcW w:w="426" w:type="dxa"/>
            <w:tcBorders>
              <w:top w:val="single" w:sz="4" w:space="0" w:color="000000"/>
              <w:left w:val="single" w:sz="4" w:space="0" w:color="000000"/>
              <w:bottom w:val="single" w:sz="4" w:space="0" w:color="000000"/>
              <w:right w:val="single" w:sz="4" w:space="0" w:color="000000"/>
            </w:tcBorders>
          </w:tcPr>
          <w:p w:rsidR="00B97CFE" w:rsidRDefault="00B97CFE">
            <w:pPr>
              <w:spacing w:line="340" w:lineRule="exact"/>
              <w:jc w:val="left"/>
              <w:rPr>
                <w:sz w:val="21"/>
                <w:szCs w:val="16"/>
              </w:rPr>
            </w:pPr>
          </w:p>
        </w:tc>
        <w:tc>
          <w:tcPr>
            <w:tcW w:w="505" w:type="dxa"/>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r>
      <w:tr w:rsidR="00B97CFE">
        <w:trPr>
          <w:trHeight w:val="260"/>
          <w:jc w:val="center"/>
        </w:trPr>
        <w:tc>
          <w:tcPr>
            <w:tcW w:w="846"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59"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94" w:type="dxa"/>
            <w:tcBorders>
              <w:top w:val="single" w:sz="4" w:space="0" w:color="000000"/>
              <w:left w:val="single" w:sz="4" w:space="0" w:color="000000"/>
              <w:bottom w:val="single" w:sz="4" w:space="0" w:color="000000"/>
              <w:right w:val="single" w:sz="4" w:space="0" w:color="000000"/>
            </w:tcBorders>
            <w:vAlign w:val="center"/>
          </w:tcPr>
          <w:p w:rsidR="00B97CFE" w:rsidRDefault="0020069A">
            <w:pPr>
              <w:spacing w:line="340" w:lineRule="exact"/>
              <w:jc w:val="left"/>
              <w:rPr>
                <w:sz w:val="21"/>
                <w:szCs w:val="16"/>
              </w:rPr>
            </w:pPr>
            <w:r>
              <w:rPr>
                <w:rFonts w:hint="eastAsia"/>
                <w:sz w:val="21"/>
                <w:szCs w:val="16"/>
              </w:rPr>
              <w:t>3.4.2</w:t>
            </w:r>
          </w:p>
        </w:tc>
        <w:tc>
          <w:tcPr>
            <w:tcW w:w="5202" w:type="dxa"/>
            <w:tcBorders>
              <w:top w:val="single" w:sz="4" w:space="0" w:color="000000"/>
              <w:left w:val="single" w:sz="4" w:space="0" w:color="000000"/>
              <w:bottom w:val="single" w:sz="4" w:space="0" w:color="000000"/>
              <w:right w:val="single" w:sz="4" w:space="0" w:color="000000"/>
            </w:tcBorders>
            <w:vAlign w:val="center"/>
          </w:tcPr>
          <w:p w:rsidR="00B97CFE" w:rsidRDefault="0020069A">
            <w:pPr>
              <w:spacing w:line="340" w:lineRule="exact"/>
              <w:jc w:val="left"/>
              <w:rPr>
                <w:sz w:val="21"/>
                <w:szCs w:val="16"/>
              </w:rPr>
            </w:pPr>
            <w:r>
              <w:rPr>
                <w:rFonts w:hint="eastAsia"/>
                <w:sz w:val="21"/>
                <w:szCs w:val="16"/>
              </w:rPr>
              <w:t>具有较强的语言表达能力，能与客户进行良好的沟通和交流</w:t>
            </w:r>
          </w:p>
        </w:tc>
        <w:tc>
          <w:tcPr>
            <w:tcW w:w="540" w:type="dxa"/>
            <w:tcBorders>
              <w:top w:val="single" w:sz="4" w:space="0" w:color="000000"/>
              <w:left w:val="single" w:sz="4" w:space="0" w:color="000000"/>
              <w:bottom w:val="single" w:sz="4" w:space="0" w:color="000000"/>
              <w:right w:val="single" w:sz="4" w:space="0" w:color="000000"/>
            </w:tcBorders>
          </w:tcPr>
          <w:p w:rsidR="00B97CFE" w:rsidRDefault="00B97CFE">
            <w:pPr>
              <w:spacing w:line="340" w:lineRule="exact"/>
              <w:jc w:val="left"/>
              <w:rPr>
                <w:sz w:val="21"/>
                <w:szCs w:val="16"/>
              </w:rPr>
            </w:pPr>
          </w:p>
        </w:tc>
        <w:tc>
          <w:tcPr>
            <w:tcW w:w="426" w:type="dxa"/>
            <w:tcBorders>
              <w:top w:val="single" w:sz="4" w:space="0" w:color="000000"/>
              <w:left w:val="single" w:sz="4" w:space="0" w:color="000000"/>
              <w:bottom w:val="single" w:sz="4" w:space="0" w:color="000000"/>
              <w:right w:val="single" w:sz="4" w:space="0" w:color="000000"/>
            </w:tcBorders>
          </w:tcPr>
          <w:p w:rsidR="00B97CFE" w:rsidRDefault="0020069A">
            <w:pPr>
              <w:spacing w:line="340" w:lineRule="exact"/>
              <w:jc w:val="left"/>
              <w:rPr>
                <w:sz w:val="21"/>
                <w:szCs w:val="16"/>
              </w:rPr>
            </w:pPr>
            <w:r>
              <w:rPr>
                <w:rFonts w:hint="eastAsia"/>
                <w:sz w:val="21"/>
                <w:szCs w:val="16"/>
              </w:rPr>
              <w:t>●</w:t>
            </w:r>
          </w:p>
        </w:tc>
        <w:tc>
          <w:tcPr>
            <w:tcW w:w="505" w:type="dxa"/>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r>
      <w:tr w:rsidR="00B97CFE">
        <w:trPr>
          <w:trHeight w:val="260"/>
          <w:jc w:val="center"/>
        </w:trPr>
        <w:tc>
          <w:tcPr>
            <w:tcW w:w="846"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59"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94" w:type="dxa"/>
            <w:tcBorders>
              <w:top w:val="single" w:sz="4" w:space="0" w:color="000000"/>
              <w:left w:val="single" w:sz="4" w:space="0" w:color="000000"/>
              <w:bottom w:val="single" w:sz="4" w:space="0" w:color="000000"/>
              <w:right w:val="single" w:sz="4" w:space="0" w:color="000000"/>
            </w:tcBorders>
            <w:vAlign w:val="center"/>
          </w:tcPr>
          <w:p w:rsidR="00B97CFE" w:rsidRDefault="0020069A">
            <w:pPr>
              <w:spacing w:line="340" w:lineRule="exact"/>
              <w:jc w:val="left"/>
              <w:rPr>
                <w:sz w:val="21"/>
                <w:szCs w:val="16"/>
              </w:rPr>
            </w:pPr>
            <w:r>
              <w:rPr>
                <w:rFonts w:hint="eastAsia"/>
                <w:sz w:val="21"/>
                <w:szCs w:val="16"/>
              </w:rPr>
              <w:t>3.4.3</w:t>
            </w:r>
          </w:p>
        </w:tc>
        <w:tc>
          <w:tcPr>
            <w:tcW w:w="5202" w:type="dxa"/>
            <w:tcBorders>
              <w:top w:val="single" w:sz="4" w:space="0" w:color="000000"/>
              <w:left w:val="single" w:sz="4" w:space="0" w:color="000000"/>
              <w:bottom w:val="single" w:sz="4" w:space="0" w:color="000000"/>
              <w:right w:val="single" w:sz="4" w:space="0" w:color="000000"/>
            </w:tcBorders>
            <w:vAlign w:val="center"/>
          </w:tcPr>
          <w:p w:rsidR="00B97CFE" w:rsidRDefault="0020069A">
            <w:pPr>
              <w:spacing w:line="340" w:lineRule="exact"/>
              <w:jc w:val="left"/>
              <w:rPr>
                <w:sz w:val="21"/>
                <w:szCs w:val="16"/>
              </w:rPr>
            </w:pPr>
            <w:r>
              <w:rPr>
                <w:sz w:val="21"/>
                <w:szCs w:val="16"/>
              </w:rPr>
              <w:t>熟悉产品推广和销售流程，能根据要求进行产品推广和销售</w:t>
            </w:r>
          </w:p>
        </w:tc>
        <w:tc>
          <w:tcPr>
            <w:tcW w:w="540" w:type="dxa"/>
            <w:tcBorders>
              <w:top w:val="single" w:sz="4" w:space="0" w:color="000000"/>
              <w:left w:val="single" w:sz="4" w:space="0" w:color="000000"/>
              <w:bottom w:val="single" w:sz="4" w:space="0" w:color="000000"/>
              <w:right w:val="single" w:sz="4" w:space="0" w:color="000000"/>
            </w:tcBorders>
          </w:tcPr>
          <w:p w:rsidR="00B97CFE" w:rsidRDefault="0020069A">
            <w:pPr>
              <w:spacing w:line="340" w:lineRule="exact"/>
              <w:jc w:val="left"/>
              <w:rPr>
                <w:sz w:val="21"/>
                <w:szCs w:val="16"/>
              </w:rPr>
            </w:pPr>
            <w:r>
              <w:rPr>
                <w:rFonts w:hint="eastAsia"/>
                <w:sz w:val="21"/>
                <w:szCs w:val="16"/>
              </w:rPr>
              <w:t>●</w:t>
            </w:r>
          </w:p>
        </w:tc>
        <w:tc>
          <w:tcPr>
            <w:tcW w:w="426" w:type="dxa"/>
            <w:tcBorders>
              <w:top w:val="single" w:sz="4" w:space="0" w:color="000000"/>
              <w:left w:val="single" w:sz="4" w:space="0" w:color="000000"/>
              <w:bottom w:val="single" w:sz="4" w:space="0" w:color="000000"/>
              <w:right w:val="single" w:sz="4" w:space="0" w:color="000000"/>
            </w:tcBorders>
          </w:tcPr>
          <w:p w:rsidR="00B97CFE" w:rsidRDefault="00B97CFE">
            <w:pPr>
              <w:spacing w:line="340" w:lineRule="exact"/>
              <w:jc w:val="left"/>
              <w:rPr>
                <w:sz w:val="21"/>
                <w:szCs w:val="16"/>
              </w:rPr>
            </w:pPr>
          </w:p>
        </w:tc>
        <w:tc>
          <w:tcPr>
            <w:tcW w:w="505" w:type="dxa"/>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r>
      <w:tr w:rsidR="00B97CFE">
        <w:trPr>
          <w:trHeight w:val="260"/>
          <w:jc w:val="center"/>
        </w:trPr>
        <w:tc>
          <w:tcPr>
            <w:tcW w:w="846"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59"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94" w:type="dxa"/>
            <w:tcBorders>
              <w:top w:val="single" w:sz="4" w:space="0" w:color="000000"/>
              <w:left w:val="single" w:sz="4" w:space="0" w:color="000000"/>
              <w:bottom w:val="single" w:sz="4" w:space="0" w:color="000000"/>
              <w:right w:val="single" w:sz="4" w:space="0" w:color="000000"/>
            </w:tcBorders>
            <w:vAlign w:val="center"/>
          </w:tcPr>
          <w:p w:rsidR="00B97CFE" w:rsidRDefault="0020069A">
            <w:pPr>
              <w:spacing w:line="340" w:lineRule="exact"/>
              <w:jc w:val="left"/>
              <w:rPr>
                <w:sz w:val="21"/>
                <w:szCs w:val="16"/>
              </w:rPr>
            </w:pPr>
            <w:r>
              <w:rPr>
                <w:rFonts w:hint="eastAsia"/>
                <w:sz w:val="21"/>
                <w:szCs w:val="16"/>
              </w:rPr>
              <w:t>3.4.4</w:t>
            </w:r>
          </w:p>
        </w:tc>
        <w:tc>
          <w:tcPr>
            <w:tcW w:w="5202" w:type="dxa"/>
            <w:tcBorders>
              <w:top w:val="single" w:sz="4" w:space="0" w:color="000000"/>
              <w:left w:val="single" w:sz="4" w:space="0" w:color="000000"/>
              <w:bottom w:val="single" w:sz="4" w:space="0" w:color="000000"/>
              <w:right w:val="single" w:sz="4" w:space="0" w:color="000000"/>
            </w:tcBorders>
            <w:vAlign w:val="center"/>
          </w:tcPr>
          <w:p w:rsidR="00B97CFE" w:rsidRDefault="0020069A">
            <w:pPr>
              <w:spacing w:line="340" w:lineRule="exact"/>
              <w:jc w:val="left"/>
              <w:rPr>
                <w:sz w:val="21"/>
                <w:szCs w:val="16"/>
              </w:rPr>
            </w:pPr>
            <w:r>
              <w:rPr>
                <w:sz w:val="21"/>
                <w:szCs w:val="16"/>
              </w:rPr>
              <w:t>具有吃苦耐劳、严谨细致、认真负责的工作态度及</w:t>
            </w:r>
          </w:p>
          <w:p w:rsidR="00B97CFE" w:rsidRDefault="0020069A">
            <w:pPr>
              <w:spacing w:line="340" w:lineRule="exact"/>
              <w:jc w:val="left"/>
              <w:rPr>
                <w:sz w:val="21"/>
                <w:szCs w:val="16"/>
              </w:rPr>
            </w:pPr>
            <w:r>
              <w:rPr>
                <w:rFonts w:hint="eastAsia"/>
                <w:sz w:val="21"/>
                <w:szCs w:val="16"/>
              </w:rPr>
              <w:t>良好的团队协作精神</w:t>
            </w:r>
          </w:p>
        </w:tc>
        <w:tc>
          <w:tcPr>
            <w:tcW w:w="540" w:type="dxa"/>
            <w:tcBorders>
              <w:top w:val="single" w:sz="4" w:space="0" w:color="000000"/>
              <w:left w:val="single" w:sz="4" w:space="0" w:color="000000"/>
              <w:bottom w:val="single" w:sz="4" w:space="0" w:color="000000"/>
              <w:right w:val="single" w:sz="4" w:space="0" w:color="000000"/>
            </w:tcBorders>
          </w:tcPr>
          <w:p w:rsidR="00B97CFE" w:rsidRDefault="00B97CFE">
            <w:pPr>
              <w:spacing w:line="340" w:lineRule="exact"/>
              <w:jc w:val="left"/>
              <w:rPr>
                <w:sz w:val="21"/>
                <w:szCs w:val="16"/>
              </w:rPr>
            </w:pPr>
          </w:p>
        </w:tc>
        <w:tc>
          <w:tcPr>
            <w:tcW w:w="426" w:type="dxa"/>
            <w:tcBorders>
              <w:top w:val="single" w:sz="4" w:space="0" w:color="000000"/>
              <w:left w:val="single" w:sz="4" w:space="0" w:color="000000"/>
              <w:bottom w:val="single" w:sz="4" w:space="0" w:color="000000"/>
              <w:right w:val="single" w:sz="4" w:space="0" w:color="000000"/>
            </w:tcBorders>
          </w:tcPr>
          <w:p w:rsidR="00B97CFE" w:rsidRDefault="0020069A">
            <w:pPr>
              <w:spacing w:line="340" w:lineRule="exact"/>
              <w:jc w:val="left"/>
              <w:rPr>
                <w:sz w:val="21"/>
                <w:szCs w:val="16"/>
              </w:rPr>
            </w:pPr>
            <w:r>
              <w:rPr>
                <w:rFonts w:hint="eastAsia"/>
                <w:sz w:val="21"/>
                <w:szCs w:val="16"/>
              </w:rPr>
              <w:t>●</w:t>
            </w:r>
          </w:p>
        </w:tc>
        <w:tc>
          <w:tcPr>
            <w:tcW w:w="505" w:type="dxa"/>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r>
      <w:tr w:rsidR="00B97CFE">
        <w:trPr>
          <w:trHeight w:val="260"/>
          <w:jc w:val="center"/>
        </w:trPr>
        <w:tc>
          <w:tcPr>
            <w:tcW w:w="846"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59"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94" w:type="dxa"/>
            <w:tcBorders>
              <w:top w:val="single" w:sz="4" w:space="0" w:color="000000"/>
              <w:left w:val="single" w:sz="4" w:space="0" w:color="000000"/>
              <w:bottom w:val="single" w:sz="4" w:space="0" w:color="000000"/>
              <w:right w:val="single" w:sz="4" w:space="0" w:color="000000"/>
            </w:tcBorders>
            <w:vAlign w:val="center"/>
          </w:tcPr>
          <w:p w:rsidR="00B97CFE" w:rsidRDefault="0020069A">
            <w:pPr>
              <w:spacing w:line="340" w:lineRule="exact"/>
              <w:jc w:val="left"/>
              <w:rPr>
                <w:sz w:val="21"/>
                <w:szCs w:val="16"/>
              </w:rPr>
            </w:pPr>
            <w:r>
              <w:rPr>
                <w:rFonts w:hint="eastAsia"/>
                <w:sz w:val="21"/>
                <w:szCs w:val="16"/>
              </w:rPr>
              <w:t>3.4.5</w:t>
            </w:r>
          </w:p>
        </w:tc>
        <w:tc>
          <w:tcPr>
            <w:tcW w:w="5202" w:type="dxa"/>
            <w:tcBorders>
              <w:top w:val="single" w:sz="4" w:space="0" w:color="000000"/>
              <w:left w:val="single" w:sz="4" w:space="0" w:color="000000"/>
              <w:bottom w:val="single" w:sz="4" w:space="0" w:color="000000"/>
              <w:right w:val="single" w:sz="4" w:space="0" w:color="000000"/>
            </w:tcBorders>
            <w:vAlign w:val="center"/>
          </w:tcPr>
          <w:p w:rsidR="00B97CFE" w:rsidRDefault="0020069A">
            <w:pPr>
              <w:spacing w:line="340" w:lineRule="exact"/>
              <w:jc w:val="left"/>
              <w:rPr>
                <w:sz w:val="21"/>
                <w:szCs w:val="16"/>
              </w:rPr>
            </w:pPr>
            <w:r>
              <w:rPr>
                <w:rFonts w:hint="eastAsia"/>
                <w:sz w:val="21"/>
                <w:szCs w:val="16"/>
              </w:rPr>
              <w:t>能对销售情况做出简单的分析并提出优化建议</w:t>
            </w:r>
          </w:p>
        </w:tc>
        <w:tc>
          <w:tcPr>
            <w:tcW w:w="540" w:type="dxa"/>
            <w:tcBorders>
              <w:top w:val="single" w:sz="4" w:space="0" w:color="000000"/>
              <w:left w:val="single" w:sz="4" w:space="0" w:color="000000"/>
              <w:bottom w:val="single" w:sz="4" w:space="0" w:color="000000"/>
              <w:right w:val="single" w:sz="4" w:space="0" w:color="000000"/>
            </w:tcBorders>
          </w:tcPr>
          <w:p w:rsidR="00B97CFE" w:rsidRDefault="00B97CFE">
            <w:pPr>
              <w:spacing w:line="340" w:lineRule="exact"/>
              <w:jc w:val="left"/>
              <w:rPr>
                <w:sz w:val="21"/>
                <w:szCs w:val="16"/>
              </w:rPr>
            </w:pPr>
          </w:p>
        </w:tc>
        <w:tc>
          <w:tcPr>
            <w:tcW w:w="426" w:type="dxa"/>
            <w:tcBorders>
              <w:top w:val="single" w:sz="4" w:space="0" w:color="000000"/>
              <w:left w:val="single" w:sz="4" w:space="0" w:color="000000"/>
              <w:bottom w:val="single" w:sz="4" w:space="0" w:color="000000"/>
              <w:right w:val="single" w:sz="4" w:space="0" w:color="000000"/>
            </w:tcBorders>
          </w:tcPr>
          <w:p w:rsidR="00B97CFE" w:rsidRDefault="00B97CFE">
            <w:pPr>
              <w:spacing w:line="340" w:lineRule="exact"/>
              <w:jc w:val="left"/>
              <w:rPr>
                <w:sz w:val="21"/>
                <w:szCs w:val="16"/>
              </w:rPr>
            </w:pPr>
          </w:p>
        </w:tc>
        <w:tc>
          <w:tcPr>
            <w:tcW w:w="505" w:type="dxa"/>
            <w:tcBorders>
              <w:top w:val="single" w:sz="4" w:space="0" w:color="000000"/>
              <w:left w:val="single" w:sz="4" w:space="0" w:color="000000"/>
              <w:bottom w:val="single" w:sz="4" w:space="0" w:color="000000"/>
              <w:right w:val="single" w:sz="4" w:space="0" w:color="000000"/>
            </w:tcBorders>
            <w:vAlign w:val="center"/>
          </w:tcPr>
          <w:p w:rsidR="00B97CFE" w:rsidRDefault="0020069A">
            <w:pPr>
              <w:spacing w:line="340" w:lineRule="exact"/>
              <w:jc w:val="left"/>
              <w:rPr>
                <w:sz w:val="21"/>
                <w:szCs w:val="16"/>
              </w:rPr>
            </w:pPr>
            <w:r>
              <w:rPr>
                <w:rFonts w:hint="eastAsia"/>
                <w:sz w:val="21"/>
                <w:szCs w:val="16"/>
              </w:rPr>
              <w:t>●</w:t>
            </w:r>
          </w:p>
        </w:tc>
      </w:tr>
      <w:tr w:rsidR="00B97CFE">
        <w:trPr>
          <w:trHeight w:val="260"/>
          <w:jc w:val="center"/>
        </w:trPr>
        <w:tc>
          <w:tcPr>
            <w:tcW w:w="846" w:type="dxa"/>
            <w:vMerge w:val="restart"/>
            <w:tcBorders>
              <w:top w:val="single" w:sz="4" w:space="0" w:color="000000"/>
              <w:left w:val="single" w:sz="4" w:space="0" w:color="000000"/>
              <w:bottom w:val="single" w:sz="4" w:space="0" w:color="000000"/>
              <w:right w:val="single" w:sz="4" w:space="0" w:color="000000"/>
            </w:tcBorders>
            <w:vAlign w:val="center"/>
          </w:tcPr>
          <w:p w:rsidR="00B97CFE" w:rsidRDefault="0020069A">
            <w:pPr>
              <w:spacing w:line="340" w:lineRule="exact"/>
              <w:jc w:val="left"/>
              <w:rPr>
                <w:sz w:val="21"/>
                <w:szCs w:val="16"/>
              </w:rPr>
            </w:pPr>
            <w:r>
              <w:rPr>
                <w:sz w:val="21"/>
                <w:szCs w:val="16"/>
              </w:rPr>
              <w:t>4.</w:t>
            </w:r>
            <w:r>
              <w:rPr>
                <w:sz w:val="21"/>
                <w:szCs w:val="16"/>
              </w:rPr>
              <w:t>音乐作品创（制）作</w:t>
            </w:r>
          </w:p>
        </w:tc>
        <w:tc>
          <w:tcPr>
            <w:tcW w:w="759" w:type="dxa"/>
            <w:vMerge w:val="restart"/>
            <w:tcBorders>
              <w:top w:val="single" w:sz="4" w:space="0" w:color="000000"/>
              <w:left w:val="single" w:sz="4" w:space="0" w:color="000000"/>
              <w:bottom w:val="single" w:sz="4" w:space="0" w:color="000000"/>
              <w:right w:val="single" w:sz="4" w:space="0" w:color="000000"/>
            </w:tcBorders>
            <w:vAlign w:val="center"/>
          </w:tcPr>
          <w:p w:rsidR="00B97CFE" w:rsidRDefault="0020069A">
            <w:pPr>
              <w:spacing w:line="340" w:lineRule="exact"/>
              <w:jc w:val="left"/>
              <w:rPr>
                <w:sz w:val="21"/>
                <w:szCs w:val="16"/>
              </w:rPr>
            </w:pPr>
            <w:r>
              <w:rPr>
                <w:sz w:val="21"/>
                <w:szCs w:val="16"/>
              </w:rPr>
              <w:t>4.1</w:t>
            </w:r>
          </w:p>
          <w:p w:rsidR="00B97CFE" w:rsidRDefault="0020069A">
            <w:pPr>
              <w:spacing w:line="340" w:lineRule="exact"/>
              <w:jc w:val="left"/>
              <w:rPr>
                <w:sz w:val="21"/>
                <w:szCs w:val="16"/>
              </w:rPr>
            </w:pPr>
            <w:r>
              <w:rPr>
                <w:rFonts w:hint="eastAsia"/>
                <w:sz w:val="21"/>
                <w:szCs w:val="16"/>
              </w:rPr>
              <w:t>音乐制作</w:t>
            </w:r>
          </w:p>
        </w:tc>
        <w:tc>
          <w:tcPr>
            <w:tcW w:w="794" w:type="dxa"/>
            <w:tcBorders>
              <w:top w:val="single" w:sz="4" w:space="0" w:color="000000"/>
              <w:left w:val="single" w:sz="4" w:space="0" w:color="000000"/>
              <w:bottom w:val="single" w:sz="4" w:space="0" w:color="000000"/>
              <w:right w:val="single" w:sz="4" w:space="0" w:color="000000"/>
            </w:tcBorders>
            <w:vAlign w:val="center"/>
          </w:tcPr>
          <w:p w:rsidR="00B97CFE" w:rsidRDefault="0020069A">
            <w:pPr>
              <w:spacing w:line="340" w:lineRule="exact"/>
              <w:jc w:val="left"/>
              <w:rPr>
                <w:sz w:val="21"/>
                <w:szCs w:val="16"/>
              </w:rPr>
            </w:pPr>
            <w:r>
              <w:rPr>
                <w:rFonts w:hint="eastAsia"/>
                <w:sz w:val="21"/>
                <w:szCs w:val="16"/>
              </w:rPr>
              <w:t>4.1.1</w:t>
            </w:r>
          </w:p>
        </w:tc>
        <w:tc>
          <w:tcPr>
            <w:tcW w:w="5202" w:type="dxa"/>
            <w:tcBorders>
              <w:top w:val="single" w:sz="4" w:space="0" w:color="000000"/>
              <w:left w:val="single" w:sz="4" w:space="0" w:color="000000"/>
              <w:bottom w:val="single" w:sz="4" w:space="0" w:color="000000"/>
              <w:right w:val="single" w:sz="4" w:space="0" w:color="000000"/>
            </w:tcBorders>
            <w:vAlign w:val="center"/>
          </w:tcPr>
          <w:p w:rsidR="00B97CFE" w:rsidRDefault="0020069A">
            <w:pPr>
              <w:spacing w:line="340" w:lineRule="exact"/>
              <w:jc w:val="left"/>
              <w:rPr>
                <w:sz w:val="21"/>
                <w:szCs w:val="16"/>
              </w:rPr>
            </w:pPr>
            <w:r>
              <w:rPr>
                <w:rFonts w:hint="eastAsia"/>
                <w:sz w:val="21"/>
                <w:szCs w:val="16"/>
              </w:rPr>
              <w:t>具备精湛的电脑知识和多媒体应用能力</w:t>
            </w:r>
          </w:p>
        </w:tc>
        <w:tc>
          <w:tcPr>
            <w:tcW w:w="540" w:type="dxa"/>
            <w:tcBorders>
              <w:top w:val="single" w:sz="4" w:space="0" w:color="000000"/>
              <w:left w:val="single" w:sz="4" w:space="0" w:color="000000"/>
              <w:bottom w:val="single" w:sz="4" w:space="0" w:color="000000"/>
              <w:right w:val="single" w:sz="4" w:space="0" w:color="000000"/>
            </w:tcBorders>
          </w:tcPr>
          <w:p w:rsidR="00B97CFE" w:rsidRDefault="0020069A">
            <w:pPr>
              <w:spacing w:line="340" w:lineRule="exact"/>
              <w:jc w:val="left"/>
              <w:rPr>
                <w:sz w:val="21"/>
                <w:szCs w:val="16"/>
              </w:rPr>
            </w:pPr>
            <w:r>
              <w:rPr>
                <w:rFonts w:hint="eastAsia"/>
                <w:sz w:val="21"/>
                <w:szCs w:val="16"/>
              </w:rPr>
              <w:t>●</w:t>
            </w:r>
          </w:p>
        </w:tc>
        <w:tc>
          <w:tcPr>
            <w:tcW w:w="426" w:type="dxa"/>
            <w:tcBorders>
              <w:top w:val="single" w:sz="4" w:space="0" w:color="000000"/>
              <w:left w:val="single" w:sz="4" w:space="0" w:color="000000"/>
              <w:bottom w:val="single" w:sz="4" w:space="0" w:color="000000"/>
              <w:right w:val="single" w:sz="4" w:space="0" w:color="000000"/>
            </w:tcBorders>
          </w:tcPr>
          <w:p w:rsidR="00B97CFE" w:rsidRDefault="00B97CFE">
            <w:pPr>
              <w:spacing w:line="340" w:lineRule="exact"/>
              <w:jc w:val="left"/>
              <w:rPr>
                <w:sz w:val="21"/>
                <w:szCs w:val="16"/>
              </w:rPr>
            </w:pPr>
          </w:p>
        </w:tc>
        <w:tc>
          <w:tcPr>
            <w:tcW w:w="505" w:type="dxa"/>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r>
      <w:tr w:rsidR="00B97CFE">
        <w:trPr>
          <w:trHeight w:val="260"/>
          <w:jc w:val="center"/>
        </w:trPr>
        <w:tc>
          <w:tcPr>
            <w:tcW w:w="846"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59"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94" w:type="dxa"/>
            <w:tcBorders>
              <w:top w:val="single" w:sz="4" w:space="0" w:color="000000"/>
              <w:left w:val="single" w:sz="4" w:space="0" w:color="000000"/>
              <w:bottom w:val="single" w:sz="4" w:space="0" w:color="000000"/>
              <w:right w:val="single" w:sz="4" w:space="0" w:color="000000"/>
            </w:tcBorders>
            <w:vAlign w:val="center"/>
          </w:tcPr>
          <w:p w:rsidR="00B97CFE" w:rsidRDefault="0020069A">
            <w:pPr>
              <w:spacing w:line="340" w:lineRule="exact"/>
              <w:jc w:val="left"/>
              <w:rPr>
                <w:sz w:val="21"/>
                <w:szCs w:val="16"/>
              </w:rPr>
            </w:pPr>
            <w:r>
              <w:rPr>
                <w:rFonts w:hint="eastAsia"/>
                <w:sz w:val="21"/>
                <w:szCs w:val="16"/>
              </w:rPr>
              <w:t>4.1.2</w:t>
            </w:r>
          </w:p>
        </w:tc>
        <w:tc>
          <w:tcPr>
            <w:tcW w:w="5202" w:type="dxa"/>
            <w:tcBorders>
              <w:top w:val="single" w:sz="4" w:space="0" w:color="000000"/>
              <w:left w:val="single" w:sz="4" w:space="0" w:color="000000"/>
              <w:bottom w:val="single" w:sz="4" w:space="0" w:color="000000"/>
              <w:right w:val="single" w:sz="4" w:space="0" w:color="000000"/>
            </w:tcBorders>
            <w:vAlign w:val="center"/>
          </w:tcPr>
          <w:p w:rsidR="00B97CFE" w:rsidRDefault="0020069A">
            <w:pPr>
              <w:spacing w:line="340" w:lineRule="exact"/>
              <w:jc w:val="left"/>
              <w:rPr>
                <w:sz w:val="21"/>
                <w:szCs w:val="16"/>
              </w:rPr>
            </w:pPr>
            <w:r>
              <w:rPr>
                <w:rFonts w:hint="eastAsia"/>
                <w:sz w:val="21"/>
                <w:szCs w:val="16"/>
              </w:rPr>
              <w:t>能灵活运用配器、和声等音乐专业知识进行音乐制作</w:t>
            </w:r>
          </w:p>
        </w:tc>
        <w:tc>
          <w:tcPr>
            <w:tcW w:w="540" w:type="dxa"/>
            <w:tcBorders>
              <w:top w:val="single" w:sz="4" w:space="0" w:color="000000"/>
              <w:left w:val="single" w:sz="4" w:space="0" w:color="000000"/>
              <w:bottom w:val="single" w:sz="4" w:space="0" w:color="000000"/>
              <w:right w:val="single" w:sz="4" w:space="0" w:color="000000"/>
            </w:tcBorders>
          </w:tcPr>
          <w:p w:rsidR="00B97CFE" w:rsidRDefault="0020069A">
            <w:pPr>
              <w:spacing w:line="340" w:lineRule="exact"/>
              <w:jc w:val="left"/>
              <w:rPr>
                <w:sz w:val="21"/>
                <w:szCs w:val="16"/>
              </w:rPr>
            </w:pPr>
            <w:r>
              <w:rPr>
                <w:rFonts w:hint="eastAsia"/>
                <w:sz w:val="21"/>
                <w:szCs w:val="16"/>
              </w:rPr>
              <w:t>●</w:t>
            </w:r>
          </w:p>
        </w:tc>
        <w:tc>
          <w:tcPr>
            <w:tcW w:w="426" w:type="dxa"/>
            <w:tcBorders>
              <w:top w:val="single" w:sz="4" w:space="0" w:color="000000"/>
              <w:left w:val="single" w:sz="4" w:space="0" w:color="000000"/>
              <w:bottom w:val="single" w:sz="4" w:space="0" w:color="000000"/>
              <w:right w:val="single" w:sz="4" w:space="0" w:color="000000"/>
            </w:tcBorders>
          </w:tcPr>
          <w:p w:rsidR="00B97CFE" w:rsidRDefault="00B97CFE">
            <w:pPr>
              <w:spacing w:line="340" w:lineRule="exact"/>
              <w:jc w:val="left"/>
              <w:rPr>
                <w:sz w:val="21"/>
                <w:szCs w:val="16"/>
              </w:rPr>
            </w:pPr>
          </w:p>
        </w:tc>
        <w:tc>
          <w:tcPr>
            <w:tcW w:w="505" w:type="dxa"/>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r>
      <w:tr w:rsidR="00B97CFE">
        <w:trPr>
          <w:trHeight w:val="260"/>
          <w:jc w:val="center"/>
        </w:trPr>
        <w:tc>
          <w:tcPr>
            <w:tcW w:w="846"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59"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94" w:type="dxa"/>
            <w:tcBorders>
              <w:top w:val="single" w:sz="4" w:space="0" w:color="000000"/>
              <w:left w:val="single" w:sz="4" w:space="0" w:color="000000"/>
              <w:bottom w:val="single" w:sz="4" w:space="0" w:color="000000"/>
              <w:right w:val="single" w:sz="4" w:space="0" w:color="000000"/>
            </w:tcBorders>
            <w:vAlign w:val="center"/>
          </w:tcPr>
          <w:p w:rsidR="00B97CFE" w:rsidRDefault="0020069A">
            <w:pPr>
              <w:spacing w:line="340" w:lineRule="exact"/>
              <w:jc w:val="left"/>
              <w:rPr>
                <w:sz w:val="21"/>
                <w:szCs w:val="16"/>
              </w:rPr>
            </w:pPr>
            <w:r>
              <w:rPr>
                <w:rFonts w:hint="eastAsia"/>
                <w:sz w:val="21"/>
                <w:szCs w:val="16"/>
              </w:rPr>
              <w:t>4.1.3</w:t>
            </w:r>
          </w:p>
        </w:tc>
        <w:tc>
          <w:tcPr>
            <w:tcW w:w="5202" w:type="dxa"/>
            <w:tcBorders>
              <w:top w:val="single" w:sz="4" w:space="0" w:color="000000"/>
              <w:left w:val="single" w:sz="4" w:space="0" w:color="000000"/>
              <w:bottom w:val="single" w:sz="4" w:space="0" w:color="000000"/>
              <w:right w:val="single" w:sz="4" w:space="0" w:color="000000"/>
            </w:tcBorders>
            <w:vAlign w:val="center"/>
          </w:tcPr>
          <w:p w:rsidR="00B97CFE" w:rsidRDefault="0020069A">
            <w:pPr>
              <w:spacing w:line="340" w:lineRule="exact"/>
              <w:jc w:val="left"/>
              <w:rPr>
                <w:sz w:val="21"/>
                <w:szCs w:val="16"/>
              </w:rPr>
            </w:pPr>
            <w:r>
              <w:rPr>
                <w:rFonts w:hint="eastAsia"/>
                <w:sz w:val="21"/>
                <w:szCs w:val="16"/>
              </w:rPr>
              <w:t>能根据客户要求制作音乐</w:t>
            </w:r>
          </w:p>
        </w:tc>
        <w:tc>
          <w:tcPr>
            <w:tcW w:w="540" w:type="dxa"/>
            <w:tcBorders>
              <w:top w:val="single" w:sz="4" w:space="0" w:color="000000"/>
              <w:left w:val="single" w:sz="4" w:space="0" w:color="000000"/>
              <w:bottom w:val="single" w:sz="4" w:space="0" w:color="000000"/>
              <w:right w:val="single" w:sz="4" w:space="0" w:color="000000"/>
            </w:tcBorders>
          </w:tcPr>
          <w:p w:rsidR="00B97CFE" w:rsidRDefault="00B97CFE">
            <w:pPr>
              <w:spacing w:line="340" w:lineRule="exact"/>
              <w:jc w:val="left"/>
              <w:rPr>
                <w:sz w:val="21"/>
                <w:szCs w:val="16"/>
              </w:rPr>
            </w:pPr>
          </w:p>
        </w:tc>
        <w:tc>
          <w:tcPr>
            <w:tcW w:w="426" w:type="dxa"/>
            <w:tcBorders>
              <w:top w:val="single" w:sz="4" w:space="0" w:color="000000"/>
              <w:left w:val="single" w:sz="4" w:space="0" w:color="000000"/>
              <w:bottom w:val="single" w:sz="4" w:space="0" w:color="000000"/>
              <w:right w:val="single" w:sz="4" w:space="0" w:color="000000"/>
            </w:tcBorders>
          </w:tcPr>
          <w:p w:rsidR="00B97CFE" w:rsidRDefault="00B97CFE">
            <w:pPr>
              <w:spacing w:line="340" w:lineRule="exact"/>
              <w:jc w:val="left"/>
              <w:rPr>
                <w:sz w:val="21"/>
                <w:szCs w:val="16"/>
              </w:rPr>
            </w:pPr>
          </w:p>
        </w:tc>
        <w:tc>
          <w:tcPr>
            <w:tcW w:w="505" w:type="dxa"/>
            <w:tcBorders>
              <w:top w:val="single" w:sz="4" w:space="0" w:color="000000"/>
              <w:left w:val="single" w:sz="4" w:space="0" w:color="000000"/>
              <w:bottom w:val="single" w:sz="4" w:space="0" w:color="000000"/>
              <w:right w:val="single" w:sz="4" w:space="0" w:color="000000"/>
            </w:tcBorders>
            <w:vAlign w:val="center"/>
          </w:tcPr>
          <w:p w:rsidR="00B97CFE" w:rsidRDefault="0020069A">
            <w:pPr>
              <w:spacing w:line="340" w:lineRule="exact"/>
              <w:jc w:val="left"/>
              <w:rPr>
                <w:sz w:val="21"/>
                <w:szCs w:val="16"/>
              </w:rPr>
            </w:pPr>
            <w:r>
              <w:rPr>
                <w:rFonts w:hint="eastAsia"/>
                <w:sz w:val="21"/>
                <w:szCs w:val="16"/>
              </w:rPr>
              <w:t>●</w:t>
            </w:r>
          </w:p>
        </w:tc>
      </w:tr>
      <w:tr w:rsidR="00B97CFE">
        <w:trPr>
          <w:trHeight w:val="260"/>
          <w:jc w:val="center"/>
        </w:trPr>
        <w:tc>
          <w:tcPr>
            <w:tcW w:w="846"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59"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94" w:type="dxa"/>
            <w:tcBorders>
              <w:top w:val="single" w:sz="4" w:space="0" w:color="000000"/>
              <w:left w:val="single" w:sz="4" w:space="0" w:color="000000"/>
              <w:bottom w:val="single" w:sz="4" w:space="0" w:color="000000"/>
              <w:right w:val="single" w:sz="4" w:space="0" w:color="000000"/>
            </w:tcBorders>
            <w:vAlign w:val="center"/>
          </w:tcPr>
          <w:p w:rsidR="00B97CFE" w:rsidRDefault="0020069A">
            <w:pPr>
              <w:spacing w:line="340" w:lineRule="exact"/>
              <w:jc w:val="left"/>
              <w:rPr>
                <w:sz w:val="21"/>
                <w:szCs w:val="16"/>
              </w:rPr>
            </w:pPr>
            <w:r>
              <w:rPr>
                <w:rFonts w:hint="eastAsia"/>
                <w:sz w:val="21"/>
                <w:szCs w:val="16"/>
              </w:rPr>
              <w:t>4.1.4</w:t>
            </w:r>
          </w:p>
        </w:tc>
        <w:tc>
          <w:tcPr>
            <w:tcW w:w="5202" w:type="dxa"/>
            <w:tcBorders>
              <w:top w:val="single" w:sz="4" w:space="0" w:color="000000"/>
              <w:left w:val="single" w:sz="4" w:space="0" w:color="000000"/>
              <w:bottom w:val="single" w:sz="4" w:space="0" w:color="000000"/>
              <w:right w:val="single" w:sz="4" w:space="0" w:color="000000"/>
            </w:tcBorders>
            <w:vAlign w:val="center"/>
          </w:tcPr>
          <w:p w:rsidR="00B97CFE" w:rsidRDefault="0020069A">
            <w:pPr>
              <w:spacing w:line="340" w:lineRule="exact"/>
              <w:jc w:val="left"/>
              <w:rPr>
                <w:sz w:val="21"/>
                <w:szCs w:val="16"/>
              </w:rPr>
            </w:pPr>
            <w:r>
              <w:rPr>
                <w:rFonts w:hint="eastAsia"/>
                <w:sz w:val="21"/>
                <w:szCs w:val="16"/>
              </w:rPr>
              <w:t>具备对艺术精益求精、</w:t>
            </w:r>
            <w:r>
              <w:rPr>
                <w:sz w:val="21"/>
                <w:szCs w:val="16"/>
              </w:rPr>
              <w:t>弃而不舍的坚持态度</w:t>
            </w:r>
          </w:p>
        </w:tc>
        <w:tc>
          <w:tcPr>
            <w:tcW w:w="540" w:type="dxa"/>
            <w:tcBorders>
              <w:top w:val="single" w:sz="4" w:space="0" w:color="000000"/>
              <w:left w:val="single" w:sz="4" w:space="0" w:color="000000"/>
              <w:bottom w:val="single" w:sz="4" w:space="0" w:color="000000"/>
              <w:right w:val="single" w:sz="4" w:space="0" w:color="000000"/>
            </w:tcBorders>
          </w:tcPr>
          <w:p w:rsidR="00B97CFE" w:rsidRDefault="00B97CFE">
            <w:pPr>
              <w:spacing w:line="340" w:lineRule="exact"/>
              <w:jc w:val="left"/>
              <w:rPr>
                <w:sz w:val="21"/>
                <w:szCs w:val="16"/>
              </w:rPr>
            </w:pPr>
          </w:p>
        </w:tc>
        <w:tc>
          <w:tcPr>
            <w:tcW w:w="426" w:type="dxa"/>
            <w:tcBorders>
              <w:top w:val="single" w:sz="4" w:space="0" w:color="000000"/>
              <w:left w:val="single" w:sz="4" w:space="0" w:color="000000"/>
              <w:bottom w:val="single" w:sz="4" w:space="0" w:color="000000"/>
              <w:right w:val="single" w:sz="4" w:space="0" w:color="000000"/>
            </w:tcBorders>
          </w:tcPr>
          <w:p w:rsidR="00B97CFE" w:rsidRDefault="0020069A">
            <w:pPr>
              <w:spacing w:line="340" w:lineRule="exact"/>
              <w:jc w:val="left"/>
              <w:rPr>
                <w:sz w:val="21"/>
                <w:szCs w:val="16"/>
              </w:rPr>
            </w:pPr>
            <w:r>
              <w:rPr>
                <w:rFonts w:hint="eastAsia"/>
                <w:sz w:val="21"/>
                <w:szCs w:val="16"/>
              </w:rPr>
              <w:t>●</w:t>
            </w:r>
          </w:p>
        </w:tc>
        <w:tc>
          <w:tcPr>
            <w:tcW w:w="505" w:type="dxa"/>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r>
      <w:tr w:rsidR="00B97CFE">
        <w:trPr>
          <w:trHeight w:val="260"/>
          <w:jc w:val="center"/>
        </w:trPr>
        <w:tc>
          <w:tcPr>
            <w:tcW w:w="846"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59" w:type="dxa"/>
            <w:vMerge w:val="restart"/>
            <w:tcBorders>
              <w:top w:val="single" w:sz="4" w:space="0" w:color="000000"/>
              <w:left w:val="single" w:sz="4" w:space="0" w:color="000000"/>
              <w:bottom w:val="single" w:sz="4" w:space="0" w:color="000000"/>
              <w:right w:val="single" w:sz="4" w:space="0" w:color="000000"/>
            </w:tcBorders>
            <w:vAlign w:val="center"/>
          </w:tcPr>
          <w:p w:rsidR="00B97CFE" w:rsidRDefault="0020069A">
            <w:pPr>
              <w:spacing w:line="340" w:lineRule="exact"/>
              <w:jc w:val="left"/>
              <w:rPr>
                <w:sz w:val="21"/>
                <w:szCs w:val="16"/>
              </w:rPr>
            </w:pPr>
            <w:r>
              <w:rPr>
                <w:sz w:val="21"/>
                <w:szCs w:val="16"/>
              </w:rPr>
              <w:t>4.2</w:t>
            </w:r>
          </w:p>
          <w:p w:rsidR="00B97CFE" w:rsidRDefault="0020069A">
            <w:pPr>
              <w:spacing w:line="340" w:lineRule="exact"/>
              <w:jc w:val="left"/>
              <w:rPr>
                <w:sz w:val="21"/>
                <w:szCs w:val="16"/>
              </w:rPr>
            </w:pPr>
            <w:r>
              <w:rPr>
                <w:rFonts w:hint="eastAsia"/>
                <w:sz w:val="21"/>
                <w:szCs w:val="16"/>
              </w:rPr>
              <w:t>音乐改编</w:t>
            </w:r>
          </w:p>
        </w:tc>
        <w:tc>
          <w:tcPr>
            <w:tcW w:w="794" w:type="dxa"/>
            <w:tcBorders>
              <w:top w:val="single" w:sz="4" w:space="0" w:color="000000"/>
              <w:left w:val="single" w:sz="4" w:space="0" w:color="000000"/>
              <w:bottom w:val="single" w:sz="4" w:space="0" w:color="000000"/>
              <w:right w:val="single" w:sz="4" w:space="0" w:color="000000"/>
            </w:tcBorders>
            <w:vAlign w:val="center"/>
          </w:tcPr>
          <w:p w:rsidR="00B97CFE" w:rsidRDefault="0020069A">
            <w:pPr>
              <w:spacing w:line="340" w:lineRule="exact"/>
              <w:jc w:val="left"/>
              <w:rPr>
                <w:sz w:val="21"/>
                <w:szCs w:val="16"/>
              </w:rPr>
            </w:pPr>
            <w:r>
              <w:rPr>
                <w:rFonts w:hint="eastAsia"/>
                <w:sz w:val="21"/>
                <w:szCs w:val="16"/>
              </w:rPr>
              <w:t>4.2.1</w:t>
            </w:r>
          </w:p>
        </w:tc>
        <w:tc>
          <w:tcPr>
            <w:tcW w:w="5202" w:type="dxa"/>
            <w:tcBorders>
              <w:top w:val="single" w:sz="4" w:space="0" w:color="000000"/>
              <w:left w:val="single" w:sz="4" w:space="0" w:color="000000"/>
              <w:bottom w:val="single" w:sz="4" w:space="0" w:color="000000"/>
              <w:right w:val="single" w:sz="4" w:space="0" w:color="000000"/>
            </w:tcBorders>
            <w:vAlign w:val="center"/>
          </w:tcPr>
          <w:p w:rsidR="00B97CFE" w:rsidRDefault="0020069A">
            <w:pPr>
              <w:spacing w:line="340" w:lineRule="exact"/>
              <w:jc w:val="left"/>
              <w:rPr>
                <w:sz w:val="21"/>
                <w:szCs w:val="16"/>
              </w:rPr>
            </w:pPr>
            <w:r>
              <w:rPr>
                <w:rFonts w:hint="eastAsia"/>
                <w:sz w:val="21"/>
                <w:szCs w:val="16"/>
              </w:rPr>
              <w:t>能根据客户要求进行音乐的改编</w:t>
            </w:r>
          </w:p>
        </w:tc>
        <w:tc>
          <w:tcPr>
            <w:tcW w:w="540" w:type="dxa"/>
            <w:tcBorders>
              <w:top w:val="single" w:sz="4" w:space="0" w:color="000000"/>
              <w:left w:val="single" w:sz="4" w:space="0" w:color="000000"/>
              <w:bottom w:val="single" w:sz="4" w:space="0" w:color="000000"/>
              <w:right w:val="single" w:sz="4" w:space="0" w:color="000000"/>
            </w:tcBorders>
          </w:tcPr>
          <w:p w:rsidR="00B97CFE" w:rsidRDefault="0020069A">
            <w:pPr>
              <w:spacing w:line="340" w:lineRule="exact"/>
              <w:jc w:val="left"/>
              <w:rPr>
                <w:sz w:val="21"/>
                <w:szCs w:val="16"/>
              </w:rPr>
            </w:pPr>
            <w:r>
              <w:rPr>
                <w:rFonts w:hint="eastAsia"/>
                <w:sz w:val="21"/>
                <w:szCs w:val="16"/>
              </w:rPr>
              <w:t>●</w:t>
            </w:r>
          </w:p>
        </w:tc>
        <w:tc>
          <w:tcPr>
            <w:tcW w:w="426" w:type="dxa"/>
            <w:tcBorders>
              <w:top w:val="single" w:sz="4" w:space="0" w:color="000000"/>
              <w:left w:val="single" w:sz="4" w:space="0" w:color="000000"/>
              <w:bottom w:val="single" w:sz="4" w:space="0" w:color="000000"/>
              <w:right w:val="single" w:sz="4" w:space="0" w:color="000000"/>
            </w:tcBorders>
          </w:tcPr>
          <w:p w:rsidR="00B97CFE" w:rsidRDefault="00B97CFE">
            <w:pPr>
              <w:spacing w:line="340" w:lineRule="exact"/>
              <w:jc w:val="left"/>
              <w:rPr>
                <w:sz w:val="21"/>
                <w:szCs w:val="16"/>
              </w:rPr>
            </w:pPr>
          </w:p>
        </w:tc>
        <w:tc>
          <w:tcPr>
            <w:tcW w:w="505" w:type="dxa"/>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r>
      <w:tr w:rsidR="00B97CFE">
        <w:trPr>
          <w:trHeight w:val="260"/>
          <w:jc w:val="center"/>
        </w:trPr>
        <w:tc>
          <w:tcPr>
            <w:tcW w:w="846"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59"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94" w:type="dxa"/>
            <w:tcBorders>
              <w:top w:val="single" w:sz="4" w:space="0" w:color="000000"/>
              <w:left w:val="single" w:sz="4" w:space="0" w:color="000000"/>
              <w:bottom w:val="single" w:sz="4" w:space="0" w:color="000000"/>
              <w:right w:val="single" w:sz="4" w:space="0" w:color="000000"/>
            </w:tcBorders>
            <w:vAlign w:val="center"/>
          </w:tcPr>
          <w:p w:rsidR="00B97CFE" w:rsidRDefault="0020069A">
            <w:pPr>
              <w:spacing w:line="340" w:lineRule="exact"/>
              <w:jc w:val="left"/>
              <w:rPr>
                <w:sz w:val="21"/>
                <w:szCs w:val="16"/>
              </w:rPr>
            </w:pPr>
            <w:r>
              <w:rPr>
                <w:rFonts w:hint="eastAsia"/>
                <w:sz w:val="21"/>
                <w:szCs w:val="16"/>
              </w:rPr>
              <w:t>4.2.2</w:t>
            </w:r>
          </w:p>
        </w:tc>
        <w:tc>
          <w:tcPr>
            <w:tcW w:w="5202" w:type="dxa"/>
            <w:tcBorders>
              <w:top w:val="single" w:sz="4" w:space="0" w:color="000000"/>
              <w:left w:val="single" w:sz="4" w:space="0" w:color="000000"/>
              <w:bottom w:val="single" w:sz="4" w:space="0" w:color="000000"/>
              <w:right w:val="single" w:sz="4" w:space="0" w:color="000000"/>
            </w:tcBorders>
            <w:vAlign w:val="center"/>
          </w:tcPr>
          <w:p w:rsidR="00B97CFE" w:rsidRDefault="0020069A">
            <w:pPr>
              <w:spacing w:line="340" w:lineRule="exact"/>
              <w:jc w:val="left"/>
              <w:rPr>
                <w:sz w:val="21"/>
                <w:szCs w:val="16"/>
              </w:rPr>
            </w:pPr>
            <w:r>
              <w:rPr>
                <w:rFonts w:hint="eastAsia"/>
                <w:sz w:val="21"/>
                <w:szCs w:val="16"/>
              </w:rPr>
              <w:t>能灵活运用配器、和声等音乐专业知识进行音乐改编</w:t>
            </w:r>
          </w:p>
        </w:tc>
        <w:tc>
          <w:tcPr>
            <w:tcW w:w="540" w:type="dxa"/>
            <w:tcBorders>
              <w:top w:val="single" w:sz="4" w:space="0" w:color="000000"/>
              <w:left w:val="single" w:sz="4" w:space="0" w:color="000000"/>
              <w:bottom w:val="single" w:sz="4" w:space="0" w:color="000000"/>
              <w:right w:val="single" w:sz="4" w:space="0" w:color="000000"/>
            </w:tcBorders>
          </w:tcPr>
          <w:p w:rsidR="00B97CFE" w:rsidRDefault="0020069A">
            <w:pPr>
              <w:spacing w:line="340" w:lineRule="exact"/>
              <w:jc w:val="left"/>
              <w:rPr>
                <w:sz w:val="21"/>
                <w:szCs w:val="16"/>
              </w:rPr>
            </w:pPr>
            <w:r>
              <w:rPr>
                <w:rFonts w:hint="eastAsia"/>
                <w:sz w:val="21"/>
                <w:szCs w:val="16"/>
              </w:rPr>
              <w:t>●</w:t>
            </w:r>
          </w:p>
        </w:tc>
        <w:tc>
          <w:tcPr>
            <w:tcW w:w="426" w:type="dxa"/>
            <w:tcBorders>
              <w:top w:val="single" w:sz="4" w:space="0" w:color="000000"/>
              <w:left w:val="single" w:sz="4" w:space="0" w:color="000000"/>
              <w:bottom w:val="single" w:sz="4" w:space="0" w:color="000000"/>
              <w:right w:val="single" w:sz="4" w:space="0" w:color="000000"/>
            </w:tcBorders>
          </w:tcPr>
          <w:p w:rsidR="00B97CFE" w:rsidRDefault="00B97CFE">
            <w:pPr>
              <w:spacing w:line="340" w:lineRule="exact"/>
              <w:jc w:val="left"/>
              <w:rPr>
                <w:sz w:val="21"/>
                <w:szCs w:val="16"/>
              </w:rPr>
            </w:pPr>
          </w:p>
        </w:tc>
        <w:tc>
          <w:tcPr>
            <w:tcW w:w="505" w:type="dxa"/>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r>
      <w:tr w:rsidR="00B97CFE">
        <w:trPr>
          <w:trHeight w:val="260"/>
          <w:jc w:val="center"/>
        </w:trPr>
        <w:tc>
          <w:tcPr>
            <w:tcW w:w="846"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59"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94" w:type="dxa"/>
            <w:tcBorders>
              <w:top w:val="single" w:sz="4" w:space="0" w:color="000000"/>
              <w:left w:val="single" w:sz="4" w:space="0" w:color="000000"/>
              <w:bottom w:val="single" w:sz="4" w:space="0" w:color="000000"/>
              <w:right w:val="single" w:sz="4" w:space="0" w:color="000000"/>
            </w:tcBorders>
            <w:vAlign w:val="center"/>
          </w:tcPr>
          <w:p w:rsidR="00B97CFE" w:rsidRDefault="0020069A">
            <w:pPr>
              <w:spacing w:line="340" w:lineRule="exact"/>
              <w:jc w:val="left"/>
              <w:rPr>
                <w:sz w:val="21"/>
                <w:szCs w:val="16"/>
              </w:rPr>
            </w:pPr>
            <w:r>
              <w:rPr>
                <w:rFonts w:hint="eastAsia"/>
                <w:sz w:val="21"/>
                <w:szCs w:val="16"/>
              </w:rPr>
              <w:t>4.2.3</w:t>
            </w:r>
          </w:p>
        </w:tc>
        <w:tc>
          <w:tcPr>
            <w:tcW w:w="5202" w:type="dxa"/>
            <w:tcBorders>
              <w:top w:val="single" w:sz="4" w:space="0" w:color="000000"/>
              <w:left w:val="single" w:sz="4" w:space="0" w:color="000000"/>
              <w:bottom w:val="single" w:sz="4" w:space="0" w:color="000000"/>
              <w:right w:val="single" w:sz="4" w:space="0" w:color="000000"/>
            </w:tcBorders>
            <w:vAlign w:val="center"/>
          </w:tcPr>
          <w:p w:rsidR="00B97CFE" w:rsidRDefault="0020069A">
            <w:pPr>
              <w:spacing w:line="340" w:lineRule="exact"/>
              <w:jc w:val="left"/>
              <w:rPr>
                <w:sz w:val="21"/>
                <w:szCs w:val="16"/>
              </w:rPr>
            </w:pPr>
            <w:r>
              <w:rPr>
                <w:rFonts w:hint="eastAsia"/>
                <w:sz w:val="21"/>
                <w:szCs w:val="16"/>
              </w:rPr>
              <w:t>具备对艺术精益求精、弃而不舍的进取精神</w:t>
            </w:r>
          </w:p>
        </w:tc>
        <w:tc>
          <w:tcPr>
            <w:tcW w:w="540" w:type="dxa"/>
            <w:tcBorders>
              <w:top w:val="single" w:sz="4" w:space="0" w:color="000000"/>
              <w:left w:val="single" w:sz="4" w:space="0" w:color="000000"/>
              <w:bottom w:val="single" w:sz="4" w:space="0" w:color="000000"/>
              <w:right w:val="single" w:sz="4" w:space="0" w:color="000000"/>
            </w:tcBorders>
          </w:tcPr>
          <w:p w:rsidR="00B97CFE" w:rsidRDefault="00B97CFE">
            <w:pPr>
              <w:spacing w:line="340" w:lineRule="exact"/>
              <w:jc w:val="left"/>
              <w:rPr>
                <w:sz w:val="21"/>
                <w:szCs w:val="16"/>
              </w:rPr>
            </w:pPr>
          </w:p>
        </w:tc>
        <w:tc>
          <w:tcPr>
            <w:tcW w:w="426" w:type="dxa"/>
            <w:tcBorders>
              <w:top w:val="single" w:sz="4" w:space="0" w:color="000000"/>
              <w:left w:val="single" w:sz="4" w:space="0" w:color="000000"/>
              <w:bottom w:val="single" w:sz="4" w:space="0" w:color="000000"/>
              <w:right w:val="single" w:sz="4" w:space="0" w:color="000000"/>
            </w:tcBorders>
          </w:tcPr>
          <w:p w:rsidR="00B97CFE" w:rsidRDefault="0020069A">
            <w:pPr>
              <w:spacing w:line="340" w:lineRule="exact"/>
              <w:jc w:val="left"/>
              <w:rPr>
                <w:sz w:val="21"/>
                <w:szCs w:val="16"/>
              </w:rPr>
            </w:pPr>
            <w:r>
              <w:rPr>
                <w:rFonts w:hint="eastAsia"/>
                <w:sz w:val="21"/>
                <w:szCs w:val="16"/>
              </w:rPr>
              <w:t>●</w:t>
            </w:r>
          </w:p>
        </w:tc>
        <w:tc>
          <w:tcPr>
            <w:tcW w:w="505" w:type="dxa"/>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r>
      <w:tr w:rsidR="00B97CFE">
        <w:trPr>
          <w:trHeight w:val="260"/>
          <w:jc w:val="center"/>
        </w:trPr>
        <w:tc>
          <w:tcPr>
            <w:tcW w:w="846"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59" w:type="dxa"/>
            <w:vMerge w:val="restart"/>
            <w:tcBorders>
              <w:top w:val="single" w:sz="4" w:space="0" w:color="000000"/>
              <w:left w:val="single" w:sz="4" w:space="0" w:color="000000"/>
              <w:bottom w:val="single" w:sz="4" w:space="0" w:color="000000"/>
              <w:right w:val="single" w:sz="4" w:space="0" w:color="000000"/>
            </w:tcBorders>
          </w:tcPr>
          <w:p w:rsidR="00B97CFE" w:rsidRDefault="00B97CFE">
            <w:pPr>
              <w:spacing w:line="340" w:lineRule="exact"/>
              <w:jc w:val="left"/>
              <w:rPr>
                <w:sz w:val="21"/>
                <w:szCs w:val="16"/>
              </w:rPr>
            </w:pPr>
          </w:p>
          <w:p w:rsidR="00B97CFE" w:rsidRDefault="0020069A">
            <w:pPr>
              <w:spacing w:line="340" w:lineRule="exact"/>
              <w:jc w:val="left"/>
              <w:rPr>
                <w:sz w:val="21"/>
                <w:szCs w:val="16"/>
              </w:rPr>
            </w:pPr>
            <w:r>
              <w:rPr>
                <w:sz w:val="21"/>
                <w:szCs w:val="16"/>
              </w:rPr>
              <w:t>4.3</w:t>
            </w:r>
          </w:p>
          <w:p w:rsidR="00B97CFE" w:rsidRDefault="0020069A">
            <w:pPr>
              <w:spacing w:line="340" w:lineRule="exact"/>
              <w:jc w:val="left"/>
              <w:rPr>
                <w:sz w:val="21"/>
                <w:szCs w:val="16"/>
              </w:rPr>
            </w:pPr>
            <w:r>
              <w:rPr>
                <w:rFonts w:hint="eastAsia"/>
                <w:sz w:val="21"/>
                <w:szCs w:val="16"/>
              </w:rPr>
              <w:t>音乐创作</w:t>
            </w:r>
          </w:p>
        </w:tc>
        <w:tc>
          <w:tcPr>
            <w:tcW w:w="794" w:type="dxa"/>
            <w:tcBorders>
              <w:top w:val="single" w:sz="4" w:space="0" w:color="000000"/>
              <w:left w:val="single" w:sz="4" w:space="0" w:color="000000"/>
              <w:bottom w:val="single" w:sz="4" w:space="0" w:color="000000"/>
              <w:right w:val="single" w:sz="4" w:space="0" w:color="000000"/>
            </w:tcBorders>
            <w:vAlign w:val="center"/>
          </w:tcPr>
          <w:p w:rsidR="00B97CFE" w:rsidRDefault="0020069A">
            <w:pPr>
              <w:spacing w:line="340" w:lineRule="exact"/>
              <w:jc w:val="left"/>
              <w:rPr>
                <w:sz w:val="21"/>
                <w:szCs w:val="16"/>
              </w:rPr>
            </w:pPr>
            <w:r>
              <w:rPr>
                <w:rFonts w:hint="eastAsia"/>
                <w:sz w:val="21"/>
                <w:szCs w:val="16"/>
              </w:rPr>
              <w:t>4.3.1</w:t>
            </w:r>
          </w:p>
        </w:tc>
        <w:tc>
          <w:tcPr>
            <w:tcW w:w="5202" w:type="dxa"/>
            <w:tcBorders>
              <w:top w:val="single" w:sz="4" w:space="0" w:color="000000"/>
              <w:left w:val="single" w:sz="4" w:space="0" w:color="000000"/>
              <w:bottom w:val="single" w:sz="4" w:space="0" w:color="000000"/>
              <w:right w:val="single" w:sz="4" w:space="0" w:color="000000"/>
            </w:tcBorders>
            <w:vAlign w:val="center"/>
          </w:tcPr>
          <w:p w:rsidR="00B97CFE" w:rsidRDefault="0020069A">
            <w:pPr>
              <w:spacing w:line="340" w:lineRule="exact"/>
              <w:jc w:val="left"/>
              <w:rPr>
                <w:sz w:val="21"/>
                <w:szCs w:val="16"/>
              </w:rPr>
            </w:pPr>
            <w:r>
              <w:rPr>
                <w:rFonts w:hint="eastAsia"/>
                <w:sz w:val="21"/>
                <w:szCs w:val="16"/>
              </w:rPr>
              <w:t>具备一定的文学功底</w:t>
            </w:r>
          </w:p>
        </w:tc>
        <w:tc>
          <w:tcPr>
            <w:tcW w:w="540" w:type="dxa"/>
            <w:tcBorders>
              <w:top w:val="single" w:sz="4" w:space="0" w:color="000000"/>
              <w:left w:val="single" w:sz="4" w:space="0" w:color="000000"/>
              <w:bottom w:val="single" w:sz="4" w:space="0" w:color="000000"/>
              <w:right w:val="single" w:sz="4" w:space="0" w:color="000000"/>
            </w:tcBorders>
          </w:tcPr>
          <w:p w:rsidR="00B97CFE" w:rsidRDefault="0020069A">
            <w:pPr>
              <w:spacing w:line="340" w:lineRule="exact"/>
              <w:jc w:val="left"/>
              <w:rPr>
                <w:sz w:val="21"/>
                <w:szCs w:val="16"/>
              </w:rPr>
            </w:pPr>
            <w:r>
              <w:rPr>
                <w:rFonts w:hint="eastAsia"/>
                <w:sz w:val="21"/>
                <w:szCs w:val="16"/>
              </w:rPr>
              <w:t>●</w:t>
            </w:r>
          </w:p>
        </w:tc>
        <w:tc>
          <w:tcPr>
            <w:tcW w:w="426" w:type="dxa"/>
            <w:tcBorders>
              <w:top w:val="single" w:sz="4" w:space="0" w:color="000000"/>
              <w:left w:val="single" w:sz="4" w:space="0" w:color="000000"/>
              <w:bottom w:val="single" w:sz="4" w:space="0" w:color="000000"/>
              <w:right w:val="single" w:sz="4" w:space="0" w:color="000000"/>
            </w:tcBorders>
          </w:tcPr>
          <w:p w:rsidR="00B97CFE" w:rsidRDefault="00B97CFE">
            <w:pPr>
              <w:spacing w:line="340" w:lineRule="exact"/>
              <w:jc w:val="left"/>
              <w:rPr>
                <w:sz w:val="21"/>
                <w:szCs w:val="16"/>
              </w:rPr>
            </w:pPr>
          </w:p>
        </w:tc>
        <w:tc>
          <w:tcPr>
            <w:tcW w:w="505" w:type="dxa"/>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r>
      <w:tr w:rsidR="00B97CFE">
        <w:trPr>
          <w:trHeight w:val="260"/>
          <w:jc w:val="center"/>
        </w:trPr>
        <w:tc>
          <w:tcPr>
            <w:tcW w:w="846"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59"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94" w:type="dxa"/>
            <w:tcBorders>
              <w:top w:val="single" w:sz="4" w:space="0" w:color="000000"/>
              <w:left w:val="single" w:sz="4" w:space="0" w:color="000000"/>
              <w:bottom w:val="single" w:sz="4" w:space="0" w:color="000000"/>
              <w:right w:val="single" w:sz="4" w:space="0" w:color="000000"/>
            </w:tcBorders>
            <w:vAlign w:val="center"/>
          </w:tcPr>
          <w:p w:rsidR="00B97CFE" w:rsidRDefault="0020069A">
            <w:pPr>
              <w:spacing w:line="340" w:lineRule="exact"/>
              <w:jc w:val="left"/>
              <w:rPr>
                <w:sz w:val="21"/>
                <w:szCs w:val="16"/>
              </w:rPr>
            </w:pPr>
            <w:r>
              <w:rPr>
                <w:rFonts w:hint="eastAsia"/>
                <w:sz w:val="21"/>
                <w:szCs w:val="16"/>
              </w:rPr>
              <w:t>4.3.2</w:t>
            </w:r>
          </w:p>
        </w:tc>
        <w:tc>
          <w:tcPr>
            <w:tcW w:w="5202" w:type="dxa"/>
            <w:tcBorders>
              <w:top w:val="single" w:sz="4" w:space="0" w:color="000000"/>
              <w:left w:val="single" w:sz="4" w:space="0" w:color="000000"/>
              <w:bottom w:val="single" w:sz="4" w:space="0" w:color="000000"/>
              <w:right w:val="single" w:sz="4" w:space="0" w:color="000000"/>
            </w:tcBorders>
            <w:vAlign w:val="center"/>
          </w:tcPr>
          <w:p w:rsidR="00B97CFE" w:rsidRDefault="0020069A">
            <w:pPr>
              <w:spacing w:line="340" w:lineRule="exact"/>
              <w:jc w:val="left"/>
              <w:rPr>
                <w:sz w:val="21"/>
                <w:szCs w:val="16"/>
              </w:rPr>
            </w:pPr>
            <w:r>
              <w:rPr>
                <w:rFonts w:hint="eastAsia"/>
                <w:sz w:val="21"/>
                <w:szCs w:val="16"/>
              </w:rPr>
              <w:t>能熟练运用音乐创作理论进行音乐创作</w:t>
            </w:r>
          </w:p>
        </w:tc>
        <w:tc>
          <w:tcPr>
            <w:tcW w:w="540" w:type="dxa"/>
            <w:tcBorders>
              <w:top w:val="single" w:sz="4" w:space="0" w:color="000000"/>
              <w:left w:val="single" w:sz="4" w:space="0" w:color="000000"/>
              <w:bottom w:val="single" w:sz="4" w:space="0" w:color="000000"/>
              <w:right w:val="single" w:sz="4" w:space="0" w:color="000000"/>
            </w:tcBorders>
          </w:tcPr>
          <w:p w:rsidR="00B97CFE" w:rsidRDefault="0020069A">
            <w:pPr>
              <w:spacing w:line="340" w:lineRule="exact"/>
              <w:jc w:val="left"/>
              <w:rPr>
                <w:sz w:val="21"/>
                <w:szCs w:val="16"/>
              </w:rPr>
            </w:pPr>
            <w:r>
              <w:rPr>
                <w:rFonts w:hint="eastAsia"/>
                <w:sz w:val="21"/>
                <w:szCs w:val="16"/>
              </w:rPr>
              <w:t>●</w:t>
            </w:r>
          </w:p>
        </w:tc>
        <w:tc>
          <w:tcPr>
            <w:tcW w:w="426" w:type="dxa"/>
            <w:tcBorders>
              <w:top w:val="single" w:sz="4" w:space="0" w:color="000000"/>
              <w:left w:val="single" w:sz="4" w:space="0" w:color="000000"/>
              <w:bottom w:val="single" w:sz="4" w:space="0" w:color="000000"/>
              <w:right w:val="single" w:sz="4" w:space="0" w:color="000000"/>
            </w:tcBorders>
          </w:tcPr>
          <w:p w:rsidR="00B97CFE" w:rsidRDefault="00B97CFE">
            <w:pPr>
              <w:spacing w:line="340" w:lineRule="exact"/>
              <w:jc w:val="left"/>
              <w:rPr>
                <w:sz w:val="21"/>
                <w:szCs w:val="16"/>
              </w:rPr>
            </w:pPr>
          </w:p>
        </w:tc>
        <w:tc>
          <w:tcPr>
            <w:tcW w:w="505" w:type="dxa"/>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r>
      <w:tr w:rsidR="00B97CFE">
        <w:trPr>
          <w:trHeight w:val="260"/>
          <w:jc w:val="center"/>
        </w:trPr>
        <w:tc>
          <w:tcPr>
            <w:tcW w:w="846"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59"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94" w:type="dxa"/>
            <w:tcBorders>
              <w:top w:val="single" w:sz="4" w:space="0" w:color="000000"/>
              <w:left w:val="single" w:sz="4" w:space="0" w:color="000000"/>
              <w:bottom w:val="single" w:sz="4" w:space="0" w:color="000000"/>
              <w:right w:val="single" w:sz="4" w:space="0" w:color="000000"/>
            </w:tcBorders>
            <w:vAlign w:val="center"/>
          </w:tcPr>
          <w:p w:rsidR="00B97CFE" w:rsidRDefault="0020069A">
            <w:pPr>
              <w:spacing w:line="340" w:lineRule="exact"/>
              <w:jc w:val="left"/>
              <w:rPr>
                <w:sz w:val="21"/>
                <w:szCs w:val="16"/>
              </w:rPr>
            </w:pPr>
            <w:r>
              <w:rPr>
                <w:sz w:val="21"/>
                <w:szCs w:val="16"/>
              </w:rPr>
              <w:t>4.3.3</w:t>
            </w:r>
          </w:p>
        </w:tc>
        <w:tc>
          <w:tcPr>
            <w:tcW w:w="5202" w:type="dxa"/>
            <w:tcBorders>
              <w:top w:val="single" w:sz="4" w:space="0" w:color="000000"/>
              <w:left w:val="single" w:sz="4" w:space="0" w:color="000000"/>
              <w:bottom w:val="single" w:sz="4" w:space="0" w:color="000000"/>
              <w:right w:val="single" w:sz="4" w:space="0" w:color="000000"/>
            </w:tcBorders>
            <w:vAlign w:val="center"/>
          </w:tcPr>
          <w:p w:rsidR="00B97CFE" w:rsidRDefault="0020069A">
            <w:pPr>
              <w:spacing w:line="340" w:lineRule="exact"/>
              <w:jc w:val="left"/>
              <w:rPr>
                <w:sz w:val="21"/>
                <w:szCs w:val="16"/>
              </w:rPr>
            </w:pPr>
            <w:r>
              <w:rPr>
                <w:sz w:val="21"/>
                <w:szCs w:val="16"/>
              </w:rPr>
              <w:t>能灵活运用配器、和声等音乐专业知识进行音乐创作</w:t>
            </w:r>
          </w:p>
        </w:tc>
        <w:tc>
          <w:tcPr>
            <w:tcW w:w="540" w:type="dxa"/>
            <w:tcBorders>
              <w:top w:val="single" w:sz="4" w:space="0" w:color="000000"/>
              <w:left w:val="single" w:sz="4" w:space="0" w:color="000000"/>
              <w:bottom w:val="single" w:sz="4" w:space="0" w:color="000000"/>
              <w:right w:val="single" w:sz="4" w:space="0" w:color="000000"/>
            </w:tcBorders>
          </w:tcPr>
          <w:p w:rsidR="00B97CFE" w:rsidRDefault="00B97CFE">
            <w:pPr>
              <w:spacing w:line="340" w:lineRule="exact"/>
              <w:jc w:val="left"/>
              <w:rPr>
                <w:sz w:val="21"/>
                <w:szCs w:val="16"/>
              </w:rPr>
            </w:pPr>
          </w:p>
        </w:tc>
        <w:tc>
          <w:tcPr>
            <w:tcW w:w="426" w:type="dxa"/>
            <w:tcBorders>
              <w:top w:val="single" w:sz="4" w:space="0" w:color="000000"/>
              <w:left w:val="single" w:sz="4" w:space="0" w:color="000000"/>
              <w:bottom w:val="single" w:sz="4" w:space="0" w:color="000000"/>
              <w:right w:val="single" w:sz="4" w:space="0" w:color="000000"/>
            </w:tcBorders>
          </w:tcPr>
          <w:p w:rsidR="00B97CFE" w:rsidRDefault="00B97CFE">
            <w:pPr>
              <w:spacing w:line="340" w:lineRule="exact"/>
              <w:jc w:val="left"/>
              <w:rPr>
                <w:sz w:val="21"/>
                <w:szCs w:val="16"/>
              </w:rPr>
            </w:pPr>
          </w:p>
        </w:tc>
        <w:tc>
          <w:tcPr>
            <w:tcW w:w="505" w:type="dxa"/>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r>
      <w:tr w:rsidR="00B97CFE">
        <w:trPr>
          <w:trHeight w:val="260"/>
          <w:jc w:val="center"/>
        </w:trPr>
        <w:tc>
          <w:tcPr>
            <w:tcW w:w="846"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59"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94" w:type="dxa"/>
            <w:tcBorders>
              <w:top w:val="single" w:sz="4" w:space="0" w:color="000000"/>
              <w:left w:val="single" w:sz="4" w:space="0" w:color="000000"/>
              <w:bottom w:val="single" w:sz="4" w:space="0" w:color="000000"/>
              <w:right w:val="single" w:sz="4" w:space="0" w:color="000000"/>
            </w:tcBorders>
            <w:vAlign w:val="center"/>
          </w:tcPr>
          <w:p w:rsidR="00B97CFE" w:rsidRDefault="0020069A">
            <w:pPr>
              <w:spacing w:line="340" w:lineRule="exact"/>
              <w:jc w:val="left"/>
              <w:rPr>
                <w:sz w:val="21"/>
                <w:szCs w:val="16"/>
              </w:rPr>
            </w:pPr>
            <w:r>
              <w:rPr>
                <w:rFonts w:hint="eastAsia"/>
                <w:sz w:val="21"/>
                <w:szCs w:val="16"/>
              </w:rPr>
              <w:t>4.3.4</w:t>
            </w:r>
          </w:p>
        </w:tc>
        <w:tc>
          <w:tcPr>
            <w:tcW w:w="5202" w:type="dxa"/>
            <w:tcBorders>
              <w:top w:val="single" w:sz="4" w:space="0" w:color="000000"/>
              <w:left w:val="single" w:sz="4" w:space="0" w:color="000000"/>
              <w:bottom w:val="single" w:sz="4" w:space="0" w:color="000000"/>
              <w:right w:val="single" w:sz="4" w:space="0" w:color="000000"/>
            </w:tcBorders>
            <w:vAlign w:val="center"/>
          </w:tcPr>
          <w:p w:rsidR="00B97CFE" w:rsidRDefault="0020069A">
            <w:pPr>
              <w:spacing w:line="340" w:lineRule="exact"/>
              <w:jc w:val="left"/>
              <w:rPr>
                <w:sz w:val="21"/>
                <w:szCs w:val="16"/>
              </w:rPr>
            </w:pPr>
            <w:r>
              <w:rPr>
                <w:rFonts w:hint="eastAsia"/>
                <w:sz w:val="21"/>
                <w:szCs w:val="16"/>
              </w:rPr>
              <w:t>对音乐创作有一定的敏锐性和想象力</w:t>
            </w:r>
          </w:p>
        </w:tc>
        <w:tc>
          <w:tcPr>
            <w:tcW w:w="540" w:type="dxa"/>
            <w:tcBorders>
              <w:top w:val="single" w:sz="4" w:space="0" w:color="000000"/>
              <w:left w:val="single" w:sz="4" w:space="0" w:color="000000"/>
              <w:bottom w:val="single" w:sz="4" w:space="0" w:color="000000"/>
              <w:right w:val="single" w:sz="4" w:space="0" w:color="000000"/>
            </w:tcBorders>
          </w:tcPr>
          <w:p w:rsidR="00B97CFE" w:rsidRDefault="00B97CFE">
            <w:pPr>
              <w:spacing w:line="340" w:lineRule="exact"/>
              <w:jc w:val="left"/>
              <w:rPr>
                <w:sz w:val="21"/>
                <w:szCs w:val="16"/>
              </w:rPr>
            </w:pPr>
          </w:p>
        </w:tc>
        <w:tc>
          <w:tcPr>
            <w:tcW w:w="426" w:type="dxa"/>
            <w:tcBorders>
              <w:top w:val="single" w:sz="4" w:space="0" w:color="000000"/>
              <w:left w:val="single" w:sz="4" w:space="0" w:color="000000"/>
              <w:bottom w:val="single" w:sz="4" w:space="0" w:color="000000"/>
              <w:right w:val="single" w:sz="4" w:space="0" w:color="000000"/>
            </w:tcBorders>
          </w:tcPr>
          <w:p w:rsidR="00B97CFE" w:rsidRDefault="00B97CFE">
            <w:pPr>
              <w:spacing w:line="340" w:lineRule="exact"/>
              <w:jc w:val="left"/>
              <w:rPr>
                <w:sz w:val="21"/>
                <w:szCs w:val="16"/>
              </w:rPr>
            </w:pPr>
          </w:p>
        </w:tc>
        <w:tc>
          <w:tcPr>
            <w:tcW w:w="505" w:type="dxa"/>
            <w:tcBorders>
              <w:top w:val="single" w:sz="4" w:space="0" w:color="000000"/>
              <w:left w:val="single" w:sz="4" w:space="0" w:color="000000"/>
              <w:bottom w:val="single" w:sz="4" w:space="0" w:color="000000"/>
              <w:right w:val="single" w:sz="4" w:space="0" w:color="000000"/>
            </w:tcBorders>
            <w:vAlign w:val="center"/>
          </w:tcPr>
          <w:p w:rsidR="00B97CFE" w:rsidRDefault="0020069A">
            <w:pPr>
              <w:spacing w:line="340" w:lineRule="exact"/>
              <w:jc w:val="left"/>
              <w:rPr>
                <w:sz w:val="21"/>
                <w:szCs w:val="16"/>
              </w:rPr>
            </w:pPr>
            <w:r>
              <w:rPr>
                <w:rFonts w:hint="eastAsia"/>
                <w:sz w:val="21"/>
                <w:szCs w:val="16"/>
              </w:rPr>
              <w:t>●</w:t>
            </w:r>
          </w:p>
        </w:tc>
      </w:tr>
      <w:tr w:rsidR="00B97CFE">
        <w:trPr>
          <w:trHeight w:val="260"/>
          <w:jc w:val="center"/>
        </w:trPr>
        <w:tc>
          <w:tcPr>
            <w:tcW w:w="846"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59" w:type="dxa"/>
            <w:vMerge/>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c>
          <w:tcPr>
            <w:tcW w:w="794" w:type="dxa"/>
            <w:tcBorders>
              <w:top w:val="single" w:sz="4" w:space="0" w:color="000000"/>
              <w:left w:val="single" w:sz="4" w:space="0" w:color="000000"/>
              <w:bottom w:val="single" w:sz="4" w:space="0" w:color="000000"/>
              <w:right w:val="single" w:sz="4" w:space="0" w:color="000000"/>
            </w:tcBorders>
            <w:vAlign w:val="center"/>
          </w:tcPr>
          <w:p w:rsidR="00B97CFE" w:rsidRDefault="0020069A">
            <w:pPr>
              <w:spacing w:line="340" w:lineRule="exact"/>
              <w:jc w:val="left"/>
              <w:rPr>
                <w:sz w:val="21"/>
                <w:szCs w:val="16"/>
              </w:rPr>
            </w:pPr>
            <w:r>
              <w:rPr>
                <w:rFonts w:hint="eastAsia"/>
                <w:sz w:val="21"/>
                <w:szCs w:val="16"/>
              </w:rPr>
              <w:t>4.3.5</w:t>
            </w:r>
          </w:p>
        </w:tc>
        <w:tc>
          <w:tcPr>
            <w:tcW w:w="5202" w:type="dxa"/>
            <w:tcBorders>
              <w:top w:val="single" w:sz="4" w:space="0" w:color="000000"/>
              <w:left w:val="single" w:sz="4" w:space="0" w:color="000000"/>
              <w:bottom w:val="single" w:sz="4" w:space="0" w:color="000000"/>
              <w:right w:val="single" w:sz="4" w:space="0" w:color="000000"/>
            </w:tcBorders>
            <w:vAlign w:val="center"/>
          </w:tcPr>
          <w:p w:rsidR="00B97CFE" w:rsidRDefault="0020069A">
            <w:pPr>
              <w:spacing w:line="340" w:lineRule="exact"/>
              <w:jc w:val="left"/>
              <w:rPr>
                <w:sz w:val="21"/>
                <w:szCs w:val="16"/>
              </w:rPr>
            </w:pPr>
            <w:r>
              <w:rPr>
                <w:rFonts w:hint="eastAsia"/>
                <w:sz w:val="21"/>
                <w:szCs w:val="16"/>
              </w:rPr>
              <w:t>具备对艺术精益求精、</w:t>
            </w:r>
            <w:r>
              <w:rPr>
                <w:sz w:val="21"/>
                <w:szCs w:val="16"/>
              </w:rPr>
              <w:t>弃而不舍的</w:t>
            </w:r>
            <w:r>
              <w:rPr>
                <w:rFonts w:hint="eastAsia"/>
                <w:sz w:val="21"/>
                <w:szCs w:val="16"/>
              </w:rPr>
              <w:t>进取精神</w:t>
            </w:r>
          </w:p>
        </w:tc>
        <w:tc>
          <w:tcPr>
            <w:tcW w:w="540" w:type="dxa"/>
            <w:tcBorders>
              <w:top w:val="single" w:sz="4" w:space="0" w:color="000000"/>
              <w:left w:val="single" w:sz="4" w:space="0" w:color="000000"/>
              <w:bottom w:val="single" w:sz="4" w:space="0" w:color="000000"/>
              <w:right w:val="single" w:sz="4" w:space="0" w:color="000000"/>
            </w:tcBorders>
          </w:tcPr>
          <w:p w:rsidR="00B97CFE" w:rsidRDefault="00B97CFE">
            <w:pPr>
              <w:spacing w:line="340" w:lineRule="exact"/>
              <w:jc w:val="left"/>
              <w:rPr>
                <w:sz w:val="21"/>
                <w:szCs w:val="16"/>
              </w:rPr>
            </w:pPr>
          </w:p>
        </w:tc>
        <w:tc>
          <w:tcPr>
            <w:tcW w:w="426" w:type="dxa"/>
            <w:tcBorders>
              <w:top w:val="single" w:sz="4" w:space="0" w:color="000000"/>
              <w:left w:val="single" w:sz="4" w:space="0" w:color="000000"/>
              <w:bottom w:val="single" w:sz="4" w:space="0" w:color="000000"/>
              <w:right w:val="single" w:sz="4" w:space="0" w:color="000000"/>
            </w:tcBorders>
          </w:tcPr>
          <w:p w:rsidR="00B97CFE" w:rsidRDefault="0020069A">
            <w:pPr>
              <w:spacing w:line="340" w:lineRule="exact"/>
              <w:jc w:val="left"/>
              <w:rPr>
                <w:sz w:val="21"/>
                <w:szCs w:val="16"/>
              </w:rPr>
            </w:pPr>
            <w:r>
              <w:rPr>
                <w:rFonts w:hint="eastAsia"/>
                <w:sz w:val="21"/>
                <w:szCs w:val="16"/>
              </w:rPr>
              <w:t>●</w:t>
            </w:r>
          </w:p>
        </w:tc>
        <w:tc>
          <w:tcPr>
            <w:tcW w:w="505" w:type="dxa"/>
            <w:tcBorders>
              <w:top w:val="single" w:sz="4" w:space="0" w:color="000000"/>
              <w:left w:val="single" w:sz="4" w:space="0" w:color="000000"/>
              <w:bottom w:val="single" w:sz="4" w:space="0" w:color="000000"/>
              <w:right w:val="single" w:sz="4" w:space="0" w:color="000000"/>
            </w:tcBorders>
            <w:vAlign w:val="center"/>
          </w:tcPr>
          <w:p w:rsidR="00B97CFE" w:rsidRDefault="00B97CFE">
            <w:pPr>
              <w:spacing w:line="340" w:lineRule="exact"/>
              <w:jc w:val="left"/>
              <w:rPr>
                <w:sz w:val="21"/>
                <w:szCs w:val="16"/>
              </w:rPr>
            </w:pPr>
          </w:p>
        </w:tc>
      </w:tr>
    </w:tbl>
    <w:p w:rsidR="00B97CFE" w:rsidRDefault="00B97CFE"/>
    <w:p w:rsidR="00B97CFE" w:rsidRDefault="0020069A">
      <w:pPr>
        <w:pStyle w:val="2"/>
        <w:spacing w:line="360" w:lineRule="auto"/>
        <w:ind w:firstLineChars="200" w:firstLine="562"/>
        <w:rPr>
          <w:rFonts w:asciiTheme="minorEastAsia" w:eastAsiaTheme="minorEastAsia" w:hAnsiTheme="minorEastAsia"/>
          <w:sz w:val="28"/>
          <w:szCs w:val="22"/>
        </w:rPr>
      </w:pPr>
      <w:bookmarkStart w:id="112" w:name="_Toc22165"/>
      <w:bookmarkStart w:id="113" w:name="_Toc110198142"/>
      <w:bookmarkStart w:id="114" w:name="_Toc28569"/>
      <w:r>
        <w:rPr>
          <w:rFonts w:asciiTheme="minorEastAsia" w:eastAsiaTheme="minorEastAsia" w:hAnsiTheme="minorEastAsia"/>
          <w:sz w:val="28"/>
          <w:szCs w:val="22"/>
        </w:rPr>
        <w:t>（</w:t>
      </w:r>
      <w:r>
        <w:rPr>
          <w:rFonts w:asciiTheme="minorEastAsia" w:eastAsiaTheme="minorEastAsia" w:hAnsiTheme="minorEastAsia" w:hint="eastAsia"/>
          <w:sz w:val="28"/>
          <w:szCs w:val="22"/>
        </w:rPr>
        <w:t>三</w:t>
      </w:r>
      <w:r>
        <w:rPr>
          <w:rFonts w:asciiTheme="minorEastAsia" w:eastAsiaTheme="minorEastAsia" w:hAnsiTheme="minorEastAsia"/>
          <w:sz w:val="28"/>
          <w:szCs w:val="22"/>
        </w:rPr>
        <w:t>）课程对应的职业资格/技能等级证书一览表</w:t>
      </w:r>
      <w:bookmarkEnd w:id="112"/>
      <w:bookmarkEnd w:id="113"/>
      <w:bookmarkEnd w:id="114"/>
    </w:p>
    <w:p w:rsidR="00B97CFE" w:rsidRDefault="0020069A">
      <w:pPr>
        <w:pStyle w:val="ae"/>
        <w:ind w:firstLine="422"/>
        <w:rPr>
          <w:sz w:val="20"/>
          <w:szCs w:val="21"/>
        </w:rPr>
      </w:pPr>
      <w:bookmarkStart w:id="115" w:name="_Toc25113"/>
      <w:bookmarkStart w:id="116" w:name="_Toc13472"/>
      <w:r>
        <w:rPr>
          <w:rFonts w:hint="eastAsia"/>
          <w:sz w:val="20"/>
          <w:szCs w:val="21"/>
        </w:rPr>
        <w:t>表</w:t>
      </w:r>
      <w:r>
        <w:rPr>
          <w:rFonts w:hint="eastAsia"/>
          <w:sz w:val="20"/>
          <w:szCs w:val="21"/>
        </w:rPr>
        <w:t xml:space="preserve">11-3 </w:t>
      </w:r>
      <w:r>
        <w:rPr>
          <w:rFonts w:hint="eastAsia"/>
          <w:sz w:val="20"/>
          <w:szCs w:val="21"/>
        </w:rPr>
        <w:t>课程对应的职业资格</w:t>
      </w:r>
      <w:r>
        <w:rPr>
          <w:rFonts w:hint="eastAsia"/>
          <w:sz w:val="20"/>
          <w:szCs w:val="21"/>
        </w:rPr>
        <w:t>/</w:t>
      </w:r>
      <w:r>
        <w:rPr>
          <w:rFonts w:hint="eastAsia"/>
          <w:sz w:val="20"/>
          <w:szCs w:val="21"/>
        </w:rPr>
        <w:t>技能等级证书一览表</w:t>
      </w:r>
      <w:bookmarkEnd w:id="115"/>
      <w:bookmarkEnd w:id="116"/>
    </w:p>
    <w:tbl>
      <w:tblPr>
        <w:tblStyle w:val="a9"/>
        <w:tblW w:w="9039" w:type="dxa"/>
        <w:tblLayout w:type="fixed"/>
        <w:tblLook w:val="04A0"/>
      </w:tblPr>
      <w:tblGrid>
        <w:gridCol w:w="740"/>
        <w:gridCol w:w="1495"/>
        <w:gridCol w:w="1205"/>
        <w:gridCol w:w="2764"/>
        <w:gridCol w:w="1842"/>
        <w:gridCol w:w="993"/>
      </w:tblGrid>
      <w:tr w:rsidR="00B97CFE">
        <w:tc>
          <w:tcPr>
            <w:tcW w:w="740" w:type="dxa"/>
            <w:vAlign w:val="center"/>
          </w:tcPr>
          <w:p w:rsidR="00B97CFE" w:rsidRDefault="0020069A">
            <w:pPr>
              <w:spacing w:line="340" w:lineRule="exact"/>
              <w:jc w:val="left"/>
              <w:rPr>
                <w:sz w:val="21"/>
                <w:szCs w:val="16"/>
              </w:rPr>
            </w:pPr>
            <w:bookmarkStart w:id="117" w:name="_Toc16409"/>
            <w:bookmarkStart w:id="118" w:name="_Toc17747"/>
            <w:bookmarkStart w:id="119" w:name="_Toc110196003"/>
            <w:r>
              <w:rPr>
                <w:rFonts w:hint="eastAsia"/>
                <w:sz w:val="21"/>
                <w:szCs w:val="16"/>
              </w:rPr>
              <w:t>序号</w:t>
            </w:r>
            <w:bookmarkEnd w:id="117"/>
            <w:bookmarkEnd w:id="118"/>
            <w:bookmarkEnd w:id="119"/>
          </w:p>
        </w:tc>
        <w:tc>
          <w:tcPr>
            <w:tcW w:w="1495" w:type="dxa"/>
            <w:vAlign w:val="center"/>
          </w:tcPr>
          <w:p w:rsidR="00B97CFE" w:rsidRDefault="0020069A">
            <w:pPr>
              <w:spacing w:line="340" w:lineRule="exact"/>
              <w:jc w:val="left"/>
              <w:rPr>
                <w:sz w:val="21"/>
                <w:szCs w:val="16"/>
              </w:rPr>
            </w:pPr>
            <w:bookmarkStart w:id="120" w:name="_Toc14032"/>
            <w:bookmarkStart w:id="121" w:name="_Toc110196004"/>
            <w:bookmarkStart w:id="122" w:name="_Toc28404"/>
            <w:r>
              <w:rPr>
                <w:rFonts w:hint="eastAsia"/>
                <w:sz w:val="21"/>
                <w:szCs w:val="16"/>
              </w:rPr>
              <w:t>证书名称</w:t>
            </w:r>
            <w:bookmarkEnd w:id="120"/>
            <w:bookmarkEnd w:id="121"/>
            <w:bookmarkEnd w:id="122"/>
          </w:p>
        </w:tc>
        <w:tc>
          <w:tcPr>
            <w:tcW w:w="1205" w:type="dxa"/>
            <w:vAlign w:val="center"/>
          </w:tcPr>
          <w:p w:rsidR="00B97CFE" w:rsidRDefault="0020069A">
            <w:pPr>
              <w:spacing w:line="340" w:lineRule="exact"/>
              <w:jc w:val="left"/>
              <w:rPr>
                <w:sz w:val="21"/>
                <w:szCs w:val="16"/>
              </w:rPr>
            </w:pPr>
            <w:bookmarkStart w:id="123" w:name="_Toc110196005"/>
            <w:bookmarkStart w:id="124" w:name="_Toc10612"/>
            <w:bookmarkStart w:id="125" w:name="_Toc22358"/>
            <w:r>
              <w:rPr>
                <w:rFonts w:hint="eastAsia"/>
                <w:sz w:val="21"/>
                <w:szCs w:val="16"/>
              </w:rPr>
              <w:t>发证单位</w:t>
            </w:r>
            <w:bookmarkEnd w:id="123"/>
            <w:bookmarkEnd w:id="124"/>
            <w:bookmarkEnd w:id="125"/>
          </w:p>
        </w:tc>
        <w:tc>
          <w:tcPr>
            <w:tcW w:w="2764" w:type="dxa"/>
            <w:vAlign w:val="center"/>
          </w:tcPr>
          <w:p w:rsidR="00B97CFE" w:rsidRDefault="0020069A">
            <w:pPr>
              <w:spacing w:line="340" w:lineRule="exact"/>
              <w:jc w:val="left"/>
              <w:rPr>
                <w:sz w:val="21"/>
                <w:szCs w:val="16"/>
              </w:rPr>
            </w:pPr>
            <w:bookmarkStart w:id="126" w:name="_Toc110196006"/>
            <w:bookmarkStart w:id="127" w:name="_Toc9889"/>
            <w:bookmarkStart w:id="128" w:name="_Toc4304"/>
            <w:r>
              <w:rPr>
                <w:rFonts w:hint="eastAsia"/>
                <w:sz w:val="21"/>
                <w:szCs w:val="16"/>
              </w:rPr>
              <w:t>与考证相关的课程</w:t>
            </w:r>
            <w:bookmarkEnd w:id="126"/>
            <w:bookmarkEnd w:id="127"/>
            <w:bookmarkEnd w:id="128"/>
          </w:p>
        </w:tc>
        <w:tc>
          <w:tcPr>
            <w:tcW w:w="1842" w:type="dxa"/>
            <w:vAlign w:val="center"/>
          </w:tcPr>
          <w:p w:rsidR="00B97CFE" w:rsidRDefault="0020069A">
            <w:pPr>
              <w:spacing w:line="340" w:lineRule="exact"/>
              <w:jc w:val="left"/>
              <w:rPr>
                <w:sz w:val="21"/>
                <w:szCs w:val="16"/>
              </w:rPr>
            </w:pPr>
            <w:bookmarkStart w:id="129" w:name="_Toc25472"/>
            <w:bookmarkStart w:id="130" w:name="_Toc110196007"/>
            <w:bookmarkStart w:id="131" w:name="_Toc25910"/>
            <w:r>
              <w:rPr>
                <w:rFonts w:hint="eastAsia"/>
                <w:sz w:val="21"/>
                <w:szCs w:val="16"/>
              </w:rPr>
              <w:t>学时</w:t>
            </w:r>
            <w:bookmarkStart w:id="132" w:name="_Toc13477"/>
            <w:bookmarkStart w:id="133" w:name="_Toc7030"/>
            <w:bookmarkEnd w:id="129"/>
            <w:bookmarkEnd w:id="130"/>
            <w:bookmarkEnd w:id="131"/>
          </w:p>
          <w:p w:rsidR="00B97CFE" w:rsidRDefault="0020069A">
            <w:pPr>
              <w:spacing w:line="340" w:lineRule="exact"/>
              <w:jc w:val="left"/>
              <w:rPr>
                <w:sz w:val="21"/>
                <w:szCs w:val="16"/>
              </w:rPr>
            </w:pPr>
            <w:bookmarkStart w:id="134" w:name="_Toc110196008"/>
            <w:r>
              <w:rPr>
                <w:rFonts w:hint="eastAsia"/>
                <w:sz w:val="21"/>
                <w:szCs w:val="16"/>
              </w:rPr>
              <w:lastRenderedPageBreak/>
              <w:t>（理论</w:t>
            </w:r>
            <w:r>
              <w:rPr>
                <w:rFonts w:hint="eastAsia"/>
                <w:sz w:val="21"/>
                <w:szCs w:val="16"/>
              </w:rPr>
              <w:t>+</w:t>
            </w:r>
            <w:r>
              <w:rPr>
                <w:rFonts w:hint="eastAsia"/>
                <w:sz w:val="21"/>
                <w:szCs w:val="16"/>
              </w:rPr>
              <w:t>实践）</w:t>
            </w:r>
            <w:bookmarkEnd w:id="132"/>
            <w:bookmarkEnd w:id="133"/>
            <w:bookmarkEnd w:id="134"/>
          </w:p>
        </w:tc>
        <w:tc>
          <w:tcPr>
            <w:tcW w:w="993" w:type="dxa"/>
            <w:vAlign w:val="center"/>
          </w:tcPr>
          <w:p w:rsidR="00B97CFE" w:rsidRDefault="0020069A">
            <w:pPr>
              <w:spacing w:line="340" w:lineRule="exact"/>
              <w:jc w:val="left"/>
              <w:rPr>
                <w:sz w:val="21"/>
                <w:szCs w:val="16"/>
              </w:rPr>
            </w:pPr>
            <w:bookmarkStart w:id="135" w:name="_Toc31887"/>
            <w:bookmarkStart w:id="136" w:name="_Toc110196009"/>
            <w:bookmarkStart w:id="137" w:name="_Toc31517"/>
            <w:r>
              <w:rPr>
                <w:rFonts w:hint="eastAsia"/>
                <w:sz w:val="21"/>
                <w:szCs w:val="16"/>
              </w:rPr>
              <w:lastRenderedPageBreak/>
              <w:t>小计</w:t>
            </w:r>
            <w:bookmarkEnd w:id="135"/>
            <w:bookmarkEnd w:id="136"/>
            <w:bookmarkEnd w:id="137"/>
          </w:p>
        </w:tc>
      </w:tr>
      <w:tr w:rsidR="00B97CFE">
        <w:tc>
          <w:tcPr>
            <w:tcW w:w="740" w:type="dxa"/>
            <w:vAlign w:val="center"/>
          </w:tcPr>
          <w:p w:rsidR="00B97CFE" w:rsidRDefault="0020069A">
            <w:pPr>
              <w:spacing w:line="340" w:lineRule="exact"/>
              <w:jc w:val="left"/>
              <w:rPr>
                <w:sz w:val="21"/>
                <w:szCs w:val="16"/>
              </w:rPr>
            </w:pPr>
            <w:r>
              <w:rPr>
                <w:rFonts w:hint="eastAsia"/>
                <w:sz w:val="21"/>
                <w:szCs w:val="16"/>
              </w:rPr>
              <w:lastRenderedPageBreak/>
              <w:t>1</w:t>
            </w:r>
          </w:p>
        </w:tc>
        <w:tc>
          <w:tcPr>
            <w:tcW w:w="1495" w:type="dxa"/>
            <w:vAlign w:val="center"/>
          </w:tcPr>
          <w:p w:rsidR="00B97CFE" w:rsidRDefault="0020069A">
            <w:pPr>
              <w:spacing w:line="340" w:lineRule="exact"/>
              <w:jc w:val="left"/>
              <w:rPr>
                <w:sz w:val="21"/>
                <w:szCs w:val="16"/>
              </w:rPr>
            </w:pPr>
            <w:r>
              <w:rPr>
                <w:rFonts w:hint="eastAsia"/>
                <w:sz w:val="21"/>
                <w:szCs w:val="16"/>
              </w:rPr>
              <w:t>教师资格证</w:t>
            </w:r>
          </w:p>
        </w:tc>
        <w:tc>
          <w:tcPr>
            <w:tcW w:w="1205" w:type="dxa"/>
            <w:vAlign w:val="center"/>
          </w:tcPr>
          <w:p w:rsidR="00B97CFE" w:rsidRDefault="0020069A">
            <w:pPr>
              <w:spacing w:line="340" w:lineRule="exact"/>
              <w:jc w:val="left"/>
              <w:rPr>
                <w:sz w:val="21"/>
                <w:szCs w:val="16"/>
              </w:rPr>
            </w:pPr>
            <w:r>
              <w:rPr>
                <w:rFonts w:hint="eastAsia"/>
                <w:sz w:val="21"/>
                <w:szCs w:val="16"/>
              </w:rPr>
              <w:t>教育部</w:t>
            </w:r>
          </w:p>
        </w:tc>
        <w:tc>
          <w:tcPr>
            <w:tcW w:w="2764" w:type="dxa"/>
            <w:vAlign w:val="center"/>
          </w:tcPr>
          <w:p w:rsidR="00B97CFE" w:rsidRDefault="0020069A">
            <w:pPr>
              <w:spacing w:line="340" w:lineRule="exact"/>
              <w:jc w:val="left"/>
              <w:rPr>
                <w:sz w:val="21"/>
                <w:szCs w:val="16"/>
              </w:rPr>
            </w:pPr>
            <w:r>
              <w:rPr>
                <w:rFonts w:hint="eastAsia"/>
                <w:sz w:val="21"/>
                <w:szCs w:val="16"/>
              </w:rPr>
              <w:t>教育学与心理学音乐教学法、现代教育技术应用、普通话与节目主持训练、钢琴、声乐、舞蹈表演与编导</w:t>
            </w:r>
          </w:p>
        </w:tc>
        <w:tc>
          <w:tcPr>
            <w:tcW w:w="1842" w:type="dxa"/>
            <w:vAlign w:val="center"/>
          </w:tcPr>
          <w:p w:rsidR="00B97CFE" w:rsidRDefault="0020069A">
            <w:pPr>
              <w:spacing w:line="340" w:lineRule="exact"/>
              <w:jc w:val="left"/>
              <w:rPr>
                <w:sz w:val="21"/>
                <w:szCs w:val="16"/>
              </w:rPr>
            </w:pPr>
            <w:r>
              <w:rPr>
                <w:rFonts w:hint="eastAsia"/>
                <w:sz w:val="21"/>
                <w:szCs w:val="16"/>
              </w:rPr>
              <w:t>480</w:t>
            </w:r>
          </w:p>
        </w:tc>
        <w:tc>
          <w:tcPr>
            <w:tcW w:w="993" w:type="dxa"/>
            <w:vAlign w:val="center"/>
          </w:tcPr>
          <w:p w:rsidR="00B97CFE" w:rsidRDefault="00B97CFE">
            <w:pPr>
              <w:spacing w:line="340" w:lineRule="exact"/>
              <w:jc w:val="left"/>
              <w:rPr>
                <w:sz w:val="21"/>
                <w:szCs w:val="16"/>
              </w:rPr>
            </w:pPr>
          </w:p>
        </w:tc>
      </w:tr>
      <w:tr w:rsidR="00B97CFE">
        <w:tc>
          <w:tcPr>
            <w:tcW w:w="740" w:type="dxa"/>
            <w:vAlign w:val="center"/>
          </w:tcPr>
          <w:p w:rsidR="00B97CFE" w:rsidRDefault="0020069A">
            <w:pPr>
              <w:spacing w:line="340" w:lineRule="exact"/>
              <w:jc w:val="left"/>
              <w:rPr>
                <w:sz w:val="21"/>
                <w:szCs w:val="16"/>
              </w:rPr>
            </w:pPr>
            <w:r>
              <w:rPr>
                <w:rFonts w:hint="eastAsia"/>
                <w:sz w:val="21"/>
                <w:szCs w:val="16"/>
              </w:rPr>
              <w:t>2</w:t>
            </w:r>
          </w:p>
        </w:tc>
        <w:tc>
          <w:tcPr>
            <w:tcW w:w="1495" w:type="dxa"/>
            <w:vAlign w:val="center"/>
          </w:tcPr>
          <w:p w:rsidR="00B97CFE" w:rsidRDefault="0020069A">
            <w:pPr>
              <w:spacing w:line="340" w:lineRule="exact"/>
              <w:jc w:val="left"/>
              <w:rPr>
                <w:sz w:val="21"/>
                <w:szCs w:val="16"/>
              </w:rPr>
            </w:pPr>
            <w:r>
              <w:rPr>
                <w:rFonts w:hint="eastAsia"/>
                <w:sz w:val="21"/>
                <w:szCs w:val="16"/>
              </w:rPr>
              <w:t>美容师资格证书</w:t>
            </w:r>
          </w:p>
        </w:tc>
        <w:tc>
          <w:tcPr>
            <w:tcW w:w="1205" w:type="dxa"/>
            <w:vAlign w:val="center"/>
          </w:tcPr>
          <w:p w:rsidR="00B97CFE" w:rsidRDefault="0020069A">
            <w:pPr>
              <w:spacing w:line="340" w:lineRule="exact"/>
              <w:jc w:val="left"/>
              <w:rPr>
                <w:sz w:val="21"/>
                <w:szCs w:val="16"/>
              </w:rPr>
            </w:pPr>
            <w:r>
              <w:rPr>
                <w:rFonts w:hint="eastAsia"/>
                <w:sz w:val="21"/>
                <w:szCs w:val="16"/>
              </w:rPr>
              <w:t>社会保障和人力资源部</w:t>
            </w:r>
          </w:p>
        </w:tc>
        <w:tc>
          <w:tcPr>
            <w:tcW w:w="2764" w:type="dxa"/>
            <w:vAlign w:val="center"/>
          </w:tcPr>
          <w:p w:rsidR="00B97CFE" w:rsidRDefault="0020069A">
            <w:pPr>
              <w:spacing w:line="340" w:lineRule="exact"/>
              <w:jc w:val="left"/>
              <w:rPr>
                <w:sz w:val="21"/>
                <w:szCs w:val="16"/>
              </w:rPr>
            </w:pPr>
            <w:r>
              <w:rPr>
                <w:rFonts w:hint="eastAsia"/>
                <w:sz w:val="21"/>
                <w:szCs w:val="16"/>
              </w:rPr>
              <w:t>化妆技能实训</w:t>
            </w:r>
          </w:p>
        </w:tc>
        <w:tc>
          <w:tcPr>
            <w:tcW w:w="1842" w:type="dxa"/>
            <w:vAlign w:val="center"/>
          </w:tcPr>
          <w:p w:rsidR="00B97CFE" w:rsidRDefault="0020069A">
            <w:pPr>
              <w:spacing w:line="340" w:lineRule="exact"/>
              <w:jc w:val="left"/>
              <w:rPr>
                <w:sz w:val="21"/>
                <w:szCs w:val="16"/>
              </w:rPr>
            </w:pPr>
            <w:r>
              <w:rPr>
                <w:rFonts w:hint="eastAsia"/>
                <w:sz w:val="21"/>
                <w:szCs w:val="16"/>
              </w:rPr>
              <w:t>32</w:t>
            </w:r>
          </w:p>
        </w:tc>
        <w:tc>
          <w:tcPr>
            <w:tcW w:w="993" w:type="dxa"/>
            <w:vAlign w:val="center"/>
          </w:tcPr>
          <w:p w:rsidR="00B97CFE" w:rsidRDefault="00B97CFE">
            <w:pPr>
              <w:spacing w:line="340" w:lineRule="exact"/>
              <w:jc w:val="left"/>
              <w:rPr>
                <w:sz w:val="21"/>
                <w:szCs w:val="16"/>
              </w:rPr>
            </w:pPr>
          </w:p>
        </w:tc>
      </w:tr>
      <w:tr w:rsidR="00B97CFE">
        <w:tc>
          <w:tcPr>
            <w:tcW w:w="740" w:type="dxa"/>
            <w:vAlign w:val="center"/>
          </w:tcPr>
          <w:p w:rsidR="00B97CFE" w:rsidRDefault="0020069A">
            <w:pPr>
              <w:spacing w:line="340" w:lineRule="exact"/>
              <w:jc w:val="left"/>
              <w:rPr>
                <w:sz w:val="21"/>
                <w:szCs w:val="16"/>
              </w:rPr>
            </w:pPr>
            <w:r>
              <w:rPr>
                <w:rFonts w:hint="eastAsia"/>
                <w:sz w:val="21"/>
                <w:szCs w:val="16"/>
              </w:rPr>
              <w:t>3</w:t>
            </w:r>
          </w:p>
        </w:tc>
        <w:tc>
          <w:tcPr>
            <w:tcW w:w="1495" w:type="dxa"/>
            <w:vAlign w:val="center"/>
          </w:tcPr>
          <w:p w:rsidR="00B97CFE" w:rsidRDefault="0020069A">
            <w:pPr>
              <w:spacing w:line="340" w:lineRule="exact"/>
              <w:jc w:val="left"/>
              <w:rPr>
                <w:sz w:val="21"/>
                <w:szCs w:val="16"/>
              </w:rPr>
            </w:pPr>
            <w:r>
              <w:rPr>
                <w:rFonts w:hint="eastAsia"/>
                <w:sz w:val="21"/>
                <w:szCs w:val="16"/>
              </w:rPr>
              <w:t>普通话水平测试等级证书</w:t>
            </w:r>
          </w:p>
        </w:tc>
        <w:tc>
          <w:tcPr>
            <w:tcW w:w="1205" w:type="dxa"/>
            <w:vAlign w:val="center"/>
          </w:tcPr>
          <w:p w:rsidR="00B97CFE" w:rsidRDefault="0020069A">
            <w:pPr>
              <w:spacing w:line="340" w:lineRule="exact"/>
              <w:jc w:val="left"/>
              <w:rPr>
                <w:sz w:val="21"/>
                <w:szCs w:val="16"/>
              </w:rPr>
            </w:pPr>
            <w:r>
              <w:rPr>
                <w:rFonts w:hint="eastAsia"/>
                <w:sz w:val="21"/>
                <w:szCs w:val="16"/>
              </w:rPr>
              <w:t>国家语委</w:t>
            </w:r>
          </w:p>
        </w:tc>
        <w:tc>
          <w:tcPr>
            <w:tcW w:w="2764" w:type="dxa"/>
            <w:vAlign w:val="center"/>
          </w:tcPr>
          <w:p w:rsidR="00B97CFE" w:rsidRDefault="0020069A">
            <w:pPr>
              <w:spacing w:line="340" w:lineRule="exact"/>
              <w:jc w:val="left"/>
              <w:rPr>
                <w:sz w:val="21"/>
                <w:szCs w:val="16"/>
              </w:rPr>
            </w:pPr>
            <w:r>
              <w:rPr>
                <w:rFonts w:hint="eastAsia"/>
                <w:sz w:val="21"/>
                <w:szCs w:val="16"/>
              </w:rPr>
              <w:t>普通话与节目主持训练</w:t>
            </w:r>
          </w:p>
        </w:tc>
        <w:tc>
          <w:tcPr>
            <w:tcW w:w="1842" w:type="dxa"/>
            <w:vAlign w:val="center"/>
          </w:tcPr>
          <w:p w:rsidR="00B97CFE" w:rsidRDefault="0020069A">
            <w:pPr>
              <w:spacing w:line="340" w:lineRule="exact"/>
              <w:jc w:val="left"/>
              <w:rPr>
                <w:sz w:val="21"/>
                <w:szCs w:val="16"/>
              </w:rPr>
            </w:pPr>
            <w:r>
              <w:rPr>
                <w:rFonts w:hint="eastAsia"/>
                <w:sz w:val="21"/>
                <w:szCs w:val="16"/>
              </w:rPr>
              <w:t>64</w:t>
            </w:r>
          </w:p>
        </w:tc>
        <w:tc>
          <w:tcPr>
            <w:tcW w:w="993" w:type="dxa"/>
            <w:vAlign w:val="center"/>
          </w:tcPr>
          <w:p w:rsidR="00B97CFE" w:rsidRDefault="00B97CFE">
            <w:pPr>
              <w:spacing w:line="340" w:lineRule="exact"/>
              <w:jc w:val="left"/>
              <w:rPr>
                <w:sz w:val="21"/>
                <w:szCs w:val="16"/>
              </w:rPr>
            </w:pPr>
          </w:p>
        </w:tc>
      </w:tr>
      <w:tr w:rsidR="00B97CFE">
        <w:tc>
          <w:tcPr>
            <w:tcW w:w="740" w:type="dxa"/>
            <w:vAlign w:val="center"/>
          </w:tcPr>
          <w:p w:rsidR="00B97CFE" w:rsidRDefault="0020069A">
            <w:pPr>
              <w:spacing w:line="340" w:lineRule="exact"/>
              <w:jc w:val="left"/>
              <w:rPr>
                <w:sz w:val="21"/>
                <w:szCs w:val="16"/>
              </w:rPr>
            </w:pPr>
            <w:r>
              <w:rPr>
                <w:rFonts w:hint="eastAsia"/>
                <w:sz w:val="21"/>
                <w:szCs w:val="16"/>
              </w:rPr>
              <w:t>4</w:t>
            </w:r>
          </w:p>
        </w:tc>
        <w:tc>
          <w:tcPr>
            <w:tcW w:w="1495" w:type="dxa"/>
            <w:vAlign w:val="center"/>
          </w:tcPr>
          <w:p w:rsidR="00B97CFE" w:rsidRDefault="0020069A">
            <w:pPr>
              <w:spacing w:line="340" w:lineRule="exact"/>
              <w:jc w:val="left"/>
              <w:rPr>
                <w:sz w:val="21"/>
                <w:szCs w:val="16"/>
              </w:rPr>
            </w:pPr>
            <w:r>
              <w:rPr>
                <w:rFonts w:hint="eastAsia"/>
                <w:sz w:val="21"/>
                <w:szCs w:val="16"/>
              </w:rPr>
              <w:t>相关学科方向的考级登记证书（钢琴、声乐、舞蹈）</w:t>
            </w:r>
          </w:p>
        </w:tc>
        <w:tc>
          <w:tcPr>
            <w:tcW w:w="1205" w:type="dxa"/>
            <w:vAlign w:val="center"/>
          </w:tcPr>
          <w:p w:rsidR="00B97CFE" w:rsidRDefault="0020069A">
            <w:pPr>
              <w:spacing w:line="340" w:lineRule="exact"/>
              <w:jc w:val="left"/>
              <w:rPr>
                <w:sz w:val="21"/>
                <w:szCs w:val="16"/>
              </w:rPr>
            </w:pPr>
            <w:r>
              <w:rPr>
                <w:rFonts w:hint="eastAsia"/>
                <w:sz w:val="21"/>
                <w:szCs w:val="16"/>
              </w:rPr>
              <w:t>文化部下属各考级单位</w:t>
            </w:r>
          </w:p>
        </w:tc>
        <w:tc>
          <w:tcPr>
            <w:tcW w:w="2764" w:type="dxa"/>
            <w:vAlign w:val="center"/>
          </w:tcPr>
          <w:p w:rsidR="00B97CFE" w:rsidRDefault="0020069A">
            <w:pPr>
              <w:spacing w:line="340" w:lineRule="exact"/>
              <w:jc w:val="left"/>
              <w:rPr>
                <w:sz w:val="21"/>
                <w:szCs w:val="16"/>
              </w:rPr>
            </w:pPr>
            <w:r>
              <w:rPr>
                <w:rFonts w:hint="eastAsia"/>
                <w:sz w:val="21"/>
                <w:szCs w:val="16"/>
              </w:rPr>
              <w:t>钢琴、声乐、舞蹈表演与编导</w:t>
            </w:r>
          </w:p>
        </w:tc>
        <w:tc>
          <w:tcPr>
            <w:tcW w:w="1842" w:type="dxa"/>
            <w:vAlign w:val="center"/>
          </w:tcPr>
          <w:p w:rsidR="00B97CFE" w:rsidRDefault="0020069A">
            <w:pPr>
              <w:spacing w:line="340" w:lineRule="exact"/>
              <w:jc w:val="left"/>
              <w:rPr>
                <w:sz w:val="21"/>
                <w:szCs w:val="16"/>
              </w:rPr>
            </w:pPr>
            <w:r>
              <w:rPr>
                <w:rFonts w:hint="eastAsia"/>
                <w:sz w:val="21"/>
                <w:szCs w:val="16"/>
              </w:rPr>
              <w:t>288</w:t>
            </w:r>
          </w:p>
        </w:tc>
        <w:tc>
          <w:tcPr>
            <w:tcW w:w="993" w:type="dxa"/>
            <w:vAlign w:val="center"/>
          </w:tcPr>
          <w:p w:rsidR="00B97CFE" w:rsidRDefault="00B97CFE">
            <w:pPr>
              <w:spacing w:line="340" w:lineRule="exact"/>
              <w:jc w:val="left"/>
              <w:rPr>
                <w:sz w:val="21"/>
                <w:szCs w:val="16"/>
              </w:rPr>
            </w:pPr>
          </w:p>
        </w:tc>
      </w:tr>
      <w:tr w:rsidR="00B97CFE">
        <w:tc>
          <w:tcPr>
            <w:tcW w:w="740" w:type="dxa"/>
            <w:vAlign w:val="center"/>
          </w:tcPr>
          <w:p w:rsidR="00B97CFE" w:rsidRDefault="0020069A">
            <w:pPr>
              <w:spacing w:line="340" w:lineRule="exact"/>
              <w:jc w:val="left"/>
              <w:rPr>
                <w:sz w:val="21"/>
                <w:szCs w:val="16"/>
              </w:rPr>
            </w:pPr>
            <w:r>
              <w:rPr>
                <w:rFonts w:hint="eastAsia"/>
                <w:sz w:val="21"/>
                <w:szCs w:val="16"/>
              </w:rPr>
              <w:t>5.</w:t>
            </w:r>
          </w:p>
        </w:tc>
        <w:tc>
          <w:tcPr>
            <w:tcW w:w="1495" w:type="dxa"/>
            <w:vAlign w:val="center"/>
          </w:tcPr>
          <w:p w:rsidR="00B97CFE" w:rsidRDefault="0020069A">
            <w:pPr>
              <w:spacing w:line="340" w:lineRule="exact"/>
              <w:jc w:val="left"/>
              <w:rPr>
                <w:sz w:val="21"/>
                <w:szCs w:val="16"/>
              </w:rPr>
            </w:pPr>
            <w:r>
              <w:rPr>
                <w:rFonts w:hint="eastAsia"/>
                <w:sz w:val="21"/>
                <w:szCs w:val="16"/>
              </w:rPr>
              <w:t>器乐艺术指导</w:t>
            </w:r>
          </w:p>
        </w:tc>
        <w:tc>
          <w:tcPr>
            <w:tcW w:w="1205" w:type="dxa"/>
            <w:vAlign w:val="center"/>
          </w:tcPr>
          <w:p w:rsidR="00B97CFE" w:rsidRDefault="0020069A">
            <w:pPr>
              <w:spacing w:line="340" w:lineRule="exact"/>
              <w:jc w:val="left"/>
              <w:rPr>
                <w:sz w:val="21"/>
                <w:szCs w:val="16"/>
              </w:rPr>
            </w:pPr>
            <w:r>
              <w:rPr>
                <w:rFonts w:hint="eastAsia"/>
                <w:sz w:val="21"/>
                <w:szCs w:val="16"/>
              </w:rPr>
              <w:t>教育部</w:t>
            </w:r>
          </w:p>
        </w:tc>
        <w:tc>
          <w:tcPr>
            <w:tcW w:w="2764" w:type="dxa"/>
            <w:vAlign w:val="center"/>
          </w:tcPr>
          <w:p w:rsidR="00B97CFE" w:rsidRDefault="0020069A">
            <w:pPr>
              <w:spacing w:line="340" w:lineRule="exact"/>
              <w:jc w:val="left"/>
              <w:rPr>
                <w:sz w:val="21"/>
                <w:szCs w:val="16"/>
              </w:rPr>
            </w:pPr>
            <w:r>
              <w:rPr>
                <w:rFonts w:hint="eastAsia"/>
                <w:sz w:val="21"/>
                <w:szCs w:val="16"/>
              </w:rPr>
              <w:t>钢琴、中外音乐简史与名作欣赏、钢琴基础理论与教学、音乐教学法</w:t>
            </w:r>
          </w:p>
        </w:tc>
        <w:tc>
          <w:tcPr>
            <w:tcW w:w="1842" w:type="dxa"/>
            <w:vAlign w:val="center"/>
          </w:tcPr>
          <w:p w:rsidR="00B97CFE" w:rsidRDefault="0020069A">
            <w:pPr>
              <w:spacing w:line="340" w:lineRule="exact"/>
              <w:jc w:val="left"/>
              <w:rPr>
                <w:sz w:val="21"/>
                <w:szCs w:val="16"/>
              </w:rPr>
            </w:pPr>
            <w:r>
              <w:rPr>
                <w:rFonts w:hint="eastAsia"/>
                <w:sz w:val="21"/>
                <w:szCs w:val="16"/>
              </w:rPr>
              <w:t>240</w:t>
            </w:r>
          </w:p>
        </w:tc>
        <w:tc>
          <w:tcPr>
            <w:tcW w:w="993" w:type="dxa"/>
            <w:vAlign w:val="center"/>
          </w:tcPr>
          <w:p w:rsidR="00B97CFE" w:rsidRDefault="00B97CFE">
            <w:pPr>
              <w:spacing w:line="340" w:lineRule="exact"/>
              <w:jc w:val="left"/>
              <w:rPr>
                <w:sz w:val="21"/>
                <w:szCs w:val="16"/>
              </w:rPr>
            </w:pPr>
          </w:p>
        </w:tc>
      </w:tr>
    </w:tbl>
    <w:p w:rsidR="00B97CFE" w:rsidRDefault="00B97CFE">
      <w:pPr>
        <w:spacing w:line="340" w:lineRule="exact"/>
        <w:jc w:val="left"/>
        <w:rPr>
          <w:sz w:val="21"/>
          <w:szCs w:val="16"/>
        </w:rPr>
      </w:pPr>
    </w:p>
    <w:p w:rsidR="00B97CFE" w:rsidRDefault="0020069A">
      <w:pPr>
        <w:pStyle w:val="2"/>
        <w:spacing w:line="360" w:lineRule="auto"/>
        <w:ind w:firstLineChars="200" w:firstLine="562"/>
        <w:rPr>
          <w:rFonts w:asciiTheme="minorEastAsia" w:eastAsiaTheme="minorEastAsia" w:hAnsiTheme="minorEastAsia"/>
          <w:sz w:val="28"/>
          <w:szCs w:val="22"/>
        </w:rPr>
      </w:pPr>
      <w:bookmarkStart w:id="138" w:name="_Toc110198143"/>
      <w:bookmarkStart w:id="139" w:name="_Toc12680"/>
      <w:bookmarkStart w:id="140" w:name="_Toc18027"/>
      <w:r>
        <w:rPr>
          <w:rFonts w:asciiTheme="minorEastAsia" w:eastAsiaTheme="minorEastAsia" w:hAnsiTheme="minorEastAsia"/>
          <w:sz w:val="28"/>
          <w:szCs w:val="22"/>
        </w:rPr>
        <w:t>（</w:t>
      </w:r>
      <w:r>
        <w:rPr>
          <w:rFonts w:asciiTheme="minorEastAsia" w:eastAsiaTheme="minorEastAsia" w:hAnsiTheme="minorEastAsia" w:hint="eastAsia"/>
          <w:sz w:val="28"/>
          <w:szCs w:val="22"/>
        </w:rPr>
        <w:t>四</w:t>
      </w:r>
      <w:r>
        <w:rPr>
          <w:rFonts w:asciiTheme="minorEastAsia" w:eastAsiaTheme="minorEastAsia" w:hAnsiTheme="minorEastAsia"/>
          <w:sz w:val="28"/>
          <w:szCs w:val="22"/>
        </w:rPr>
        <w:t>）职业能力标准</w:t>
      </w:r>
      <w:bookmarkEnd w:id="138"/>
      <w:bookmarkEnd w:id="139"/>
      <w:bookmarkEnd w:id="140"/>
    </w:p>
    <w:p w:rsidR="00B97CFE" w:rsidRDefault="0020069A">
      <w:pPr>
        <w:pStyle w:val="ad"/>
        <w:ind w:firstLine="480"/>
        <w:rPr>
          <w:rFonts w:ascii="宋体" w:eastAsia="宋体" w:hAnsi="宋体" w:cs="宋体"/>
          <w:color w:val="auto"/>
          <w:sz w:val="28"/>
          <w:szCs w:val="28"/>
        </w:rPr>
      </w:pPr>
      <w:r>
        <w:rPr>
          <w:rFonts w:ascii="宋体" w:eastAsia="宋体" w:hAnsi="宋体" w:cs="宋体" w:hint="eastAsia"/>
          <w:color w:val="auto"/>
          <w:sz w:val="28"/>
          <w:szCs w:val="28"/>
        </w:rPr>
        <w:t>本专业根据工作任务分析的结果，将人才培养规格进一步综合和具体化，分等级描述学生应达到的职业能力，描述的职业能力等级标准应可测量，体现综合能力要求。</w:t>
      </w:r>
    </w:p>
    <w:p w:rsidR="00B97CFE" w:rsidRDefault="0020069A">
      <w:pPr>
        <w:pStyle w:val="ad"/>
        <w:ind w:firstLine="480"/>
        <w:rPr>
          <w:rFonts w:ascii="宋体" w:eastAsia="宋体" w:hAnsi="宋体" w:cs="宋体"/>
          <w:color w:val="auto"/>
          <w:sz w:val="28"/>
          <w:szCs w:val="28"/>
        </w:rPr>
      </w:pPr>
      <w:r>
        <w:rPr>
          <w:rFonts w:ascii="宋体" w:eastAsia="宋体" w:hAnsi="宋体" w:cs="宋体" w:hint="eastAsia"/>
          <w:color w:val="auto"/>
          <w:sz w:val="28"/>
          <w:szCs w:val="28"/>
        </w:rPr>
        <w:t>学生职业能力等级按照专业人才培养目标在不同的阶段，以不同的岗位对应不同层次的人才职业能力要求作为测评依据和考核点，开发专门的测评试题和测评标准。</w:t>
      </w:r>
    </w:p>
    <w:p w:rsidR="00B97CFE" w:rsidRDefault="0020069A">
      <w:pPr>
        <w:pStyle w:val="ad"/>
        <w:ind w:firstLine="480"/>
        <w:rPr>
          <w:rFonts w:ascii="宋体" w:eastAsia="宋体" w:hAnsi="宋体" w:cs="宋体"/>
          <w:color w:val="auto"/>
          <w:sz w:val="28"/>
          <w:szCs w:val="28"/>
        </w:rPr>
      </w:pPr>
      <w:r>
        <w:rPr>
          <w:rFonts w:ascii="宋体" w:eastAsia="宋体" w:hAnsi="宋体" w:cs="宋体" w:hint="eastAsia"/>
          <w:color w:val="auto"/>
          <w:sz w:val="28"/>
          <w:szCs w:val="28"/>
        </w:rPr>
        <w:t>职业能力发展一般分为三个阶段：入门、发展、提高。但由于高职音乐教育专业的专业学习特征，直接决定了教学成长值中的分阶和进阶是可以含有这三个方面而实际操作却不宜于细分为三阶的，因而，对于音乐教育的职业能力等级划分为：入门级和达标级。再以音乐一般学习特征为基础，按照完成工作任务的难易程度、工作责任、活动</w:t>
      </w:r>
      <w:r>
        <w:rPr>
          <w:rFonts w:ascii="宋体" w:eastAsia="宋体" w:hAnsi="宋体" w:cs="宋体" w:hint="eastAsia"/>
          <w:color w:val="auto"/>
          <w:sz w:val="28"/>
          <w:szCs w:val="28"/>
        </w:rPr>
        <w:lastRenderedPageBreak/>
        <w:t>范围、知识技能要求划分为两个等级，即一级和二级，分别对应入门级和达标级。</w:t>
      </w:r>
    </w:p>
    <w:p w:rsidR="00B97CFE" w:rsidRDefault="0020069A">
      <w:pPr>
        <w:pStyle w:val="ad"/>
        <w:ind w:firstLine="480"/>
        <w:rPr>
          <w:rFonts w:ascii="宋体" w:eastAsia="宋体" w:hAnsi="宋体" w:cs="宋体"/>
          <w:color w:val="auto"/>
          <w:sz w:val="28"/>
          <w:szCs w:val="28"/>
        </w:rPr>
      </w:pPr>
      <w:r>
        <w:rPr>
          <w:rFonts w:ascii="宋体" w:eastAsia="宋体" w:hAnsi="宋体" w:cs="宋体" w:hint="eastAsia"/>
          <w:color w:val="auto"/>
          <w:sz w:val="28"/>
          <w:szCs w:val="28"/>
        </w:rPr>
        <w:t>职业能力测评分为两个时间段，即第</w:t>
      </w:r>
      <w:r>
        <w:rPr>
          <w:rFonts w:ascii="宋体" w:eastAsia="宋体" w:hAnsi="宋体" w:cs="宋体"/>
          <w:color w:val="auto"/>
          <w:sz w:val="28"/>
          <w:szCs w:val="28"/>
        </w:rPr>
        <w:t>2</w:t>
      </w:r>
      <w:r>
        <w:rPr>
          <w:rFonts w:ascii="宋体" w:eastAsia="宋体" w:hAnsi="宋体" w:cs="宋体" w:hint="eastAsia"/>
          <w:color w:val="auto"/>
          <w:sz w:val="28"/>
          <w:szCs w:val="28"/>
        </w:rPr>
        <w:t>学期和第</w:t>
      </w:r>
      <w:r>
        <w:rPr>
          <w:rFonts w:ascii="宋体" w:eastAsia="宋体" w:hAnsi="宋体" w:cs="宋体"/>
          <w:color w:val="auto"/>
          <w:sz w:val="28"/>
          <w:szCs w:val="28"/>
        </w:rPr>
        <w:t>5</w:t>
      </w:r>
      <w:r>
        <w:rPr>
          <w:rFonts w:ascii="宋体" w:eastAsia="宋体" w:hAnsi="宋体" w:cs="宋体" w:hint="eastAsia"/>
          <w:color w:val="auto"/>
          <w:sz w:val="28"/>
          <w:szCs w:val="28"/>
        </w:rPr>
        <w:t>学期。从专业成长的角度来看，该时间测试段的设定既能有效实现教学实时监控、践行人才培养阶段性目标的完成情况，还能有效地检验学生在职业成长阶段职业能力的水平，它符合音乐教育专业学习成长的一般规律。学生职业发展阶段与职业等级的对应关系见表</w:t>
      </w:r>
    </w:p>
    <w:p w:rsidR="00B97CFE" w:rsidRDefault="0020069A">
      <w:pPr>
        <w:pStyle w:val="ae"/>
        <w:ind w:firstLine="422"/>
      </w:pPr>
      <w:r>
        <w:rPr>
          <w:rFonts w:hint="eastAsia"/>
        </w:rPr>
        <w:t>表</w:t>
      </w:r>
      <w:r>
        <w:rPr>
          <w:rFonts w:hint="eastAsia"/>
        </w:rPr>
        <w:t>11-4</w:t>
      </w:r>
      <w:r>
        <w:rPr>
          <w:rFonts w:hint="eastAsia"/>
        </w:rPr>
        <w:t>音乐教育专业职业发展阶段与职业等级的对应关系</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840"/>
        <w:gridCol w:w="2841"/>
        <w:gridCol w:w="2841"/>
      </w:tblGrid>
      <w:tr w:rsidR="00B97CFE">
        <w:tc>
          <w:tcPr>
            <w:tcW w:w="2840" w:type="dxa"/>
            <w:shd w:val="clear" w:color="auto" w:fill="DAEEF3"/>
            <w:vAlign w:val="bottom"/>
          </w:tcPr>
          <w:p w:rsidR="00B97CFE" w:rsidRDefault="0020069A">
            <w:pPr>
              <w:spacing w:line="340" w:lineRule="exact"/>
              <w:jc w:val="left"/>
              <w:rPr>
                <w:sz w:val="21"/>
                <w:szCs w:val="16"/>
              </w:rPr>
            </w:pPr>
            <w:r>
              <w:rPr>
                <w:rFonts w:hint="eastAsia"/>
                <w:sz w:val="21"/>
                <w:szCs w:val="16"/>
              </w:rPr>
              <w:t>职业发展阶段</w:t>
            </w:r>
          </w:p>
        </w:tc>
        <w:tc>
          <w:tcPr>
            <w:tcW w:w="2841" w:type="dxa"/>
            <w:shd w:val="clear" w:color="auto" w:fill="DAEEF3"/>
            <w:vAlign w:val="bottom"/>
          </w:tcPr>
          <w:p w:rsidR="00B97CFE" w:rsidRDefault="0020069A">
            <w:pPr>
              <w:spacing w:line="340" w:lineRule="exact"/>
              <w:jc w:val="left"/>
              <w:rPr>
                <w:sz w:val="21"/>
                <w:szCs w:val="16"/>
              </w:rPr>
            </w:pPr>
            <w:r>
              <w:rPr>
                <w:rFonts w:hint="eastAsia"/>
                <w:sz w:val="21"/>
                <w:szCs w:val="16"/>
              </w:rPr>
              <w:t>职业等级</w:t>
            </w:r>
          </w:p>
        </w:tc>
        <w:tc>
          <w:tcPr>
            <w:tcW w:w="2841" w:type="dxa"/>
            <w:shd w:val="clear" w:color="auto" w:fill="DAEEF3"/>
            <w:vAlign w:val="bottom"/>
          </w:tcPr>
          <w:p w:rsidR="00B97CFE" w:rsidRDefault="0020069A">
            <w:pPr>
              <w:spacing w:line="340" w:lineRule="exact"/>
              <w:jc w:val="left"/>
              <w:rPr>
                <w:sz w:val="21"/>
                <w:szCs w:val="16"/>
              </w:rPr>
            </w:pPr>
            <w:r>
              <w:rPr>
                <w:rFonts w:hint="eastAsia"/>
                <w:sz w:val="21"/>
                <w:szCs w:val="16"/>
              </w:rPr>
              <w:t>学习阶段</w:t>
            </w:r>
          </w:p>
        </w:tc>
      </w:tr>
      <w:tr w:rsidR="00B97CFE">
        <w:tc>
          <w:tcPr>
            <w:tcW w:w="2840" w:type="dxa"/>
            <w:vAlign w:val="bottom"/>
          </w:tcPr>
          <w:p w:rsidR="00B97CFE" w:rsidRDefault="0020069A">
            <w:pPr>
              <w:spacing w:line="340" w:lineRule="exact"/>
              <w:jc w:val="left"/>
              <w:rPr>
                <w:sz w:val="21"/>
                <w:szCs w:val="16"/>
              </w:rPr>
            </w:pPr>
            <w:r>
              <w:rPr>
                <w:rFonts w:hint="eastAsia"/>
                <w:sz w:val="21"/>
                <w:szCs w:val="16"/>
              </w:rPr>
              <w:t>初级</w:t>
            </w:r>
          </w:p>
        </w:tc>
        <w:tc>
          <w:tcPr>
            <w:tcW w:w="2841" w:type="dxa"/>
            <w:vAlign w:val="bottom"/>
          </w:tcPr>
          <w:p w:rsidR="00B97CFE" w:rsidRDefault="0020069A">
            <w:pPr>
              <w:spacing w:line="340" w:lineRule="exact"/>
              <w:jc w:val="left"/>
              <w:rPr>
                <w:sz w:val="21"/>
                <w:szCs w:val="16"/>
              </w:rPr>
            </w:pPr>
            <w:r>
              <w:rPr>
                <w:rFonts w:hint="eastAsia"/>
                <w:sz w:val="21"/>
                <w:szCs w:val="16"/>
              </w:rPr>
              <w:t>一级</w:t>
            </w:r>
          </w:p>
        </w:tc>
        <w:tc>
          <w:tcPr>
            <w:tcW w:w="2841" w:type="dxa"/>
            <w:vAlign w:val="bottom"/>
          </w:tcPr>
          <w:p w:rsidR="00B97CFE" w:rsidRDefault="0020069A">
            <w:pPr>
              <w:spacing w:line="340" w:lineRule="exact"/>
              <w:jc w:val="left"/>
              <w:rPr>
                <w:sz w:val="21"/>
                <w:szCs w:val="16"/>
              </w:rPr>
            </w:pPr>
            <w:r>
              <w:rPr>
                <w:rFonts w:hint="eastAsia"/>
                <w:sz w:val="21"/>
                <w:szCs w:val="16"/>
              </w:rPr>
              <w:t>第二学期</w:t>
            </w:r>
          </w:p>
        </w:tc>
      </w:tr>
      <w:tr w:rsidR="00B97CFE">
        <w:tc>
          <w:tcPr>
            <w:tcW w:w="2840" w:type="dxa"/>
            <w:vAlign w:val="bottom"/>
          </w:tcPr>
          <w:p w:rsidR="00B97CFE" w:rsidRDefault="0020069A">
            <w:pPr>
              <w:spacing w:line="340" w:lineRule="exact"/>
              <w:jc w:val="left"/>
              <w:rPr>
                <w:sz w:val="21"/>
                <w:szCs w:val="16"/>
              </w:rPr>
            </w:pPr>
            <w:r>
              <w:rPr>
                <w:rFonts w:hint="eastAsia"/>
                <w:sz w:val="21"/>
                <w:szCs w:val="16"/>
              </w:rPr>
              <w:t>达标</w:t>
            </w:r>
          </w:p>
        </w:tc>
        <w:tc>
          <w:tcPr>
            <w:tcW w:w="2841" w:type="dxa"/>
            <w:vAlign w:val="bottom"/>
          </w:tcPr>
          <w:p w:rsidR="00B97CFE" w:rsidRDefault="0020069A">
            <w:pPr>
              <w:spacing w:line="340" w:lineRule="exact"/>
              <w:jc w:val="left"/>
              <w:rPr>
                <w:sz w:val="21"/>
                <w:szCs w:val="16"/>
              </w:rPr>
            </w:pPr>
            <w:r>
              <w:rPr>
                <w:rFonts w:hint="eastAsia"/>
                <w:sz w:val="21"/>
                <w:szCs w:val="16"/>
              </w:rPr>
              <w:t>二级</w:t>
            </w:r>
          </w:p>
        </w:tc>
        <w:tc>
          <w:tcPr>
            <w:tcW w:w="2841" w:type="dxa"/>
            <w:vAlign w:val="bottom"/>
          </w:tcPr>
          <w:p w:rsidR="00B97CFE" w:rsidRDefault="0020069A">
            <w:pPr>
              <w:spacing w:line="340" w:lineRule="exact"/>
              <w:jc w:val="left"/>
              <w:rPr>
                <w:sz w:val="21"/>
                <w:szCs w:val="16"/>
              </w:rPr>
            </w:pPr>
            <w:r>
              <w:rPr>
                <w:rFonts w:hint="eastAsia"/>
                <w:sz w:val="21"/>
                <w:szCs w:val="16"/>
              </w:rPr>
              <w:t>第五学期</w:t>
            </w:r>
          </w:p>
        </w:tc>
      </w:tr>
    </w:tbl>
    <w:p w:rsidR="00B97CFE" w:rsidRDefault="0020069A">
      <w:pPr>
        <w:pStyle w:val="ad"/>
        <w:ind w:firstLine="480"/>
        <w:rPr>
          <w:rFonts w:ascii="宋体" w:eastAsia="宋体" w:hAnsi="宋体" w:cs="宋体"/>
          <w:color w:val="auto"/>
          <w:sz w:val="28"/>
          <w:szCs w:val="28"/>
        </w:rPr>
      </w:pPr>
      <w:r>
        <w:rPr>
          <w:rFonts w:ascii="宋体" w:eastAsia="宋体" w:hAnsi="宋体" w:cs="宋体" w:hint="eastAsia"/>
          <w:color w:val="auto"/>
          <w:sz w:val="28"/>
          <w:szCs w:val="28"/>
        </w:rPr>
        <w:t>职业能力等级要求</w:t>
      </w:r>
    </w:p>
    <w:p w:rsidR="00B97CFE" w:rsidRDefault="0020069A">
      <w:pPr>
        <w:pStyle w:val="ad"/>
        <w:ind w:firstLine="480"/>
        <w:rPr>
          <w:rFonts w:ascii="宋体" w:eastAsia="宋体" w:hAnsi="宋体" w:cs="宋体"/>
          <w:color w:val="auto"/>
          <w:sz w:val="28"/>
          <w:szCs w:val="28"/>
        </w:rPr>
      </w:pPr>
      <w:r>
        <w:rPr>
          <w:rFonts w:ascii="宋体" w:eastAsia="宋体" w:hAnsi="宋体" w:cs="宋体" w:hint="eastAsia"/>
          <w:color w:val="auto"/>
          <w:sz w:val="28"/>
          <w:szCs w:val="28"/>
        </w:rPr>
        <w:t>音乐教育专业职业能力等级要求如下：</w:t>
      </w:r>
    </w:p>
    <w:p w:rsidR="00B97CFE" w:rsidRDefault="0020069A">
      <w:pPr>
        <w:pStyle w:val="ad"/>
        <w:ind w:firstLine="480"/>
        <w:rPr>
          <w:rFonts w:ascii="宋体" w:eastAsia="宋体" w:hAnsi="宋体" w:cs="宋体"/>
          <w:color w:val="auto"/>
          <w:sz w:val="28"/>
          <w:szCs w:val="28"/>
        </w:rPr>
      </w:pPr>
      <w:r>
        <w:rPr>
          <w:rFonts w:ascii="宋体" w:eastAsia="宋体" w:hAnsi="宋体" w:cs="宋体" w:hint="eastAsia"/>
          <w:color w:val="auto"/>
          <w:sz w:val="28"/>
          <w:szCs w:val="28"/>
        </w:rPr>
        <w:t>一级：能够运用音乐教育专业基础知识和基本技能独立掌握并初步完成音乐教育专业学习中演奏、演唱及舞蹈等初级的专业技能，在舞台艺术实践活动中遵守职业规范和职业行为准则，并以各项专业考试考核方式来检验和展示技能成果。</w:t>
      </w:r>
    </w:p>
    <w:p w:rsidR="00B97CFE" w:rsidRDefault="0020069A">
      <w:pPr>
        <w:pStyle w:val="ad"/>
        <w:ind w:firstLine="480"/>
        <w:rPr>
          <w:rFonts w:ascii="宋体" w:eastAsia="宋体" w:hAnsi="宋体" w:cs="宋体"/>
          <w:color w:val="auto"/>
          <w:sz w:val="28"/>
          <w:szCs w:val="28"/>
        </w:rPr>
      </w:pPr>
      <w:r>
        <w:rPr>
          <w:rFonts w:ascii="宋体" w:eastAsia="宋体" w:hAnsi="宋体" w:cs="宋体" w:hint="eastAsia"/>
          <w:color w:val="auto"/>
          <w:sz w:val="28"/>
          <w:szCs w:val="28"/>
        </w:rPr>
        <w:t>二级：能够熟练运用音乐教育专业知识和专业技能完成初级钢琴课教学、初级声乐课教学及舞蹈编排等较为复杂及创新性的实践性工作任务，以个人独立完成教学课例展示，或作品编排展示来体现技能掌握质量和工作成果，教师对成果进行现场客观评价和分数。</w:t>
      </w:r>
    </w:p>
    <w:p w:rsidR="00B97CFE" w:rsidRDefault="0020069A">
      <w:pPr>
        <w:pStyle w:val="ae"/>
        <w:ind w:firstLine="422"/>
      </w:pPr>
      <w:r>
        <w:rPr>
          <w:rFonts w:hint="eastAsia"/>
        </w:rPr>
        <w:t>表</w:t>
      </w:r>
      <w:r>
        <w:rPr>
          <w:rFonts w:hint="eastAsia"/>
        </w:rPr>
        <w:t>11-5</w:t>
      </w:r>
      <w:r>
        <w:rPr>
          <w:rFonts w:hint="eastAsia"/>
        </w:rPr>
        <w:t>音乐教育专业学生职业能力等级要求</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745"/>
        <w:gridCol w:w="1516"/>
        <w:gridCol w:w="3020"/>
        <w:gridCol w:w="3217"/>
      </w:tblGrid>
      <w:tr w:rsidR="00B97CFE">
        <w:trPr>
          <w:trHeight w:val="466"/>
          <w:jc w:val="center"/>
        </w:trPr>
        <w:tc>
          <w:tcPr>
            <w:tcW w:w="1745" w:type="dxa"/>
            <w:shd w:val="clear" w:color="auto" w:fill="DAEEF3"/>
          </w:tcPr>
          <w:p w:rsidR="00B97CFE" w:rsidRDefault="0020069A">
            <w:pPr>
              <w:spacing w:line="340" w:lineRule="exact"/>
              <w:jc w:val="left"/>
              <w:rPr>
                <w:sz w:val="21"/>
                <w:szCs w:val="16"/>
              </w:rPr>
            </w:pPr>
            <w:r>
              <w:rPr>
                <w:rFonts w:hint="eastAsia"/>
                <w:sz w:val="21"/>
                <w:szCs w:val="16"/>
              </w:rPr>
              <w:t>职业能力等级</w:t>
            </w:r>
          </w:p>
        </w:tc>
        <w:tc>
          <w:tcPr>
            <w:tcW w:w="1516" w:type="dxa"/>
            <w:shd w:val="clear" w:color="auto" w:fill="DAEEF3"/>
          </w:tcPr>
          <w:p w:rsidR="00B97CFE" w:rsidRDefault="0020069A">
            <w:pPr>
              <w:spacing w:line="340" w:lineRule="exact"/>
              <w:jc w:val="left"/>
              <w:rPr>
                <w:sz w:val="21"/>
                <w:szCs w:val="16"/>
              </w:rPr>
            </w:pPr>
            <w:r>
              <w:rPr>
                <w:rFonts w:hint="eastAsia"/>
                <w:sz w:val="21"/>
                <w:szCs w:val="16"/>
              </w:rPr>
              <w:t>工作任务</w:t>
            </w:r>
          </w:p>
        </w:tc>
        <w:tc>
          <w:tcPr>
            <w:tcW w:w="3020" w:type="dxa"/>
            <w:shd w:val="clear" w:color="auto" w:fill="DAEEF3"/>
          </w:tcPr>
          <w:p w:rsidR="00B97CFE" w:rsidRDefault="0020069A">
            <w:pPr>
              <w:spacing w:line="340" w:lineRule="exact"/>
              <w:ind w:firstLine="480"/>
              <w:jc w:val="left"/>
              <w:rPr>
                <w:sz w:val="21"/>
                <w:szCs w:val="16"/>
              </w:rPr>
            </w:pPr>
            <w:r>
              <w:rPr>
                <w:rFonts w:hint="eastAsia"/>
                <w:sz w:val="21"/>
                <w:szCs w:val="16"/>
              </w:rPr>
              <w:t>职业能力要求</w:t>
            </w:r>
          </w:p>
        </w:tc>
        <w:tc>
          <w:tcPr>
            <w:tcW w:w="3217" w:type="dxa"/>
            <w:shd w:val="clear" w:color="auto" w:fill="DAEEF3"/>
          </w:tcPr>
          <w:p w:rsidR="00B97CFE" w:rsidRDefault="0020069A">
            <w:pPr>
              <w:spacing w:line="340" w:lineRule="exact"/>
              <w:ind w:firstLine="480"/>
              <w:jc w:val="left"/>
              <w:rPr>
                <w:sz w:val="21"/>
                <w:szCs w:val="16"/>
              </w:rPr>
            </w:pPr>
            <w:r>
              <w:rPr>
                <w:rFonts w:hint="eastAsia"/>
                <w:sz w:val="21"/>
                <w:szCs w:val="16"/>
              </w:rPr>
              <w:t>相关知识和技能</w:t>
            </w:r>
          </w:p>
        </w:tc>
      </w:tr>
      <w:tr w:rsidR="00B97CFE">
        <w:trPr>
          <w:trHeight w:val="466"/>
          <w:jc w:val="center"/>
        </w:trPr>
        <w:tc>
          <w:tcPr>
            <w:tcW w:w="1745" w:type="dxa"/>
            <w:vMerge w:val="restart"/>
            <w:vAlign w:val="center"/>
          </w:tcPr>
          <w:p w:rsidR="00B97CFE" w:rsidRDefault="0020069A">
            <w:pPr>
              <w:spacing w:line="340" w:lineRule="exact"/>
              <w:jc w:val="left"/>
              <w:rPr>
                <w:sz w:val="21"/>
                <w:szCs w:val="16"/>
              </w:rPr>
            </w:pPr>
            <w:r>
              <w:rPr>
                <w:rFonts w:hint="eastAsia"/>
                <w:sz w:val="21"/>
                <w:szCs w:val="16"/>
              </w:rPr>
              <w:t>一级</w:t>
            </w:r>
          </w:p>
        </w:tc>
        <w:tc>
          <w:tcPr>
            <w:tcW w:w="1516" w:type="dxa"/>
          </w:tcPr>
          <w:p w:rsidR="00B97CFE" w:rsidRDefault="00B97CFE">
            <w:pPr>
              <w:spacing w:line="340" w:lineRule="exact"/>
              <w:jc w:val="left"/>
              <w:rPr>
                <w:sz w:val="21"/>
                <w:szCs w:val="16"/>
              </w:rPr>
            </w:pPr>
          </w:p>
          <w:p w:rsidR="00B97CFE" w:rsidRDefault="0020069A">
            <w:pPr>
              <w:spacing w:line="340" w:lineRule="exact"/>
              <w:jc w:val="left"/>
              <w:rPr>
                <w:sz w:val="21"/>
                <w:szCs w:val="16"/>
              </w:rPr>
            </w:pPr>
            <w:r>
              <w:rPr>
                <w:sz w:val="21"/>
                <w:szCs w:val="16"/>
              </w:rPr>
              <w:t>1-1</w:t>
            </w:r>
            <w:r>
              <w:rPr>
                <w:rFonts w:hint="eastAsia"/>
                <w:sz w:val="21"/>
                <w:szCs w:val="16"/>
              </w:rPr>
              <w:t>声乐初级歌曲演唱</w:t>
            </w:r>
          </w:p>
        </w:tc>
        <w:tc>
          <w:tcPr>
            <w:tcW w:w="3020" w:type="dxa"/>
          </w:tcPr>
          <w:p w:rsidR="00B97CFE" w:rsidRDefault="0020069A">
            <w:pPr>
              <w:spacing w:line="340" w:lineRule="exact"/>
              <w:jc w:val="left"/>
              <w:rPr>
                <w:sz w:val="21"/>
                <w:szCs w:val="16"/>
              </w:rPr>
            </w:pPr>
            <w:r>
              <w:rPr>
                <w:sz w:val="21"/>
                <w:szCs w:val="16"/>
              </w:rPr>
              <w:t>1-1.1</w:t>
            </w:r>
            <w:r>
              <w:rPr>
                <w:rFonts w:hint="eastAsia"/>
                <w:sz w:val="21"/>
                <w:szCs w:val="16"/>
              </w:rPr>
              <w:t>能运用声乐演唱基本技能、进行科学的发声、规范的演（范）唱</w:t>
            </w:r>
            <w:r>
              <w:rPr>
                <w:sz w:val="21"/>
                <w:szCs w:val="16"/>
              </w:rPr>
              <w:t>1-1.2</w:t>
            </w:r>
            <w:r>
              <w:rPr>
                <w:rFonts w:hint="eastAsia"/>
                <w:sz w:val="21"/>
                <w:szCs w:val="16"/>
              </w:rPr>
              <w:t>能运用正确的</w:t>
            </w:r>
            <w:r>
              <w:rPr>
                <w:rFonts w:hint="eastAsia"/>
                <w:sz w:val="21"/>
                <w:szCs w:val="16"/>
              </w:rPr>
              <w:lastRenderedPageBreak/>
              <w:t>歌唱姿势和正确的呼吸方法进行演唱</w:t>
            </w:r>
            <w:r>
              <w:rPr>
                <w:sz w:val="21"/>
                <w:szCs w:val="16"/>
              </w:rPr>
              <w:t>1-1.3</w:t>
            </w:r>
            <w:r>
              <w:rPr>
                <w:rFonts w:hint="eastAsia"/>
                <w:sz w:val="21"/>
                <w:szCs w:val="16"/>
              </w:rPr>
              <w:t>能灵活运用声乐演唱技巧进行声情并茂的演唱</w:t>
            </w:r>
          </w:p>
          <w:p w:rsidR="00B97CFE" w:rsidRDefault="00B97CFE">
            <w:pPr>
              <w:spacing w:line="340" w:lineRule="exact"/>
              <w:jc w:val="left"/>
              <w:rPr>
                <w:sz w:val="21"/>
                <w:szCs w:val="16"/>
              </w:rPr>
            </w:pPr>
          </w:p>
          <w:p w:rsidR="00B97CFE" w:rsidRDefault="00B97CFE">
            <w:pPr>
              <w:spacing w:line="340" w:lineRule="exact"/>
              <w:jc w:val="left"/>
              <w:rPr>
                <w:sz w:val="21"/>
                <w:szCs w:val="16"/>
              </w:rPr>
            </w:pPr>
          </w:p>
        </w:tc>
        <w:tc>
          <w:tcPr>
            <w:tcW w:w="3217" w:type="dxa"/>
          </w:tcPr>
          <w:p w:rsidR="00B97CFE" w:rsidRDefault="0020069A">
            <w:pPr>
              <w:spacing w:line="340" w:lineRule="exact"/>
              <w:jc w:val="left"/>
              <w:rPr>
                <w:sz w:val="21"/>
                <w:szCs w:val="16"/>
              </w:rPr>
            </w:pPr>
            <w:r>
              <w:rPr>
                <w:sz w:val="21"/>
                <w:szCs w:val="16"/>
              </w:rPr>
              <w:lastRenderedPageBreak/>
              <w:t>1.</w:t>
            </w:r>
            <w:r>
              <w:rPr>
                <w:rFonts w:hint="eastAsia"/>
                <w:sz w:val="21"/>
                <w:szCs w:val="16"/>
              </w:rPr>
              <w:t>相关知识：声乐基础理论，音乐理论基础，视唱与听觉训练</w:t>
            </w:r>
          </w:p>
          <w:p w:rsidR="00B97CFE" w:rsidRDefault="0020069A">
            <w:pPr>
              <w:spacing w:line="340" w:lineRule="exact"/>
              <w:jc w:val="left"/>
              <w:rPr>
                <w:sz w:val="21"/>
                <w:szCs w:val="16"/>
              </w:rPr>
            </w:pPr>
            <w:r>
              <w:rPr>
                <w:sz w:val="21"/>
                <w:szCs w:val="16"/>
              </w:rPr>
              <w:t>2</w:t>
            </w:r>
            <w:r>
              <w:rPr>
                <w:rFonts w:hint="eastAsia"/>
                <w:sz w:val="21"/>
                <w:szCs w:val="16"/>
              </w:rPr>
              <w:t>.</w:t>
            </w:r>
            <w:r>
              <w:rPr>
                <w:rFonts w:hint="eastAsia"/>
                <w:sz w:val="21"/>
                <w:szCs w:val="16"/>
              </w:rPr>
              <w:t>相关技能：能掌握正确的发声</w:t>
            </w:r>
            <w:r>
              <w:rPr>
                <w:rFonts w:hint="eastAsia"/>
                <w:sz w:val="21"/>
                <w:szCs w:val="16"/>
              </w:rPr>
              <w:lastRenderedPageBreak/>
              <w:t>技巧及良好的歌唱状态</w:t>
            </w:r>
            <w:r>
              <w:rPr>
                <w:sz w:val="21"/>
                <w:szCs w:val="16"/>
              </w:rPr>
              <w:t>,</w:t>
            </w:r>
            <w:r>
              <w:rPr>
                <w:rFonts w:hint="eastAsia"/>
                <w:sz w:val="21"/>
                <w:szCs w:val="16"/>
              </w:rPr>
              <w:t>能掌握正确的声乐训练方法。</w:t>
            </w:r>
          </w:p>
          <w:p w:rsidR="00B97CFE" w:rsidRDefault="0020069A">
            <w:pPr>
              <w:spacing w:line="340" w:lineRule="exact"/>
              <w:jc w:val="left"/>
              <w:rPr>
                <w:sz w:val="21"/>
                <w:szCs w:val="16"/>
              </w:rPr>
            </w:pPr>
            <w:r>
              <w:rPr>
                <w:rFonts w:hint="eastAsia"/>
                <w:sz w:val="21"/>
                <w:szCs w:val="16"/>
              </w:rPr>
              <w:t>能掌握各种演唱方法的风格特征、能分析处理一般的声乐作品</w:t>
            </w:r>
          </w:p>
        </w:tc>
      </w:tr>
      <w:tr w:rsidR="00B97CFE">
        <w:trPr>
          <w:trHeight w:val="466"/>
          <w:jc w:val="center"/>
        </w:trPr>
        <w:tc>
          <w:tcPr>
            <w:tcW w:w="1745" w:type="dxa"/>
            <w:vMerge/>
          </w:tcPr>
          <w:p w:rsidR="00B97CFE" w:rsidRDefault="00B97CFE">
            <w:pPr>
              <w:spacing w:line="340" w:lineRule="exact"/>
              <w:jc w:val="left"/>
              <w:rPr>
                <w:sz w:val="21"/>
                <w:szCs w:val="16"/>
              </w:rPr>
            </w:pPr>
          </w:p>
        </w:tc>
        <w:tc>
          <w:tcPr>
            <w:tcW w:w="1516" w:type="dxa"/>
          </w:tcPr>
          <w:p w:rsidR="00B97CFE" w:rsidRDefault="00B97CFE">
            <w:pPr>
              <w:spacing w:line="340" w:lineRule="exact"/>
              <w:jc w:val="left"/>
              <w:rPr>
                <w:sz w:val="21"/>
                <w:szCs w:val="16"/>
              </w:rPr>
            </w:pPr>
          </w:p>
          <w:p w:rsidR="00B97CFE" w:rsidRDefault="0020069A">
            <w:pPr>
              <w:spacing w:line="340" w:lineRule="exact"/>
              <w:jc w:val="left"/>
              <w:rPr>
                <w:sz w:val="21"/>
                <w:szCs w:val="16"/>
              </w:rPr>
            </w:pPr>
            <w:r>
              <w:rPr>
                <w:sz w:val="21"/>
                <w:szCs w:val="16"/>
              </w:rPr>
              <w:t xml:space="preserve">1-2 </w:t>
            </w:r>
            <w:r>
              <w:rPr>
                <w:rFonts w:hint="eastAsia"/>
                <w:sz w:val="21"/>
                <w:szCs w:val="16"/>
              </w:rPr>
              <w:t>钢琴初级弹奏</w:t>
            </w:r>
          </w:p>
        </w:tc>
        <w:tc>
          <w:tcPr>
            <w:tcW w:w="3020" w:type="dxa"/>
          </w:tcPr>
          <w:p w:rsidR="00B97CFE" w:rsidRDefault="0020069A">
            <w:pPr>
              <w:spacing w:line="340" w:lineRule="exact"/>
              <w:jc w:val="left"/>
              <w:rPr>
                <w:sz w:val="21"/>
                <w:szCs w:val="16"/>
              </w:rPr>
            </w:pPr>
            <w:r>
              <w:rPr>
                <w:sz w:val="21"/>
                <w:szCs w:val="16"/>
              </w:rPr>
              <w:t xml:space="preserve">1-2.1 </w:t>
            </w:r>
            <w:r>
              <w:rPr>
                <w:rFonts w:hint="eastAsia"/>
                <w:sz w:val="21"/>
                <w:szCs w:val="16"/>
              </w:rPr>
              <w:t>五线谱的基本认知；</w:t>
            </w:r>
            <w:r>
              <w:rPr>
                <w:sz w:val="21"/>
                <w:szCs w:val="16"/>
              </w:rPr>
              <w:t xml:space="preserve">1-2.2 </w:t>
            </w:r>
            <w:r>
              <w:rPr>
                <w:rFonts w:hint="eastAsia"/>
                <w:sz w:val="21"/>
                <w:szCs w:val="16"/>
              </w:rPr>
              <w:t>对连奏和非连奏的基本弹奏的认知和掌握；</w:t>
            </w:r>
            <w:r>
              <w:rPr>
                <w:sz w:val="21"/>
                <w:szCs w:val="16"/>
              </w:rPr>
              <w:t xml:space="preserve">1-2.3 </w:t>
            </w:r>
            <w:r>
              <w:rPr>
                <w:rFonts w:hint="eastAsia"/>
                <w:sz w:val="21"/>
                <w:szCs w:val="16"/>
              </w:rPr>
              <w:t>对钢琴初级作品弹奏的基准表达</w:t>
            </w:r>
          </w:p>
        </w:tc>
        <w:tc>
          <w:tcPr>
            <w:tcW w:w="3217" w:type="dxa"/>
          </w:tcPr>
          <w:p w:rsidR="00B97CFE" w:rsidRDefault="0020069A">
            <w:pPr>
              <w:spacing w:line="340" w:lineRule="exact"/>
              <w:jc w:val="left"/>
              <w:rPr>
                <w:sz w:val="21"/>
                <w:szCs w:val="16"/>
              </w:rPr>
            </w:pPr>
            <w:r>
              <w:rPr>
                <w:sz w:val="21"/>
                <w:szCs w:val="16"/>
              </w:rPr>
              <w:t>1.</w:t>
            </w:r>
            <w:r>
              <w:rPr>
                <w:rFonts w:hint="eastAsia"/>
                <w:sz w:val="21"/>
                <w:szCs w:val="16"/>
              </w:rPr>
              <w:t>相关知识：五线谱的结构和琴键对照、节奏节拍。</w:t>
            </w:r>
          </w:p>
          <w:p w:rsidR="00B97CFE" w:rsidRDefault="0020069A">
            <w:pPr>
              <w:spacing w:line="340" w:lineRule="exact"/>
              <w:jc w:val="left"/>
              <w:rPr>
                <w:sz w:val="21"/>
                <w:szCs w:val="16"/>
              </w:rPr>
            </w:pPr>
            <w:r>
              <w:rPr>
                <w:sz w:val="21"/>
                <w:szCs w:val="16"/>
              </w:rPr>
              <w:t>2.</w:t>
            </w:r>
            <w:r>
              <w:rPr>
                <w:rFonts w:hint="eastAsia"/>
                <w:sz w:val="21"/>
                <w:szCs w:val="16"/>
              </w:rPr>
              <w:t>相关技能：作品弹奏具备准确的音、准确的节奏和合理的指法。</w:t>
            </w:r>
          </w:p>
        </w:tc>
      </w:tr>
      <w:tr w:rsidR="00B97CFE">
        <w:trPr>
          <w:trHeight w:val="2513"/>
          <w:jc w:val="center"/>
        </w:trPr>
        <w:tc>
          <w:tcPr>
            <w:tcW w:w="1745" w:type="dxa"/>
            <w:vMerge/>
          </w:tcPr>
          <w:p w:rsidR="00B97CFE" w:rsidRDefault="00B97CFE">
            <w:pPr>
              <w:spacing w:line="340" w:lineRule="exact"/>
              <w:jc w:val="left"/>
              <w:rPr>
                <w:sz w:val="21"/>
                <w:szCs w:val="16"/>
              </w:rPr>
            </w:pPr>
          </w:p>
        </w:tc>
        <w:tc>
          <w:tcPr>
            <w:tcW w:w="1516" w:type="dxa"/>
          </w:tcPr>
          <w:p w:rsidR="00B97CFE" w:rsidRDefault="00B97CFE">
            <w:pPr>
              <w:spacing w:line="340" w:lineRule="exact"/>
              <w:jc w:val="left"/>
              <w:rPr>
                <w:sz w:val="21"/>
                <w:szCs w:val="16"/>
              </w:rPr>
            </w:pPr>
          </w:p>
          <w:p w:rsidR="00B97CFE" w:rsidRDefault="00B97CFE">
            <w:pPr>
              <w:spacing w:line="340" w:lineRule="exact"/>
              <w:jc w:val="left"/>
              <w:rPr>
                <w:sz w:val="21"/>
                <w:szCs w:val="16"/>
              </w:rPr>
            </w:pPr>
          </w:p>
          <w:p w:rsidR="00B97CFE" w:rsidRDefault="0020069A">
            <w:pPr>
              <w:spacing w:line="340" w:lineRule="exact"/>
              <w:jc w:val="left"/>
              <w:rPr>
                <w:sz w:val="21"/>
                <w:szCs w:val="16"/>
              </w:rPr>
            </w:pPr>
            <w:r>
              <w:rPr>
                <w:sz w:val="21"/>
                <w:szCs w:val="16"/>
              </w:rPr>
              <w:t xml:space="preserve">1-3 </w:t>
            </w:r>
            <w:r>
              <w:rPr>
                <w:rFonts w:hint="eastAsia"/>
                <w:sz w:val="21"/>
                <w:szCs w:val="16"/>
              </w:rPr>
              <w:t>初级舞蹈表演</w:t>
            </w:r>
          </w:p>
        </w:tc>
        <w:tc>
          <w:tcPr>
            <w:tcW w:w="3020" w:type="dxa"/>
          </w:tcPr>
          <w:p w:rsidR="00B97CFE" w:rsidRDefault="0020069A">
            <w:pPr>
              <w:spacing w:line="340" w:lineRule="exact"/>
              <w:jc w:val="left"/>
              <w:rPr>
                <w:sz w:val="21"/>
                <w:szCs w:val="16"/>
              </w:rPr>
            </w:pPr>
            <w:r>
              <w:rPr>
                <w:sz w:val="21"/>
                <w:szCs w:val="16"/>
              </w:rPr>
              <w:t>1-3.1</w:t>
            </w:r>
            <w:r>
              <w:rPr>
                <w:rFonts w:hint="eastAsia"/>
                <w:sz w:val="21"/>
                <w:szCs w:val="16"/>
              </w:rPr>
              <w:t>能正确的进行软开度训练；</w:t>
            </w:r>
            <w:r>
              <w:rPr>
                <w:sz w:val="21"/>
                <w:szCs w:val="16"/>
              </w:rPr>
              <w:t>1-3.2</w:t>
            </w:r>
            <w:r>
              <w:rPr>
                <w:rFonts w:hint="eastAsia"/>
                <w:sz w:val="21"/>
                <w:szCs w:val="16"/>
              </w:rPr>
              <w:t>能运用中国古典舞身韵原理及审美特征进行古典舞表演；</w:t>
            </w:r>
            <w:r>
              <w:rPr>
                <w:sz w:val="21"/>
                <w:szCs w:val="16"/>
              </w:rPr>
              <w:t>1-3.3</w:t>
            </w:r>
            <w:r>
              <w:rPr>
                <w:rFonts w:hint="eastAsia"/>
                <w:sz w:val="21"/>
                <w:szCs w:val="16"/>
              </w:rPr>
              <w:t>能跳传统经典性民间舞；</w:t>
            </w:r>
            <w:r>
              <w:rPr>
                <w:sz w:val="21"/>
                <w:szCs w:val="16"/>
              </w:rPr>
              <w:t>1-3.4</w:t>
            </w:r>
            <w:r>
              <w:rPr>
                <w:rFonts w:hint="eastAsia"/>
                <w:sz w:val="21"/>
                <w:szCs w:val="16"/>
              </w:rPr>
              <w:t>能运用现代舞基本知识进行现代舞表演。</w:t>
            </w:r>
          </w:p>
        </w:tc>
        <w:tc>
          <w:tcPr>
            <w:tcW w:w="3217" w:type="dxa"/>
          </w:tcPr>
          <w:p w:rsidR="00B97CFE" w:rsidRDefault="0020069A">
            <w:pPr>
              <w:spacing w:line="340" w:lineRule="exact"/>
              <w:jc w:val="left"/>
              <w:rPr>
                <w:sz w:val="21"/>
                <w:szCs w:val="16"/>
              </w:rPr>
            </w:pPr>
            <w:r>
              <w:rPr>
                <w:sz w:val="21"/>
                <w:szCs w:val="16"/>
              </w:rPr>
              <w:t>1.</w:t>
            </w:r>
            <w:r>
              <w:rPr>
                <w:rFonts w:hint="eastAsia"/>
                <w:sz w:val="21"/>
                <w:szCs w:val="16"/>
              </w:rPr>
              <w:t>相关知识：舞蹈基本功训练方法、中国古典舞身韵基本知识、中国民族民间舞基本知识、现代舞基本知识。</w:t>
            </w:r>
          </w:p>
          <w:p w:rsidR="00B97CFE" w:rsidRDefault="0020069A">
            <w:pPr>
              <w:spacing w:line="340" w:lineRule="exact"/>
              <w:jc w:val="left"/>
              <w:rPr>
                <w:sz w:val="21"/>
                <w:szCs w:val="16"/>
              </w:rPr>
            </w:pPr>
            <w:r>
              <w:rPr>
                <w:sz w:val="21"/>
                <w:szCs w:val="16"/>
              </w:rPr>
              <w:t>2.</w:t>
            </w:r>
            <w:r>
              <w:rPr>
                <w:rFonts w:hint="eastAsia"/>
                <w:sz w:val="21"/>
                <w:szCs w:val="16"/>
              </w:rPr>
              <w:t>相关技能：古典舞表演、民间舞表演、现代舞表演。</w:t>
            </w:r>
          </w:p>
        </w:tc>
      </w:tr>
      <w:tr w:rsidR="00B97CFE">
        <w:trPr>
          <w:trHeight w:val="466"/>
          <w:jc w:val="center"/>
        </w:trPr>
        <w:tc>
          <w:tcPr>
            <w:tcW w:w="1745" w:type="dxa"/>
            <w:vMerge w:val="restart"/>
            <w:vAlign w:val="center"/>
          </w:tcPr>
          <w:p w:rsidR="00B97CFE" w:rsidRDefault="0020069A">
            <w:pPr>
              <w:spacing w:line="340" w:lineRule="exact"/>
              <w:jc w:val="left"/>
              <w:rPr>
                <w:sz w:val="21"/>
                <w:szCs w:val="16"/>
              </w:rPr>
            </w:pPr>
            <w:r>
              <w:rPr>
                <w:rFonts w:hint="eastAsia"/>
                <w:sz w:val="21"/>
                <w:szCs w:val="16"/>
              </w:rPr>
              <w:t>二级</w:t>
            </w:r>
          </w:p>
          <w:p w:rsidR="00B97CFE" w:rsidRDefault="00B97CFE">
            <w:pPr>
              <w:spacing w:line="340" w:lineRule="exact"/>
              <w:jc w:val="left"/>
              <w:rPr>
                <w:sz w:val="21"/>
                <w:szCs w:val="16"/>
              </w:rPr>
            </w:pPr>
          </w:p>
        </w:tc>
        <w:tc>
          <w:tcPr>
            <w:tcW w:w="1516" w:type="dxa"/>
          </w:tcPr>
          <w:p w:rsidR="00B97CFE" w:rsidRDefault="00B97CFE">
            <w:pPr>
              <w:spacing w:line="340" w:lineRule="exact"/>
              <w:jc w:val="left"/>
              <w:rPr>
                <w:sz w:val="21"/>
                <w:szCs w:val="16"/>
              </w:rPr>
            </w:pPr>
          </w:p>
          <w:p w:rsidR="00B97CFE" w:rsidRDefault="00B97CFE">
            <w:pPr>
              <w:spacing w:line="340" w:lineRule="exact"/>
              <w:jc w:val="left"/>
              <w:rPr>
                <w:sz w:val="21"/>
                <w:szCs w:val="16"/>
              </w:rPr>
            </w:pPr>
          </w:p>
          <w:p w:rsidR="00B97CFE" w:rsidRDefault="00B97CFE">
            <w:pPr>
              <w:spacing w:line="340" w:lineRule="exact"/>
              <w:jc w:val="left"/>
              <w:rPr>
                <w:sz w:val="21"/>
                <w:szCs w:val="16"/>
              </w:rPr>
            </w:pPr>
          </w:p>
          <w:p w:rsidR="00B97CFE" w:rsidRDefault="00B97CFE">
            <w:pPr>
              <w:spacing w:line="340" w:lineRule="exact"/>
              <w:jc w:val="left"/>
              <w:rPr>
                <w:sz w:val="21"/>
                <w:szCs w:val="16"/>
              </w:rPr>
            </w:pPr>
          </w:p>
          <w:p w:rsidR="00B97CFE" w:rsidRDefault="0020069A">
            <w:pPr>
              <w:spacing w:line="340" w:lineRule="exact"/>
              <w:jc w:val="left"/>
              <w:rPr>
                <w:sz w:val="21"/>
                <w:szCs w:val="16"/>
              </w:rPr>
            </w:pPr>
            <w:r>
              <w:rPr>
                <w:sz w:val="21"/>
                <w:szCs w:val="16"/>
              </w:rPr>
              <w:t>2-1</w:t>
            </w:r>
            <w:r>
              <w:rPr>
                <w:rFonts w:hint="eastAsia"/>
                <w:sz w:val="21"/>
                <w:szCs w:val="16"/>
              </w:rPr>
              <w:t>声乐基础理论与教学</w:t>
            </w:r>
          </w:p>
        </w:tc>
        <w:tc>
          <w:tcPr>
            <w:tcW w:w="3020" w:type="dxa"/>
          </w:tcPr>
          <w:p w:rsidR="00B97CFE" w:rsidRDefault="0020069A">
            <w:pPr>
              <w:spacing w:line="340" w:lineRule="exact"/>
              <w:jc w:val="left"/>
              <w:rPr>
                <w:sz w:val="21"/>
                <w:szCs w:val="16"/>
              </w:rPr>
            </w:pPr>
            <w:r>
              <w:rPr>
                <w:sz w:val="21"/>
                <w:szCs w:val="16"/>
              </w:rPr>
              <w:t>2-1.1</w:t>
            </w:r>
            <w:r>
              <w:rPr>
                <w:rFonts w:hint="eastAsia"/>
                <w:sz w:val="21"/>
                <w:szCs w:val="16"/>
              </w:rPr>
              <w:t>能运用声乐生理声学基础知识进行声乐演唱与教学；</w:t>
            </w:r>
            <w:r>
              <w:rPr>
                <w:sz w:val="21"/>
                <w:szCs w:val="16"/>
              </w:rPr>
              <w:t>2-1.2</w:t>
            </w:r>
            <w:r>
              <w:rPr>
                <w:rFonts w:hint="eastAsia"/>
                <w:sz w:val="21"/>
                <w:szCs w:val="16"/>
              </w:rPr>
              <w:t>能够运用声乐心理学基础知识进行声乐表演及教学心理调控；</w:t>
            </w:r>
            <w:r>
              <w:rPr>
                <w:sz w:val="21"/>
                <w:szCs w:val="16"/>
              </w:rPr>
              <w:t xml:space="preserve">2-1.3 </w:t>
            </w:r>
            <w:r>
              <w:rPr>
                <w:rFonts w:hint="eastAsia"/>
                <w:sz w:val="21"/>
                <w:szCs w:val="16"/>
              </w:rPr>
              <w:t>能运用声乐教学的基本原则进行声乐教学；</w:t>
            </w:r>
            <w:r>
              <w:rPr>
                <w:sz w:val="21"/>
                <w:szCs w:val="16"/>
              </w:rPr>
              <w:t>2-1.4</w:t>
            </w:r>
            <w:r>
              <w:rPr>
                <w:rFonts w:hint="eastAsia"/>
                <w:sz w:val="21"/>
                <w:szCs w:val="16"/>
              </w:rPr>
              <w:t>能运用所学声乐知识针对不同年龄阶段的对象进行基础教育的声乐训练。</w:t>
            </w:r>
          </w:p>
        </w:tc>
        <w:tc>
          <w:tcPr>
            <w:tcW w:w="3217" w:type="dxa"/>
          </w:tcPr>
          <w:p w:rsidR="00B97CFE" w:rsidRDefault="0020069A">
            <w:pPr>
              <w:spacing w:line="340" w:lineRule="exact"/>
              <w:jc w:val="left"/>
              <w:rPr>
                <w:sz w:val="21"/>
                <w:szCs w:val="16"/>
              </w:rPr>
            </w:pPr>
            <w:r>
              <w:rPr>
                <w:sz w:val="21"/>
                <w:szCs w:val="16"/>
              </w:rPr>
              <w:t>1.</w:t>
            </w:r>
            <w:r>
              <w:rPr>
                <w:rFonts w:hint="eastAsia"/>
                <w:sz w:val="21"/>
                <w:szCs w:val="16"/>
              </w:rPr>
              <w:t>相关知识：声乐教学的基本理念、声乐教学的基本原则、声乐教学的基本内容、声乐教学的基本方法、基础教育的声乐训练、嗓音保健知识。</w:t>
            </w:r>
          </w:p>
          <w:p w:rsidR="00B97CFE" w:rsidRDefault="0020069A">
            <w:pPr>
              <w:spacing w:line="340" w:lineRule="exact"/>
              <w:jc w:val="left"/>
              <w:rPr>
                <w:sz w:val="21"/>
                <w:szCs w:val="16"/>
              </w:rPr>
            </w:pPr>
            <w:r>
              <w:rPr>
                <w:sz w:val="21"/>
                <w:szCs w:val="16"/>
              </w:rPr>
              <w:t xml:space="preserve">2 </w:t>
            </w:r>
            <w:r>
              <w:rPr>
                <w:rFonts w:hint="eastAsia"/>
                <w:sz w:val="21"/>
                <w:szCs w:val="16"/>
              </w:rPr>
              <w:t>.</w:t>
            </w:r>
            <w:r>
              <w:rPr>
                <w:rFonts w:hint="eastAsia"/>
                <w:sz w:val="21"/>
                <w:szCs w:val="16"/>
              </w:rPr>
              <w:t>相关技能：歌唱的呼吸、歌唱的共鸣、歌唱的咬字吐字、歌唱的心理。</w:t>
            </w:r>
          </w:p>
        </w:tc>
      </w:tr>
      <w:tr w:rsidR="00B97CFE">
        <w:trPr>
          <w:trHeight w:val="466"/>
          <w:jc w:val="center"/>
        </w:trPr>
        <w:tc>
          <w:tcPr>
            <w:tcW w:w="1745" w:type="dxa"/>
            <w:vMerge/>
          </w:tcPr>
          <w:p w:rsidR="00B97CFE" w:rsidRDefault="00B97CFE">
            <w:pPr>
              <w:spacing w:line="340" w:lineRule="exact"/>
              <w:jc w:val="left"/>
              <w:rPr>
                <w:sz w:val="21"/>
                <w:szCs w:val="16"/>
              </w:rPr>
            </w:pPr>
          </w:p>
        </w:tc>
        <w:tc>
          <w:tcPr>
            <w:tcW w:w="1516" w:type="dxa"/>
          </w:tcPr>
          <w:p w:rsidR="00B97CFE" w:rsidRDefault="00B97CFE">
            <w:pPr>
              <w:spacing w:line="340" w:lineRule="exact"/>
              <w:jc w:val="left"/>
              <w:rPr>
                <w:sz w:val="21"/>
                <w:szCs w:val="16"/>
              </w:rPr>
            </w:pPr>
          </w:p>
          <w:p w:rsidR="00B97CFE" w:rsidRDefault="0020069A">
            <w:pPr>
              <w:spacing w:line="340" w:lineRule="exact"/>
              <w:jc w:val="left"/>
              <w:rPr>
                <w:sz w:val="21"/>
                <w:szCs w:val="16"/>
              </w:rPr>
            </w:pPr>
            <w:r>
              <w:rPr>
                <w:sz w:val="21"/>
                <w:szCs w:val="16"/>
              </w:rPr>
              <w:t>2-2</w:t>
            </w:r>
            <w:r>
              <w:rPr>
                <w:rFonts w:hint="eastAsia"/>
                <w:sz w:val="21"/>
                <w:szCs w:val="16"/>
              </w:rPr>
              <w:t>钢琴基础理论与教学</w:t>
            </w:r>
          </w:p>
        </w:tc>
        <w:tc>
          <w:tcPr>
            <w:tcW w:w="3020" w:type="dxa"/>
          </w:tcPr>
          <w:p w:rsidR="00B97CFE" w:rsidRDefault="0020069A">
            <w:pPr>
              <w:spacing w:line="340" w:lineRule="exact"/>
              <w:jc w:val="left"/>
              <w:rPr>
                <w:sz w:val="21"/>
                <w:szCs w:val="16"/>
              </w:rPr>
            </w:pPr>
            <w:r>
              <w:rPr>
                <w:sz w:val="21"/>
                <w:szCs w:val="16"/>
              </w:rPr>
              <w:t>2-2.1</w:t>
            </w:r>
            <w:r>
              <w:rPr>
                <w:rFonts w:hint="eastAsia"/>
                <w:sz w:val="21"/>
                <w:szCs w:val="16"/>
              </w:rPr>
              <w:t>基本掌握钢琴发展史的脉络；</w:t>
            </w:r>
            <w:r>
              <w:rPr>
                <w:sz w:val="21"/>
                <w:szCs w:val="16"/>
              </w:rPr>
              <w:t>2-2.2</w:t>
            </w:r>
            <w:r>
              <w:rPr>
                <w:rFonts w:hint="eastAsia"/>
                <w:sz w:val="21"/>
                <w:szCs w:val="16"/>
              </w:rPr>
              <w:t>了解钢琴教学的基本理论；</w:t>
            </w:r>
            <w:r>
              <w:rPr>
                <w:sz w:val="21"/>
                <w:szCs w:val="16"/>
              </w:rPr>
              <w:t xml:space="preserve">2-2.3 </w:t>
            </w:r>
            <w:r>
              <w:rPr>
                <w:rFonts w:hint="eastAsia"/>
                <w:sz w:val="21"/>
                <w:szCs w:val="16"/>
              </w:rPr>
              <w:t>根据命题教材完成教案的编写和十分钟教学展示</w:t>
            </w:r>
          </w:p>
        </w:tc>
        <w:tc>
          <w:tcPr>
            <w:tcW w:w="3217" w:type="dxa"/>
          </w:tcPr>
          <w:p w:rsidR="00B97CFE" w:rsidRDefault="0020069A">
            <w:pPr>
              <w:spacing w:line="340" w:lineRule="exact"/>
              <w:jc w:val="left"/>
              <w:rPr>
                <w:sz w:val="21"/>
                <w:szCs w:val="16"/>
              </w:rPr>
            </w:pPr>
            <w:r>
              <w:rPr>
                <w:sz w:val="21"/>
                <w:szCs w:val="16"/>
              </w:rPr>
              <w:t>1.</w:t>
            </w:r>
            <w:r>
              <w:rPr>
                <w:rFonts w:hint="eastAsia"/>
                <w:sz w:val="21"/>
                <w:szCs w:val="16"/>
              </w:rPr>
              <w:t>相关知识：钢琴发展史、钢琴教学论。</w:t>
            </w:r>
          </w:p>
          <w:p w:rsidR="00B97CFE" w:rsidRDefault="0020069A">
            <w:pPr>
              <w:spacing w:line="340" w:lineRule="exact"/>
              <w:jc w:val="left"/>
              <w:rPr>
                <w:sz w:val="21"/>
                <w:szCs w:val="16"/>
              </w:rPr>
            </w:pPr>
            <w:r>
              <w:rPr>
                <w:sz w:val="21"/>
                <w:szCs w:val="16"/>
              </w:rPr>
              <w:t>2.</w:t>
            </w:r>
            <w:r>
              <w:rPr>
                <w:rFonts w:hint="eastAsia"/>
                <w:sz w:val="21"/>
                <w:szCs w:val="16"/>
              </w:rPr>
              <w:t>相关技能：钢琴教案的编写，十分钟的钢琴教学实践展示。</w:t>
            </w:r>
          </w:p>
        </w:tc>
      </w:tr>
      <w:tr w:rsidR="00B97CFE">
        <w:trPr>
          <w:trHeight w:val="466"/>
          <w:jc w:val="center"/>
        </w:trPr>
        <w:tc>
          <w:tcPr>
            <w:tcW w:w="1745" w:type="dxa"/>
            <w:vMerge/>
          </w:tcPr>
          <w:p w:rsidR="00B97CFE" w:rsidRDefault="00B97CFE">
            <w:pPr>
              <w:spacing w:line="340" w:lineRule="exact"/>
              <w:jc w:val="left"/>
              <w:rPr>
                <w:sz w:val="21"/>
                <w:szCs w:val="16"/>
              </w:rPr>
            </w:pPr>
          </w:p>
        </w:tc>
        <w:tc>
          <w:tcPr>
            <w:tcW w:w="1516" w:type="dxa"/>
          </w:tcPr>
          <w:p w:rsidR="00B97CFE" w:rsidRDefault="00B97CFE">
            <w:pPr>
              <w:spacing w:line="340" w:lineRule="exact"/>
              <w:jc w:val="left"/>
              <w:rPr>
                <w:sz w:val="21"/>
                <w:szCs w:val="16"/>
              </w:rPr>
            </w:pPr>
          </w:p>
          <w:p w:rsidR="00B97CFE" w:rsidRDefault="0020069A">
            <w:pPr>
              <w:spacing w:line="340" w:lineRule="exact"/>
              <w:jc w:val="left"/>
              <w:rPr>
                <w:sz w:val="21"/>
                <w:szCs w:val="16"/>
              </w:rPr>
            </w:pPr>
            <w:r>
              <w:rPr>
                <w:sz w:val="21"/>
                <w:szCs w:val="16"/>
              </w:rPr>
              <w:t>2-3</w:t>
            </w:r>
            <w:r>
              <w:rPr>
                <w:rFonts w:hint="eastAsia"/>
                <w:sz w:val="21"/>
                <w:szCs w:val="16"/>
              </w:rPr>
              <w:t>舞蹈编创与教学</w:t>
            </w:r>
          </w:p>
        </w:tc>
        <w:tc>
          <w:tcPr>
            <w:tcW w:w="3020" w:type="dxa"/>
          </w:tcPr>
          <w:p w:rsidR="00B97CFE" w:rsidRDefault="0020069A">
            <w:pPr>
              <w:spacing w:line="340" w:lineRule="exact"/>
              <w:jc w:val="left"/>
              <w:rPr>
                <w:sz w:val="21"/>
                <w:szCs w:val="16"/>
              </w:rPr>
            </w:pPr>
            <w:r>
              <w:rPr>
                <w:sz w:val="21"/>
                <w:szCs w:val="16"/>
              </w:rPr>
              <w:t>2-3.1</w:t>
            </w:r>
            <w:r>
              <w:rPr>
                <w:rFonts w:hint="eastAsia"/>
                <w:sz w:val="21"/>
                <w:szCs w:val="16"/>
              </w:rPr>
              <w:t>能独立分析编创任务，利用编舞技法完成舞蹈创作；</w:t>
            </w:r>
            <w:r>
              <w:rPr>
                <w:sz w:val="21"/>
                <w:szCs w:val="16"/>
              </w:rPr>
              <w:t xml:space="preserve">2-3.2 </w:t>
            </w:r>
            <w:r>
              <w:rPr>
                <w:rFonts w:hint="eastAsia"/>
                <w:sz w:val="21"/>
                <w:szCs w:val="16"/>
              </w:rPr>
              <w:t>能独立分析教学任务，利用舞蹈学科知识完成舞蹈教学。</w:t>
            </w:r>
          </w:p>
        </w:tc>
        <w:tc>
          <w:tcPr>
            <w:tcW w:w="3217" w:type="dxa"/>
          </w:tcPr>
          <w:p w:rsidR="00B97CFE" w:rsidRDefault="0020069A">
            <w:pPr>
              <w:spacing w:line="340" w:lineRule="exact"/>
              <w:jc w:val="left"/>
              <w:rPr>
                <w:sz w:val="21"/>
                <w:szCs w:val="16"/>
              </w:rPr>
            </w:pPr>
            <w:r>
              <w:rPr>
                <w:sz w:val="21"/>
                <w:szCs w:val="16"/>
              </w:rPr>
              <w:t>1.</w:t>
            </w:r>
            <w:r>
              <w:rPr>
                <w:rFonts w:hint="eastAsia"/>
                <w:sz w:val="21"/>
                <w:szCs w:val="16"/>
              </w:rPr>
              <w:t>相关知识：舞蹈编导理论、编舞技法、舞蹈教学法。</w:t>
            </w:r>
          </w:p>
          <w:p w:rsidR="00B97CFE" w:rsidRDefault="0020069A">
            <w:pPr>
              <w:spacing w:line="340" w:lineRule="exact"/>
              <w:jc w:val="left"/>
              <w:rPr>
                <w:sz w:val="21"/>
                <w:szCs w:val="16"/>
              </w:rPr>
            </w:pPr>
            <w:r>
              <w:rPr>
                <w:sz w:val="21"/>
                <w:szCs w:val="16"/>
              </w:rPr>
              <w:t>2.</w:t>
            </w:r>
            <w:r>
              <w:rPr>
                <w:rFonts w:hint="eastAsia"/>
                <w:sz w:val="21"/>
                <w:szCs w:val="16"/>
              </w:rPr>
              <w:t>相关技能：舞蹈编导、舞蹈教学。</w:t>
            </w:r>
          </w:p>
        </w:tc>
      </w:tr>
      <w:tr w:rsidR="00B97CFE">
        <w:trPr>
          <w:trHeight w:val="466"/>
          <w:jc w:val="center"/>
        </w:trPr>
        <w:tc>
          <w:tcPr>
            <w:tcW w:w="1745" w:type="dxa"/>
            <w:vMerge/>
          </w:tcPr>
          <w:p w:rsidR="00B97CFE" w:rsidRDefault="00B97CFE">
            <w:pPr>
              <w:spacing w:line="340" w:lineRule="exact"/>
              <w:jc w:val="left"/>
              <w:rPr>
                <w:sz w:val="21"/>
                <w:szCs w:val="16"/>
              </w:rPr>
            </w:pPr>
          </w:p>
        </w:tc>
        <w:tc>
          <w:tcPr>
            <w:tcW w:w="1516" w:type="dxa"/>
          </w:tcPr>
          <w:p w:rsidR="00B97CFE" w:rsidRDefault="0020069A">
            <w:pPr>
              <w:spacing w:line="340" w:lineRule="exact"/>
              <w:jc w:val="left"/>
              <w:rPr>
                <w:sz w:val="21"/>
                <w:szCs w:val="16"/>
              </w:rPr>
            </w:pPr>
            <w:r>
              <w:rPr>
                <w:sz w:val="21"/>
                <w:szCs w:val="16"/>
              </w:rPr>
              <w:t xml:space="preserve">2-4 </w:t>
            </w:r>
            <w:r>
              <w:rPr>
                <w:rFonts w:hint="eastAsia"/>
                <w:sz w:val="21"/>
                <w:szCs w:val="16"/>
              </w:rPr>
              <w:t>舞台综合表演</w:t>
            </w:r>
          </w:p>
        </w:tc>
        <w:tc>
          <w:tcPr>
            <w:tcW w:w="3020" w:type="dxa"/>
          </w:tcPr>
          <w:p w:rsidR="00B97CFE" w:rsidRDefault="0020069A">
            <w:pPr>
              <w:spacing w:line="340" w:lineRule="exact"/>
              <w:jc w:val="left"/>
              <w:rPr>
                <w:sz w:val="21"/>
                <w:szCs w:val="16"/>
              </w:rPr>
            </w:pPr>
            <w:r>
              <w:rPr>
                <w:sz w:val="21"/>
                <w:szCs w:val="16"/>
              </w:rPr>
              <w:t>2-4.1</w:t>
            </w:r>
            <w:r>
              <w:rPr>
                <w:rFonts w:hint="eastAsia"/>
                <w:sz w:val="21"/>
                <w:szCs w:val="16"/>
              </w:rPr>
              <w:t>具备初级及以上舞台综合表演能力；</w:t>
            </w:r>
            <w:r>
              <w:rPr>
                <w:sz w:val="21"/>
                <w:szCs w:val="16"/>
              </w:rPr>
              <w:t>2-4.2</w:t>
            </w:r>
            <w:r>
              <w:rPr>
                <w:rFonts w:hint="eastAsia"/>
                <w:sz w:val="21"/>
                <w:szCs w:val="16"/>
              </w:rPr>
              <w:t>能制定工作计划、项目策划方案。</w:t>
            </w:r>
          </w:p>
          <w:p w:rsidR="00B97CFE" w:rsidRDefault="00B97CFE">
            <w:pPr>
              <w:spacing w:line="340" w:lineRule="exact"/>
              <w:jc w:val="left"/>
              <w:rPr>
                <w:sz w:val="21"/>
                <w:szCs w:val="16"/>
              </w:rPr>
            </w:pPr>
          </w:p>
        </w:tc>
        <w:tc>
          <w:tcPr>
            <w:tcW w:w="3217" w:type="dxa"/>
          </w:tcPr>
          <w:p w:rsidR="00B97CFE" w:rsidRDefault="0020069A">
            <w:pPr>
              <w:spacing w:line="340" w:lineRule="exact"/>
              <w:jc w:val="left"/>
              <w:rPr>
                <w:sz w:val="21"/>
                <w:szCs w:val="16"/>
              </w:rPr>
            </w:pPr>
            <w:r>
              <w:rPr>
                <w:sz w:val="21"/>
                <w:szCs w:val="16"/>
              </w:rPr>
              <w:t>1.</w:t>
            </w:r>
            <w:r>
              <w:rPr>
                <w:rFonts w:hint="eastAsia"/>
                <w:sz w:val="21"/>
                <w:szCs w:val="16"/>
              </w:rPr>
              <w:t>相关知识：舞台表演的专业技能及舞台礼仪</w:t>
            </w:r>
          </w:p>
          <w:p w:rsidR="00B97CFE" w:rsidRDefault="0020069A">
            <w:pPr>
              <w:spacing w:line="340" w:lineRule="exact"/>
              <w:jc w:val="left"/>
              <w:rPr>
                <w:sz w:val="21"/>
                <w:szCs w:val="16"/>
              </w:rPr>
            </w:pPr>
            <w:r>
              <w:rPr>
                <w:sz w:val="21"/>
                <w:szCs w:val="16"/>
              </w:rPr>
              <w:t>2.</w:t>
            </w:r>
            <w:r>
              <w:rPr>
                <w:rFonts w:hint="eastAsia"/>
                <w:sz w:val="21"/>
                <w:szCs w:val="16"/>
              </w:rPr>
              <w:t>相关技能：合作能力、制定项目工作计划、制定项目策划方</w:t>
            </w:r>
            <w:r>
              <w:rPr>
                <w:rFonts w:hint="eastAsia"/>
                <w:sz w:val="21"/>
                <w:szCs w:val="16"/>
              </w:rPr>
              <w:lastRenderedPageBreak/>
              <w:t>案。</w:t>
            </w:r>
            <w:r>
              <w:rPr>
                <w:sz w:val="21"/>
                <w:szCs w:val="16"/>
              </w:rPr>
              <w:t xml:space="preserve"> </w:t>
            </w:r>
          </w:p>
        </w:tc>
      </w:tr>
    </w:tbl>
    <w:p w:rsidR="00B97CFE" w:rsidRDefault="00B97CFE"/>
    <w:p w:rsidR="00B97CFE" w:rsidRDefault="0020069A">
      <w:pPr>
        <w:pStyle w:val="2"/>
        <w:spacing w:line="360" w:lineRule="auto"/>
        <w:ind w:firstLineChars="200" w:firstLine="562"/>
        <w:rPr>
          <w:rFonts w:asciiTheme="minorEastAsia" w:eastAsiaTheme="minorEastAsia" w:hAnsiTheme="minorEastAsia"/>
          <w:sz w:val="28"/>
          <w:szCs w:val="22"/>
        </w:rPr>
      </w:pPr>
      <w:bookmarkStart w:id="141" w:name="_Toc28806"/>
      <w:bookmarkStart w:id="142" w:name="_Toc25358"/>
      <w:bookmarkStart w:id="143" w:name="_Toc110198144"/>
      <w:r>
        <w:rPr>
          <w:rFonts w:asciiTheme="minorEastAsia" w:eastAsiaTheme="minorEastAsia" w:hAnsiTheme="minorEastAsia"/>
          <w:sz w:val="28"/>
          <w:szCs w:val="22"/>
        </w:rPr>
        <w:t>（</w:t>
      </w:r>
      <w:r>
        <w:rPr>
          <w:rFonts w:asciiTheme="minorEastAsia" w:eastAsiaTheme="minorEastAsia" w:hAnsiTheme="minorEastAsia" w:hint="eastAsia"/>
          <w:sz w:val="28"/>
          <w:szCs w:val="22"/>
        </w:rPr>
        <w:t>五</w:t>
      </w:r>
      <w:r>
        <w:rPr>
          <w:rFonts w:asciiTheme="minorEastAsia" w:eastAsiaTheme="minorEastAsia" w:hAnsiTheme="minorEastAsia"/>
          <w:sz w:val="28"/>
          <w:szCs w:val="22"/>
        </w:rPr>
        <w:t>）专业社会调研报告</w:t>
      </w:r>
      <w:bookmarkEnd w:id="141"/>
      <w:bookmarkEnd w:id="142"/>
      <w:bookmarkEnd w:id="143"/>
    </w:p>
    <w:p w:rsidR="00B97CFE" w:rsidRDefault="0020069A">
      <w:pPr>
        <w:ind w:firstLine="480"/>
        <w:rPr>
          <w:rFonts w:asciiTheme="minorEastAsia" w:eastAsiaTheme="minorEastAsia" w:hAnsiTheme="minorEastAsia"/>
          <w:sz w:val="28"/>
          <w:szCs w:val="28"/>
        </w:rPr>
      </w:pPr>
      <w:bookmarkStart w:id="144" w:name="_Toc549_WPSOffice_Level2"/>
      <w:r>
        <w:rPr>
          <w:rFonts w:asciiTheme="minorEastAsia" w:eastAsiaTheme="minorEastAsia" w:hAnsiTheme="minorEastAsia" w:hint="eastAsia"/>
          <w:sz w:val="28"/>
          <w:szCs w:val="28"/>
        </w:rPr>
        <w:t>1.调研的目的与对象</w:t>
      </w:r>
    </w:p>
    <w:p w:rsidR="00B97CFE" w:rsidRDefault="0020069A">
      <w:pPr>
        <w:ind w:firstLine="480"/>
        <w:rPr>
          <w:rFonts w:asciiTheme="minorEastAsia" w:eastAsiaTheme="minorEastAsia" w:hAnsiTheme="minorEastAsia"/>
          <w:sz w:val="28"/>
          <w:szCs w:val="28"/>
        </w:rPr>
      </w:pPr>
      <w:r>
        <w:rPr>
          <w:rFonts w:asciiTheme="minorEastAsia" w:eastAsiaTheme="minorEastAsia" w:hAnsiTheme="minorEastAsia" w:hint="eastAsia"/>
          <w:sz w:val="28"/>
          <w:szCs w:val="28"/>
        </w:rPr>
        <w:t>(1)调研目的</w:t>
      </w:r>
      <w:bookmarkEnd w:id="144"/>
    </w:p>
    <w:p w:rsidR="00B97CFE" w:rsidRDefault="0020069A">
      <w:pPr>
        <w:ind w:firstLine="480"/>
        <w:rPr>
          <w:rFonts w:asciiTheme="minorEastAsia" w:eastAsiaTheme="minorEastAsia" w:hAnsiTheme="minorEastAsia"/>
          <w:sz w:val="28"/>
          <w:szCs w:val="28"/>
        </w:rPr>
      </w:pPr>
      <w:r>
        <w:rPr>
          <w:rFonts w:asciiTheme="minorEastAsia" w:eastAsiaTheme="minorEastAsia" w:hAnsiTheme="minorEastAsia" w:hint="eastAsia"/>
          <w:sz w:val="28"/>
          <w:szCs w:val="28"/>
        </w:rPr>
        <w:t>为了更科学合理的规划、设置音乐教育专业，加快专业及专业群建设步伐，深化音乐教育专业教育教学改革，完善专业人才培养方案，</w:t>
      </w:r>
      <w:r>
        <w:rPr>
          <w:rFonts w:asciiTheme="minorEastAsia" w:eastAsiaTheme="minorEastAsia" w:hAnsiTheme="minorEastAsia"/>
          <w:sz w:val="28"/>
          <w:szCs w:val="28"/>
        </w:rPr>
        <w:t>了解我国高等职业学校音乐教育专业现状及发展趋势，总结、提炼高职高专院校音乐教育专业课程改革经验；了解音乐教育专业人才的就业岗位（群）和需求，了解岗位职责与岗位从业人员职级结构，了解相关岗位典型工作任务及职业能力要求；</w:t>
      </w:r>
      <w:r>
        <w:rPr>
          <w:rFonts w:asciiTheme="minorEastAsia" w:eastAsiaTheme="minorEastAsia" w:hAnsiTheme="minorEastAsia" w:hint="eastAsia"/>
          <w:sz w:val="28"/>
          <w:szCs w:val="28"/>
        </w:rPr>
        <w:t>满足行业和企业对高素质音乐教育人才及规格的需求，更好的为柳州地方产业服务。为完善和制订“双高计划”提供科学依据。</w:t>
      </w:r>
    </w:p>
    <w:p w:rsidR="00B97CFE" w:rsidRDefault="0020069A">
      <w:pPr>
        <w:ind w:firstLineChars="200" w:firstLine="560"/>
        <w:rPr>
          <w:rFonts w:asciiTheme="minorEastAsia" w:eastAsiaTheme="minorEastAsia" w:hAnsiTheme="minorEastAsia"/>
          <w:sz w:val="28"/>
          <w:szCs w:val="28"/>
        </w:rPr>
      </w:pPr>
      <w:r>
        <w:rPr>
          <w:rFonts w:asciiTheme="minorEastAsia" w:eastAsiaTheme="minorEastAsia" w:hAnsiTheme="minorEastAsia" w:hint="eastAsia"/>
          <w:sz w:val="28"/>
          <w:szCs w:val="28"/>
        </w:rPr>
        <w:t>2.调研对象</w:t>
      </w:r>
    </w:p>
    <w:p w:rsidR="00B97CFE" w:rsidRDefault="0020069A">
      <w:pPr>
        <w:ind w:firstLine="480"/>
        <w:rPr>
          <w:rFonts w:asciiTheme="minorEastAsia" w:eastAsiaTheme="minorEastAsia" w:hAnsiTheme="minorEastAsia"/>
          <w:sz w:val="28"/>
          <w:szCs w:val="28"/>
        </w:rPr>
      </w:pPr>
      <w:r>
        <w:rPr>
          <w:rFonts w:asciiTheme="minorEastAsia" w:eastAsiaTheme="minorEastAsia" w:hAnsiTheme="minorEastAsia" w:hint="eastAsia"/>
          <w:sz w:val="28"/>
          <w:szCs w:val="28"/>
        </w:rPr>
        <w:t>(1)调研时间</w:t>
      </w:r>
    </w:p>
    <w:p w:rsidR="00B97CFE" w:rsidRDefault="0020069A">
      <w:pPr>
        <w:ind w:firstLine="480"/>
        <w:rPr>
          <w:rFonts w:asciiTheme="minorEastAsia" w:eastAsiaTheme="minorEastAsia" w:hAnsiTheme="minorEastAsia"/>
          <w:sz w:val="28"/>
          <w:szCs w:val="28"/>
        </w:rPr>
      </w:pPr>
      <w:r>
        <w:rPr>
          <w:rFonts w:asciiTheme="minorEastAsia" w:eastAsiaTheme="minorEastAsia" w:hAnsiTheme="minorEastAsia" w:hint="eastAsia"/>
          <w:sz w:val="28"/>
          <w:szCs w:val="28"/>
        </w:rPr>
        <w:t>2024年7-8月</w:t>
      </w:r>
    </w:p>
    <w:p w:rsidR="00B97CFE" w:rsidRDefault="0020069A">
      <w:pPr>
        <w:ind w:firstLine="480"/>
        <w:rPr>
          <w:rFonts w:asciiTheme="minorEastAsia" w:eastAsiaTheme="minorEastAsia" w:hAnsiTheme="minorEastAsia"/>
          <w:sz w:val="28"/>
          <w:szCs w:val="28"/>
        </w:rPr>
      </w:pPr>
      <w:r>
        <w:rPr>
          <w:rFonts w:asciiTheme="minorEastAsia" w:eastAsiaTheme="minorEastAsia" w:hAnsiTheme="minorEastAsia" w:hint="eastAsia"/>
          <w:sz w:val="28"/>
          <w:szCs w:val="28"/>
        </w:rPr>
        <w:t>(2)调研对象</w:t>
      </w:r>
    </w:p>
    <w:p w:rsidR="00B97CFE" w:rsidRDefault="0020069A">
      <w:pPr>
        <w:ind w:firstLine="480"/>
        <w:rPr>
          <w:rFonts w:asciiTheme="minorEastAsia" w:eastAsiaTheme="minorEastAsia" w:hAnsiTheme="minorEastAsia"/>
          <w:sz w:val="28"/>
          <w:szCs w:val="28"/>
        </w:rPr>
      </w:pPr>
      <w:r>
        <w:rPr>
          <w:rFonts w:asciiTheme="minorEastAsia" w:eastAsiaTheme="minorEastAsia" w:hAnsiTheme="minorEastAsia"/>
          <w:sz w:val="28"/>
          <w:szCs w:val="28"/>
        </w:rPr>
        <w:t>1</w:t>
      </w:r>
      <w:r>
        <w:rPr>
          <w:rFonts w:asciiTheme="minorEastAsia" w:eastAsiaTheme="minorEastAsia" w:hAnsiTheme="minorEastAsia" w:hint="eastAsia"/>
          <w:sz w:val="28"/>
          <w:szCs w:val="28"/>
        </w:rPr>
        <w:t>）柳州市各中小学校校长、教务处负责人、音乐教研组长、市一线音乐教师。</w:t>
      </w:r>
    </w:p>
    <w:p w:rsidR="00B97CFE" w:rsidRDefault="0020069A">
      <w:pPr>
        <w:ind w:firstLine="480"/>
        <w:rPr>
          <w:rFonts w:asciiTheme="minorEastAsia" w:eastAsiaTheme="minorEastAsia" w:hAnsiTheme="minorEastAsia"/>
          <w:sz w:val="28"/>
          <w:szCs w:val="28"/>
        </w:rPr>
      </w:pPr>
      <w:r>
        <w:rPr>
          <w:rFonts w:asciiTheme="minorEastAsia" w:eastAsiaTheme="minorEastAsia" w:hAnsiTheme="minorEastAsia" w:hint="eastAsia"/>
          <w:sz w:val="28"/>
          <w:szCs w:val="28"/>
        </w:rPr>
        <w:t>2）音乐专业2013～2020届毕业生。</w:t>
      </w:r>
    </w:p>
    <w:p w:rsidR="00B97CFE" w:rsidRDefault="0020069A">
      <w:pPr>
        <w:ind w:firstLine="480"/>
        <w:rPr>
          <w:rFonts w:asciiTheme="minorEastAsia" w:eastAsiaTheme="minorEastAsia" w:hAnsiTheme="minorEastAsia"/>
          <w:sz w:val="28"/>
          <w:szCs w:val="28"/>
        </w:rPr>
      </w:pPr>
      <w:r>
        <w:rPr>
          <w:rFonts w:asciiTheme="minorEastAsia" w:eastAsiaTheme="minorEastAsia" w:hAnsiTheme="minorEastAsia" w:hint="eastAsia"/>
          <w:sz w:val="28"/>
          <w:szCs w:val="28"/>
        </w:rPr>
        <w:t>3）各地音乐艺术培训机构及教育投资公司（音然琴行</w:t>
      </w:r>
      <w:r>
        <w:rPr>
          <w:rFonts w:asciiTheme="minorEastAsia" w:eastAsiaTheme="minorEastAsia" w:hAnsiTheme="minorEastAsia"/>
          <w:sz w:val="28"/>
          <w:szCs w:val="28"/>
        </w:rPr>
        <w:t>、</w:t>
      </w:r>
      <w:r>
        <w:rPr>
          <w:rFonts w:asciiTheme="minorEastAsia" w:eastAsiaTheme="minorEastAsia" w:hAnsiTheme="minorEastAsia" w:hint="eastAsia"/>
          <w:sz w:val="28"/>
          <w:szCs w:val="28"/>
        </w:rPr>
        <w:t>深圳市英鹏教育投资有限公司等）。</w:t>
      </w:r>
    </w:p>
    <w:p w:rsidR="00B97CFE" w:rsidRDefault="0020069A">
      <w:pPr>
        <w:ind w:firstLine="480"/>
        <w:rPr>
          <w:rFonts w:asciiTheme="minorEastAsia" w:eastAsiaTheme="minorEastAsia" w:hAnsiTheme="minorEastAsia"/>
          <w:sz w:val="28"/>
          <w:szCs w:val="28"/>
        </w:rPr>
      </w:pPr>
      <w:r>
        <w:rPr>
          <w:rFonts w:asciiTheme="minorEastAsia" w:eastAsiaTheme="minorEastAsia" w:hAnsiTheme="minorEastAsia" w:hint="eastAsia"/>
          <w:sz w:val="28"/>
          <w:szCs w:val="28"/>
        </w:rPr>
        <w:lastRenderedPageBreak/>
        <w:t>4）</w:t>
      </w:r>
      <w:r>
        <w:rPr>
          <w:rFonts w:asciiTheme="minorEastAsia" w:eastAsiaTheme="minorEastAsia" w:hAnsiTheme="minorEastAsia"/>
          <w:sz w:val="28"/>
          <w:szCs w:val="28"/>
        </w:rPr>
        <w:t>小学、幼儿园等用人单位：兼顾不同地域、不同规模，重点调查在当地具有一定影响力的示范小学、幼儿园。</w:t>
      </w:r>
    </w:p>
    <w:p w:rsidR="00B97CFE" w:rsidRDefault="0020069A">
      <w:pPr>
        <w:ind w:firstLine="480"/>
        <w:rPr>
          <w:rFonts w:asciiTheme="minorEastAsia" w:eastAsiaTheme="minorEastAsia" w:hAnsiTheme="minorEastAsia"/>
          <w:sz w:val="28"/>
          <w:szCs w:val="28"/>
        </w:rPr>
      </w:pPr>
      <w:r>
        <w:rPr>
          <w:rFonts w:asciiTheme="minorEastAsia" w:eastAsiaTheme="minorEastAsia" w:hAnsiTheme="minorEastAsia"/>
          <w:sz w:val="28"/>
          <w:szCs w:val="28"/>
        </w:rPr>
        <w:t>——重点调研小学、幼儿园对音乐教师知识、能力、素质的要求；对国际通行或行业普遍认可的相关标准执行情况；行业对本专业高等职业学校毕业生知识、能力、素质等方面的评价情况，对人才培养的意见建议；对有关专业课程设置、教学过程与效果的意见建议。</w:t>
      </w:r>
    </w:p>
    <w:p w:rsidR="00B97CFE" w:rsidRDefault="0020069A">
      <w:pPr>
        <w:ind w:firstLine="480"/>
        <w:rPr>
          <w:rFonts w:asciiTheme="minorEastAsia" w:eastAsiaTheme="minorEastAsia" w:hAnsiTheme="minorEastAsia"/>
          <w:sz w:val="28"/>
          <w:szCs w:val="28"/>
        </w:rPr>
      </w:pPr>
      <w:r>
        <w:rPr>
          <w:rFonts w:asciiTheme="minorEastAsia" w:eastAsiaTheme="minorEastAsia" w:hAnsiTheme="minorEastAsia" w:hint="eastAsia"/>
          <w:sz w:val="28"/>
          <w:szCs w:val="28"/>
        </w:rPr>
        <w:t>5）</w:t>
      </w:r>
      <w:r>
        <w:rPr>
          <w:rFonts w:asciiTheme="minorEastAsia" w:eastAsiaTheme="minorEastAsia" w:hAnsiTheme="minorEastAsia"/>
          <w:sz w:val="28"/>
          <w:szCs w:val="28"/>
        </w:rPr>
        <w:t>开设本专业的高职院校：调研开设本专业的高职高专院校，兼顾一般院校和国家、省示范院校。</w:t>
      </w:r>
      <w:r>
        <w:rPr>
          <w:rFonts w:ascii="宋体" w:eastAsia="宋体" w:hAnsi="宋体" w:cs="宋体"/>
          <w:sz w:val="24"/>
          <w:szCs w:val="24"/>
        </w:rPr>
        <w:t>兼顾一般院校与国家/省（区）示范院校。</w:t>
      </w:r>
      <w:r w:rsidRPr="0020069A">
        <w:rPr>
          <w:rFonts w:asciiTheme="minorEastAsia" w:eastAsiaTheme="minorEastAsia" w:hAnsiTheme="minorEastAsia"/>
          <w:sz w:val="28"/>
          <w:szCs w:val="28"/>
        </w:rPr>
        <w:t>重点调研专业建设、校企合作、课程体系、教学与评价、质量保障、师资与实训条件等；招生与就业（含生源结构、就业率、对口率、资格证书通过率等）；现行教学标准的执行与评价；人才培养方案的内容、执行与更新情况。</w:t>
      </w:r>
    </w:p>
    <w:p w:rsidR="00B97CFE" w:rsidRDefault="0020069A">
      <w:pPr>
        <w:ind w:firstLine="480"/>
        <w:rPr>
          <w:rFonts w:asciiTheme="minorEastAsia" w:eastAsiaTheme="minorEastAsia" w:hAnsiTheme="minorEastAsia"/>
          <w:sz w:val="28"/>
          <w:szCs w:val="28"/>
        </w:rPr>
      </w:pPr>
      <w:r>
        <w:rPr>
          <w:rFonts w:asciiTheme="minorEastAsia" w:eastAsiaTheme="minorEastAsia" w:hAnsiTheme="minorEastAsia"/>
          <w:sz w:val="28"/>
          <w:szCs w:val="28"/>
        </w:rPr>
        <w:t>——学校音乐教育专业教学基本情况（包括专业建设、校企合作、课程体系、教学实施、教学管理、教学评价、质量保障、师资队伍、实习实训条件、配套资源等）；有关音乐教育专业招生、就业情况（包括生源情况、专业就业率、对口就业率，毕业生考取行业有关资格证书情况等）；现行音乐教育专业教学标准使用情况及评价；学校有关音乐教育专业人才培养方案内容及执行情况（包括专业人才培养方案的执行情况、存在问题、课程结构比例、专业教学内容更新情况等）。</w:t>
      </w:r>
      <w:r>
        <w:rPr>
          <w:rFonts w:asciiTheme="minorEastAsia" w:eastAsiaTheme="minorEastAsia" w:hAnsiTheme="minorEastAsia" w:hint="eastAsia"/>
          <w:sz w:val="28"/>
          <w:szCs w:val="28"/>
        </w:rPr>
        <w:t xml:space="preserve">        </w:t>
      </w:r>
    </w:p>
    <w:p w:rsidR="00B97CFE" w:rsidRPr="0020069A" w:rsidRDefault="0020069A" w:rsidP="0020069A">
      <w:pPr>
        <w:ind w:firstLine="480"/>
        <w:rPr>
          <w:rFonts w:asciiTheme="minorEastAsia" w:eastAsiaTheme="minorEastAsia" w:hAnsiTheme="minorEastAsia"/>
          <w:sz w:val="28"/>
          <w:szCs w:val="28"/>
        </w:rPr>
      </w:pPr>
      <w:r w:rsidRPr="0020069A">
        <w:rPr>
          <w:rFonts w:asciiTheme="minorEastAsia" w:eastAsiaTheme="minorEastAsia" w:hAnsiTheme="minorEastAsia"/>
          <w:sz w:val="28"/>
          <w:szCs w:val="28"/>
        </w:rPr>
        <w:t>为系统回应“出生人口下降—可触达生源池收缩—就业结构调整”的现实挑战，本次调研在既有对象基础上，新增区县招办负责人、普高/中职艺术班班主任、龙头艺培机构负责人为访谈样本（形成“招</w:t>
      </w:r>
      <w:r w:rsidRPr="0020069A">
        <w:rPr>
          <w:rFonts w:asciiTheme="minorEastAsia" w:eastAsiaTheme="minorEastAsia" w:hAnsiTheme="minorEastAsia"/>
          <w:sz w:val="28"/>
          <w:szCs w:val="28"/>
        </w:rPr>
        <w:lastRenderedPageBreak/>
        <w:t>生—培养—就业”三端证据链），并将调研期延伸至2024年7月至2025年6月的两轮跟踪，重点核查：①生源规模与结构变化（普高/中职占比、报到率、入学起点）；②岗位与证照门槛变化（教师资格证、普通话、1+X等）；③就业质量变化（对口率口径、薪酬分位与地区流向）。</w:t>
      </w:r>
      <w:r w:rsidRPr="0020069A">
        <w:rPr>
          <w:rFonts w:asciiTheme="minorEastAsia" w:eastAsiaTheme="minorEastAsia" w:hAnsiTheme="minorEastAsia" w:hint="eastAsia"/>
          <w:sz w:val="28"/>
          <w:szCs w:val="28"/>
        </w:rPr>
        <w:t>（</w:t>
      </w:r>
      <w:r w:rsidRPr="0020069A">
        <w:rPr>
          <w:rFonts w:asciiTheme="minorEastAsia" w:eastAsiaTheme="minorEastAsia" w:hAnsiTheme="minorEastAsia" w:hint="eastAsia"/>
          <w:b/>
          <w:sz w:val="28"/>
          <w:szCs w:val="28"/>
        </w:rPr>
        <w:t>中华人民共和国</w:t>
      </w:r>
      <w:r w:rsidRPr="0020069A">
        <w:rPr>
          <w:rFonts w:asciiTheme="minorEastAsia" w:eastAsiaTheme="minorEastAsia" w:hAnsiTheme="minorEastAsia"/>
          <w:b/>
          <w:sz w:val="28"/>
          <w:szCs w:val="28"/>
        </w:rPr>
        <w:t>2023</w:t>
      </w:r>
      <w:r w:rsidRPr="0020069A">
        <w:rPr>
          <w:rFonts w:asciiTheme="minorEastAsia" w:eastAsiaTheme="minorEastAsia" w:hAnsiTheme="minorEastAsia" w:hint="eastAsia"/>
          <w:b/>
          <w:sz w:val="28"/>
          <w:szCs w:val="28"/>
        </w:rPr>
        <w:t>年国民经济和社会发展统计公报</w:t>
      </w:r>
      <w:r w:rsidRPr="0020069A">
        <w:rPr>
          <w:rFonts w:asciiTheme="minorEastAsia" w:eastAsiaTheme="minorEastAsia" w:hAnsiTheme="minorEastAsia" w:hint="eastAsia"/>
          <w:sz w:val="28"/>
          <w:szCs w:val="28"/>
        </w:rPr>
        <w:t>）</w:t>
      </w:r>
    </w:p>
    <w:p w:rsidR="00B97CFE" w:rsidRDefault="0020069A">
      <w:pPr>
        <w:ind w:firstLine="480"/>
        <w:rPr>
          <w:rFonts w:asciiTheme="minorEastAsia" w:eastAsiaTheme="minorEastAsia" w:hAnsiTheme="minorEastAsia"/>
          <w:sz w:val="28"/>
          <w:szCs w:val="28"/>
        </w:rPr>
      </w:pPr>
      <w:r>
        <w:rPr>
          <w:rFonts w:asciiTheme="minorEastAsia" w:eastAsiaTheme="minorEastAsia" w:hAnsiTheme="minorEastAsia" w:hint="eastAsia"/>
          <w:sz w:val="28"/>
          <w:szCs w:val="28"/>
        </w:rPr>
        <w:t>2.调研的方法与内容</w:t>
      </w:r>
    </w:p>
    <w:p w:rsidR="00B97CFE" w:rsidRDefault="0020069A">
      <w:pPr>
        <w:ind w:firstLine="480"/>
        <w:rPr>
          <w:rFonts w:asciiTheme="minorEastAsia" w:eastAsiaTheme="minorEastAsia" w:hAnsiTheme="minorEastAsia"/>
          <w:sz w:val="28"/>
          <w:szCs w:val="28"/>
        </w:rPr>
      </w:pPr>
      <w:bookmarkStart w:id="145" w:name="_Toc17601"/>
      <w:bookmarkStart w:id="146" w:name="_Toc18694"/>
      <w:r>
        <w:rPr>
          <w:rFonts w:asciiTheme="minorEastAsia" w:eastAsiaTheme="minorEastAsia" w:hAnsiTheme="minorEastAsia" w:hint="eastAsia"/>
          <w:sz w:val="28"/>
          <w:szCs w:val="28"/>
        </w:rPr>
        <w:t>为了增强人才培养方案修订的科学性和规范性，对市内培训机构、中小学校、毕业生、院校、相关部门主要采取实地访问、专业分析会座谈、发放问卷和电话咨询等调查的方式；对区外同类院校、毕业生、主要采取选点实地访问和电话咨询等调查的方式，对行业信息主要采取网上查询方式。</w:t>
      </w:r>
    </w:p>
    <w:p w:rsidR="00B97CFE" w:rsidRDefault="0020069A">
      <w:pPr>
        <w:ind w:firstLine="480"/>
        <w:rPr>
          <w:rFonts w:asciiTheme="minorEastAsia" w:eastAsiaTheme="minorEastAsia" w:hAnsiTheme="minorEastAsia"/>
          <w:sz w:val="28"/>
          <w:szCs w:val="28"/>
        </w:rPr>
      </w:pPr>
      <w:r>
        <w:rPr>
          <w:rFonts w:asciiTheme="minorEastAsia" w:eastAsiaTheme="minorEastAsia" w:hAnsiTheme="minorEastAsia" w:hint="eastAsia"/>
          <w:sz w:val="28"/>
          <w:szCs w:val="28"/>
        </w:rPr>
        <w:t>3.专业人才需求调研</w:t>
      </w:r>
    </w:p>
    <w:p w:rsidR="00B97CFE" w:rsidRDefault="0020069A">
      <w:pPr>
        <w:ind w:firstLine="480"/>
        <w:rPr>
          <w:rFonts w:asciiTheme="minorEastAsia" w:eastAsiaTheme="minorEastAsia" w:hAnsiTheme="minorEastAsia"/>
          <w:sz w:val="28"/>
          <w:szCs w:val="28"/>
        </w:rPr>
      </w:pPr>
      <w:r>
        <w:rPr>
          <w:rFonts w:asciiTheme="minorEastAsia" w:eastAsiaTheme="minorEastAsia" w:hAnsiTheme="minorEastAsia" w:hint="eastAsia"/>
          <w:sz w:val="28"/>
          <w:szCs w:val="28"/>
        </w:rPr>
        <w:t>（1）</w:t>
      </w:r>
      <w:bookmarkEnd w:id="145"/>
      <w:bookmarkEnd w:id="146"/>
      <w:r>
        <w:rPr>
          <w:rFonts w:asciiTheme="minorEastAsia" w:eastAsiaTheme="minorEastAsia" w:hAnsiTheme="minorEastAsia" w:hint="eastAsia"/>
          <w:sz w:val="28"/>
          <w:szCs w:val="28"/>
        </w:rPr>
        <w:t>行业发展现状与趋势</w:t>
      </w:r>
    </w:p>
    <w:p w:rsidR="00B97CFE" w:rsidRPr="0020069A" w:rsidRDefault="0020069A" w:rsidP="0020069A">
      <w:pPr>
        <w:ind w:firstLine="480"/>
        <w:rPr>
          <w:rFonts w:asciiTheme="minorEastAsia" w:eastAsiaTheme="minorEastAsia" w:hAnsiTheme="minorEastAsia"/>
          <w:sz w:val="28"/>
          <w:szCs w:val="28"/>
        </w:rPr>
      </w:pPr>
      <w:r w:rsidRPr="0020069A">
        <w:rPr>
          <w:rFonts w:asciiTheme="minorEastAsia" w:eastAsiaTheme="minorEastAsia" w:hAnsiTheme="minorEastAsia" w:hint="eastAsia"/>
          <w:sz w:val="28"/>
          <w:szCs w:val="28"/>
        </w:rPr>
        <w:t>在“校园美育＋公共文化服务＋文旅与传媒”多场景牵引下，音乐教育人才需求呈稳定向好与复合化趋势。</w:t>
      </w:r>
    </w:p>
    <w:p w:rsidR="00B97CFE" w:rsidRPr="0020069A" w:rsidRDefault="0020069A" w:rsidP="0020069A">
      <w:pPr>
        <w:ind w:firstLine="480"/>
        <w:rPr>
          <w:rFonts w:asciiTheme="minorEastAsia" w:eastAsiaTheme="minorEastAsia" w:hAnsiTheme="minorEastAsia"/>
          <w:sz w:val="28"/>
          <w:szCs w:val="28"/>
        </w:rPr>
      </w:pPr>
      <w:r w:rsidRPr="0020069A">
        <w:rPr>
          <w:rFonts w:asciiTheme="minorEastAsia" w:eastAsiaTheme="minorEastAsia" w:hAnsiTheme="minorEastAsia" w:hint="eastAsia"/>
          <w:sz w:val="28"/>
          <w:szCs w:val="28"/>
        </w:rPr>
        <w:t>在“校园美育＋公共文化服务＋文旅与传媒”多场景牵引下，音乐教育人才的需求结构正在从“学前单一”转向“学校＋社会（社区/银龄/文旅/数字）”的复合化，并呈现“人口缩量—需求转向—质量提升”的三重特征：（数据来源：国家统计局、教育部、中国政府网）</w:t>
      </w:r>
    </w:p>
    <w:p w:rsidR="00B97CFE" w:rsidRPr="0020069A" w:rsidRDefault="0020069A" w:rsidP="0020069A">
      <w:pPr>
        <w:ind w:firstLine="480"/>
        <w:rPr>
          <w:rFonts w:asciiTheme="minorEastAsia" w:eastAsiaTheme="minorEastAsia" w:hAnsiTheme="minorEastAsia"/>
          <w:sz w:val="28"/>
          <w:szCs w:val="28"/>
        </w:rPr>
      </w:pPr>
      <w:r w:rsidRPr="0020069A">
        <w:rPr>
          <w:rFonts w:asciiTheme="minorEastAsia" w:eastAsiaTheme="minorEastAsia" w:hAnsiTheme="minorEastAsia" w:hint="eastAsia"/>
          <w:sz w:val="28"/>
          <w:szCs w:val="28"/>
        </w:rPr>
        <w:t xml:space="preserve">（1）人口与学前端变化（供给侧重构）：2023 年全国出生人口 </w:t>
      </w:r>
      <w:r w:rsidRPr="0020069A">
        <w:rPr>
          <w:rFonts w:asciiTheme="minorEastAsia" w:eastAsiaTheme="minorEastAsia" w:hAnsiTheme="minorEastAsia" w:hint="eastAsia"/>
          <w:sz w:val="28"/>
          <w:szCs w:val="28"/>
        </w:rPr>
        <w:lastRenderedPageBreak/>
        <w:t>902 万、出生率 6.39‰；2024 年出生人口 954 万、出生率 6.77‰，自然增长率连续为负，提示未来学前与义务教育学段的可触达生源池总体走弱。与此对应，2023 年全国幼儿园 27.44 万所、在园幼儿 4092.98 万，较上年分别净减 14808 所、减少 534.57 万；到 2024 年进一步降至25.33 万所、3583.99 万，印证“幼儿园关停潮”与学前端收缩的客观态势。与此同时，普惠性幼儿园覆盖率约 90.8%、学前三年师生比≈13.3:1，说明存量岗位对高质量、合规化音乐教师的要求更高。</w:t>
      </w:r>
    </w:p>
    <w:p w:rsidR="00B97CFE" w:rsidRPr="0020069A" w:rsidRDefault="0020069A" w:rsidP="0020069A">
      <w:pPr>
        <w:ind w:firstLine="480"/>
        <w:rPr>
          <w:rFonts w:asciiTheme="minorEastAsia" w:eastAsiaTheme="minorEastAsia" w:hAnsiTheme="minorEastAsia"/>
          <w:sz w:val="28"/>
          <w:szCs w:val="28"/>
        </w:rPr>
      </w:pPr>
      <w:r w:rsidRPr="0020069A">
        <w:rPr>
          <w:rFonts w:asciiTheme="minorEastAsia" w:eastAsiaTheme="minorEastAsia" w:hAnsiTheme="minorEastAsia" w:hint="eastAsia"/>
          <w:sz w:val="28"/>
          <w:szCs w:val="28"/>
        </w:rPr>
        <w:t>（2）美育刚需与“银发经济”打开新赛道（需求端扩容）：中央关于全面加强和改进学校美育的政策持续实施，校内艺术课程、教师队伍与评价体系不断完善；国家层面《关于发展银发经济增进老年人福祉的意见》发布，明确定义老年教育与文化服务为重点方向；国家终身教育智慧教育平台上线并在 2025 年完成功能升级，面向全体社会学习者（含银龄群体）提供在线课程与资源。2023 年60 岁及以上人口约 2.97 亿、占比 21.1%，社区合唱、老年大学、文化馆活动、文旅演艺与数字内容制作等领域对音乐指导与课程设计人才形成了新增增量池。</w:t>
      </w:r>
    </w:p>
    <w:p w:rsidR="00B97CFE" w:rsidRPr="0020069A" w:rsidRDefault="0020069A" w:rsidP="0020069A">
      <w:pPr>
        <w:ind w:firstLine="480"/>
        <w:rPr>
          <w:rFonts w:asciiTheme="minorEastAsia" w:eastAsiaTheme="minorEastAsia" w:hAnsiTheme="minorEastAsia"/>
          <w:sz w:val="28"/>
          <w:szCs w:val="28"/>
        </w:rPr>
      </w:pPr>
      <w:r w:rsidRPr="0020069A">
        <w:rPr>
          <w:rFonts w:asciiTheme="minorEastAsia" w:eastAsiaTheme="minorEastAsia" w:hAnsiTheme="minorEastAsia" w:hint="eastAsia"/>
          <w:sz w:val="28"/>
          <w:szCs w:val="28"/>
        </w:rPr>
        <w:t>（3） 对“就业难”的结构性纾解（岗位—证照—场景匹配）：在学前端“量缩”的背景下，就业重心由单一学前外溢到中小学社团/校内活动、社区与老年教育、公共文化项目、文旅与传媒、数字内容制作/主持等多场景，形成“学校＋社会”双轮就业版图。对接路径为：教师资格证＋普通话作为校内岗位硬门槛，1+X/艺术指导类作</w:t>
      </w:r>
      <w:r w:rsidRPr="0020069A">
        <w:rPr>
          <w:rFonts w:asciiTheme="minorEastAsia" w:eastAsiaTheme="minorEastAsia" w:hAnsiTheme="minorEastAsia" w:hint="eastAsia"/>
          <w:sz w:val="28"/>
          <w:szCs w:val="28"/>
        </w:rPr>
        <w:lastRenderedPageBreak/>
        <w:t>为社会岗位通用凭证，再以合唱排练与团队组织、键盘和声与即兴伴奏、课程实施与信息化教学、项目策划与舞台统筹等复合能力作为“可见成果”，提升首岗适配率与跨场景迁移力。（政策—人口—平台的数据显示，岗位“质量化与多元化”趋势将持续，音乐教育专业具备以美育＋银发经济为支点的稳定增长空间。）</w:t>
      </w:r>
    </w:p>
    <w:p w:rsidR="00B97CFE" w:rsidRDefault="0020069A">
      <w:pPr>
        <w:ind w:firstLineChars="200" w:firstLine="560"/>
        <w:rPr>
          <w:rFonts w:asciiTheme="minorEastAsia" w:eastAsiaTheme="minorEastAsia" w:hAnsiTheme="minorEastAsia"/>
          <w:sz w:val="28"/>
          <w:szCs w:val="28"/>
        </w:rPr>
      </w:pPr>
      <w:r>
        <w:rPr>
          <w:rFonts w:asciiTheme="minorEastAsia" w:eastAsiaTheme="minorEastAsia" w:hAnsiTheme="minorEastAsia" w:hint="eastAsia"/>
          <w:sz w:val="28"/>
          <w:szCs w:val="28"/>
        </w:rPr>
        <w:t>在柳州市教育发展大会中，出台《关于深化教育领域综合改革加快推进教育发展的决定》等五个推进教育改革发展的文件，旨在全力打造柳州教育升级版。柳州市书记郑俊康强调，要把握改革方向，开创教育事业发展新局面。深化教育改革必须紧紧抓住提升质量这个核心，以实施教育发展十大工程为契机，加块构建覆盖城乡的基本公共教育服务体系、现代职业教育系统，统筹推进各类教育协调发展，回应人民群众对更高水平、更高质量教育的呼声，坚持办人民满意的教育，坚持抓管理，坚持实施素质教育不动摇。</w:t>
      </w:r>
    </w:p>
    <w:p w:rsidR="00B97CFE" w:rsidRDefault="0020069A">
      <w:pPr>
        <w:ind w:firstLine="480"/>
        <w:rPr>
          <w:rFonts w:asciiTheme="minorEastAsia" w:eastAsiaTheme="minorEastAsia" w:hAnsiTheme="minorEastAsia"/>
          <w:sz w:val="28"/>
          <w:szCs w:val="28"/>
        </w:rPr>
      </w:pPr>
      <w:r>
        <w:rPr>
          <w:rFonts w:asciiTheme="minorEastAsia" w:eastAsiaTheme="minorEastAsia" w:hAnsiTheme="minorEastAsia" w:hint="eastAsia"/>
          <w:sz w:val="28"/>
          <w:szCs w:val="28"/>
        </w:rPr>
        <w:t>在关于广西区职业教育发展情况的调研报告中显示：目前，全区共有高等职业院校34所，其中，国家示范性院校2所，国家骨干院校3所，自治区级示范性院校12所，自治区级示范性建设高职院校3所。2015年，高等职业院校招生13万人，占普通高校招生总数的54%；至2015年，全区技能劳动者总量达到402万人，其中高技能人才总量达到92.5万人，占技能劳动者的比例达到23%。”</w:t>
      </w:r>
    </w:p>
    <w:p w:rsidR="00B97CFE" w:rsidRDefault="0020069A">
      <w:pPr>
        <w:ind w:firstLine="480"/>
        <w:rPr>
          <w:rFonts w:asciiTheme="minorEastAsia" w:eastAsiaTheme="minorEastAsia" w:hAnsiTheme="minorEastAsia"/>
          <w:sz w:val="28"/>
          <w:szCs w:val="28"/>
        </w:rPr>
      </w:pPr>
      <w:r>
        <w:rPr>
          <w:rFonts w:asciiTheme="minorEastAsia" w:eastAsiaTheme="minorEastAsia" w:hAnsiTheme="minorEastAsia" w:hint="eastAsia"/>
          <w:sz w:val="28"/>
          <w:szCs w:val="28"/>
        </w:rPr>
        <w:t>在《柳州市教育事业发展情况报告》显示：在“十三五”期间柳州市教育现代化要取得重大进展，柳州市将率先基本形成学习型社会，建成全国少数民族地区基础教育先进城市，建成广西职业教育国际化</w:t>
      </w:r>
      <w:r>
        <w:rPr>
          <w:rFonts w:asciiTheme="minorEastAsia" w:eastAsiaTheme="minorEastAsia" w:hAnsiTheme="minorEastAsia" w:hint="eastAsia"/>
          <w:sz w:val="28"/>
          <w:szCs w:val="28"/>
        </w:rPr>
        <w:lastRenderedPageBreak/>
        <w:t>示范城市和产教融合示范区。 柳州市将围绕职业教育的“规模、结构、质量”三维目标任务，争取在全区率先建成现代职业教育体系，，进一步加快构建中职、高职、应用型本科教育纵向衔接，学历教育与职业培训横向贯通，教育链与产业链深度融合的现代职教体系。</w:t>
      </w:r>
    </w:p>
    <w:p w:rsidR="00B97CFE" w:rsidRDefault="0020069A">
      <w:pPr>
        <w:ind w:firstLine="480"/>
        <w:rPr>
          <w:rFonts w:asciiTheme="minorEastAsia" w:eastAsiaTheme="minorEastAsia" w:hAnsiTheme="minorEastAsia"/>
          <w:sz w:val="28"/>
          <w:szCs w:val="28"/>
        </w:rPr>
      </w:pPr>
      <w:r>
        <w:rPr>
          <w:rFonts w:asciiTheme="minorEastAsia" w:eastAsiaTheme="minorEastAsia" w:hAnsiTheme="minorEastAsia" w:hint="eastAsia"/>
          <w:sz w:val="28"/>
          <w:szCs w:val="28"/>
        </w:rPr>
        <w:t>随着社会生活的提高</w:t>
      </w:r>
      <w:r>
        <w:rPr>
          <w:rFonts w:asciiTheme="minorEastAsia" w:eastAsiaTheme="minorEastAsia" w:hAnsiTheme="minorEastAsia"/>
          <w:sz w:val="28"/>
          <w:szCs w:val="28"/>
        </w:rPr>
        <w:t>，</w:t>
      </w:r>
      <w:r>
        <w:rPr>
          <w:rFonts w:asciiTheme="minorEastAsia" w:eastAsiaTheme="minorEastAsia" w:hAnsiTheme="minorEastAsia" w:hint="eastAsia"/>
          <w:sz w:val="28"/>
          <w:szCs w:val="28"/>
        </w:rPr>
        <w:t>人们对于素质教育的不断深入认识和自我生活品质的提高要求等，社会音乐艺术教育的需求越来越显著，又由以上各个层面调研报告和会议议案可见，当下教育政策导向为高职音乐教育专业的发展提供了更为明确的社会定位和社会要求，同时，社会音乐教育的多面性在社会教育中也起到了越来越显著的作用。社会需求与政策导向总是相辅相成的，对音乐教育专业的自身完善和发展不仅提出了更高的要求，同时，也为高职音乐教育发展创造了一个新的机会和机遇，诸如社会音乐教育人才就业大口径需求的机遇，音乐教育专业综合能力强者更具择业优势，强调专业学习与社会接轨等。由此可见，教育部在顺应政策和民意的社会发展动态之下，主动恢复了高职院校音乐教育专业的招生资格这一政策，不仅体现了社会对高职音乐教育人才输出的社会需求，同时也是对高职音乐教育人才输出贡献的一种社会认可。</w:t>
      </w:r>
    </w:p>
    <w:p w:rsidR="00B97CFE" w:rsidRDefault="00B97CFE">
      <w:pPr>
        <w:pStyle w:val="2"/>
      </w:pPr>
    </w:p>
    <w:p w:rsidR="00B97CFE" w:rsidRDefault="0020069A">
      <w:pPr>
        <w:ind w:firstLine="480"/>
        <w:rPr>
          <w:rFonts w:asciiTheme="minorEastAsia" w:eastAsiaTheme="minorEastAsia" w:hAnsiTheme="minorEastAsia"/>
          <w:sz w:val="28"/>
          <w:szCs w:val="28"/>
        </w:rPr>
      </w:pPr>
      <w:r>
        <w:rPr>
          <w:rFonts w:asciiTheme="minorEastAsia" w:eastAsiaTheme="minorEastAsia" w:hAnsiTheme="minorEastAsia" w:hint="eastAsia"/>
          <w:sz w:val="28"/>
          <w:szCs w:val="28"/>
        </w:rPr>
        <w:t>（2）从业人员基本情况</w:t>
      </w:r>
    </w:p>
    <w:p w:rsidR="00B97CFE" w:rsidRPr="0020069A" w:rsidRDefault="0020069A">
      <w:pPr>
        <w:ind w:firstLine="480"/>
        <w:rPr>
          <w:rFonts w:asciiTheme="minorEastAsia" w:eastAsiaTheme="minorEastAsia" w:hAnsiTheme="minorEastAsia"/>
          <w:sz w:val="28"/>
          <w:szCs w:val="28"/>
        </w:rPr>
      </w:pPr>
      <w:r w:rsidRPr="0020069A">
        <w:rPr>
          <w:rFonts w:asciiTheme="minorEastAsia" w:eastAsiaTheme="minorEastAsia" w:hAnsiTheme="minorEastAsia" w:hint="eastAsia"/>
          <w:sz w:val="28"/>
          <w:szCs w:val="28"/>
        </w:rPr>
        <w:t>尽管“人口减少、园所关停”造成短期冲击，但公共文化体系扩容、银发经济兴起、文化服务业增长与教育数字化共同打开“美育+银发经济”的新需求曲线。以“证照硬门槛+复合实操”为抓手，音</w:t>
      </w:r>
      <w:r w:rsidRPr="0020069A">
        <w:rPr>
          <w:rFonts w:asciiTheme="minorEastAsia" w:eastAsiaTheme="minorEastAsia" w:hAnsiTheme="minorEastAsia" w:hint="eastAsia"/>
          <w:sz w:val="28"/>
          <w:szCs w:val="28"/>
        </w:rPr>
        <w:lastRenderedPageBreak/>
        <w:t>乐教育人才的岗位半径与就业韧性均可显著提升。</w:t>
      </w:r>
    </w:p>
    <w:p w:rsidR="00B97CFE" w:rsidRPr="0020069A" w:rsidRDefault="0020069A">
      <w:pPr>
        <w:ind w:firstLine="480"/>
        <w:rPr>
          <w:rFonts w:asciiTheme="minorEastAsia" w:eastAsiaTheme="minorEastAsia" w:hAnsiTheme="minorEastAsia"/>
          <w:sz w:val="28"/>
          <w:szCs w:val="28"/>
        </w:rPr>
      </w:pPr>
      <w:r>
        <w:rPr>
          <w:rFonts w:asciiTheme="minorEastAsia" w:eastAsiaTheme="minorEastAsia" w:hAnsiTheme="minorEastAsia" w:hint="eastAsia"/>
          <w:sz w:val="28"/>
          <w:szCs w:val="28"/>
        </w:rPr>
        <w:t>（1）</w:t>
      </w:r>
      <w:r w:rsidRPr="0020069A">
        <w:rPr>
          <w:rFonts w:asciiTheme="minorEastAsia" w:eastAsiaTheme="minorEastAsia" w:hAnsiTheme="minorEastAsia" w:hint="eastAsia"/>
          <w:sz w:val="28"/>
          <w:szCs w:val="28"/>
        </w:rPr>
        <w:t>“美育+银发经济”带来的新增岗位面</w:t>
      </w:r>
      <w:r w:rsidRPr="0020069A">
        <w:rPr>
          <w:rFonts w:asciiTheme="minorEastAsia" w:eastAsiaTheme="minorEastAsia" w:hAnsiTheme="minorEastAsia" w:hint="eastAsia"/>
          <w:sz w:val="28"/>
          <w:szCs w:val="28"/>
        </w:rPr>
        <w:br/>
        <w:t>— 老年学习体系扩容：国家老年大学于2023年挂牌，至2023年底已建成40个分部、3000个老年学习中心、5.5万个学习点；各级各类老年大学（学校）约7.6万所，学员2000万+，需求“持续走高、供给紧张”。</w:t>
      </w:r>
    </w:p>
    <w:p w:rsidR="00B97CFE" w:rsidRDefault="0020069A">
      <w:pPr>
        <w:ind w:firstLine="480"/>
        <w:rPr>
          <w:rFonts w:asciiTheme="minorEastAsia" w:eastAsiaTheme="minorEastAsia" w:hAnsiTheme="minorEastAsia"/>
          <w:sz w:val="28"/>
          <w:szCs w:val="28"/>
        </w:rPr>
      </w:pPr>
      <w:r>
        <w:rPr>
          <w:rFonts w:asciiTheme="minorEastAsia" w:eastAsiaTheme="minorEastAsia" w:hAnsiTheme="minorEastAsia"/>
          <w:sz w:val="28"/>
          <w:szCs w:val="28"/>
        </w:rPr>
        <w:t>（2）</w:t>
      </w:r>
      <w:r w:rsidRPr="0020069A">
        <w:rPr>
          <w:rFonts w:asciiTheme="minorEastAsia" w:eastAsiaTheme="minorEastAsia" w:hAnsiTheme="minorEastAsia" w:hint="eastAsia"/>
          <w:sz w:val="28"/>
          <w:szCs w:val="28"/>
        </w:rPr>
        <w:t>公共文化网络提供稳定岗位池：我国已形成六级公共文化服务网络，县级及以上文化馆3500+，4.02万个乡镇（街道）综合文化站、57万个村（社区）文化服务中心，可吸纳群众合唱、器乐社团、艺术普及等美育岗位。</w:t>
      </w:r>
    </w:p>
    <w:p w:rsidR="00B97CFE" w:rsidRDefault="0020069A">
      <w:pPr>
        <w:ind w:firstLine="480"/>
        <w:rPr>
          <w:rFonts w:asciiTheme="minorEastAsia" w:eastAsiaTheme="minorEastAsia" w:hAnsiTheme="minorEastAsia"/>
          <w:sz w:val="28"/>
          <w:szCs w:val="28"/>
        </w:rPr>
      </w:pPr>
      <w:r>
        <w:rPr>
          <w:rFonts w:asciiTheme="minorEastAsia" w:eastAsiaTheme="minorEastAsia" w:hAnsiTheme="minorEastAsia"/>
          <w:sz w:val="28"/>
          <w:szCs w:val="28"/>
        </w:rPr>
        <w:t>（3）</w:t>
      </w:r>
      <w:r w:rsidRPr="0020069A">
        <w:rPr>
          <w:rFonts w:asciiTheme="minorEastAsia" w:eastAsiaTheme="minorEastAsia" w:hAnsiTheme="minorEastAsia" w:hint="eastAsia"/>
          <w:sz w:val="28"/>
          <w:szCs w:val="28"/>
        </w:rPr>
        <w:t>文化产业与服务业成为承接地：2024年文化服务业营业收入10.91万亿元、同比+7.4%，带动演艺活动、公共艺术项目、文旅与传媒、数字内容制作对音乐人才的复合需求。</w:t>
      </w:r>
    </w:p>
    <w:p w:rsidR="00B97CFE" w:rsidRDefault="0020069A">
      <w:pPr>
        <w:ind w:firstLine="480"/>
        <w:rPr>
          <w:rFonts w:asciiTheme="minorEastAsia" w:eastAsiaTheme="minorEastAsia" w:hAnsiTheme="minorEastAsia"/>
          <w:sz w:val="28"/>
          <w:szCs w:val="28"/>
        </w:rPr>
      </w:pPr>
      <w:r>
        <w:rPr>
          <w:rFonts w:asciiTheme="minorEastAsia" w:eastAsiaTheme="minorEastAsia" w:hAnsiTheme="minorEastAsia"/>
          <w:sz w:val="28"/>
          <w:szCs w:val="28"/>
        </w:rPr>
        <w:t>（4）</w:t>
      </w:r>
      <w:r w:rsidRPr="0020069A">
        <w:rPr>
          <w:rFonts w:asciiTheme="minorEastAsia" w:eastAsiaTheme="minorEastAsia" w:hAnsiTheme="minorEastAsia" w:hint="eastAsia"/>
          <w:sz w:val="28"/>
          <w:szCs w:val="28"/>
        </w:rPr>
        <w:t>数字化教育平台扩容美育供给：国家智慧教育公共服务平台已集成终身学习板块、注册用户1.63亿+，为“线上合唱排练、数字音乐课程、教师研修与继续教育”提供场景，拓展在线兼职/专职岗位。</w:t>
      </w:r>
    </w:p>
    <w:p w:rsidR="00B97CFE" w:rsidRPr="0020069A" w:rsidRDefault="0020069A" w:rsidP="0020069A">
      <w:pPr>
        <w:ind w:firstLine="480"/>
        <w:rPr>
          <w:rFonts w:asciiTheme="minorEastAsia" w:eastAsiaTheme="minorEastAsia" w:hAnsiTheme="minorEastAsia"/>
          <w:sz w:val="28"/>
          <w:szCs w:val="28"/>
        </w:rPr>
      </w:pPr>
      <w:r w:rsidRPr="0020069A">
        <w:rPr>
          <w:rFonts w:asciiTheme="minorEastAsia" w:eastAsiaTheme="minorEastAsia" w:hAnsiTheme="minorEastAsia"/>
          <w:sz w:val="28"/>
          <w:szCs w:val="28"/>
        </w:rPr>
        <w:t>— 校内（幼小初、校外普惠托育）：</w:t>
      </w:r>
      <w:r w:rsidRPr="0020069A">
        <w:rPr>
          <w:rFonts w:asciiTheme="minorEastAsia" w:eastAsiaTheme="minorEastAsia" w:hAnsiTheme="minorEastAsia"/>
          <w:b/>
          <w:sz w:val="28"/>
          <w:szCs w:val="28"/>
        </w:rPr>
        <w:t>音乐教师/美育教师、合唱与器乐社团指导、艺体融合课程教师</w:t>
      </w:r>
      <w:r w:rsidRPr="0020069A">
        <w:rPr>
          <w:rFonts w:asciiTheme="minorEastAsia" w:eastAsiaTheme="minorEastAsia" w:hAnsiTheme="minorEastAsia"/>
          <w:sz w:val="28"/>
          <w:szCs w:val="28"/>
        </w:rPr>
        <w:t>（重课堂组织+合唱排练+键盘和声与即兴伴奏+项目策划）。</w:t>
      </w:r>
      <w:r w:rsidRPr="0020069A">
        <w:rPr>
          <w:rFonts w:asciiTheme="minorEastAsia" w:eastAsiaTheme="minorEastAsia" w:hAnsiTheme="minorEastAsia"/>
          <w:sz w:val="28"/>
          <w:szCs w:val="28"/>
        </w:rPr>
        <w:br/>
        <w:t>— 公共文化（文化馆/青少年宫/社区）：</w:t>
      </w:r>
      <w:r w:rsidRPr="0020069A">
        <w:rPr>
          <w:rFonts w:asciiTheme="minorEastAsia" w:eastAsiaTheme="minorEastAsia" w:hAnsiTheme="minorEastAsia"/>
          <w:b/>
          <w:sz w:val="28"/>
          <w:szCs w:val="28"/>
        </w:rPr>
        <w:t>群众合唱与器乐辅导、节庆演艺与活动运营、非遗与地方音乐推广</w:t>
      </w:r>
      <w:r w:rsidRPr="0020069A">
        <w:rPr>
          <w:rFonts w:asciiTheme="minorEastAsia" w:eastAsiaTheme="minorEastAsia" w:hAnsiTheme="minorEastAsia"/>
          <w:sz w:val="28"/>
          <w:szCs w:val="28"/>
        </w:rPr>
        <w:t>。</w:t>
      </w:r>
      <w:r w:rsidRPr="0020069A">
        <w:rPr>
          <w:rFonts w:asciiTheme="minorEastAsia" w:eastAsiaTheme="minorEastAsia" w:hAnsiTheme="minorEastAsia"/>
          <w:sz w:val="28"/>
          <w:szCs w:val="28"/>
        </w:rPr>
        <w:br/>
      </w:r>
      <w:r w:rsidRPr="0020069A">
        <w:rPr>
          <w:rFonts w:asciiTheme="minorEastAsia" w:eastAsiaTheme="minorEastAsia" w:hAnsiTheme="minorEastAsia"/>
          <w:sz w:val="28"/>
          <w:szCs w:val="28"/>
        </w:rPr>
        <w:lastRenderedPageBreak/>
        <w:t>— 银发经济（老年大学/社区养老/医养结合机构）：</w:t>
      </w:r>
      <w:r w:rsidRPr="0020069A">
        <w:rPr>
          <w:rFonts w:asciiTheme="minorEastAsia" w:eastAsiaTheme="minorEastAsia" w:hAnsiTheme="minorEastAsia"/>
          <w:b/>
          <w:sz w:val="28"/>
          <w:szCs w:val="28"/>
        </w:rPr>
        <w:t>老年合唱与声乐指导、乐龄器乐/律动课程导师、康养机构音乐活动策划、音乐治疗助理</w:t>
      </w:r>
      <w:r w:rsidRPr="0020069A">
        <w:rPr>
          <w:rFonts w:asciiTheme="minorEastAsia" w:eastAsiaTheme="minorEastAsia" w:hAnsiTheme="minorEastAsia"/>
          <w:sz w:val="28"/>
          <w:szCs w:val="28"/>
        </w:rPr>
        <w:t>。</w:t>
      </w:r>
      <w:r w:rsidRPr="0020069A">
        <w:rPr>
          <w:rFonts w:asciiTheme="minorEastAsia" w:eastAsiaTheme="minorEastAsia" w:hAnsiTheme="minorEastAsia"/>
          <w:sz w:val="28"/>
          <w:szCs w:val="28"/>
        </w:rPr>
        <w:br/>
        <w:t>— 文旅与传媒（景区演艺/新媒体/赛事活动）：</w:t>
      </w:r>
      <w:r w:rsidRPr="0020069A">
        <w:rPr>
          <w:rFonts w:asciiTheme="minorEastAsia" w:eastAsiaTheme="minorEastAsia" w:hAnsiTheme="minorEastAsia"/>
          <w:b/>
          <w:sz w:val="28"/>
          <w:szCs w:val="28"/>
        </w:rPr>
        <w:t>演出执行、音乐节目编导与主持、内容制作与直播运营</w:t>
      </w:r>
      <w:r w:rsidRPr="0020069A">
        <w:rPr>
          <w:rFonts w:asciiTheme="minorEastAsia" w:eastAsiaTheme="minorEastAsia" w:hAnsiTheme="minorEastAsia"/>
          <w:sz w:val="28"/>
          <w:szCs w:val="28"/>
        </w:rPr>
        <w:t>。</w:t>
      </w:r>
      <w:r w:rsidRPr="0020069A">
        <w:rPr>
          <w:rFonts w:asciiTheme="minorEastAsia" w:eastAsiaTheme="minorEastAsia" w:hAnsiTheme="minorEastAsia"/>
          <w:sz w:val="28"/>
          <w:szCs w:val="28"/>
        </w:rPr>
        <w:br/>
        <w:t>— 数字教育与平台（智慧教育/在线教培）：</w:t>
      </w:r>
      <w:r w:rsidRPr="0020069A">
        <w:rPr>
          <w:rFonts w:asciiTheme="minorEastAsia" w:eastAsiaTheme="minorEastAsia" w:hAnsiTheme="minorEastAsia"/>
          <w:b/>
          <w:sz w:val="28"/>
          <w:szCs w:val="28"/>
        </w:rPr>
        <w:t>数字音乐课程开发、在线合唱排练指导、资源运营与教研</w:t>
      </w:r>
      <w:r w:rsidRPr="0020069A">
        <w:rPr>
          <w:rFonts w:asciiTheme="minorEastAsia" w:eastAsiaTheme="minorEastAsia" w:hAnsiTheme="minorEastAsia"/>
          <w:sz w:val="28"/>
          <w:szCs w:val="28"/>
        </w:rPr>
        <w:t>。</w:t>
      </w:r>
      <w:r w:rsidRPr="0020069A">
        <w:rPr>
          <w:rFonts w:asciiTheme="minorEastAsia" w:eastAsiaTheme="minorEastAsia" w:hAnsiTheme="minorEastAsia"/>
          <w:sz w:val="28"/>
          <w:szCs w:val="28"/>
        </w:rPr>
        <w:br/>
        <w:t>以上岗位共同强调“</w:t>
      </w:r>
      <w:r w:rsidRPr="0020069A">
        <w:rPr>
          <w:rFonts w:asciiTheme="minorEastAsia" w:eastAsiaTheme="minorEastAsia" w:hAnsiTheme="minorEastAsia"/>
          <w:b/>
          <w:sz w:val="28"/>
          <w:szCs w:val="28"/>
        </w:rPr>
        <w:t>证照门槛+项目化能力</w:t>
      </w:r>
      <w:r w:rsidRPr="0020069A">
        <w:rPr>
          <w:rFonts w:asciiTheme="minorEastAsia" w:eastAsiaTheme="minorEastAsia" w:hAnsiTheme="minorEastAsia"/>
          <w:sz w:val="28"/>
          <w:szCs w:val="28"/>
        </w:rPr>
        <w:t>”：</w:t>
      </w:r>
      <w:r w:rsidRPr="0020069A">
        <w:rPr>
          <w:rFonts w:asciiTheme="minorEastAsia" w:eastAsiaTheme="minorEastAsia" w:hAnsiTheme="minorEastAsia"/>
          <w:b/>
          <w:sz w:val="28"/>
          <w:szCs w:val="28"/>
        </w:rPr>
        <w:t>教师资格证、普通话等级、1+X（器乐/艺术指导）与合唱指挥、即兴伴奏编配、活动策划执行、数字音乐与短视频内容</w:t>
      </w:r>
      <w:r w:rsidRPr="0020069A">
        <w:rPr>
          <w:rFonts w:asciiTheme="minorEastAsia" w:eastAsiaTheme="minorEastAsia" w:hAnsiTheme="minorEastAsia"/>
          <w:sz w:val="28"/>
          <w:szCs w:val="28"/>
        </w:rPr>
        <w:t>等复合能力，适配“校内编制/校外机构/公益项目/平台经济”多元用工。</w:t>
      </w:r>
    </w:p>
    <w:p w:rsidR="00B97CFE" w:rsidRDefault="0020069A">
      <w:pPr>
        <w:ind w:firstLine="480"/>
        <w:rPr>
          <w:rFonts w:asciiTheme="minorEastAsia" w:eastAsiaTheme="minorEastAsia" w:hAnsiTheme="minorEastAsia"/>
          <w:sz w:val="28"/>
          <w:szCs w:val="28"/>
        </w:rPr>
      </w:pPr>
      <w:r>
        <w:rPr>
          <w:rFonts w:asciiTheme="minorEastAsia" w:eastAsiaTheme="minorEastAsia" w:hAnsiTheme="minorEastAsia" w:hint="eastAsia"/>
          <w:sz w:val="28"/>
          <w:szCs w:val="28"/>
        </w:rPr>
        <w:t>2016-2020年间，全区幼儿园数量逐年增多，由2016 年的 3743 所增至2020 年的5349 所.幼儿园的专任教师数量也实现连续增长，由2016 年的 19838 人增加到2010 年的31109 人，增幅达63.8%。在这五年问，随着幼儿教师数量的大幅增加，广西幼儿园专任教师与在园幼儿数之比从1:51上升至1:38，总体呈持续上升的趋势.但根据《幼儿园在职工配备标准(暂行)》的有关规定:“全日制幼儿园每班配备2名专任教师和1名保育员，或配备3名专任教师;半日制幼儿园每班配备2名专任教师，有条件的可配备1名保育员。”以目前幼儿园每班在班幼儿数(约30人)来推算，我国的师幼比应不低于1:15.依此标准推算，2010年广西幼儿园应当配备的专任教师应为79020人，而实际上，2020年包括园长、保健员、代课老师等在内的</w:t>
      </w:r>
      <w:r>
        <w:rPr>
          <w:rFonts w:asciiTheme="minorEastAsia" w:eastAsiaTheme="minorEastAsia" w:hAnsiTheme="minorEastAsia" w:hint="eastAsia"/>
          <w:sz w:val="28"/>
          <w:szCs w:val="28"/>
        </w:rPr>
        <w:lastRenderedPageBreak/>
        <w:t>幼儿园教职工只有53380人，该年广西幼儿教职员缺口至少为25640人.当前，幼儿园音乐教育在我国正逐渐受到重视</w:t>
      </w:r>
      <w:r>
        <w:rPr>
          <w:rFonts w:asciiTheme="minorEastAsia" w:eastAsiaTheme="minorEastAsia" w:hAnsiTheme="minorEastAsia"/>
          <w:sz w:val="28"/>
          <w:szCs w:val="28"/>
        </w:rPr>
        <w:t>，</w:t>
      </w:r>
      <w:r>
        <w:rPr>
          <w:rFonts w:asciiTheme="minorEastAsia" w:eastAsiaTheme="minorEastAsia" w:hAnsiTheme="minorEastAsia" w:hint="eastAsia"/>
          <w:sz w:val="28"/>
          <w:szCs w:val="28"/>
        </w:rPr>
        <w:t>但数量严重不足</w:t>
      </w:r>
      <w:r>
        <w:rPr>
          <w:rFonts w:asciiTheme="minorEastAsia" w:eastAsiaTheme="minorEastAsia" w:hAnsiTheme="minorEastAsia"/>
          <w:sz w:val="28"/>
          <w:szCs w:val="28"/>
        </w:rPr>
        <w:t>、</w:t>
      </w:r>
      <w:r>
        <w:rPr>
          <w:rFonts w:asciiTheme="minorEastAsia" w:eastAsiaTheme="minorEastAsia" w:hAnsiTheme="minorEastAsia" w:hint="eastAsia"/>
          <w:sz w:val="28"/>
          <w:szCs w:val="28"/>
        </w:rPr>
        <w:t>教师素质不均、教材选择不当、家庭教育环境不足等问题制约了音乐教育的发展</w:t>
      </w:r>
      <w:r>
        <w:rPr>
          <w:rFonts w:asciiTheme="minorEastAsia" w:eastAsiaTheme="minorEastAsia" w:hAnsiTheme="minorEastAsia"/>
          <w:sz w:val="28"/>
          <w:szCs w:val="28"/>
        </w:rPr>
        <w:t>，</w:t>
      </w:r>
      <w:r>
        <w:rPr>
          <w:rFonts w:asciiTheme="minorEastAsia" w:eastAsiaTheme="minorEastAsia" w:hAnsiTheme="minorEastAsia" w:hint="eastAsia"/>
          <w:sz w:val="28"/>
          <w:szCs w:val="28"/>
        </w:rPr>
        <w:t>成为了广西幼儿教育事业可持续发展的瓶颈</w:t>
      </w:r>
      <w:r>
        <w:rPr>
          <w:rFonts w:asciiTheme="minorEastAsia" w:eastAsiaTheme="minorEastAsia" w:hAnsiTheme="minorEastAsia"/>
          <w:sz w:val="28"/>
          <w:szCs w:val="28"/>
        </w:rPr>
        <w:t>。</w:t>
      </w:r>
      <w:r>
        <w:rPr>
          <w:rFonts w:asciiTheme="minorEastAsia" w:eastAsiaTheme="minorEastAsia" w:hAnsiTheme="minorEastAsia" w:hint="eastAsia"/>
          <w:sz w:val="28"/>
          <w:szCs w:val="28"/>
        </w:rPr>
        <w:t>然而数字化时代又为幼儿园音乐教育也带来了新的机遇。虚拟现实、智能音乐教具、在线教学平台等新技术正逐步渗透到音乐教育领域。数字化教育为幼儿提供了更加互动和有趣的学习方式，也为教师提供了更丰富的教学资源。未来，幼儿园音乐教育需要加强教师培训、优化教材内容、促进家校合作，以提升教育质量。</w:t>
      </w:r>
    </w:p>
    <w:p w:rsidR="00B97CFE" w:rsidRDefault="0020069A">
      <w:pPr>
        <w:ind w:firstLine="480"/>
        <w:rPr>
          <w:rFonts w:asciiTheme="minorEastAsia" w:eastAsiaTheme="minorEastAsia" w:hAnsiTheme="minorEastAsia"/>
          <w:sz w:val="28"/>
          <w:szCs w:val="28"/>
        </w:rPr>
      </w:pPr>
      <w:r>
        <w:rPr>
          <w:rFonts w:asciiTheme="minorEastAsia" w:eastAsiaTheme="minorEastAsia" w:hAnsiTheme="minorEastAsia" w:hint="eastAsia"/>
          <w:sz w:val="28"/>
          <w:szCs w:val="28"/>
        </w:rPr>
        <w:t>广西幼儿园专任教师以专科毕业生和高中毕业生为主体，两者的数量之和占全部专任教师总数的90%左右.2020年，专科毕业生数量已经超过高中毕业生，成为广西幼儿园教师的第一主力到2021年，全区幼儿园的专任教师数为31109 人，其中具有大专及以上学历的16637人，占53.48%，是2006 年的看出，广西幼儿园专任教师的学历水平不断提高，与全国平均水平的差距在不断缩小(2019年全国幼儿园专科学历专任教师的比例为47.75%，专科及专科以上学历专任教师的比例为59.68%)，随着广西幼儿教师队伍建设政策的落实，幼儿园的教师比例逐年提高，对广西幼儿教育整体水平的提高有着重要的作用，在幼儿园音乐教育领域，教师、课程设计师、音乐培训师等岗位扮演着关键角色。教师需要具备丰富的音乐知识和教育经验，课程设计师需要创新能力和教育背景，音乐培训师需要专业的音乐技能</w:t>
      </w:r>
      <w:r>
        <w:rPr>
          <w:rFonts w:asciiTheme="minorEastAsia" w:eastAsiaTheme="minorEastAsia" w:hAnsiTheme="minorEastAsia"/>
          <w:sz w:val="28"/>
          <w:szCs w:val="28"/>
        </w:rPr>
        <w:t>，</w:t>
      </w:r>
      <w:r>
        <w:rPr>
          <w:rFonts w:asciiTheme="minorEastAsia" w:eastAsiaTheme="minorEastAsia" w:hAnsiTheme="minorEastAsia" w:hint="eastAsia"/>
          <w:sz w:val="28"/>
          <w:szCs w:val="28"/>
        </w:rPr>
        <w:t>也为我校音乐教育专业学子就业方向提供指引作用。</w:t>
      </w:r>
      <w:bookmarkStart w:id="147" w:name="_Toc26988_WPSOffice_Level2"/>
      <w:bookmarkStart w:id="148" w:name="_Toc20803"/>
      <w:bookmarkStart w:id="149" w:name="_Toc11755"/>
    </w:p>
    <w:p w:rsidR="00B97CFE" w:rsidRDefault="0020069A">
      <w:pPr>
        <w:ind w:firstLine="480"/>
        <w:rPr>
          <w:rFonts w:asciiTheme="minorEastAsia" w:eastAsiaTheme="minorEastAsia" w:hAnsiTheme="minorEastAsia"/>
          <w:sz w:val="28"/>
          <w:szCs w:val="28"/>
        </w:rPr>
      </w:pPr>
      <w:r>
        <w:rPr>
          <w:rFonts w:asciiTheme="minorEastAsia" w:eastAsiaTheme="minorEastAsia" w:hAnsiTheme="minorEastAsia" w:hint="eastAsia"/>
          <w:sz w:val="28"/>
          <w:szCs w:val="28"/>
        </w:rPr>
        <w:lastRenderedPageBreak/>
        <w:t>（3）专业对应的职业岗位分析</w:t>
      </w:r>
    </w:p>
    <w:p w:rsidR="00B97CFE" w:rsidRPr="0020069A" w:rsidRDefault="0020069A" w:rsidP="0020069A">
      <w:pPr>
        <w:ind w:firstLine="480"/>
        <w:rPr>
          <w:rFonts w:asciiTheme="minorEastAsia" w:eastAsiaTheme="minorEastAsia" w:hAnsiTheme="minorEastAsia"/>
          <w:sz w:val="28"/>
          <w:szCs w:val="28"/>
        </w:rPr>
      </w:pPr>
      <w:r w:rsidRPr="0020069A">
        <w:rPr>
          <w:rFonts w:asciiTheme="minorEastAsia" w:eastAsiaTheme="minorEastAsia" w:hAnsiTheme="minorEastAsia" w:hint="eastAsia"/>
          <w:sz w:val="28"/>
          <w:szCs w:val="28"/>
        </w:rPr>
        <w:t>学前端收缩但学校美育提质、社区/公共文化、银发教育与文旅演艺、数字内容等场景扩容，为音乐教育专业提供结构性岗位增量与跨界融合机会。</w:t>
      </w:r>
    </w:p>
    <w:p w:rsidR="00B97CFE" w:rsidRPr="0020069A" w:rsidRDefault="0020069A" w:rsidP="0020069A">
      <w:pPr>
        <w:ind w:firstLine="480"/>
        <w:rPr>
          <w:rFonts w:asciiTheme="minorEastAsia" w:eastAsiaTheme="minorEastAsia" w:hAnsiTheme="minorEastAsia"/>
          <w:sz w:val="28"/>
          <w:szCs w:val="28"/>
        </w:rPr>
      </w:pPr>
      <w:r w:rsidRPr="0020069A">
        <w:rPr>
          <w:rFonts w:asciiTheme="minorEastAsia" w:eastAsiaTheme="minorEastAsia" w:hAnsiTheme="minorEastAsia" w:hint="eastAsia"/>
          <w:sz w:val="28"/>
          <w:szCs w:val="28"/>
        </w:rPr>
        <w:t>（1）</w:t>
      </w:r>
      <w:r w:rsidRPr="0020069A">
        <w:rPr>
          <w:rFonts w:asciiTheme="minorEastAsia" w:eastAsiaTheme="minorEastAsia" w:hAnsiTheme="minorEastAsia"/>
          <w:sz w:val="28"/>
          <w:szCs w:val="28"/>
        </w:rPr>
        <w:t>学校美育提质群（“一专多能”校园岗位）</w:t>
      </w:r>
    </w:p>
    <w:p w:rsidR="00B97CFE" w:rsidRPr="0020069A" w:rsidRDefault="0020069A" w:rsidP="0020069A">
      <w:pPr>
        <w:ind w:firstLine="480"/>
        <w:rPr>
          <w:rFonts w:asciiTheme="minorEastAsia" w:eastAsiaTheme="minorEastAsia" w:hAnsiTheme="minorEastAsia"/>
          <w:sz w:val="28"/>
          <w:szCs w:val="28"/>
        </w:rPr>
      </w:pPr>
      <w:r w:rsidRPr="0020069A">
        <w:rPr>
          <w:rFonts w:asciiTheme="minorEastAsia" w:eastAsiaTheme="minorEastAsia" w:hAnsiTheme="minorEastAsia" w:hint="eastAsia"/>
          <w:sz w:val="28"/>
          <w:szCs w:val="28"/>
        </w:rPr>
        <w:t>1.</w:t>
      </w:r>
      <w:r w:rsidRPr="0020069A">
        <w:rPr>
          <w:rFonts w:asciiTheme="minorEastAsia" w:eastAsiaTheme="minorEastAsia" w:hAnsiTheme="minorEastAsia"/>
          <w:sz w:val="28"/>
          <w:szCs w:val="28"/>
        </w:rPr>
        <w:t>代表岗位：中小学校音乐教师、合唱与社团指导、校园活动策划与主持、课程资源建设。</w:t>
      </w:r>
    </w:p>
    <w:p w:rsidR="00B97CFE" w:rsidRPr="0020069A" w:rsidRDefault="0020069A" w:rsidP="0020069A">
      <w:pPr>
        <w:ind w:firstLine="480"/>
        <w:rPr>
          <w:rFonts w:asciiTheme="minorEastAsia" w:eastAsiaTheme="minorEastAsia" w:hAnsiTheme="minorEastAsia"/>
          <w:sz w:val="28"/>
          <w:szCs w:val="28"/>
        </w:rPr>
      </w:pPr>
      <w:r w:rsidRPr="0020069A">
        <w:rPr>
          <w:rFonts w:asciiTheme="minorEastAsia" w:eastAsiaTheme="minorEastAsia" w:hAnsiTheme="minorEastAsia" w:hint="eastAsia"/>
          <w:sz w:val="28"/>
          <w:szCs w:val="28"/>
        </w:rPr>
        <w:t>2.</w:t>
      </w:r>
      <w:r w:rsidRPr="0020069A">
        <w:rPr>
          <w:rFonts w:asciiTheme="minorEastAsia" w:eastAsiaTheme="minorEastAsia" w:hAnsiTheme="minorEastAsia"/>
          <w:sz w:val="28"/>
          <w:szCs w:val="28"/>
        </w:rPr>
        <w:t>胜任力要素：课堂实施（教育学/心理学、音乐教学法）＋合唱与团队组织＋</w:t>
      </w:r>
      <w:r w:rsidRPr="0020069A">
        <w:rPr>
          <w:rFonts w:asciiTheme="minorEastAsia" w:eastAsiaTheme="minorEastAsia" w:hAnsiTheme="minorEastAsia"/>
          <w:b/>
          <w:sz w:val="28"/>
          <w:szCs w:val="28"/>
        </w:rPr>
        <w:t>键盘和声与即兴伴奏</w:t>
      </w:r>
      <w:r w:rsidRPr="0020069A">
        <w:rPr>
          <w:rFonts w:asciiTheme="minorEastAsia" w:eastAsiaTheme="minorEastAsia" w:hAnsiTheme="minorEastAsia"/>
          <w:sz w:val="28"/>
          <w:szCs w:val="28"/>
        </w:rPr>
        <w:t>＋语言表达与主持＋信息化应用。</w:t>
      </w:r>
    </w:p>
    <w:p w:rsidR="00B97CFE" w:rsidRPr="0020069A" w:rsidRDefault="0020069A" w:rsidP="0020069A">
      <w:pPr>
        <w:ind w:firstLine="480"/>
        <w:rPr>
          <w:rFonts w:asciiTheme="minorEastAsia" w:eastAsiaTheme="minorEastAsia" w:hAnsiTheme="minorEastAsia"/>
          <w:sz w:val="28"/>
          <w:szCs w:val="28"/>
        </w:rPr>
      </w:pPr>
      <w:r w:rsidRPr="0020069A">
        <w:rPr>
          <w:rFonts w:asciiTheme="minorEastAsia" w:eastAsiaTheme="minorEastAsia" w:hAnsiTheme="minorEastAsia" w:hint="eastAsia"/>
          <w:sz w:val="28"/>
          <w:szCs w:val="28"/>
        </w:rPr>
        <w:t>3.</w:t>
      </w:r>
      <w:r w:rsidRPr="0020069A">
        <w:rPr>
          <w:rFonts w:asciiTheme="minorEastAsia" w:eastAsiaTheme="minorEastAsia" w:hAnsiTheme="minorEastAsia"/>
          <w:sz w:val="28"/>
          <w:szCs w:val="28"/>
        </w:rPr>
        <w:t>课程与证照映射：</w:t>
      </w:r>
      <w:r w:rsidRPr="0020069A">
        <w:rPr>
          <w:rFonts w:asciiTheme="minorEastAsia" w:eastAsiaTheme="minorEastAsia" w:hAnsiTheme="minorEastAsia"/>
          <w:sz w:val="28"/>
          <w:szCs w:val="28"/>
        </w:rPr>
        <w:br/>
        <w:t>《</w:t>
      </w:r>
      <w:r w:rsidRPr="0020069A">
        <w:rPr>
          <w:rFonts w:asciiTheme="minorEastAsia" w:eastAsiaTheme="minorEastAsia" w:hAnsiTheme="minorEastAsia"/>
          <w:b/>
          <w:sz w:val="28"/>
          <w:szCs w:val="28"/>
        </w:rPr>
        <w:t>教育学与心理学（一）（二）</w:t>
      </w:r>
      <w:r w:rsidRPr="0020069A">
        <w:rPr>
          <w:rFonts w:asciiTheme="minorEastAsia" w:eastAsiaTheme="minorEastAsia" w:hAnsiTheme="minorEastAsia"/>
          <w:sz w:val="28"/>
          <w:szCs w:val="28"/>
        </w:rPr>
        <w:t>》《</w:t>
      </w:r>
      <w:r w:rsidRPr="0020069A">
        <w:rPr>
          <w:rFonts w:asciiTheme="minorEastAsia" w:eastAsiaTheme="minorEastAsia" w:hAnsiTheme="minorEastAsia"/>
          <w:b/>
          <w:sz w:val="28"/>
          <w:szCs w:val="28"/>
        </w:rPr>
        <w:t>音乐教学法（一）（二）</w:t>
      </w:r>
      <w:r w:rsidRPr="0020069A">
        <w:rPr>
          <w:rFonts w:asciiTheme="minorEastAsia" w:eastAsiaTheme="minorEastAsia" w:hAnsiTheme="minorEastAsia"/>
          <w:sz w:val="28"/>
          <w:szCs w:val="28"/>
        </w:rPr>
        <w:t xml:space="preserve">》—课堂实施核心。 </w:t>
      </w:r>
      <w:r w:rsidRPr="0020069A">
        <w:rPr>
          <w:rFonts w:asciiTheme="minorEastAsia" w:eastAsiaTheme="minorEastAsia" w:hAnsiTheme="minorEastAsia"/>
          <w:sz w:val="28"/>
          <w:szCs w:val="28"/>
        </w:rPr>
        <w:br/>
        <w:t>《</w:t>
      </w:r>
      <w:r w:rsidRPr="0020069A">
        <w:rPr>
          <w:rFonts w:asciiTheme="minorEastAsia" w:eastAsiaTheme="minorEastAsia" w:hAnsiTheme="minorEastAsia"/>
          <w:b/>
          <w:sz w:val="28"/>
          <w:szCs w:val="28"/>
        </w:rPr>
        <w:t>合唱与指挥训练（一）（二）</w:t>
      </w:r>
      <w:r w:rsidRPr="0020069A">
        <w:rPr>
          <w:rFonts w:asciiTheme="minorEastAsia" w:eastAsiaTheme="minorEastAsia" w:hAnsiTheme="minorEastAsia"/>
          <w:sz w:val="28"/>
          <w:szCs w:val="28"/>
        </w:rPr>
        <w:t>》—合唱与团队组织。</w:t>
      </w:r>
      <w:r w:rsidRPr="0020069A">
        <w:rPr>
          <w:rFonts w:asciiTheme="minorEastAsia" w:eastAsiaTheme="minorEastAsia" w:hAnsiTheme="minorEastAsia"/>
          <w:sz w:val="28"/>
          <w:szCs w:val="28"/>
        </w:rPr>
        <w:br/>
        <w:t>《</w:t>
      </w:r>
      <w:r w:rsidRPr="0020069A">
        <w:rPr>
          <w:rFonts w:asciiTheme="minorEastAsia" w:eastAsiaTheme="minorEastAsia" w:hAnsiTheme="minorEastAsia"/>
          <w:b/>
          <w:sz w:val="28"/>
          <w:szCs w:val="28"/>
        </w:rPr>
        <w:t>键盘和声与即兴伴奏编配（一）（二）</w:t>
      </w:r>
      <w:r w:rsidRPr="0020069A">
        <w:rPr>
          <w:rFonts w:asciiTheme="minorEastAsia" w:eastAsiaTheme="minorEastAsia" w:hAnsiTheme="minorEastAsia"/>
          <w:sz w:val="28"/>
          <w:szCs w:val="28"/>
        </w:rPr>
        <w:t>》—随堂/舞台伴奏能力。</w:t>
      </w:r>
      <w:r w:rsidRPr="0020069A">
        <w:rPr>
          <w:rFonts w:asciiTheme="minorEastAsia" w:eastAsiaTheme="minorEastAsia" w:hAnsiTheme="minorEastAsia"/>
          <w:sz w:val="28"/>
          <w:szCs w:val="28"/>
        </w:rPr>
        <w:br/>
      </w:r>
      <w:r w:rsidRPr="0020069A">
        <w:rPr>
          <w:rFonts w:asciiTheme="minorEastAsia" w:eastAsiaTheme="minorEastAsia" w:hAnsiTheme="minorEastAsia"/>
          <w:b/>
          <w:sz w:val="28"/>
          <w:szCs w:val="28"/>
        </w:rPr>
        <w:t>普通话与节目主持训练（一）（二）</w:t>
      </w:r>
      <w:r w:rsidRPr="0020069A">
        <w:rPr>
          <w:rFonts w:asciiTheme="minorEastAsia" w:eastAsiaTheme="minorEastAsia" w:hAnsiTheme="minorEastAsia"/>
          <w:sz w:val="28"/>
          <w:szCs w:val="28"/>
        </w:rPr>
        <w:t>》《</w:t>
      </w:r>
      <w:r w:rsidRPr="0020069A">
        <w:rPr>
          <w:rFonts w:asciiTheme="minorEastAsia" w:eastAsiaTheme="minorEastAsia" w:hAnsiTheme="minorEastAsia"/>
          <w:b/>
          <w:sz w:val="28"/>
          <w:szCs w:val="28"/>
        </w:rPr>
        <w:t>现代教育技术应用</w:t>
      </w:r>
      <w:r w:rsidRPr="0020069A">
        <w:rPr>
          <w:rFonts w:asciiTheme="minorEastAsia" w:eastAsiaTheme="minorEastAsia" w:hAnsiTheme="minorEastAsia"/>
          <w:sz w:val="28"/>
          <w:szCs w:val="28"/>
        </w:rPr>
        <w:t>》—表达与信息化。</w:t>
      </w:r>
      <w:r>
        <w:rPr>
          <w:rFonts w:asciiTheme="minorEastAsia" w:eastAsiaTheme="minorEastAsia" w:hAnsiTheme="minorEastAsia"/>
          <w:sz w:val="28"/>
          <w:szCs w:val="28"/>
        </w:rPr>
        <w:t xml:space="preserve"> </w:t>
      </w:r>
    </w:p>
    <w:p w:rsidR="00B97CFE" w:rsidRPr="0020069A" w:rsidRDefault="0020069A" w:rsidP="0020069A">
      <w:pPr>
        <w:ind w:firstLine="480"/>
        <w:rPr>
          <w:rFonts w:asciiTheme="minorEastAsia" w:eastAsiaTheme="minorEastAsia" w:hAnsiTheme="minorEastAsia"/>
          <w:sz w:val="28"/>
          <w:szCs w:val="28"/>
        </w:rPr>
      </w:pPr>
      <w:r w:rsidRPr="0020069A">
        <w:rPr>
          <w:rFonts w:asciiTheme="minorEastAsia" w:eastAsiaTheme="minorEastAsia" w:hAnsiTheme="minorEastAsia" w:hint="eastAsia"/>
          <w:sz w:val="28"/>
          <w:szCs w:val="28"/>
        </w:rPr>
        <w:t>4.</w:t>
      </w:r>
      <w:r w:rsidRPr="0020069A">
        <w:rPr>
          <w:rFonts w:asciiTheme="minorEastAsia" w:eastAsiaTheme="minorEastAsia" w:hAnsiTheme="minorEastAsia"/>
          <w:sz w:val="28"/>
          <w:szCs w:val="28"/>
        </w:rPr>
        <w:t>实践与基地：校内外</w:t>
      </w:r>
      <w:r w:rsidRPr="0020069A">
        <w:rPr>
          <w:rFonts w:asciiTheme="minorEastAsia" w:eastAsiaTheme="minorEastAsia" w:hAnsiTheme="minorEastAsia"/>
          <w:b/>
          <w:sz w:val="28"/>
          <w:szCs w:val="28"/>
        </w:rPr>
        <w:t>观摩—实训—实习</w:t>
      </w:r>
      <w:r w:rsidRPr="0020069A">
        <w:rPr>
          <w:rFonts w:asciiTheme="minorEastAsia" w:eastAsiaTheme="minorEastAsia" w:hAnsiTheme="minorEastAsia"/>
          <w:sz w:val="28"/>
          <w:szCs w:val="28"/>
        </w:rPr>
        <w:t xml:space="preserve">链条（群众艺术馆、青少年宫、培训机构等）。 </w:t>
      </w:r>
    </w:p>
    <w:p w:rsidR="00B97CFE" w:rsidRPr="0020069A" w:rsidRDefault="0020069A" w:rsidP="0020069A">
      <w:pPr>
        <w:ind w:firstLine="480"/>
        <w:rPr>
          <w:rFonts w:asciiTheme="minorEastAsia" w:eastAsiaTheme="minorEastAsia" w:hAnsiTheme="minorEastAsia"/>
          <w:sz w:val="28"/>
          <w:szCs w:val="28"/>
        </w:rPr>
      </w:pPr>
      <w:r w:rsidRPr="0020069A">
        <w:rPr>
          <w:rFonts w:asciiTheme="minorEastAsia" w:eastAsiaTheme="minorEastAsia" w:hAnsiTheme="minorEastAsia"/>
          <w:sz w:val="28"/>
          <w:szCs w:val="28"/>
        </w:rPr>
        <w:t>现实成效基线：2017—2019届一次性就业率</w:t>
      </w:r>
      <w:r w:rsidRPr="0020069A">
        <w:rPr>
          <w:rFonts w:asciiTheme="minorEastAsia" w:eastAsiaTheme="minorEastAsia" w:hAnsiTheme="minorEastAsia"/>
          <w:b/>
          <w:sz w:val="28"/>
          <w:szCs w:val="28"/>
        </w:rPr>
        <w:t>90%+</w:t>
      </w:r>
      <w:r w:rsidRPr="0020069A">
        <w:rPr>
          <w:rFonts w:asciiTheme="minorEastAsia" w:eastAsiaTheme="minorEastAsia" w:hAnsiTheme="minorEastAsia"/>
          <w:sz w:val="28"/>
          <w:szCs w:val="28"/>
        </w:rPr>
        <w:t>、对口率逐年提升（至2019年</w:t>
      </w:r>
      <w:r w:rsidRPr="0020069A">
        <w:rPr>
          <w:rFonts w:asciiTheme="minorEastAsia" w:eastAsiaTheme="minorEastAsia" w:hAnsiTheme="minorEastAsia"/>
          <w:b/>
          <w:sz w:val="28"/>
          <w:szCs w:val="28"/>
        </w:rPr>
        <w:t>90%</w:t>
      </w:r>
      <w:r w:rsidRPr="0020069A">
        <w:rPr>
          <w:rFonts w:asciiTheme="minorEastAsia" w:eastAsiaTheme="minorEastAsia" w:hAnsiTheme="minorEastAsia"/>
          <w:sz w:val="28"/>
          <w:szCs w:val="28"/>
        </w:rPr>
        <w:t>），为学校美育方向的稳定吸纳提供历史支撑。</w:t>
      </w:r>
    </w:p>
    <w:p w:rsidR="00B97CFE" w:rsidRPr="0020069A" w:rsidRDefault="0020069A" w:rsidP="0020069A">
      <w:pPr>
        <w:ind w:firstLine="480"/>
        <w:rPr>
          <w:rFonts w:asciiTheme="minorEastAsia" w:eastAsiaTheme="minorEastAsia" w:hAnsiTheme="minorEastAsia"/>
          <w:sz w:val="28"/>
          <w:szCs w:val="28"/>
        </w:rPr>
      </w:pPr>
      <w:r w:rsidRPr="0020069A">
        <w:rPr>
          <w:rFonts w:asciiTheme="minorEastAsia" w:eastAsiaTheme="minorEastAsia" w:hAnsiTheme="minorEastAsia" w:hint="eastAsia"/>
          <w:sz w:val="28"/>
          <w:szCs w:val="28"/>
        </w:rPr>
        <w:t>（2）</w:t>
      </w:r>
      <w:r w:rsidRPr="0020069A">
        <w:rPr>
          <w:rFonts w:asciiTheme="minorEastAsia" w:eastAsiaTheme="minorEastAsia" w:hAnsiTheme="minorEastAsia"/>
          <w:sz w:val="28"/>
          <w:szCs w:val="28"/>
        </w:rPr>
        <w:t>学前/托幼融合与“老幼共托”群（以课程整合对冲幼儿园</w:t>
      </w:r>
      <w:r w:rsidRPr="0020069A">
        <w:rPr>
          <w:rFonts w:asciiTheme="minorEastAsia" w:eastAsiaTheme="minorEastAsia" w:hAnsiTheme="minorEastAsia"/>
          <w:sz w:val="28"/>
          <w:szCs w:val="28"/>
        </w:rPr>
        <w:lastRenderedPageBreak/>
        <w:t>缩量）</w:t>
      </w:r>
    </w:p>
    <w:p w:rsidR="00B97CFE" w:rsidRPr="0020069A" w:rsidRDefault="0020069A" w:rsidP="0020069A">
      <w:pPr>
        <w:ind w:firstLine="480"/>
        <w:rPr>
          <w:rFonts w:asciiTheme="minorEastAsia" w:eastAsiaTheme="minorEastAsia" w:hAnsiTheme="minorEastAsia"/>
          <w:sz w:val="28"/>
          <w:szCs w:val="28"/>
        </w:rPr>
      </w:pPr>
      <w:r w:rsidRPr="0020069A">
        <w:rPr>
          <w:rFonts w:asciiTheme="minorEastAsia" w:eastAsiaTheme="minorEastAsia" w:hAnsiTheme="minorEastAsia" w:hint="eastAsia"/>
          <w:sz w:val="28"/>
          <w:szCs w:val="28"/>
        </w:rPr>
        <w:t>1.</w:t>
      </w:r>
      <w:r w:rsidRPr="0020069A">
        <w:rPr>
          <w:rFonts w:asciiTheme="minorEastAsia" w:eastAsiaTheme="minorEastAsia" w:hAnsiTheme="minorEastAsia"/>
          <w:sz w:val="28"/>
          <w:szCs w:val="28"/>
        </w:rPr>
        <w:t>代表岗位：幼儿园/托育机构音乐活动教师、托幼一体与“幼小衔接”美育师资、亲子音乐活动策划。</w:t>
      </w:r>
    </w:p>
    <w:p w:rsidR="00B97CFE" w:rsidRPr="0020069A" w:rsidRDefault="0020069A" w:rsidP="0020069A">
      <w:pPr>
        <w:ind w:firstLine="480"/>
        <w:rPr>
          <w:rFonts w:asciiTheme="minorEastAsia" w:eastAsiaTheme="minorEastAsia" w:hAnsiTheme="minorEastAsia"/>
          <w:sz w:val="28"/>
          <w:szCs w:val="28"/>
        </w:rPr>
      </w:pPr>
      <w:r w:rsidRPr="0020069A">
        <w:rPr>
          <w:rFonts w:asciiTheme="minorEastAsia" w:eastAsiaTheme="minorEastAsia" w:hAnsiTheme="minorEastAsia"/>
          <w:sz w:val="28"/>
          <w:szCs w:val="28"/>
        </w:rPr>
        <w:t>胜任力要素：</w:t>
      </w:r>
      <w:r w:rsidRPr="0020069A">
        <w:rPr>
          <w:rFonts w:asciiTheme="minorEastAsia" w:eastAsiaTheme="minorEastAsia" w:hAnsiTheme="minorEastAsia"/>
          <w:b/>
          <w:sz w:val="28"/>
          <w:szCs w:val="28"/>
        </w:rPr>
        <w:t>奥尔夫活动设计</w:t>
      </w:r>
      <w:r w:rsidRPr="0020069A">
        <w:rPr>
          <w:rFonts w:asciiTheme="minorEastAsia" w:eastAsiaTheme="minorEastAsia" w:hAnsiTheme="minorEastAsia"/>
          <w:sz w:val="28"/>
          <w:szCs w:val="28"/>
        </w:rPr>
        <w:t>＋钢琴/声乐教学基础＋课堂组织与家园沟通。</w:t>
      </w:r>
    </w:p>
    <w:p w:rsidR="00B97CFE" w:rsidRPr="0020069A" w:rsidRDefault="0020069A" w:rsidP="0020069A">
      <w:pPr>
        <w:ind w:firstLine="480"/>
        <w:rPr>
          <w:rFonts w:asciiTheme="minorEastAsia" w:eastAsiaTheme="minorEastAsia" w:hAnsiTheme="minorEastAsia"/>
          <w:sz w:val="28"/>
          <w:szCs w:val="28"/>
        </w:rPr>
      </w:pPr>
      <w:r w:rsidRPr="0020069A">
        <w:rPr>
          <w:rFonts w:asciiTheme="minorEastAsia" w:eastAsiaTheme="minorEastAsia" w:hAnsiTheme="minorEastAsia" w:hint="eastAsia"/>
          <w:sz w:val="28"/>
          <w:szCs w:val="28"/>
        </w:rPr>
        <w:t>2.</w:t>
      </w:r>
      <w:r w:rsidRPr="0020069A">
        <w:rPr>
          <w:rFonts w:asciiTheme="minorEastAsia" w:eastAsiaTheme="minorEastAsia" w:hAnsiTheme="minorEastAsia"/>
          <w:sz w:val="28"/>
          <w:szCs w:val="28"/>
        </w:rPr>
        <w:t>课程与实践：</w:t>
      </w:r>
      <w:r w:rsidRPr="0020069A">
        <w:rPr>
          <w:rFonts w:asciiTheme="minorEastAsia" w:eastAsiaTheme="minorEastAsia" w:hAnsiTheme="minorEastAsia"/>
          <w:sz w:val="28"/>
          <w:szCs w:val="28"/>
        </w:rPr>
        <w:br/>
        <w:t>· 《音乐教学法》《</w:t>
      </w:r>
      <w:r w:rsidRPr="0020069A">
        <w:rPr>
          <w:rFonts w:asciiTheme="minorEastAsia" w:eastAsiaTheme="minorEastAsia" w:hAnsiTheme="minorEastAsia"/>
          <w:b/>
          <w:sz w:val="28"/>
          <w:szCs w:val="28"/>
        </w:rPr>
        <w:t>钢琴基础理论与教学</w:t>
      </w:r>
      <w:r w:rsidRPr="0020069A">
        <w:rPr>
          <w:rFonts w:asciiTheme="minorEastAsia" w:eastAsiaTheme="minorEastAsia" w:hAnsiTheme="minorEastAsia"/>
          <w:sz w:val="28"/>
          <w:szCs w:val="28"/>
        </w:rPr>
        <w:t>》《</w:t>
      </w:r>
      <w:r w:rsidRPr="0020069A">
        <w:rPr>
          <w:rFonts w:asciiTheme="minorEastAsia" w:eastAsiaTheme="minorEastAsia" w:hAnsiTheme="minorEastAsia"/>
          <w:b/>
          <w:sz w:val="28"/>
          <w:szCs w:val="28"/>
        </w:rPr>
        <w:t>声乐基础理论与教学</w:t>
      </w:r>
      <w:r w:rsidRPr="0020069A">
        <w:rPr>
          <w:rFonts w:asciiTheme="minorEastAsia" w:eastAsiaTheme="minorEastAsia" w:hAnsiTheme="minorEastAsia"/>
          <w:sz w:val="28"/>
          <w:szCs w:val="28"/>
        </w:rPr>
        <w:t xml:space="preserve">》＋“奥尔夫音乐教学活动”（课程与活动化实践一体）。 </w:t>
      </w:r>
      <w:r w:rsidRPr="0020069A">
        <w:rPr>
          <w:rFonts w:asciiTheme="minorEastAsia" w:eastAsiaTheme="minorEastAsia" w:hAnsiTheme="minorEastAsia"/>
          <w:sz w:val="28"/>
          <w:szCs w:val="28"/>
        </w:rPr>
        <w:br/>
        <w:t xml:space="preserve">· 幼儿园/小学观摩与岗位实习常态化安排。 </w:t>
      </w:r>
    </w:p>
    <w:p w:rsidR="00B97CFE" w:rsidRPr="0020069A" w:rsidRDefault="0020069A" w:rsidP="0020069A">
      <w:pPr>
        <w:ind w:firstLine="480"/>
        <w:rPr>
          <w:rFonts w:asciiTheme="minorEastAsia" w:eastAsiaTheme="minorEastAsia" w:hAnsiTheme="minorEastAsia"/>
          <w:sz w:val="28"/>
          <w:szCs w:val="28"/>
        </w:rPr>
      </w:pPr>
      <w:r w:rsidRPr="0020069A">
        <w:rPr>
          <w:rFonts w:asciiTheme="minorEastAsia" w:eastAsiaTheme="minorEastAsia" w:hAnsiTheme="minorEastAsia" w:hint="eastAsia"/>
          <w:sz w:val="28"/>
          <w:szCs w:val="28"/>
        </w:rPr>
        <w:t>3.</w:t>
      </w:r>
      <w:r w:rsidRPr="0020069A">
        <w:rPr>
          <w:rFonts w:asciiTheme="minorEastAsia" w:eastAsiaTheme="minorEastAsia" w:hAnsiTheme="minorEastAsia"/>
          <w:sz w:val="28"/>
          <w:szCs w:val="28"/>
        </w:rPr>
        <w:t>数据支撑与策略：在</w:t>
      </w:r>
      <w:r w:rsidRPr="0020069A">
        <w:rPr>
          <w:rFonts w:asciiTheme="minorEastAsia" w:eastAsiaTheme="minorEastAsia" w:hAnsiTheme="minorEastAsia"/>
          <w:b/>
          <w:sz w:val="28"/>
          <w:szCs w:val="28"/>
        </w:rPr>
        <w:t>园幼儿与园所数</w:t>
      </w:r>
      <w:r w:rsidRPr="0020069A">
        <w:rPr>
          <w:rFonts w:asciiTheme="minorEastAsia" w:eastAsiaTheme="minorEastAsia" w:hAnsiTheme="minorEastAsia"/>
          <w:sz w:val="28"/>
          <w:szCs w:val="28"/>
        </w:rPr>
        <w:t>显著回落（见“一、2）”）背景下，通过</w:t>
      </w:r>
      <w:r w:rsidRPr="0020069A">
        <w:rPr>
          <w:rFonts w:asciiTheme="minorEastAsia" w:eastAsiaTheme="minorEastAsia" w:hAnsiTheme="minorEastAsia"/>
          <w:b/>
          <w:sz w:val="28"/>
          <w:szCs w:val="28"/>
        </w:rPr>
        <w:t>托幼一体、幼小衔接与家校社协同</w:t>
      </w:r>
      <w:r w:rsidRPr="0020069A">
        <w:rPr>
          <w:rFonts w:asciiTheme="minorEastAsia" w:eastAsiaTheme="minorEastAsia" w:hAnsiTheme="minorEastAsia"/>
          <w:sz w:val="28"/>
          <w:szCs w:val="28"/>
        </w:rPr>
        <w:t>拓展岗位范畴；对接地方“普惠托育、社区婴幼儿照护服务”项目，以</w:t>
      </w:r>
      <w:r w:rsidRPr="0020069A">
        <w:rPr>
          <w:rFonts w:asciiTheme="minorEastAsia" w:eastAsiaTheme="minorEastAsia" w:hAnsiTheme="minorEastAsia"/>
          <w:b/>
          <w:sz w:val="28"/>
          <w:szCs w:val="28"/>
        </w:rPr>
        <w:t>活动课程包＋家长课堂</w:t>
      </w:r>
      <w:r w:rsidRPr="0020069A">
        <w:rPr>
          <w:rFonts w:asciiTheme="minorEastAsia" w:eastAsiaTheme="minorEastAsia" w:hAnsiTheme="minorEastAsia"/>
          <w:sz w:val="28"/>
          <w:szCs w:val="28"/>
        </w:rPr>
        <w:t>提升岗位粘性。</w:t>
      </w:r>
    </w:p>
    <w:p w:rsidR="00B97CFE" w:rsidRPr="0020069A" w:rsidRDefault="0020069A" w:rsidP="0020069A">
      <w:pPr>
        <w:ind w:firstLine="480"/>
        <w:rPr>
          <w:rFonts w:asciiTheme="minorEastAsia" w:eastAsiaTheme="minorEastAsia" w:hAnsiTheme="minorEastAsia"/>
          <w:sz w:val="28"/>
          <w:szCs w:val="28"/>
        </w:rPr>
      </w:pPr>
      <w:r w:rsidRPr="0020069A">
        <w:rPr>
          <w:rFonts w:asciiTheme="minorEastAsia" w:eastAsiaTheme="minorEastAsia" w:hAnsiTheme="minorEastAsia" w:hint="eastAsia"/>
          <w:sz w:val="28"/>
          <w:szCs w:val="28"/>
        </w:rPr>
        <w:t>（3）</w:t>
      </w:r>
      <w:r w:rsidRPr="0020069A">
        <w:rPr>
          <w:rFonts w:asciiTheme="minorEastAsia" w:eastAsiaTheme="minorEastAsia" w:hAnsiTheme="minorEastAsia"/>
          <w:sz w:val="28"/>
          <w:szCs w:val="28"/>
        </w:rPr>
        <w:t>银发教育与公共文化群（“美育＋银发经济”的新增长点）</w:t>
      </w:r>
    </w:p>
    <w:p w:rsidR="00B97CFE" w:rsidRPr="0020069A" w:rsidRDefault="0020069A" w:rsidP="0020069A">
      <w:pPr>
        <w:ind w:firstLine="480"/>
        <w:rPr>
          <w:rFonts w:asciiTheme="minorEastAsia" w:eastAsiaTheme="minorEastAsia" w:hAnsiTheme="minorEastAsia"/>
          <w:sz w:val="28"/>
          <w:szCs w:val="28"/>
        </w:rPr>
      </w:pPr>
      <w:r w:rsidRPr="0020069A">
        <w:rPr>
          <w:rFonts w:asciiTheme="minorEastAsia" w:eastAsiaTheme="minorEastAsia" w:hAnsiTheme="minorEastAsia" w:hint="eastAsia"/>
          <w:sz w:val="28"/>
          <w:szCs w:val="28"/>
        </w:rPr>
        <w:t>1.</w:t>
      </w:r>
      <w:r w:rsidRPr="0020069A">
        <w:rPr>
          <w:rFonts w:asciiTheme="minorEastAsia" w:eastAsiaTheme="minorEastAsia" w:hAnsiTheme="minorEastAsia"/>
          <w:sz w:val="28"/>
          <w:szCs w:val="28"/>
        </w:rPr>
        <w:t>代表岗位：</w:t>
      </w:r>
      <w:r w:rsidRPr="0020069A">
        <w:rPr>
          <w:rFonts w:asciiTheme="minorEastAsia" w:eastAsiaTheme="minorEastAsia" w:hAnsiTheme="minorEastAsia"/>
          <w:b/>
          <w:sz w:val="28"/>
          <w:szCs w:val="28"/>
        </w:rPr>
        <w:t>老年大学/社区学校音乐讲师</w:t>
      </w:r>
      <w:r w:rsidRPr="0020069A">
        <w:rPr>
          <w:rFonts w:asciiTheme="minorEastAsia" w:eastAsiaTheme="minorEastAsia" w:hAnsiTheme="minorEastAsia"/>
          <w:sz w:val="28"/>
          <w:szCs w:val="28"/>
        </w:rPr>
        <w:t>、社区/企事业合唱团与乐队指导、文化馆群众文化项目策划与主持、康养机构音乐活动组织者。</w:t>
      </w:r>
    </w:p>
    <w:p w:rsidR="00B97CFE" w:rsidRPr="0020069A" w:rsidRDefault="0020069A" w:rsidP="0020069A">
      <w:pPr>
        <w:ind w:firstLine="480"/>
        <w:rPr>
          <w:rFonts w:asciiTheme="minorEastAsia" w:eastAsiaTheme="minorEastAsia" w:hAnsiTheme="minorEastAsia"/>
          <w:sz w:val="28"/>
          <w:szCs w:val="28"/>
        </w:rPr>
      </w:pPr>
      <w:r w:rsidRPr="0020069A">
        <w:rPr>
          <w:rFonts w:asciiTheme="minorEastAsia" w:eastAsiaTheme="minorEastAsia" w:hAnsiTheme="minorEastAsia" w:hint="eastAsia"/>
          <w:sz w:val="28"/>
          <w:szCs w:val="28"/>
        </w:rPr>
        <w:t>2.</w:t>
      </w:r>
      <w:r w:rsidRPr="0020069A">
        <w:rPr>
          <w:rFonts w:asciiTheme="minorEastAsia" w:eastAsiaTheme="minorEastAsia" w:hAnsiTheme="minorEastAsia"/>
          <w:sz w:val="28"/>
          <w:szCs w:val="28"/>
        </w:rPr>
        <w:t>市场与政策依据：</w:t>
      </w:r>
      <w:r w:rsidRPr="0020069A">
        <w:rPr>
          <w:rFonts w:asciiTheme="minorEastAsia" w:eastAsiaTheme="minorEastAsia" w:hAnsiTheme="minorEastAsia"/>
          <w:b/>
          <w:sz w:val="28"/>
          <w:szCs w:val="28"/>
        </w:rPr>
        <w:t>60+占比21.1%</w:t>
      </w:r>
      <w:r w:rsidRPr="0020069A">
        <w:rPr>
          <w:rFonts w:asciiTheme="minorEastAsia" w:eastAsiaTheme="minorEastAsia" w:hAnsiTheme="minorEastAsia"/>
          <w:sz w:val="28"/>
          <w:szCs w:val="28"/>
        </w:rPr>
        <w:t>、</w:t>
      </w:r>
      <w:r w:rsidRPr="0020069A">
        <w:rPr>
          <w:rFonts w:asciiTheme="minorEastAsia" w:eastAsiaTheme="minorEastAsia" w:hAnsiTheme="minorEastAsia"/>
          <w:b/>
          <w:sz w:val="28"/>
          <w:szCs w:val="28"/>
        </w:rPr>
        <w:t>65+占比15.4%</w:t>
      </w:r>
      <w:r w:rsidRPr="0020069A">
        <w:rPr>
          <w:rFonts w:asciiTheme="minorEastAsia" w:eastAsiaTheme="minorEastAsia" w:hAnsiTheme="minorEastAsia"/>
          <w:sz w:val="28"/>
          <w:szCs w:val="28"/>
        </w:rPr>
        <w:t>；银发经济当前规模约</w:t>
      </w:r>
      <w:r w:rsidRPr="0020069A">
        <w:rPr>
          <w:rFonts w:asciiTheme="minorEastAsia" w:eastAsiaTheme="minorEastAsia" w:hAnsiTheme="minorEastAsia"/>
          <w:b/>
          <w:sz w:val="28"/>
          <w:szCs w:val="28"/>
        </w:rPr>
        <w:t>7万亿元</w:t>
      </w:r>
      <w:r w:rsidRPr="0020069A">
        <w:rPr>
          <w:rFonts w:asciiTheme="minorEastAsia" w:eastAsiaTheme="minorEastAsia" w:hAnsiTheme="minorEastAsia"/>
          <w:sz w:val="28"/>
          <w:szCs w:val="28"/>
        </w:rPr>
        <w:t>并被纳入国家重点部署，社区教育与公共文化活动需求长期刚性。</w:t>
      </w:r>
    </w:p>
    <w:p w:rsidR="00B97CFE" w:rsidRPr="0020069A" w:rsidRDefault="0020069A" w:rsidP="0020069A">
      <w:pPr>
        <w:ind w:firstLine="480"/>
        <w:rPr>
          <w:rFonts w:asciiTheme="minorEastAsia" w:eastAsiaTheme="minorEastAsia" w:hAnsiTheme="minorEastAsia"/>
          <w:sz w:val="28"/>
          <w:szCs w:val="28"/>
        </w:rPr>
      </w:pPr>
      <w:r w:rsidRPr="0020069A">
        <w:rPr>
          <w:rFonts w:asciiTheme="minorEastAsia" w:eastAsiaTheme="minorEastAsia" w:hAnsiTheme="minorEastAsia" w:hint="eastAsia"/>
          <w:sz w:val="28"/>
          <w:szCs w:val="28"/>
        </w:rPr>
        <w:t>3.</w:t>
      </w:r>
      <w:r w:rsidRPr="0020069A">
        <w:rPr>
          <w:rFonts w:asciiTheme="minorEastAsia" w:eastAsiaTheme="minorEastAsia" w:hAnsiTheme="minorEastAsia"/>
          <w:sz w:val="28"/>
          <w:szCs w:val="28"/>
        </w:rPr>
        <w:t>课程与实践：</w:t>
      </w:r>
      <w:r w:rsidRPr="0020069A">
        <w:rPr>
          <w:rFonts w:asciiTheme="minorEastAsia" w:eastAsiaTheme="minorEastAsia" w:hAnsiTheme="minorEastAsia"/>
          <w:sz w:val="28"/>
          <w:szCs w:val="28"/>
        </w:rPr>
        <w:br/>
        <w:t>· 《</w:t>
      </w:r>
      <w:r w:rsidRPr="0020069A">
        <w:rPr>
          <w:rFonts w:asciiTheme="minorEastAsia" w:eastAsiaTheme="minorEastAsia" w:hAnsiTheme="minorEastAsia"/>
          <w:b/>
          <w:sz w:val="28"/>
          <w:szCs w:val="28"/>
        </w:rPr>
        <w:t>合唱与指挥训练</w:t>
      </w:r>
      <w:r w:rsidRPr="0020069A">
        <w:rPr>
          <w:rFonts w:asciiTheme="minorEastAsia" w:eastAsiaTheme="minorEastAsia" w:hAnsiTheme="minorEastAsia"/>
          <w:sz w:val="28"/>
          <w:szCs w:val="28"/>
        </w:rPr>
        <w:t>》《</w:t>
      </w:r>
      <w:r w:rsidRPr="0020069A">
        <w:rPr>
          <w:rFonts w:asciiTheme="minorEastAsia" w:eastAsiaTheme="minorEastAsia" w:hAnsiTheme="minorEastAsia"/>
          <w:b/>
          <w:sz w:val="28"/>
          <w:szCs w:val="28"/>
        </w:rPr>
        <w:t>普通话与节目主持训练</w:t>
      </w:r>
      <w:r w:rsidRPr="0020069A">
        <w:rPr>
          <w:rFonts w:asciiTheme="minorEastAsia" w:eastAsiaTheme="minorEastAsia" w:hAnsiTheme="minorEastAsia"/>
          <w:sz w:val="28"/>
          <w:szCs w:val="28"/>
        </w:rPr>
        <w:t>》—合唱排练与舞</w:t>
      </w:r>
      <w:r w:rsidRPr="0020069A">
        <w:rPr>
          <w:rFonts w:asciiTheme="minorEastAsia" w:eastAsiaTheme="minorEastAsia" w:hAnsiTheme="minorEastAsia"/>
          <w:sz w:val="28"/>
          <w:szCs w:val="28"/>
        </w:rPr>
        <w:lastRenderedPageBreak/>
        <w:t>台主持；《</w:t>
      </w:r>
      <w:r w:rsidRPr="0020069A">
        <w:rPr>
          <w:rFonts w:asciiTheme="minorEastAsia" w:eastAsiaTheme="minorEastAsia" w:hAnsiTheme="minorEastAsia"/>
          <w:b/>
          <w:sz w:val="28"/>
          <w:szCs w:val="28"/>
        </w:rPr>
        <w:t>舞台表演/舞台综合表演</w:t>
      </w:r>
      <w:r w:rsidRPr="0020069A">
        <w:rPr>
          <w:rFonts w:asciiTheme="minorEastAsia" w:eastAsiaTheme="minorEastAsia" w:hAnsiTheme="minorEastAsia"/>
          <w:sz w:val="28"/>
          <w:szCs w:val="28"/>
        </w:rPr>
        <w:t>》—演艺组织与呈现；《</w:t>
      </w:r>
      <w:r w:rsidRPr="0020069A">
        <w:rPr>
          <w:rFonts w:asciiTheme="minorEastAsia" w:eastAsiaTheme="minorEastAsia" w:hAnsiTheme="minorEastAsia"/>
          <w:b/>
          <w:sz w:val="28"/>
          <w:szCs w:val="28"/>
        </w:rPr>
        <w:t>电脑音乐制作</w:t>
      </w:r>
      <w:r w:rsidRPr="0020069A">
        <w:rPr>
          <w:rFonts w:asciiTheme="minorEastAsia" w:eastAsiaTheme="minorEastAsia" w:hAnsiTheme="minorEastAsia"/>
          <w:sz w:val="28"/>
          <w:szCs w:val="28"/>
        </w:rPr>
        <w:t xml:space="preserve">》—伴奏/配乐与活动传播。 </w:t>
      </w:r>
      <w:r w:rsidRPr="0020069A">
        <w:rPr>
          <w:rFonts w:asciiTheme="minorEastAsia" w:eastAsiaTheme="minorEastAsia" w:hAnsiTheme="minorEastAsia"/>
          <w:sz w:val="28"/>
          <w:szCs w:val="28"/>
        </w:rPr>
        <w:br/>
      </w:r>
      <w:r w:rsidRPr="0020069A">
        <w:rPr>
          <w:rFonts w:asciiTheme="minorEastAsia" w:eastAsiaTheme="minorEastAsia" w:hAnsiTheme="minorEastAsia" w:hint="eastAsia"/>
          <w:sz w:val="28"/>
          <w:szCs w:val="28"/>
        </w:rPr>
        <w:t>4.</w:t>
      </w:r>
      <w:r w:rsidRPr="0020069A">
        <w:rPr>
          <w:rFonts w:asciiTheme="minorEastAsia" w:eastAsiaTheme="minorEastAsia" w:hAnsiTheme="minorEastAsia"/>
          <w:sz w:val="28"/>
          <w:szCs w:val="28"/>
        </w:rPr>
        <w:t>校地协同：文化馆、艺术剧院、青少年宫等基地项目化实训与联合评价。</w:t>
      </w:r>
    </w:p>
    <w:p w:rsidR="00B97CFE" w:rsidRPr="0020069A" w:rsidRDefault="0020069A" w:rsidP="0020069A">
      <w:pPr>
        <w:ind w:firstLine="480"/>
        <w:rPr>
          <w:rFonts w:asciiTheme="minorEastAsia" w:eastAsiaTheme="minorEastAsia" w:hAnsiTheme="minorEastAsia"/>
          <w:sz w:val="28"/>
          <w:szCs w:val="28"/>
        </w:rPr>
      </w:pPr>
      <w:r w:rsidRPr="0020069A">
        <w:rPr>
          <w:rFonts w:asciiTheme="minorEastAsia" w:eastAsiaTheme="minorEastAsia" w:hAnsiTheme="minorEastAsia" w:hint="eastAsia"/>
          <w:sz w:val="28"/>
          <w:szCs w:val="28"/>
        </w:rPr>
        <w:t>（4）</w:t>
      </w:r>
      <w:r w:rsidRPr="0020069A">
        <w:rPr>
          <w:rFonts w:asciiTheme="minorEastAsia" w:eastAsiaTheme="minorEastAsia" w:hAnsiTheme="minorEastAsia"/>
          <w:sz w:val="28"/>
          <w:szCs w:val="28"/>
        </w:rPr>
        <w:t>文旅演艺与数字内容群（破解“</w:t>
      </w:r>
      <w:r w:rsidRPr="0020069A">
        <w:rPr>
          <w:rFonts w:asciiTheme="minorEastAsia" w:eastAsiaTheme="minorEastAsia" w:hAnsiTheme="minorEastAsia" w:hint="eastAsia"/>
          <w:sz w:val="28"/>
          <w:szCs w:val="28"/>
        </w:rPr>
        <w:t>艺术</w:t>
      </w:r>
      <w:r w:rsidRPr="0020069A">
        <w:rPr>
          <w:rFonts w:asciiTheme="minorEastAsia" w:eastAsiaTheme="minorEastAsia" w:hAnsiTheme="minorEastAsia"/>
          <w:sz w:val="28"/>
          <w:szCs w:val="28"/>
        </w:rPr>
        <w:t>就业难”的跨界路径）</w:t>
      </w:r>
    </w:p>
    <w:p w:rsidR="00B97CFE" w:rsidRPr="0020069A" w:rsidRDefault="0020069A" w:rsidP="0020069A">
      <w:pPr>
        <w:ind w:firstLine="480"/>
        <w:rPr>
          <w:rFonts w:asciiTheme="minorEastAsia" w:eastAsiaTheme="minorEastAsia" w:hAnsiTheme="minorEastAsia"/>
          <w:sz w:val="28"/>
          <w:szCs w:val="28"/>
        </w:rPr>
      </w:pPr>
      <w:r w:rsidRPr="0020069A">
        <w:rPr>
          <w:rFonts w:asciiTheme="minorEastAsia" w:eastAsiaTheme="minorEastAsia" w:hAnsiTheme="minorEastAsia" w:hint="eastAsia"/>
          <w:sz w:val="28"/>
          <w:szCs w:val="28"/>
        </w:rPr>
        <w:t>1.</w:t>
      </w:r>
      <w:r w:rsidRPr="0020069A">
        <w:rPr>
          <w:rFonts w:asciiTheme="minorEastAsia" w:eastAsiaTheme="minorEastAsia" w:hAnsiTheme="minorEastAsia"/>
          <w:sz w:val="28"/>
          <w:szCs w:val="28"/>
        </w:rPr>
        <w:t>代表岗位：文旅活动策划/演出统筹、文化传媒活动执行、节目主持与</w:t>
      </w:r>
      <w:r w:rsidRPr="0020069A">
        <w:rPr>
          <w:rFonts w:asciiTheme="minorEastAsia" w:eastAsiaTheme="minorEastAsia" w:hAnsiTheme="minorEastAsia"/>
          <w:b/>
          <w:sz w:val="28"/>
          <w:szCs w:val="28"/>
        </w:rPr>
        <w:t>短视频/新媒体音乐内容创制</w:t>
      </w:r>
      <w:r w:rsidRPr="0020069A">
        <w:rPr>
          <w:rFonts w:asciiTheme="minorEastAsia" w:eastAsiaTheme="minorEastAsia" w:hAnsiTheme="minorEastAsia"/>
          <w:sz w:val="28"/>
          <w:szCs w:val="28"/>
        </w:rPr>
        <w:t>、乐器品牌/门店运营与市场。</w:t>
      </w:r>
    </w:p>
    <w:p w:rsidR="00B97CFE" w:rsidRPr="0020069A" w:rsidRDefault="0020069A" w:rsidP="0020069A">
      <w:pPr>
        <w:ind w:firstLine="480"/>
        <w:rPr>
          <w:rFonts w:asciiTheme="minorEastAsia" w:eastAsiaTheme="minorEastAsia" w:hAnsiTheme="minorEastAsia"/>
          <w:sz w:val="28"/>
          <w:szCs w:val="28"/>
        </w:rPr>
      </w:pPr>
      <w:r w:rsidRPr="0020069A">
        <w:rPr>
          <w:rFonts w:asciiTheme="minorEastAsia" w:eastAsiaTheme="minorEastAsia" w:hAnsiTheme="minorEastAsia" w:hint="eastAsia"/>
          <w:sz w:val="28"/>
          <w:szCs w:val="28"/>
        </w:rPr>
        <w:t>2.</w:t>
      </w:r>
      <w:r w:rsidRPr="0020069A">
        <w:rPr>
          <w:rFonts w:asciiTheme="minorEastAsia" w:eastAsiaTheme="minorEastAsia" w:hAnsiTheme="minorEastAsia"/>
          <w:sz w:val="28"/>
          <w:szCs w:val="28"/>
        </w:rPr>
        <w:t>课程与实践：</w:t>
      </w:r>
      <w:r w:rsidRPr="0020069A">
        <w:rPr>
          <w:rFonts w:asciiTheme="minorEastAsia" w:eastAsiaTheme="minorEastAsia" w:hAnsiTheme="minorEastAsia"/>
          <w:sz w:val="28"/>
          <w:szCs w:val="28"/>
        </w:rPr>
        <w:br/>
        <w:t>· 《</w:t>
      </w:r>
      <w:r w:rsidRPr="0020069A">
        <w:rPr>
          <w:rFonts w:asciiTheme="minorEastAsia" w:eastAsiaTheme="minorEastAsia" w:hAnsiTheme="minorEastAsia"/>
          <w:b/>
          <w:sz w:val="28"/>
          <w:szCs w:val="28"/>
        </w:rPr>
        <w:t>电脑音乐制作（一）（二）</w:t>
      </w:r>
      <w:r w:rsidRPr="0020069A">
        <w:rPr>
          <w:rFonts w:asciiTheme="minorEastAsia" w:eastAsiaTheme="minorEastAsia" w:hAnsiTheme="minorEastAsia"/>
          <w:sz w:val="28"/>
          <w:szCs w:val="28"/>
        </w:rPr>
        <w:t>》＋“</w:t>
      </w:r>
      <w:r w:rsidRPr="0020069A">
        <w:rPr>
          <w:rFonts w:asciiTheme="minorEastAsia" w:eastAsiaTheme="minorEastAsia" w:hAnsiTheme="minorEastAsia"/>
          <w:b/>
          <w:sz w:val="28"/>
          <w:szCs w:val="28"/>
        </w:rPr>
        <w:t>AI音乐剪辑、创作</w:t>
      </w:r>
      <w:r w:rsidRPr="0020069A">
        <w:rPr>
          <w:rFonts w:asciiTheme="minorEastAsia" w:eastAsiaTheme="minorEastAsia" w:hAnsiTheme="minorEastAsia"/>
          <w:sz w:val="28"/>
          <w:szCs w:val="28"/>
        </w:rPr>
        <w:t>”专创融合模块；《</w:t>
      </w:r>
      <w:r w:rsidRPr="0020069A">
        <w:rPr>
          <w:rFonts w:asciiTheme="minorEastAsia" w:eastAsiaTheme="minorEastAsia" w:hAnsiTheme="minorEastAsia"/>
          <w:b/>
          <w:sz w:val="28"/>
          <w:szCs w:val="28"/>
        </w:rPr>
        <w:t>普通话与节目主持训练</w:t>
      </w:r>
      <w:r w:rsidRPr="0020069A">
        <w:rPr>
          <w:rFonts w:asciiTheme="minorEastAsia" w:eastAsiaTheme="minorEastAsia" w:hAnsiTheme="minorEastAsia"/>
          <w:sz w:val="28"/>
          <w:szCs w:val="28"/>
        </w:rPr>
        <w:t>》；《</w:t>
      </w:r>
      <w:r w:rsidRPr="0020069A">
        <w:rPr>
          <w:rFonts w:asciiTheme="minorEastAsia" w:eastAsiaTheme="minorEastAsia" w:hAnsiTheme="minorEastAsia"/>
          <w:b/>
          <w:sz w:val="28"/>
          <w:szCs w:val="28"/>
        </w:rPr>
        <w:t>舞台实践/舞台综合表演</w:t>
      </w:r>
      <w:r w:rsidRPr="0020069A">
        <w:rPr>
          <w:rFonts w:asciiTheme="minorEastAsia" w:eastAsiaTheme="minorEastAsia" w:hAnsiTheme="minorEastAsia"/>
          <w:sz w:val="28"/>
          <w:szCs w:val="28"/>
        </w:rPr>
        <w:t>》。</w:t>
      </w:r>
      <w:r>
        <w:rPr>
          <w:rFonts w:asciiTheme="minorEastAsia" w:eastAsiaTheme="minorEastAsia" w:hAnsiTheme="minorEastAsia"/>
          <w:sz w:val="28"/>
          <w:szCs w:val="28"/>
        </w:rPr>
        <w:t xml:space="preserve"> </w:t>
      </w:r>
    </w:p>
    <w:p w:rsidR="00B97CFE" w:rsidRPr="0020069A" w:rsidRDefault="0020069A" w:rsidP="0020069A">
      <w:pPr>
        <w:ind w:firstLine="480"/>
        <w:rPr>
          <w:rFonts w:asciiTheme="minorEastAsia" w:eastAsiaTheme="minorEastAsia" w:hAnsiTheme="minorEastAsia"/>
          <w:sz w:val="28"/>
          <w:szCs w:val="28"/>
        </w:rPr>
      </w:pPr>
      <w:r w:rsidRPr="0020069A">
        <w:rPr>
          <w:rFonts w:asciiTheme="minorEastAsia" w:eastAsiaTheme="minorEastAsia" w:hAnsiTheme="minorEastAsia" w:hint="eastAsia"/>
          <w:sz w:val="28"/>
          <w:szCs w:val="28"/>
        </w:rPr>
        <w:t>3.</w:t>
      </w:r>
      <w:r w:rsidRPr="0020069A">
        <w:rPr>
          <w:rFonts w:asciiTheme="minorEastAsia" w:eastAsiaTheme="minorEastAsia" w:hAnsiTheme="minorEastAsia"/>
          <w:sz w:val="28"/>
          <w:szCs w:val="28"/>
        </w:rPr>
        <w:t>行业协同与岗位化项目：</w:t>
      </w:r>
      <w:r w:rsidRPr="0020069A">
        <w:rPr>
          <w:rFonts w:asciiTheme="minorEastAsia" w:eastAsiaTheme="minorEastAsia" w:hAnsiTheme="minorEastAsia"/>
          <w:b/>
          <w:sz w:val="28"/>
          <w:szCs w:val="28"/>
        </w:rPr>
        <w:t>音乐制作与演出策划（企业真题）</w:t>
      </w:r>
      <w:r w:rsidRPr="0020069A">
        <w:rPr>
          <w:rFonts w:asciiTheme="minorEastAsia" w:eastAsiaTheme="minorEastAsia" w:hAnsiTheme="minorEastAsia"/>
          <w:sz w:val="28"/>
          <w:szCs w:val="28"/>
        </w:rPr>
        <w:t>、</w:t>
      </w:r>
      <w:r w:rsidRPr="0020069A">
        <w:rPr>
          <w:rFonts w:asciiTheme="minorEastAsia" w:eastAsiaTheme="minorEastAsia" w:hAnsiTheme="minorEastAsia"/>
          <w:b/>
          <w:sz w:val="28"/>
          <w:szCs w:val="28"/>
        </w:rPr>
        <w:t>门店与品牌传播运营</w:t>
      </w:r>
      <w:r w:rsidRPr="0020069A">
        <w:rPr>
          <w:rFonts w:asciiTheme="minorEastAsia" w:eastAsiaTheme="minorEastAsia" w:hAnsiTheme="minorEastAsia"/>
          <w:sz w:val="28"/>
          <w:szCs w:val="28"/>
        </w:rPr>
        <w:t xml:space="preserve">等顶岗任务。 </w:t>
      </w:r>
    </w:p>
    <w:p w:rsidR="00B97CFE" w:rsidRPr="0020069A" w:rsidRDefault="0020069A" w:rsidP="0020069A">
      <w:pPr>
        <w:ind w:firstLine="480"/>
        <w:rPr>
          <w:rFonts w:asciiTheme="minorEastAsia" w:eastAsiaTheme="minorEastAsia" w:hAnsiTheme="minorEastAsia"/>
          <w:sz w:val="28"/>
          <w:szCs w:val="28"/>
        </w:rPr>
      </w:pPr>
      <w:r w:rsidRPr="0020069A">
        <w:rPr>
          <w:rFonts w:asciiTheme="minorEastAsia" w:eastAsiaTheme="minorEastAsia" w:hAnsiTheme="minorEastAsia" w:hint="eastAsia"/>
          <w:sz w:val="28"/>
          <w:szCs w:val="28"/>
        </w:rPr>
        <w:t>3.</w:t>
      </w:r>
      <w:r w:rsidRPr="0020069A">
        <w:rPr>
          <w:rFonts w:asciiTheme="minorEastAsia" w:eastAsiaTheme="minorEastAsia" w:hAnsiTheme="minorEastAsia"/>
          <w:sz w:val="28"/>
          <w:szCs w:val="28"/>
        </w:rPr>
        <w:t>既有岗位清单与延展：在原有</w:t>
      </w:r>
      <w:r w:rsidRPr="0020069A">
        <w:rPr>
          <w:rFonts w:asciiTheme="minorEastAsia" w:eastAsiaTheme="minorEastAsia" w:hAnsiTheme="minorEastAsia"/>
          <w:b/>
          <w:sz w:val="28"/>
          <w:szCs w:val="28"/>
        </w:rPr>
        <w:t>文化传媒活动策划、节目主持人、企业文化宣传干事、乐器销售/部门经理、音乐创（制）作</w:t>
      </w:r>
      <w:r w:rsidRPr="0020069A">
        <w:rPr>
          <w:rFonts w:asciiTheme="minorEastAsia" w:eastAsiaTheme="minorEastAsia" w:hAnsiTheme="minorEastAsia"/>
          <w:sz w:val="28"/>
          <w:szCs w:val="28"/>
        </w:rPr>
        <w:t>等岗位基础上，增设</w:t>
      </w:r>
      <w:r w:rsidRPr="0020069A">
        <w:rPr>
          <w:rFonts w:asciiTheme="minorEastAsia" w:eastAsiaTheme="minorEastAsia" w:hAnsiTheme="minorEastAsia"/>
          <w:b/>
          <w:sz w:val="28"/>
          <w:szCs w:val="28"/>
        </w:rPr>
        <w:t>新媒体导演/编导、活动IP运营</w:t>
      </w:r>
      <w:r w:rsidRPr="0020069A">
        <w:rPr>
          <w:rFonts w:asciiTheme="minorEastAsia" w:eastAsiaTheme="minorEastAsia" w:hAnsiTheme="minorEastAsia"/>
          <w:sz w:val="28"/>
          <w:szCs w:val="28"/>
        </w:rPr>
        <w:t>等角色，提升“</w:t>
      </w:r>
      <w:r w:rsidRPr="0020069A">
        <w:rPr>
          <w:rFonts w:asciiTheme="minorEastAsia" w:eastAsiaTheme="minorEastAsia" w:hAnsiTheme="minorEastAsia" w:hint="eastAsia"/>
          <w:sz w:val="28"/>
          <w:szCs w:val="28"/>
        </w:rPr>
        <w:t>艺术</w:t>
      </w:r>
      <w:r w:rsidRPr="0020069A">
        <w:rPr>
          <w:rFonts w:asciiTheme="minorEastAsia" w:eastAsiaTheme="minorEastAsia" w:hAnsiTheme="minorEastAsia"/>
          <w:sz w:val="28"/>
          <w:szCs w:val="28"/>
        </w:rPr>
        <w:t>类”就业的</w:t>
      </w:r>
      <w:r w:rsidRPr="0020069A">
        <w:rPr>
          <w:rFonts w:asciiTheme="minorEastAsia" w:eastAsiaTheme="minorEastAsia" w:hAnsiTheme="minorEastAsia"/>
          <w:b/>
          <w:sz w:val="28"/>
          <w:szCs w:val="28"/>
        </w:rPr>
        <w:t>广度与含金量</w:t>
      </w:r>
      <w:r w:rsidRPr="0020069A">
        <w:rPr>
          <w:rFonts w:asciiTheme="minorEastAsia" w:eastAsiaTheme="minorEastAsia" w:hAnsiTheme="minorEastAsia"/>
          <w:sz w:val="28"/>
          <w:szCs w:val="28"/>
        </w:rPr>
        <w:t>。</w:t>
      </w:r>
    </w:p>
    <w:p w:rsidR="00B97CFE" w:rsidRPr="0020069A" w:rsidRDefault="0020069A" w:rsidP="0020069A">
      <w:pPr>
        <w:ind w:firstLine="480"/>
        <w:rPr>
          <w:rFonts w:asciiTheme="minorEastAsia" w:eastAsiaTheme="minorEastAsia" w:hAnsiTheme="minorEastAsia"/>
          <w:sz w:val="28"/>
          <w:szCs w:val="28"/>
        </w:rPr>
      </w:pPr>
      <w:r w:rsidRPr="0020069A">
        <w:rPr>
          <w:rFonts w:asciiTheme="minorEastAsia" w:eastAsiaTheme="minorEastAsia" w:hAnsiTheme="minorEastAsia" w:hint="eastAsia"/>
          <w:sz w:val="28"/>
          <w:szCs w:val="28"/>
        </w:rPr>
        <w:t>专业建设的资源整合与成效导向：</w:t>
      </w:r>
    </w:p>
    <w:p w:rsidR="00B97CFE" w:rsidRPr="0020069A" w:rsidRDefault="0020069A" w:rsidP="0020069A">
      <w:pPr>
        <w:ind w:firstLine="480"/>
        <w:rPr>
          <w:rFonts w:asciiTheme="minorEastAsia" w:eastAsiaTheme="minorEastAsia" w:hAnsiTheme="minorEastAsia"/>
          <w:sz w:val="28"/>
          <w:szCs w:val="28"/>
        </w:rPr>
      </w:pPr>
      <w:r w:rsidRPr="0020069A">
        <w:rPr>
          <w:rFonts w:asciiTheme="minorEastAsia" w:eastAsiaTheme="minorEastAsia" w:hAnsiTheme="minorEastAsia" w:hint="eastAsia"/>
          <w:b/>
          <w:sz w:val="28"/>
          <w:szCs w:val="28"/>
        </w:rPr>
        <w:t>1.</w:t>
      </w:r>
      <w:r w:rsidRPr="0020069A">
        <w:rPr>
          <w:rFonts w:asciiTheme="minorEastAsia" w:eastAsiaTheme="minorEastAsia" w:hAnsiTheme="minorEastAsia"/>
          <w:b/>
          <w:sz w:val="28"/>
          <w:szCs w:val="28"/>
        </w:rPr>
        <w:t>课程群—项目群—证照群</w:t>
      </w:r>
      <w:r w:rsidRPr="0020069A">
        <w:rPr>
          <w:rFonts w:asciiTheme="minorEastAsia" w:eastAsiaTheme="minorEastAsia" w:hAnsiTheme="minorEastAsia"/>
          <w:sz w:val="28"/>
          <w:szCs w:val="28"/>
        </w:rPr>
        <w:t>三联动：以A—D四大岗位群反向嵌入课程模块与</w:t>
      </w:r>
      <w:r w:rsidRPr="0020069A">
        <w:rPr>
          <w:rFonts w:asciiTheme="minorEastAsia" w:eastAsiaTheme="minorEastAsia" w:hAnsiTheme="minorEastAsia"/>
          <w:b/>
          <w:sz w:val="28"/>
          <w:szCs w:val="28"/>
        </w:rPr>
        <w:t>教资/普通话/1+X</w:t>
      </w:r>
      <w:r w:rsidRPr="0020069A">
        <w:rPr>
          <w:rFonts w:asciiTheme="minorEastAsia" w:eastAsiaTheme="minorEastAsia" w:hAnsiTheme="minorEastAsia"/>
          <w:sz w:val="28"/>
          <w:szCs w:val="28"/>
        </w:rPr>
        <w:t>等证照要求，统一“过程性＋项目成果”评价口径，支撑“学—训—考—岗”闭环。</w:t>
      </w:r>
      <w:r w:rsidRPr="0020069A">
        <w:rPr>
          <w:rFonts w:asciiTheme="minorEastAsia" w:eastAsiaTheme="minorEastAsia" w:hAnsiTheme="minorEastAsia"/>
          <w:sz w:val="28"/>
          <w:szCs w:val="28"/>
        </w:rPr>
        <w:br/>
      </w:r>
      <w:r w:rsidRPr="0020069A">
        <w:rPr>
          <w:rFonts w:asciiTheme="minorEastAsia" w:eastAsiaTheme="minorEastAsia" w:hAnsiTheme="minorEastAsia" w:hint="eastAsia"/>
          <w:sz w:val="28"/>
          <w:szCs w:val="28"/>
        </w:rPr>
        <w:t>2.</w:t>
      </w:r>
      <w:r w:rsidRPr="0020069A">
        <w:rPr>
          <w:rFonts w:asciiTheme="minorEastAsia" w:eastAsiaTheme="minorEastAsia" w:hAnsiTheme="minorEastAsia"/>
          <w:b/>
          <w:sz w:val="28"/>
          <w:szCs w:val="28"/>
        </w:rPr>
        <w:t>实践与基地</w:t>
      </w:r>
      <w:r w:rsidRPr="0020069A">
        <w:rPr>
          <w:rFonts w:asciiTheme="minorEastAsia" w:eastAsiaTheme="minorEastAsia" w:hAnsiTheme="minorEastAsia"/>
          <w:sz w:val="28"/>
          <w:szCs w:val="28"/>
        </w:rPr>
        <w:t>一体化：观摩—实训—岗位实习渐进式安排，依托</w:t>
      </w:r>
      <w:r w:rsidRPr="0020069A">
        <w:rPr>
          <w:rFonts w:asciiTheme="minorEastAsia" w:eastAsiaTheme="minorEastAsia" w:hAnsiTheme="minorEastAsia"/>
          <w:b/>
          <w:sz w:val="28"/>
          <w:szCs w:val="28"/>
        </w:rPr>
        <w:t>群众艺术馆、艺术剧院、青少年宫、培训机构、琴行/乐器公司</w:t>
      </w:r>
      <w:r w:rsidRPr="0020069A">
        <w:rPr>
          <w:rFonts w:asciiTheme="minorEastAsia" w:eastAsiaTheme="minorEastAsia" w:hAnsiTheme="minorEastAsia"/>
          <w:sz w:val="28"/>
          <w:szCs w:val="28"/>
        </w:rPr>
        <w:t>等建立“项</w:t>
      </w:r>
      <w:r w:rsidRPr="0020069A">
        <w:rPr>
          <w:rFonts w:asciiTheme="minorEastAsia" w:eastAsiaTheme="minorEastAsia" w:hAnsiTheme="minorEastAsia"/>
          <w:sz w:val="28"/>
          <w:szCs w:val="28"/>
        </w:rPr>
        <w:lastRenderedPageBreak/>
        <w:t>目共育＋联合评价＋优先留用”机制，降低试错成本、提高首岗适配度。</w:t>
      </w:r>
      <w:r>
        <w:rPr>
          <w:rFonts w:asciiTheme="minorEastAsia" w:eastAsiaTheme="minorEastAsia" w:hAnsiTheme="minorEastAsia"/>
          <w:sz w:val="28"/>
          <w:szCs w:val="28"/>
        </w:rPr>
        <w:t xml:space="preserve"> </w:t>
      </w:r>
    </w:p>
    <w:p w:rsidR="00B97CFE" w:rsidRPr="0072017C" w:rsidRDefault="0020069A" w:rsidP="0072017C">
      <w:pPr>
        <w:ind w:firstLine="480"/>
        <w:rPr>
          <w:rFonts w:asciiTheme="minorEastAsia" w:eastAsiaTheme="minorEastAsia" w:hAnsiTheme="minorEastAsia"/>
          <w:sz w:val="28"/>
          <w:szCs w:val="28"/>
        </w:rPr>
      </w:pPr>
      <w:r w:rsidRPr="0020069A">
        <w:rPr>
          <w:rFonts w:asciiTheme="minorEastAsia" w:eastAsiaTheme="minorEastAsia" w:hAnsiTheme="minorEastAsia" w:hint="eastAsia"/>
          <w:b/>
          <w:sz w:val="28"/>
          <w:szCs w:val="28"/>
        </w:rPr>
        <w:t>3.</w:t>
      </w:r>
      <w:bookmarkStart w:id="150" w:name="_GoBack"/>
      <w:bookmarkEnd w:id="150"/>
      <w:r w:rsidRPr="0020069A">
        <w:rPr>
          <w:rFonts w:asciiTheme="minorEastAsia" w:eastAsiaTheme="minorEastAsia" w:hAnsiTheme="minorEastAsia"/>
          <w:b/>
          <w:sz w:val="28"/>
          <w:szCs w:val="28"/>
        </w:rPr>
        <w:t>质量与就业基线</w:t>
      </w:r>
      <w:r w:rsidRPr="0020069A">
        <w:rPr>
          <w:rFonts w:asciiTheme="minorEastAsia" w:eastAsiaTheme="minorEastAsia" w:hAnsiTheme="minorEastAsia"/>
          <w:sz w:val="28"/>
          <w:szCs w:val="28"/>
        </w:rPr>
        <w:t>：以2017—2019届就业监测为历史基线（一次性就业率</w:t>
      </w:r>
      <w:r w:rsidRPr="0020069A">
        <w:rPr>
          <w:rFonts w:asciiTheme="minorEastAsia" w:eastAsiaTheme="minorEastAsia" w:hAnsiTheme="minorEastAsia"/>
          <w:b/>
          <w:sz w:val="28"/>
          <w:szCs w:val="28"/>
        </w:rPr>
        <w:t>90%+</w:t>
      </w:r>
      <w:r w:rsidRPr="0020069A">
        <w:rPr>
          <w:rFonts w:asciiTheme="minorEastAsia" w:eastAsiaTheme="minorEastAsia" w:hAnsiTheme="minorEastAsia"/>
          <w:sz w:val="28"/>
          <w:szCs w:val="28"/>
        </w:rPr>
        <w:t>、对口率快速上升），叠加“银发教育、公共文化、文旅与数字内容”新赛道，构建</w:t>
      </w:r>
      <w:r w:rsidRPr="0020069A">
        <w:rPr>
          <w:rFonts w:asciiTheme="minorEastAsia" w:eastAsiaTheme="minorEastAsia" w:hAnsiTheme="minorEastAsia"/>
          <w:b/>
          <w:sz w:val="28"/>
          <w:szCs w:val="28"/>
        </w:rPr>
        <w:t>存量稳、增量拓</w:t>
      </w:r>
      <w:r w:rsidRPr="0020069A">
        <w:rPr>
          <w:rFonts w:asciiTheme="minorEastAsia" w:eastAsiaTheme="minorEastAsia" w:hAnsiTheme="minorEastAsia"/>
          <w:sz w:val="28"/>
          <w:szCs w:val="28"/>
        </w:rPr>
        <w:t>的就业格局。</w:t>
      </w:r>
      <w:r>
        <w:rPr>
          <w:rFonts w:asciiTheme="minorEastAsia" w:hAnsiTheme="minorEastAsia" w:hint="eastAsia"/>
          <w:sz w:val="28"/>
          <w:szCs w:val="28"/>
        </w:rPr>
        <w:t>按岗位职业</w:t>
      </w:r>
      <w:r>
        <w:rPr>
          <w:rFonts w:ascii="宋体" w:eastAsia="宋体" w:hAnsi="宋体" w:cs="宋体" w:hint="eastAsia"/>
          <w:sz w:val="28"/>
          <w:szCs w:val="28"/>
        </w:rPr>
        <w:t>群来</w:t>
      </w:r>
      <w:r>
        <w:rPr>
          <w:rFonts w:ascii="___WRD_EMBED_SUB_38" w:eastAsia="___WRD_EMBED_SUB_38" w:hAnsi="___WRD_EMBED_SUB_38" w:cs="___WRD_EMBED_SUB_38" w:hint="eastAsia"/>
          <w:sz w:val="28"/>
          <w:szCs w:val="28"/>
        </w:rPr>
        <w:t>设</w:t>
      </w:r>
      <w:r>
        <w:rPr>
          <w:rFonts w:ascii="宋体" w:eastAsia="宋体" w:hAnsi="宋体" w:cs="宋体" w:hint="eastAsia"/>
          <w:sz w:val="28"/>
          <w:szCs w:val="28"/>
        </w:rPr>
        <w:t>置</w:t>
      </w:r>
      <w:r>
        <w:rPr>
          <w:rFonts w:ascii="___WRD_EMBED_SUB_38" w:eastAsia="___WRD_EMBED_SUB_38" w:hAnsi="___WRD_EMBED_SUB_38" w:cs="___WRD_EMBED_SUB_38" w:hint="eastAsia"/>
          <w:sz w:val="28"/>
          <w:szCs w:val="28"/>
        </w:rPr>
        <w:t>课程</w:t>
      </w:r>
      <w:r>
        <w:rPr>
          <w:rFonts w:ascii="宋体" w:eastAsia="宋体" w:hAnsi="宋体" w:cs="宋体" w:hint="eastAsia"/>
          <w:sz w:val="28"/>
          <w:szCs w:val="28"/>
        </w:rPr>
        <w:t>，可以起到以</w:t>
      </w:r>
      <w:r>
        <w:rPr>
          <w:rFonts w:ascii="___WRD_EMBED_SUB_38" w:eastAsia="___WRD_EMBED_SUB_38" w:hAnsi="___WRD_EMBED_SUB_38" w:cs="___WRD_EMBED_SUB_38" w:hint="eastAsia"/>
          <w:sz w:val="28"/>
          <w:szCs w:val="28"/>
        </w:rPr>
        <w:t>专业建设为核心的</w:t>
      </w:r>
      <w:r>
        <w:rPr>
          <w:rFonts w:ascii="宋体" w:eastAsia="宋体" w:hAnsi="宋体" w:cs="宋体" w:hint="eastAsia"/>
          <w:sz w:val="28"/>
          <w:szCs w:val="28"/>
        </w:rPr>
        <w:t>资源整</w:t>
      </w:r>
      <w:r>
        <w:rPr>
          <w:rFonts w:ascii="___WRD_EMBED_SUB_38" w:eastAsia="___WRD_EMBED_SUB_38" w:hAnsi="___WRD_EMBED_SUB_38" w:cs="___WRD_EMBED_SUB_38" w:hint="eastAsia"/>
          <w:sz w:val="28"/>
          <w:szCs w:val="28"/>
        </w:rPr>
        <w:t>合的作用</w:t>
      </w:r>
      <w:r>
        <w:rPr>
          <w:rFonts w:ascii="宋体" w:eastAsia="宋体" w:hAnsi="宋体" w:cs="宋体" w:hint="eastAsia"/>
          <w:sz w:val="28"/>
          <w:szCs w:val="28"/>
        </w:rPr>
        <w:t>，这</w:t>
      </w:r>
      <w:r>
        <w:rPr>
          <w:rFonts w:ascii="___WRD_EMBED_SUB_38" w:eastAsia="___WRD_EMBED_SUB_38" w:hAnsi="___WRD_EMBED_SUB_38" w:cs="___WRD_EMBED_SUB_38" w:hint="eastAsia"/>
          <w:sz w:val="28"/>
          <w:szCs w:val="28"/>
        </w:rPr>
        <w:t>主要</w:t>
      </w:r>
      <w:r>
        <w:rPr>
          <w:rFonts w:ascii="宋体" w:eastAsia="宋体" w:hAnsi="宋体" w:cs="宋体" w:hint="eastAsia"/>
          <w:sz w:val="28"/>
          <w:szCs w:val="28"/>
        </w:rPr>
        <w:t>是因</w:t>
      </w:r>
      <w:r>
        <w:rPr>
          <w:rFonts w:ascii="___WRD_EMBED_SUB_38" w:eastAsia="___WRD_EMBED_SUB_38" w:hAnsi="___WRD_EMBED_SUB_38" w:cs="___WRD_EMBED_SUB_38" w:hint="eastAsia"/>
          <w:sz w:val="28"/>
          <w:szCs w:val="28"/>
        </w:rPr>
        <w:t>为专业</w:t>
      </w:r>
      <w:r>
        <w:rPr>
          <w:rFonts w:ascii="宋体" w:eastAsia="宋体" w:hAnsi="宋体" w:cs="宋体" w:hint="eastAsia"/>
          <w:sz w:val="28"/>
          <w:szCs w:val="28"/>
        </w:rPr>
        <w:t>群</w:t>
      </w:r>
      <w:r>
        <w:rPr>
          <w:rFonts w:ascii="___WRD_EMBED_SUB_38" w:eastAsia="___WRD_EMBED_SUB_38" w:hAnsi="___WRD_EMBED_SUB_38" w:cs="___WRD_EMBED_SUB_38" w:hint="eastAsia"/>
          <w:sz w:val="28"/>
          <w:szCs w:val="28"/>
        </w:rPr>
        <w:t>建设</w:t>
      </w:r>
      <w:r>
        <w:rPr>
          <w:rFonts w:ascii="宋体" w:eastAsia="宋体" w:hAnsi="宋体" w:cs="宋体" w:hint="eastAsia"/>
          <w:sz w:val="28"/>
          <w:szCs w:val="28"/>
        </w:rPr>
        <w:t>是以</w:t>
      </w:r>
      <w:r>
        <w:rPr>
          <w:rFonts w:ascii="___WRD_EMBED_SUB_38" w:eastAsia="___WRD_EMBED_SUB_38" w:hAnsi="___WRD_EMBED_SUB_38" w:cs="___WRD_EMBED_SUB_38" w:hint="eastAsia"/>
          <w:sz w:val="28"/>
          <w:szCs w:val="28"/>
        </w:rPr>
        <w:t>专业建设为核心的</w:t>
      </w:r>
      <w:r>
        <w:rPr>
          <w:rFonts w:ascii="宋体" w:eastAsia="宋体" w:hAnsi="宋体" w:cs="宋体" w:hint="eastAsia"/>
          <w:sz w:val="28"/>
          <w:szCs w:val="28"/>
        </w:rPr>
        <w:t>资源整</w:t>
      </w:r>
      <w:r>
        <w:rPr>
          <w:rFonts w:ascii="___WRD_EMBED_SUB_38" w:eastAsia="___WRD_EMBED_SUB_38" w:hAnsi="___WRD_EMBED_SUB_38" w:cs="___WRD_EMBED_SUB_38" w:hint="eastAsia"/>
          <w:sz w:val="28"/>
          <w:szCs w:val="28"/>
        </w:rPr>
        <w:t>合活动。通</w:t>
      </w:r>
      <w:r>
        <w:rPr>
          <w:rFonts w:ascii="宋体" w:eastAsia="宋体" w:hAnsi="宋体" w:cs="宋体" w:hint="eastAsia"/>
          <w:sz w:val="28"/>
          <w:szCs w:val="28"/>
        </w:rPr>
        <w:t>过整</w:t>
      </w:r>
      <w:r>
        <w:rPr>
          <w:rFonts w:ascii="___WRD_EMBED_SUB_38" w:eastAsia="___WRD_EMBED_SUB_38" w:hAnsi="___WRD_EMBED_SUB_38" w:cs="___WRD_EMBED_SUB_38" w:hint="eastAsia"/>
          <w:sz w:val="28"/>
          <w:szCs w:val="28"/>
        </w:rPr>
        <w:t>合</w:t>
      </w:r>
      <w:r>
        <w:rPr>
          <w:rFonts w:ascii="宋体" w:eastAsia="宋体" w:hAnsi="宋体" w:cs="宋体" w:hint="eastAsia"/>
          <w:sz w:val="28"/>
          <w:szCs w:val="28"/>
        </w:rPr>
        <w:t>音乐</w:t>
      </w:r>
      <w:r>
        <w:rPr>
          <w:rFonts w:ascii="___WRD_EMBED_SUB_38" w:eastAsia="___WRD_EMBED_SUB_38" w:hAnsi="___WRD_EMBED_SUB_38" w:cs="___WRD_EMBED_SUB_38" w:hint="eastAsia"/>
          <w:sz w:val="28"/>
          <w:szCs w:val="28"/>
        </w:rPr>
        <w:t>教育专业</w:t>
      </w:r>
      <w:r>
        <w:rPr>
          <w:rFonts w:ascii="宋体" w:eastAsia="宋体" w:hAnsi="宋体" w:cs="宋体" w:hint="eastAsia"/>
          <w:sz w:val="28"/>
          <w:szCs w:val="28"/>
        </w:rPr>
        <w:t>群</w:t>
      </w:r>
      <w:r>
        <w:rPr>
          <w:rFonts w:ascii="___WRD_EMBED_SUB_38" w:eastAsia="___WRD_EMBED_SUB_38" w:hAnsi="___WRD_EMBED_SUB_38" w:cs="___WRD_EMBED_SUB_38" w:hint="eastAsia"/>
          <w:sz w:val="28"/>
          <w:szCs w:val="28"/>
        </w:rPr>
        <w:t>的课程建设</w:t>
      </w:r>
      <w:r>
        <w:rPr>
          <w:rFonts w:ascii="宋体" w:eastAsia="宋体" w:hAnsi="宋体" w:cs="宋体" w:hint="eastAsia"/>
          <w:sz w:val="28"/>
          <w:szCs w:val="28"/>
        </w:rPr>
        <w:t>，有利于</w:t>
      </w:r>
      <w:r>
        <w:rPr>
          <w:rFonts w:ascii="___WRD_EMBED_SUB_38" w:eastAsia="___WRD_EMBED_SUB_38" w:hAnsi="___WRD_EMBED_SUB_38" w:cs="___WRD_EMBED_SUB_38" w:hint="eastAsia"/>
          <w:sz w:val="28"/>
          <w:szCs w:val="28"/>
        </w:rPr>
        <w:t>形</w:t>
      </w:r>
      <w:r>
        <w:rPr>
          <w:rFonts w:ascii="宋体" w:eastAsia="宋体" w:hAnsi="宋体" w:cs="宋体" w:hint="eastAsia"/>
          <w:sz w:val="28"/>
          <w:szCs w:val="28"/>
        </w:rPr>
        <w:t>成</w:t>
      </w:r>
      <w:r>
        <w:rPr>
          <w:rFonts w:ascii="___WRD_EMBED_SUB_38" w:eastAsia="___WRD_EMBED_SUB_38" w:hAnsi="___WRD_EMBED_SUB_38" w:cs="___WRD_EMBED_SUB_38" w:hint="eastAsia"/>
          <w:sz w:val="28"/>
          <w:szCs w:val="28"/>
        </w:rPr>
        <w:t>专业的</w:t>
      </w:r>
      <w:r>
        <w:rPr>
          <w:rFonts w:ascii="宋体" w:eastAsia="宋体" w:hAnsi="宋体" w:cs="宋体" w:hint="eastAsia"/>
          <w:sz w:val="28"/>
          <w:szCs w:val="28"/>
        </w:rPr>
        <w:t>集群</w:t>
      </w:r>
      <w:r>
        <w:rPr>
          <w:rFonts w:ascii="___WRD_EMBED_SUB_38" w:eastAsia="___WRD_EMBED_SUB_38" w:hAnsi="___WRD_EMBED_SUB_38" w:cs="___WRD_EMBED_SUB_38" w:hint="eastAsia"/>
          <w:sz w:val="28"/>
          <w:szCs w:val="28"/>
        </w:rPr>
        <w:t>优势</w:t>
      </w:r>
      <w:r>
        <w:rPr>
          <w:rFonts w:ascii="宋体" w:eastAsia="宋体" w:hAnsi="宋体" w:cs="宋体" w:hint="eastAsia"/>
          <w:sz w:val="28"/>
          <w:szCs w:val="28"/>
        </w:rPr>
        <w:t>，有利于</w:t>
      </w:r>
      <w:r>
        <w:rPr>
          <w:rFonts w:ascii="___WRD_EMBED_SUB_38" w:eastAsia="___WRD_EMBED_SUB_38" w:hAnsi="___WRD_EMBED_SUB_38" w:cs="___WRD_EMBED_SUB_38" w:hint="eastAsia"/>
          <w:sz w:val="28"/>
          <w:szCs w:val="28"/>
        </w:rPr>
        <w:t>形</w:t>
      </w:r>
      <w:r>
        <w:rPr>
          <w:rFonts w:ascii="宋体" w:eastAsia="宋体" w:hAnsi="宋体" w:cs="宋体" w:hint="eastAsia"/>
          <w:sz w:val="28"/>
          <w:szCs w:val="28"/>
        </w:rPr>
        <w:t>成</w:t>
      </w:r>
      <w:r>
        <w:rPr>
          <w:rFonts w:ascii="___WRD_EMBED_SUB_38" w:eastAsia="___WRD_EMBED_SUB_38" w:hAnsi="___WRD_EMBED_SUB_38" w:cs="___WRD_EMBED_SUB_38" w:hint="eastAsia"/>
          <w:sz w:val="28"/>
          <w:szCs w:val="28"/>
        </w:rPr>
        <w:t>实践教学优势</w:t>
      </w:r>
      <w:r>
        <w:rPr>
          <w:rFonts w:ascii="宋体" w:eastAsia="宋体" w:hAnsi="宋体" w:cs="宋体" w:hint="eastAsia"/>
          <w:sz w:val="28"/>
          <w:szCs w:val="28"/>
        </w:rPr>
        <w:t>，将</w:t>
      </w:r>
      <w:r>
        <w:rPr>
          <w:rFonts w:ascii="___WRD_EMBED_SUB_38" w:eastAsia="___WRD_EMBED_SUB_38" w:hAnsi="___WRD_EMBED_SUB_38" w:cs="___WRD_EMBED_SUB_38" w:hint="eastAsia"/>
          <w:sz w:val="28"/>
          <w:szCs w:val="28"/>
        </w:rPr>
        <w:t>分</w:t>
      </w:r>
      <w:r>
        <w:rPr>
          <w:rFonts w:ascii="宋体" w:eastAsia="宋体" w:hAnsi="宋体" w:cs="宋体" w:hint="eastAsia"/>
          <w:sz w:val="28"/>
          <w:szCs w:val="28"/>
        </w:rPr>
        <w:t>散</w:t>
      </w:r>
      <w:r>
        <w:rPr>
          <w:rFonts w:ascii="___WRD_EMBED_SUB_38" w:eastAsia="___WRD_EMBED_SUB_38" w:hAnsi="___WRD_EMBED_SUB_38" w:cs="___WRD_EMBED_SUB_38" w:hint="eastAsia"/>
          <w:sz w:val="28"/>
          <w:szCs w:val="28"/>
        </w:rPr>
        <w:t>的实训</w:t>
      </w:r>
      <w:r>
        <w:rPr>
          <w:rFonts w:ascii="宋体" w:eastAsia="宋体" w:hAnsi="宋体" w:cs="宋体" w:hint="eastAsia"/>
          <w:sz w:val="28"/>
          <w:szCs w:val="28"/>
        </w:rPr>
        <w:t>资源整</w:t>
      </w:r>
      <w:r>
        <w:rPr>
          <w:rFonts w:ascii="___WRD_EMBED_SUB_38" w:eastAsia="___WRD_EMBED_SUB_38" w:hAnsi="___WRD_EMBED_SUB_38" w:cs="___WRD_EMBED_SUB_38" w:hint="eastAsia"/>
          <w:sz w:val="28"/>
          <w:szCs w:val="28"/>
        </w:rPr>
        <w:t>合为专业化的实训基地</w:t>
      </w:r>
      <w:r>
        <w:rPr>
          <w:rFonts w:ascii="宋体" w:eastAsia="宋体" w:hAnsi="宋体" w:cs="宋体" w:hint="eastAsia"/>
          <w:sz w:val="28"/>
          <w:szCs w:val="28"/>
        </w:rPr>
        <w:t>，降低音乐</w:t>
      </w:r>
      <w:r>
        <w:rPr>
          <w:rFonts w:ascii="___WRD_EMBED_SUB_38" w:eastAsia="___WRD_EMBED_SUB_38" w:hAnsi="___WRD_EMBED_SUB_38" w:cs="___WRD_EMBED_SUB_38" w:hint="eastAsia"/>
          <w:sz w:val="28"/>
          <w:szCs w:val="28"/>
        </w:rPr>
        <w:t>教学的实训建设</w:t>
      </w:r>
      <w:r>
        <w:rPr>
          <w:rFonts w:ascii="宋体" w:eastAsia="宋体" w:hAnsi="宋体" w:cs="宋体" w:hint="eastAsia"/>
          <w:sz w:val="28"/>
          <w:szCs w:val="28"/>
        </w:rPr>
        <w:t>成</w:t>
      </w:r>
      <w:r>
        <w:rPr>
          <w:rFonts w:ascii="___WRD_EMBED_SUB_38" w:eastAsia="___WRD_EMBED_SUB_38" w:hAnsi="___WRD_EMBED_SUB_38" w:cs="___WRD_EMBED_SUB_38" w:hint="eastAsia"/>
          <w:sz w:val="28"/>
          <w:szCs w:val="28"/>
        </w:rPr>
        <w:t>本</w:t>
      </w:r>
      <w:r>
        <w:rPr>
          <w:rFonts w:ascii="宋体" w:eastAsia="宋体" w:hAnsi="宋体" w:cs="宋体" w:hint="eastAsia"/>
          <w:sz w:val="28"/>
          <w:szCs w:val="28"/>
        </w:rPr>
        <w:t>，</w:t>
      </w:r>
      <w:r>
        <w:rPr>
          <w:rFonts w:ascii="___WRD_EMBED_SUB_38" w:eastAsia="___WRD_EMBED_SUB_38" w:hAnsi="___WRD_EMBED_SUB_38" w:cs="___WRD_EMBED_SUB_38" w:hint="eastAsia"/>
          <w:sz w:val="28"/>
          <w:szCs w:val="28"/>
        </w:rPr>
        <w:t>实现</w:t>
      </w:r>
      <w:r>
        <w:rPr>
          <w:rFonts w:ascii="宋体" w:eastAsia="宋体" w:hAnsi="宋体" w:cs="宋体" w:hint="eastAsia"/>
          <w:sz w:val="28"/>
          <w:szCs w:val="28"/>
        </w:rPr>
        <w:t>音乐</w:t>
      </w:r>
      <w:r>
        <w:rPr>
          <w:rFonts w:ascii="___WRD_EMBED_SUB_38" w:eastAsia="___WRD_EMBED_SUB_38" w:hAnsi="___WRD_EMBED_SUB_38" w:cs="___WRD_EMBED_SUB_38" w:hint="eastAsia"/>
          <w:sz w:val="28"/>
          <w:szCs w:val="28"/>
        </w:rPr>
        <w:t>类专业</w:t>
      </w:r>
      <w:r>
        <w:rPr>
          <w:rFonts w:ascii="宋体" w:eastAsia="宋体" w:hAnsi="宋体" w:cs="宋体" w:hint="eastAsia"/>
          <w:sz w:val="28"/>
          <w:szCs w:val="28"/>
        </w:rPr>
        <w:t>群</w:t>
      </w:r>
      <w:r>
        <w:rPr>
          <w:rFonts w:ascii="___WRD_EMBED_SUB_38" w:eastAsia="___WRD_EMBED_SUB_38" w:hAnsi="___WRD_EMBED_SUB_38" w:cs="___WRD_EMBED_SUB_38" w:hint="eastAsia"/>
          <w:sz w:val="28"/>
          <w:szCs w:val="28"/>
        </w:rPr>
        <w:t>的</w:t>
      </w:r>
      <w:r>
        <w:rPr>
          <w:rFonts w:ascii="宋体" w:eastAsia="宋体" w:hAnsi="宋体" w:cs="宋体" w:hint="eastAsia"/>
          <w:sz w:val="28"/>
          <w:szCs w:val="28"/>
        </w:rPr>
        <w:t>资源</w:t>
      </w:r>
      <w:r>
        <w:rPr>
          <w:rFonts w:ascii="___WRD_EMBED_SUB_38" w:eastAsia="___WRD_EMBED_SUB_38" w:hAnsi="___WRD_EMBED_SUB_38" w:cs="___WRD_EMBED_SUB_38" w:hint="eastAsia"/>
          <w:sz w:val="28"/>
          <w:szCs w:val="28"/>
        </w:rPr>
        <w:t>共</w:t>
      </w:r>
      <w:r>
        <w:rPr>
          <w:rFonts w:ascii="宋体" w:eastAsia="宋体" w:hAnsi="宋体" w:cs="宋体" w:hint="eastAsia"/>
          <w:sz w:val="28"/>
          <w:szCs w:val="28"/>
        </w:rPr>
        <w:t>享</w:t>
      </w:r>
      <w:r>
        <w:rPr>
          <w:rFonts w:ascii="___WRD_EMBED_SUB_38" w:eastAsia="___WRD_EMBED_SUB_38" w:hAnsi="___WRD_EMBED_SUB_38" w:cs="___WRD_EMBED_SUB_38" w:hint="eastAsia"/>
          <w:sz w:val="28"/>
          <w:szCs w:val="28"/>
        </w:rPr>
        <w:t>；</w:t>
      </w:r>
      <w:r>
        <w:rPr>
          <w:rFonts w:ascii="宋体" w:eastAsia="宋体" w:hAnsi="宋体" w:cs="宋体" w:hint="eastAsia"/>
          <w:sz w:val="28"/>
          <w:szCs w:val="28"/>
        </w:rPr>
        <w:t>有利于</w:t>
      </w:r>
      <w:r>
        <w:rPr>
          <w:rFonts w:ascii="___WRD_EMBED_SUB_38" w:eastAsia="___WRD_EMBED_SUB_38" w:hAnsi="___WRD_EMBED_SUB_38" w:cs="___WRD_EMBED_SUB_38" w:hint="eastAsia"/>
          <w:sz w:val="28"/>
          <w:szCs w:val="28"/>
        </w:rPr>
        <w:t>形</w:t>
      </w:r>
      <w:r>
        <w:rPr>
          <w:rFonts w:ascii="宋体" w:eastAsia="宋体" w:hAnsi="宋体" w:cs="宋体" w:hint="eastAsia"/>
          <w:sz w:val="28"/>
          <w:szCs w:val="28"/>
        </w:rPr>
        <w:t>成师资</w:t>
      </w:r>
      <w:r>
        <w:rPr>
          <w:rFonts w:ascii="___WRD_EMBED_SUB_38" w:eastAsia="___WRD_EMBED_SUB_38" w:hAnsi="___WRD_EMBED_SUB_38" w:cs="___WRD_EMBED_SUB_38" w:hint="eastAsia"/>
          <w:sz w:val="28"/>
          <w:szCs w:val="28"/>
        </w:rPr>
        <w:t>队</w:t>
      </w:r>
      <w:r>
        <w:rPr>
          <w:rFonts w:ascii="宋体" w:eastAsia="宋体" w:hAnsi="宋体" w:cs="宋体" w:hint="eastAsia"/>
          <w:sz w:val="28"/>
          <w:szCs w:val="28"/>
        </w:rPr>
        <w:t>伍</w:t>
      </w:r>
      <w:r>
        <w:rPr>
          <w:rFonts w:ascii="___WRD_EMBED_SUB_38" w:eastAsia="___WRD_EMBED_SUB_38" w:hAnsi="___WRD_EMBED_SUB_38" w:cs="___WRD_EMBED_SUB_38" w:hint="eastAsia"/>
          <w:sz w:val="28"/>
          <w:szCs w:val="28"/>
        </w:rPr>
        <w:t>优势</w:t>
      </w:r>
      <w:r>
        <w:rPr>
          <w:rFonts w:ascii="宋体" w:eastAsia="宋体" w:hAnsi="宋体" w:cs="宋体" w:hint="eastAsia"/>
          <w:sz w:val="28"/>
          <w:szCs w:val="28"/>
        </w:rPr>
        <w:t>，</w:t>
      </w:r>
      <w:r>
        <w:rPr>
          <w:rFonts w:ascii="___WRD_EMBED_SUB_38" w:eastAsia="___WRD_EMBED_SUB_38" w:hAnsi="___WRD_EMBED_SUB_38" w:cs="___WRD_EMBED_SUB_38" w:hint="eastAsia"/>
          <w:sz w:val="28"/>
          <w:szCs w:val="28"/>
        </w:rPr>
        <w:t>形</w:t>
      </w:r>
      <w:r>
        <w:rPr>
          <w:rFonts w:ascii="宋体" w:eastAsia="宋体" w:hAnsi="宋体" w:cs="宋体" w:hint="eastAsia"/>
          <w:sz w:val="28"/>
          <w:szCs w:val="28"/>
        </w:rPr>
        <w:t>成</w:t>
      </w:r>
      <w:r>
        <w:rPr>
          <w:rFonts w:ascii="___WRD_EMBED_SUB_38" w:eastAsia="___WRD_EMBED_SUB_38" w:hAnsi="___WRD_EMBED_SUB_38" w:cs="___WRD_EMBED_SUB_38" w:hint="eastAsia"/>
          <w:sz w:val="28"/>
          <w:szCs w:val="28"/>
        </w:rPr>
        <w:t>专业教</w:t>
      </w:r>
      <w:r>
        <w:rPr>
          <w:rFonts w:ascii="宋体" w:eastAsia="宋体" w:hAnsi="宋体" w:cs="宋体" w:hint="eastAsia"/>
          <w:sz w:val="28"/>
          <w:szCs w:val="28"/>
        </w:rPr>
        <w:t>师</w:t>
      </w:r>
      <w:r>
        <w:rPr>
          <w:rFonts w:ascii="___WRD_EMBED_SUB_38" w:eastAsia="___WRD_EMBED_SUB_38" w:hAnsi="___WRD_EMBED_SUB_38" w:cs="___WRD_EMBED_SUB_38" w:hint="eastAsia"/>
          <w:sz w:val="28"/>
          <w:szCs w:val="28"/>
        </w:rPr>
        <w:t>团队</w:t>
      </w:r>
      <w:r>
        <w:rPr>
          <w:rFonts w:ascii="宋体" w:eastAsia="宋体" w:hAnsi="宋体" w:cs="宋体" w:hint="eastAsia"/>
          <w:sz w:val="28"/>
          <w:szCs w:val="28"/>
        </w:rPr>
        <w:t>，</w:t>
      </w:r>
      <w:r>
        <w:rPr>
          <w:rFonts w:ascii="___WRD_EMBED_SUB_38" w:eastAsia="___WRD_EMBED_SUB_38" w:hAnsi="___WRD_EMBED_SUB_38" w:cs="___WRD_EMBED_SUB_38" w:hint="eastAsia"/>
          <w:sz w:val="28"/>
          <w:szCs w:val="28"/>
        </w:rPr>
        <w:t>增强专业</w:t>
      </w:r>
      <w:r>
        <w:rPr>
          <w:rFonts w:ascii="宋体" w:eastAsia="宋体" w:hAnsi="宋体" w:cs="宋体" w:hint="eastAsia"/>
          <w:sz w:val="28"/>
          <w:szCs w:val="28"/>
        </w:rPr>
        <w:t>办</w:t>
      </w:r>
      <w:r>
        <w:rPr>
          <w:rFonts w:ascii="___WRD_EMBED_SUB_38" w:eastAsia="___WRD_EMBED_SUB_38" w:hAnsi="___WRD_EMBED_SUB_38" w:cs="___WRD_EMBED_SUB_38" w:hint="eastAsia"/>
          <w:sz w:val="28"/>
          <w:szCs w:val="28"/>
        </w:rPr>
        <w:t>学实</w:t>
      </w:r>
      <w:r>
        <w:rPr>
          <w:rFonts w:ascii="宋体" w:eastAsia="宋体" w:hAnsi="宋体" w:cs="宋体" w:hint="eastAsia"/>
          <w:sz w:val="28"/>
          <w:szCs w:val="28"/>
        </w:rPr>
        <w:t>力</w:t>
      </w:r>
      <w:r>
        <w:rPr>
          <w:rFonts w:ascii="___WRD_EMBED_SUB_38" w:eastAsia="___WRD_EMBED_SUB_38" w:hAnsi="___WRD_EMBED_SUB_38" w:cs="___WRD_EMBED_SUB_38" w:hint="eastAsia"/>
          <w:sz w:val="28"/>
          <w:szCs w:val="28"/>
        </w:rPr>
        <w:t>；</w:t>
      </w:r>
      <w:r>
        <w:rPr>
          <w:rFonts w:ascii="宋体" w:eastAsia="宋体" w:hAnsi="宋体" w:cs="宋体" w:hint="eastAsia"/>
          <w:sz w:val="28"/>
          <w:szCs w:val="28"/>
        </w:rPr>
        <w:t>有利于</w:t>
      </w:r>
      <w:r>
        <w:rPr>
          <w:rFonts w:ascii="___WRD_EMBED_SUB_38" w:eastAsia="___WRD_EMBED_SUB_38" w:hAnsi="___WRD_EMBED_SUB_38" w:cs="___WRD_EMBED_SUB_38" w:hint="eastAsia"/>
          <w:sz w:val="28"/>
          <w:szCs w:val="28"/>
        </w:rPr>
        <w:t>形</w:t>
      </w:r>
      <w:r>
        <w:rPr>
          <w:rFonts w:ascii="宋体" w:eastAsia="宋体" w:hAnsi="宋体" w:cs="宋体" w:hint="eastAsia"/>
          <w:sz w:val="28"/>
          <w:szCs w:val="28"/>
        </w:rPr>
        <w:t>成</w:t>
      </w:r>
      <w:r>
        <w:rPr>
          <w:rFonts w:ascii="___WRD_EMBED_SUB_38" w:eastAsia="___WRD_EMBED_SUB_38" w:hAnsi="___WRD_EMBED_SUB_38" w:cs="___WRD_EMBED_SUB_38" w:hint="eastAsia"/>
          <w:sz w:val="28"/>
          <w:szCs w:val="28"/>
        </w:rPr>
        <w:t>学院专业特色和</w:t>
      </w:r>
      <w:r>
        <w:rPr>
          <w:rFonts w:ascii="宋体" w:eastAsia="宋体" w:hAnsi="宋体" w:cs="宋体" w:hint="eastAsia"/>
          <w:sz w:val="28"/>
          <w:szCs w:val="28"/>
        </w:rPr>
        <w:t>品牌</w:t>
      </w:r>
      <w:r>
        <w:rPr>
          <w:rFonts w:ascii="___WRD_EMBED_SUB_38" w:eastAsia="___WRD_EMBED_SUB_38" w:hAnsi="___WRD_EMBED_SUB_38" w:cs="___WRD_EMBED_SUB_38" w:hint="eastAsia"/>
          <w:sz w:val="28"/>
          <w:szCs w:val="28"/>
        </w:rPr>
        <w:t>优势</w:t>
      </w:r>
      <w:r>
        <w:rPr>
          <w:rFonts w:ascii="宋体" w:eastAsia="宋体" w:hAnsi="宋体" w:cs="宋体" w:hint="eastAsia"/>
          <w:sz w:val="28"/>
          <w:szCs w:val="28"/>
        </w:rPr>
        <w:t>，提</w:t>
      </w:r>
      <w:r>
        <w:rPr>
          <w:rFonts w:ascii="___WRD_EMBED_SUB_38" w:eastAsia="___WRD_EMBED_SUB_38" w:hAnsi="___WRD_EMBED_SUB_38" w:cs="___WRD_EMBED_SUB_38" w:hint="eastAsia"/>
          <w:sz w:val="28"/>
          <w:szCs w:val="28"/>
        </w:rPr>
        <w:t>高学院的知名</w:t>
      </w:r>
      <w:r>
        <w:rPr>
          <w:rFonts w:ascii="宋体" w:eastAsia="宋体" w:hAnsi="宋体" w:cs="宋体" w:hint="eastAsia"/>
          <w:sz w:val="28"/>
          <w:szCs w:val="28"/>
        </w:rPr>
        <w:t>度</w:t>
      </w:r>
      <w:r>
        <w:rPr>
          <w:rFonts w:ascii="___WRD_EMBED_SUB_38" w:eastAsia="___WRD_EMBED_SUB_38" w:hAnsi="___WRD_EMBED_SUB_38" w:cs="___WRD_EMBED_SUB_38" w:hint="eastAsia"/>
          <w:sz w:val="28"/>
          <w:szCs w:val="28"/>
        </w:rPr>
        <w:t>。</w:t>
      </w:r>
      <w:r>
        <w:rPr>
          <w:rFonts w:ascii="宋体" w:eastAsia="宋体" w:hAnsi="宋体" w:cs="宋体" w:hint="eastAsia"/>
          <w:sz w:val="28"/>
          <w:szCs w:val="28"/>
        </w:rPr>
        <w:t xml:space="preserve">　　</w:t>
      </w:r>
    </w:p>
    <w:p w:rsidR="00B97CFE" w:rsidRDefault="0020069A">
      <w:pPr>
        <w:pStyle w:val="a4"/>
        <w:ind w:firstLine="560"/>
        <w:rPr>
          <w:rFonts w:asciiTheme="minorEastAsia" w:hAnsiTheme="minorEastAsia"/>
          <w:sz w:val="28"/>
          <w:szCs w:val="28"/>
        </w:rPr>
      </w:pPr>
      <w:r>
        <w:rPr>
          <w:rFonts w:asciiTheme="minorEastAsia" w:hAnsiTheme="minorEastAsia" w:hint="eastAsia"/>
          <w:sz w:val="28"/>
          <w:szCs w:val="28"/>
        </w:rPr>
        <w:t>音乐教育专业本着服务柳州、面向全国的教学理念，按照国家教育部提出的“职教20条”，主要面向中小学教育机构、艺术培训机构、文化传媒机构等企事业单位，培养具有较强实践能力和创新精神，能在教育、管理一线从事教学、研究、咨询、管理等工作，具有良好职业道德、工作态度、行为规范和可持续发展能力的“素养.管理.创新”复合型音乐专业技术技能人才。</w:t>
      </w:r>
    </w:p>
    <w:p w:rsidR="00B97CFE" w:rsidRDefault="0020069A">
      <w:pPr>
        <w:pStyle w:val="a4"/>
        <w:ind w:firstLine="560"/>
        <w:rPr>
          <w:rFonts w:asciiTheme="minorEastAsia" w:hAnsiTheme="minorEastAsia"/>
          <w:sz w:val="28"/>
          <w:szCs w:val="28"/>
        </w:rPr>
      </w:pPr>
      <w:r>
        <w:rPr>
          <w:rFonts w:asciiTheme="minorEastAsia" w:hAnsiTheme="minorEastAsia" w:hint="eastAsia"/>
          <w:sz w:val="28"/>
          <w:szCs w:val="28"/>
        </w:rPr>
        <w:t>音乐教育专业坚持国家“立德树人”的教育方针，围绕思想道德教育、文化知识教育、社会实践教育等多方面制定本专业定位。使学生毕业时达到一专多能高素质人才。并且就业后，能顺利融入到企业团队中。校企合作是企业与高职音乐教育专业长远发展的最有效途径，</w:t>
      </w:r>
      <w:r>
        <w:rPr>
          <w:rFonts w:asciiTheme="minorEastAsia" w:hAnsiTheme="minorEastAsia" w:hint="eastAsia"/>
          <w:sz w:val="28"/>
          <w:szCs w:val="28"/>
        </w:rPr>
        <w:lastRenderedPageBreak/>
        <w:t>企业可以找到自己的试验田，培养后备人才和推广企业品牌，学校可以在在此基础上获得精准信息并在此基础上进行专业结构调整、明确人才培养的规格内涵、深化教学内容改革，努力培养出受企业欢迎的学生。</w:t>
      </w:r>
    </w:p>
    <w:p w:rsidR="00B97CFE" w:rsidRDefault="0020069A">
      <w:pPr>
        <w:ind w:firstLine="480"/>
        <w:rPr>
          <w:rFonts w:asciiTheme="minorEastAsia" w:eastAsiaTheme="minorEastAsia" w:hAnsiTheme="minorEastAsia"/>
          <w:sz w:val="28"/>
          <w:szCs w:val="28"/>
        </w:rPr>
      </w:pPr>
      <w:r>
        <w:rPr>
          <w:rFonts w:asciiTheme="minorEastAsia" w:eastAsiaTheme="minorEastAsia" w:hAnsiTheme="minorEastAsia" w:hint="eastAsia"/>
          <w:sz w:val="28"/>
          <w:szCs w:val="28"/>
        </w:rPr>
        <w:t>（4）专业人才招聘渠道分析</w:t>
      </w:r>
    </w:p>
    <w:p w:rsidR="00B97CFE" w:rsidRDefault="0020069A">
      <w:pPr>
        <w:pStyle w:val="a4"/>
        <w:ind w:firstLine="560"/>
        <w:rPr>
          <w:rFonts w:asciiTheme="minorEastAsia" w:hAnsiTheme="minorEastAsia"/>
          <w:sz w:val="28"/>
          <w:szCs w:val="28"/>
        </w:rPr>
      </w:pPr>
      <w:r>
        <w:rPr>
          <w:rFonts w:asciiTheme="minorEastAsia" w:hAnsiTheme="minorEastAsia" w:hint="eastAsia"/>
          <w:sz w:val="28"/>
          <w:szCs w:val="28"/>
        </w:rPr>
        <w:t>音乐教育专业成立至今，经过团队多年努力，已经成功为全区各中、小学教育集团、艺术培训机构、文化传媒机构等企事业单位输送百余名各类人才。与柳州多个业内知名企业有着多元化紧密合作。其中就有柳州市群众文化艺术馆、堡时乐器有限公司、广西冰可乐音乐文化传播有限公司、牛油果文化传播有限公司、音然艺术培训有限公司、深圳市英鹏教育投资有限公司等多家签约校外实习基地。着力打造音乐教育专业产教结合、校企合作的职业教育办学新模式，促进人才培养与地方产业需求有机衔接。</w:t>
      </w:r>
    </w:p>
    <w:p w:rsidR="00B97CFE" w:rsidRDefault="0020069A">
      <w:pPr>
        <w:pStyle w:val="a4"/>
        <w:ind w:firstLine="560"/>
        <w:rPr>
          <w:rFonts w:asciiTheme="minorEastAsia" w:hAnsiTheme="minorEastAsia"/>
          <w:sz w:val="28"/>
          <w:szCs w:val="28"/>
        </w:rPr>
      </w:pPr>
      <w:r>
        <w:rPr>
          <w:rFonts w:asciiTheme="minorEastAsia" w:hAnsiTheme="minorEastAsia" w:hint="eastAsia"/>
          <w:sz w:val="28"/>
          <w:szCs w:val="28"/>
        </w:rPr>
        <w:t>经过长期校企合作，本专业逐步建立健全多方位协同的专业群可持续发展机制，更好的发挥本专业群的聚集效应和服务功能。同时逐步实现音乐教育专业人才培养供给侧和产业需求侧结构要素全方位融合。学校、学生、企业三方都相当高契合度,并设置毕业生跟踪反馈机制。近3年内，音乐教育专业学生就业率为93%以上，就业满意度为90%，很多学生都能在企业中经过实践并担当骨干力量，为企业创造效益，企业对学校和学生的满意度也很高，达到95%，三方收益效果良好。</w:t>
      </w:r>
    </w:p>
    <w:p w:rsidR="00B97CFE" w:rsidRDefault="0020069A">
      <w:pPr>
        <w:ind w:firstLine="480"/>
        <w:rPr>
          <w:rFonts w:asciiTheme="minorEastAsia" w:eastAsiaTheme="minorEastAsia" w:hAnsiTheme="minorEastAsia"/>
          <w:sz w:val="28"/>
          <w:szCs w:val="28"/>
        </w:rPr>
      </w:pPr>
      <w:r>
        <w:rPr>
          <w:rFonts w:asciiTheme="minorEastAsia" w:eastAsiaTheme="minorEastAsia" w:hAnsiTheme="minorEastAsia" w:hint="eastAsia"/>
          <w:sz w:val="28"/>
          <w:szCs w:val="28"/>
        </w:rPr>
        <w:t>（5）在职人员进修需求分析</w:t>
      </w:r>
      <w:bookmarkEnd w:id="147"/>
      <w:bookmarkEnd w:id="148"/>
      <w:bookmarkEnd w:id="149"/>
    </w:p>
    <w:p w:rsidR="00B97CFE" w:rsidRDefault="0020069A">
      <w:pPr>
        <w:pStyle w:val="a4"/>
        <w:ind w:firstLine="560"/>
        <w:rPr>
          <w:rFonts w:asciiTheme="minorEastAsia" w:hAnsiTheme="minorEastAsia"/>
          <w:sz w:val="28"/>
          <w:szCs w:val="28"/>
        </w:rPr>
      </w:pPr>
      <w:r>
        <w:rPr>
          <w:rFonts w:asciiTheme="minorEastAsia" w:hAnsiTheme="minorEastAsia" w:hint="eastAsia"/>
          <w:sz w:val="28"/>
          <w:szCs w:val="28"/>
        </w:rPr>
        <w:lastRenderedPageBreak/>
        <w:t>1）在职人员专业化发展和教学实践能力的提高是当前关注的焦点</w:t>
      </w:r>
    </w:p>
    <w:p w:rsidR="00B97CFE" w:rsidRDefault="0020069A">
      <w:pPr>
        <w:pStyle w:val="a4"/>
        <w:ind w:firstLine="560"/>
        <w:rPr>
          <w:rFonts w:asciiTheme="minorEastAsia" w:hAnsiTheme="minorEastAsia"/>
          <w:sz w:val="28"/>
          <w:szCs w:val="28"/>
        </w:rPr>
      </w:pPr>
      <w:r>
        <w:rPr>
          <w:rFonts w:asciiTheme="minorEastAsia" w:hAnsiTheme="minorEastAsia" w:hint="eastAsia"/>
          <w:sz w:val="28"/>
          <w:szCs w:val="28"/>
        </w:rPr>
        <w:t>通过座谈我们发现，在职人员普遍认识到自身在专业发展方面存在不足。自身专业技能的提高摆在其面前，成为他们当前最迫切的需求，61%在职人员在座谈中提到参加培训希望个人专业能力得到提高。 如：从学历提高、教学技能、技巧提高、副科培训等分析，在职人员希望进一步完善知识结构、拓宽知识视野，学与用紧密结合。</w:t>
      </w:r>
    </w:p>
    <w:p w:rsidR="00B97CFE" w:rsidRDefault="0020069A">
      <w:pPr>
        <w:pStyle w:val="a4"/>
        <w:ind w:firstLine="560"/>
        <w:rPr>
          <w:rFonts w:asciiTheme="minorEastAsia" w:hAnsiTheme="minorEastAsia"/>
          <w:sz w:val="28"/>
          <w:szCs w:val="28"/>
        </w:rPr>
      </w:pPr>
      <w:r>
        <w:rPr>
          <w:rFonts w:asciiTheme="minorEastAsia" w:hAnsiTheme="minorEastAsia" w:hint="eastAsia"/>
          <w:sz w:val="28"/>
          <w:szCs w:val="28"/>
        </w:rPr>
        <w:t>2）教师对培训的期望呈现多元化的趋势</w:t>
      </w:r>
    </w:p>
    <w:p w:rsidR="00B97CFE" w:rsidRDefault="0020069A">
      <w:pPr>
        <w:pStyle w:val="a4"/>
        <w:ind w:firstLine="560"/>
        <w:rPr>
          <w:rFonts w:asciiTheme="minorEastAsia" w:hAnsiTheme="minorEastAsia"/>
          <w:sz w:val="28"/>
          <w:szCs w:val="28"/>
        </w:rPr>
      </w:pPr>
      <w:r>
        <w:rPr>
          <w:rFonts w:asciiTheme="minorEastAsia" w:hAnsiTheme="minorEastAsia" w:hint="eastAsia"/>
          <w:sz w:val="28"/>
          <w:szCs w:val="28"/>
        </w:rPr>
        <w:t xml:space="preserve">通过座谈，我们发现教师在普遍关注“提升身素质、提 高教学技能”的大前提下，教师关注的侧重点不同，可以反映出，教师对自身发展问题上是有针对性进行了反思。从教师培训的内容来看，教师在这方面的需求是集中与分散的并存。如：“信息技术能力提高的培训”，目前教师普遍能熟练的将信息技术手段辅助到教学中，如PPT的'使用非常广泛，但在实际工作中，更多的教师不满足简单的操作技术，通过系统、规范、实用的培训提高信息技术能力。“心理健康知识的普及”，在日益紧张，社会压力增大的环境中，教师开始关注自身的心理问题。同样，学 生的心理健康也引起社会的重视。在这个环境下，教师需要掌握基本层面的理论知识，特别是心理分析技术的学习。 　</w:t>
      </w:r>
    </w:p>
    <w:p w:rsidR="00B97CFE" w:rsidRDefault="0020069A">
      <w:pPr>
        <w:ind w:firstLine="480"/>
        <w:rPr>
          <w:rFonts w:asciiTheme="minorEastAsia" w:eastAsiaTheme="minorEastAsia" w:hAnsiTheme="minorEastAsia"/>
          <w:sz w:val="28"/>
          <w:szCs w:val="28"/>
        </w:rPr>
      </w:pPr>
      <w:r>
        <w:rPr>
          <w:rFonts w:asciiTheme="minorEastAsia" w:eastAsiaTheme="minorEastAsia" w:hAnsiTheme="minorEastAsia"/>
          <w:sz w:val="28"/>
          <w:szCs w:val="28"/>
        </w:rPr>
        <w:t>传统形式培训影响力减少，互动、参与式培训受到认可</w:t>
      </w:r>
    </w:p>
    <w:p w:rsidR="00B97CFE" w:rsidRDefault="0020069A">
      <w:pPr>
        <w:ind w:firstLine="480"/>
        <w:rPr>
          <w:rFonts w:asciiTheme="minorEastAsia" w:eastAsiaTheme="minorEastAsia" w:hAnsiTheme="minorEastAsia"/>
          <w:sz w:val="28"/>
          <w:szCs w:val="28"/>
        </w:rPr>
      </w:pPr>
      <w:r>
        <w:rPr>
          <w:rFonts w:asciiTheme="minorEastAsia" w:eastAsiaTheme="minorEastAsia" w:hAnsiTheme="minorEastAsia"/>
          <w:sz w:val="28"/>
          <w:szCs w:val="28"/>
        </w:rPr>
        <w:t>传统的讲座式培训不再受</w:t>
      </w:r>
      <w:r>
        <w:rPr>
          <w:rFonts w:asciiTheme="minorEastAsia" w:eastAsiaTheme="minorEastAsia" w:hAnsiTheme="minorEastAsia" w:hint="eastAsia"/>
          <w:sz w:val="28"/>
          <w:szCs w:val="28"/>
        </w:rPr>
        <w:t>人们</w:t>
      </w:r>
      <w:r>
        <w:rPr>
          <w:rFonts w:asciiTheme="minorEastAsia" w:eastAsiaTheme="minorEastAsia" w:hAnsiTheme="minorEastAsia"/>
          <w:sz w:val="28"/>
          <w:szCs w:val="28"/>
        </w:rPr>
        <w:t>的欢迎，而对于观摩、案例评析的教学培训受到了</w:t>
      </w:r>
      <w:r>
        <w:rPr>
          <w:rFonts w:asciiTheme="minorEastAsia" w:eastAsiaTheme="minorEastAsia" w:hAnsiTheme="minorEastAsia" w:hint="eastAsia"/>
          <w:sz w:val="28"/>
          <w:szCs w:val="28"/>
        </w:rPr>
        <w:t>人们</w:t>
      </w:r>
      <w:r>
        <w:rPr>
          <w:rFonts w:asciiTheme="minorEastAsia" w:eastAsiaTheme="minorEastAsia" w:hAnsiTheme="minorEastAsia"/>
          <w:sz w:val="28"/>
          <w:szCs w:val="28"/>
        </w:rPr>
        <w:t>的追捧。同时，同行的展示，共同研讨受到了</w:t>
      </w:r>
      <w:r>
        <w:rPr>
          <w:rFonts w:asciiTheme="minorEastAsia" w:eastAsiaTheme="minorEastAsia" w:hAnsiTheme="minorEastAsia" w:hint="eastAsia"/>
          <w:sz w:val="28"/>
          <w:szCs w:val="28"/>
        </w:rPr>
        <w:t>广</w:t>
      </w:r>
      <w:r>
        <w:rPr>
          <w:rFonts w:asciiTheme="minorEastAsia" w:eastAsiaTheme="minorEastAsia" w:hAnsiTheme="minorEastAsia" w:hint="eastAsia"/>
          <w:sz w:val="28"/>
          <w:szCs w:val="28"/>
        </w:rPr>
        <w:lastRenderedPageBreak/>
        <w:t>泛</w:t>
      </w:r>
      <w:r>
        <w:rPr>
          <w:rFonts w:asciiTheme="minorEastAsia" w:eastAsiaTheme="minorEastAsia" w:hAnsiTheme="minorEastAsia"/>
          <w:sz w:val="28"/>
          <w:szCs w:val="28"/>
        </w:rPr>
        <w:t>认可。这体现出</w:t>
      </w:r>
      <w:r>
        <w:rPr>
          <w:rFonts w:asciiTheme="minorEastAsia" w:eastAsiaTheme="minorEastAsia" w:hAnsiTheme="minorEastAsia" w:hint="eastAsia"/>
          <w:sz w:val="28"/>
          <w:szCs w:val="28"/>
        </w:rPr>
        <w:t>想要</w:t>
      </w:r>
      <w:r>
        <w:rPr>
          <w:rFonts w:asciiTheme="minorEastAsia" w:eastAsiaTheme="minorEastAsia" w:hAnsiTheme="minorEastAsia"/>
          <w:sz w:val="28"/>
          <w:szCs w:val="28"/>
        </w:rPr>
        <w:t>认识到问题不能仅仅靠专家和理论解决，主动参与是解决自我问题的关键。</w:t>
      </w:r>
    </w:p>
    <w:p w:rsidR="00B97CFE" w:rsidRDefault="0020069A">
      <w:pPr>
        <w:ind w:firstLine="480"/>
        <w:rPr>
          <w:rFonts w:asciiTheme="minorEastAsia" w:eastAsiaTheme="minorEastAsia" w:hAnsiTheme="minorEastAsia"/>
          <w:sz w:val="28"/>
          <w:szCs w:val="28"/>
        </w:rPr>
      </w:pPr>
      <w:r>
        <w:rPr>
          <w:rFonts w:asciiTheme="minorEastAsia" w:eastAsiaTheme="minorEastAsia" w:hAnsiTheme="minorEastAsia" w:hint="eastAsia"/>
          <w:sz w:val="28"/>
          <w:szCs w:val="28"/>
        </w:rPr>
        <w:t>4、专业现状调研</w:t>
      </w:r>
    </w:p>
    <w:p w:rsidR="00B97CFE" w:rsidRDefault="0020069A">
      <w:pPr>
        <w:ind w:firstLine="480"/>
        <w:rPr>
          <w:rFonts w:asciiTheme="minorEastAsia" w:eastAsiaTheme="minorEastAsia" w:hAnsiTheme="minorEastAsia"/>
          <w:sz w:val="28"/>
          <w:szCs w:val="28"/>
        </w:rPr>
      </w:pPr>
      <w:r>
        <w:rPr>
          <w:rFonts w:asciiTheme="minorEastAsia" w:eastAsiaTheme="minorEastAsia" w:hAnsiTheme="minorEastAsia" w:hint="eastAsia"/>
          <w:sz w:val="28"/>
          <w:szCs w:val="28"/>
        </w:rPr>
        <w:t>（1）专业点分布情况</w:t>
      </w:r>
    </w:p>
    <w:p w:rsidR="00B97CFE" w:rsidRDefault="0020069A">
      <w:pPr>
        <w:ind w:firstLine="480"/>
        <w:rPr>
          <w:rFonts w:asciiTheme="minorEastAsia" w:eastAsiaTheme="minorEastAsia" w:hAnsiTheme="minorEastAsia"/>
          <w:sz w:val="28"/>
          <w:szCs w:val="28"/>
        </w:rPr>
      </w:pPr>
      <w:r>
        <w:rPr>
          <w:rFonts w:asciiTheme="minorEastAsia" w:eastAsiaTheme="minorEastAsia" w:hAnsiTheme="minorEastAsia"/>
          <w:noProof/>
          <w:sz w:val="28"/>
          <w:szCs w:val="28"/>
        </w:rPr>
        <w:drawing>
          <wp:inline distT="0" distB="0" distL="114300" distR="114300">
            <wp:extent cx="5688330" cy="2192020"/>
            <wp:effectExtent l="0" t="0" r="7620" b="17780"/>
            <wp:docPr id="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
                    <pic:cNvPicPr>
                      <a:picLocks noChangeAspect="1"/>
                    </pic:cNvPicPr>
                  </pic:nvPicPr>
                  <pic:blipFill>
                    <a:blip r:embed="rId16" cstate="print"/>
                    <a:stretch>
                      <a:fillRect/>
                    </a:stretch>
                  </pic:blipFill>
                  <pic:spPr>
                    <a:xfrm>
                      <a:off x="0" y="0"/>
                      <a:ext cx="5688330" cy="2192020"/>
                    </a:xfrm>
                    <a:prstGeom prst="rect">
                      <a:avLst/>
                    </a:prstGeom>
                    <a:noFill/>
                    <a:ln>
                      <a:noFill/>
                    </a:ln>
                  </pic:spPr>
                </pic:pic>
              </a:graphicData>
            </a:graphic>
          </wp:inline>
        </w:drawing>
      </w:r>
    </w:p>
    <w:p w:rsidR="00B97CFE" w:rsidRDefault="0020069A">
      <w:pPr>
        <w:ind w:firstLine="480"/>
        <w:rPr>
          <w:rFonts w:asciiTheme="minorEastAsia" w:eastAsiaTheme="minorEastAsia" w:hAnsiTheme="minorEastAsia"/>
          <w:sz w:val="28"/>
          <w:szCs w:val="28"/>
        </w:rPr>
      </w:pPr>
      <w:r>
        <w:rPr>
          <w:rFonts w:asciiTheme="minorEastAsia" w:eastAsiaTheme="minorEastAsia" w:hAnsiTheme="minorEastAsia"/>
          <w:noProof/>
          <w:sz w:val="28"/>
          <w:szCs w:val="28"/>
        </w:rPr>
        <w:drawing>
          <wp:inline distT="0" distB="0" distL="114300" distR="114300">
            <wp:extent cx="5713730" cy="1783080"/>
            <wp:effectExtent l="0" t="0" r="1270" b="7620"/>
            <wp:docPr id="1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
                    <pic:cNvPicPr>
                      <a:picLocks noChangeAspect="1"/>
                    </pic:cNvPicPr>
                  </pic:nvPicPr>
                  <pic:blipFill>
                    <a:blip r:embed="rId17" cstate="print"/>
                    <a:stretch>
                      <a:fillRect/>
                    </a:stretch>
                  </pic:blipFill>
                  <pic:spPr>
                    <a:xfrm>
                      <a:off x="0" y="0"/>
                      <a:ext cx="5713730" cy="1783080"/>
                    </a:xfrm>
                    <a:prstGeom prst="rect">
                      <a:avLst/>
                    </a:prstGeom>
                    <a:noFill/>
                    <a:ln>
                      <a:noFill/>
                    </a:ln>
                  </pic:spPr>
                </pic:pic>
              </a:graphicData>
            </a:graphic>
          </wp:inline>
        </w:drawing>
      </w:r>
    </w:p>
    <w:p w:rsidR="00B97CFE" w:rsidRDefault="0020069A">
      <w:pPr>
        <w:ind w:firstLine="480"/>
        <w:rPr>
          <w:rFonts w:asciiTheme="minorEastAsia" w:eastAsiaTheme="minorEastAsia" w:hAnsiTheme="minorEastAsia"/>
          <w:sz w:val="28"/>
          <w:szCs w:val="28"/>
        </w:rPr>
      </w:pPr>
      <w:r>
        <w:rPr>
          <w:rFonts w:asciiTheme="minorEastAsia" w:eastAsiaTheme="minorEastAsia" w:hAnsiTheme="minorEastAsia" w:hint="eastAsia"/>
          <w:sz w:val="28"/>
          <w:szCs w:val="28"/>
        </w:rPr>
        <w:t>（2）专业招生与就业岗位分布情况</w:t>
      </w:r>
    </w:p>
    <w:p w:rsidR="00B97CFE" w:rsidRDefault="0020069A">
      <w:pPr>
        <w:ind w:firstLine="480"/>
        <w:rPr>
          <w:rFonts w:asciiTheme="minorEastAsia" w:eastAsiaTheme="minorEastAsia" w:hAnsiTheme="minorEastAsia"/>
          <w:sz w:val="28"/>
          <w:szCs w:val="28"/>
        </w:rPr>
      </w:pPr>
      <w:r>
        <w:rPr>
          <w:rFonts w:asciiTheme="minorEastAsia" w:eastAsiaTheme="minorEastAsia" w:hAnsiTheme="minorEastAsia" w:hint="eastAsia"/>
          <w:sz w:val="28"/>
          <w:szCs w:val="28"/>
        </w:rPr>
        <w:t>本专业主要面向中小学教育机构、艺术培训机构、文化传媒机构等企事业单位，培养具有较强实践能力和创新精神，能在教育、管理一线从事教学、研究、咨询、管理等工作，具有良好职业道德、工作态度、行为规范和可持续发展能力的“素养.管理.创新”复合型音乐专业技术技能人才。</w:t>
      </w:r>
    </w:p>
    <w:p w:rsidR="00B97CFE" w:rsidRDefault="0020069A">
      <w:pPr>
        <w:ind w:firstLine="480"/>
        <w:rPr>
          <w:rFonts w:asciiTheme="minorEastAsia" w:eastAsiaTheme="minorEastAsia" w:hAnsiTheme="minorEastAsia"/>
          <w:sz w:val="28"/>
          <w:szCs w:val="28"/>
        </w:rPr>
      </w:pPr>
      <w:r>
        <w:rPr>
          <w:rFonts w:asciiTheme="minorEastAsia" w:eastAsiaTheme="minorEastAsia" w:hAnsiTheme="minorEastAsia" w:hint="eastAsia"/>
          <w:sz w:val="28"/>
          <w:szCs w:val="28"/>
        </w:rPr>
        <w:t xml:space="preserve">  初次就业岗位：中小学音乐教师，早教机构音乐教师，音乐艺</w:t>
      </w:r>
      <w:r>
        <w:rPr>
          <w:rFonts w:asciiTheme="minorEastAsia" w:eastAsiaTheme="minorEastAsia" w:hAnsiTheme="minorEastAsia" w:hint="eastAsia"/>
          <w:sz w:val="28"/>
          <w:szCs w:val="28"/>
        </w:rPr>
        <w:lastRenderedPageBreak/>
        <w:t>术培训中心教师</w:t>
      </w:r>
    </w:p>
    <w:p w:rsidR="00B97CFE" w:rsidRDefault="0020069A">
      <w:pPr>
        <w:ind w:firstLine="480"/>
        <w:rPr>
          <w:rFonts w:asciiTheme="minorEastAsia" w:eastAsiaTheme="minorEastAsia" w:hAnsiTheme="minorEastAsia"/>
          <w:sz w:val="28"/>
          <w:szCs w:val="28"/>
        </w:rPr>
      </w:pPr>
      <w:r>
        <w:rPr>
          <w:rFonts w:asciiTheme="minorEastAsia" w:eastAsiaTheme="minorEastAsia" w:hAnsiTheme="minorEastAsia" w:hint="eastAsia"/>
          <w:sz w:val="28"/>
          <w:szCs w:val="28"/>
        </w:rPr>
        <w:t xml:space="preserve">  发展岗位：企业文化宣传干事，早教机构音乐课程顾问；企事业单位工会文艺干事，乐器销售人员</w:t>
      </w:r>
    </w:p>
    <w:p w:rsidR="00B97CFE" w:rsidRDefault="0020069A">
      <w:pPr>
        <w:ind w:firstLine="480"/>
        <w:rPr>
          <w:rFonts w:asciiTheme="minorEastAsia" w:eastAsiaTheme="minorEastAsia" w:hAnsiTheme="minorEastAsia"/>
          <w:sz w:val="28"/>
          <w:szCs w:val="28"/>
        </w:rPr>
      </w:pPr>
      <w:r>
        <w:rPr>
          <w:rFonts w:asciiTheme="minorEastAsia" w:eastAsiaTheme="minorEastAsia" w:hAnsiTheme="minorEastAsia" w:hint="eastAsia"/>
          <w:sz w:val="28"/>
          <w:szCs w:val="28"/>
        </w:rPr>
        <w:t xml:space="preserve">   拓展岗位：文化传媒机构活动策划、节目主持人，乐器销售公司部门经理，音乐教研员，音乐创（制）作工作者</w:t>
      </w:r>
    </w:p>
    <w:p w:rsidR="00B97CFE" w:rsidRDefault="0020069A">
      <w:pPr>
        <w:ind w:firstLine="480"/>
        <w:rPr>
          <w:rFonts w:asciiTheme="minorEastAsia" w:eastAsiaTheme="minorEastAsia" w:hAnsiTheme="minorEastAsia"/>
          <w:sz w:val="28"/>
          <w:szCs w:val="28"/>
        </w:rPr>
      </w:pPr>
      <w:r>
        <w:rPr>
          <w:rFonts w:asciiTheme="minorEastAsia" w:eastAsiaTheme="minorEastAsia" w:hAnsiTheme="minorEastAsia" w:hint="eastAsia"/>
          <w:sz w:val="28"/>
          <w:szCs w:val="28"/>
        </w:rPr>
        <w:t>（3）专业在职人员培训情况</w:t>
      </w:r>
    </w:p>
    <w:p w:rsidR="00B97CFE" w:rsidRDefault="0020069A">
      <w:pPr>
        <w:ind w:firstLine="480"/>
        <w:rPr>
          <w:rFonts w:asciiTheme="minorEastAsia" w:eastAsiaTheme="minorEastAsia" w:hAnsiTheme="minorEastAsia"/>
          <w:sz w:val="28"/>
          <w:szCs w:val="28"/>
        </w:rPr>
      </w:pPr>
      <w:r>
        <w:rPr>
          <w:rFonts w:asciiTheme="minorEastAsia" w:eastAsiaTheme="minorEastAsia" w:hAnsiTheme="minorEastAsia" w:hint="eastAsia"/>
          <w:sz w:val="28"/>
          <w:szCs w:val="28"/>
        </w:rPr>
        <w:t>据悉，专业人员培训主要分三阶段开展，采用集中学习+基地研修+在岗研修等方式进行。在每次培训结束后，专业在职人员还将参加总结与考核。</w:t>
      </w:r>
    </w:p>
    <w:p w:rsidR="00B97CFE" w:rsidRDefault="0020069A">
      <w:pPr>
        <w:ind w:firstLine="480"/>
        <w:rPr>
          <w:rFonts w:asciiTheme="minorEastAsia" w:eastAsiaTheme="minorEastAsia" w:hAnsiTheme="minorEastAsia"/>
          <w:sz w:val="28"/>
          <w:szCs w:val="28"/>
        </w:rPr>
      </w:pPr>
      <w:r>
        <w:rPr>
          <w:rFonts w:asciiTheme="minorEastAsia" w:eastAsiaTheme="minorEastAsia" w:hAnsiTheme="minorEastAsia" w:hint="eastAsia"/>
          <w:sz w:val="28"/>
          <w:szCs w:val="28"/>
        </w:rPr>
        <w:t>（4）毕业生调查情况</w:t>
      </w:r>
    </w:p>
    <w:p w:rsidR="00B97CFE" w:rsidRDefault="0020069A">
      <w:pPr>
        <w:ind w:firstLine="480"/>
        <w:rPr>
          <w:rFonts w:asciiTheme="minorEastAsia" w:eastAsiaTheme="minorEastAsia" w:hAnsiTheme="minorEastAsia"/>
          <w:sz w:val="28"/>
          <w:szCs w:val="28"/>
        </w:rPr>
      </w:pPr>
      <w:r>
        <w:rPr>
          <w:rFonts w:asciiTheme="minorEastAsia" w:eastAsiaTheme="minorEastAsia" w:hAnsiTheme="minorEastAsia" w:hint="eastAsia"/>
          <w:sz w:val="28"/>
          <w:szCs w:val="28"/>
        </w:rPr>
        <w:t>随着经济生活水平的不断提高，素质教育日益被重视，社会对艺术培训教师的需求量也日益增加，从城市到县份，都需要大量的专项艺术培训教师．同时，随着学前教育行业的整体扩展，具有较高艺术素养的学前教师也越来越受到用人单位的喜欢．</w:t>
      </w:r>
    </w:p>
    <w:p w:rsidR="00B97CFE" w:rsidRDefault="0020069A">
      <w:pPr>
        <w:ind w:firstLine="480"/>
        <w:rPr>
          <w:rFonts w:asciiTheme="minorEastAsia" w:eastAsiaTheme="minorEastAsia" w:hAnsiTheme="minorEastAsia"/>
          <w:sz w:val="28"/>
          <w:szCs w:val="28"/>
        </w:rPr>
      </w:pPr>
      <w:r>
        <w:rPr>
          <w:rFonts w:asciiTheme="minorEastAsia" w:eastAsiaTheme="minorEastAsia" w:hAnsiTheme="minorEastAsia" w:hint="eastAsia"/>
          <w:sz w:val="28"/>
          <w:szCs w:val="28"/>
        </w:rPr>
        <w:t>2017年，我院音乐专业毕业生一次性就业率为92.86%，就业区域主要分布在广西的各个市县，其中以柳州市县居多，专业对口率为42.86%。在专业对口范畴内，毕业生主要在各类音乐培训机构从事专项培训教师岗位，就业薪酬集中在2000—3000元/月之间；其次为学前教育机构，就业薪酬在1500-2500元/月之间．毕业生在工作岗位上得到较大的认可与自我满足感，工作岗位的稳定性与持久性都比较高．</w:t>
      </w:r>
    </w:p>
    <w:p w:rsidR="00B97CFE" w:rsidRDefault="0020069A">
      <w:pPr>
        <w:ind w:firstLine="480"/>
        <w:rPr>
          <w:rFonts w:asciiTheme="minorEastAsia" w:eastAsiaTheme="minorEastAsia" w:hAnsiTheme="minorEastAsia"/>
          <w:sz w:val="28"/>
          <w:szCs w:val="28"/>
        </w:rPr>
      </w:pPr>
      <w:r>
        <w:rPr>
          <w:rFonts w:asciiTheme="minorEastAsia" w:eastAsiaTheme="minorEastAsia" w:hAnsiTheme="minorEastAsia" w:hint="eastAsia"/>
          <w:sz w:val="28"/>
          <w:szCs w:val="28"/>
        </w:rPr>
        <w:t>2018年，音乐专业毕业生一次性就业率91%。就业区域主要分布</w:t>
      </w:r>
      <w:r>
        <w:rPr>
          <w:rFonts w:asciiTheme="minorEastAsia" w:eastAsiaTheme="minorEastAsia" w:hAnsiTheme="minorEastAsia" w:hint="eastAsia"/>
          <w:sz w:val="28"/>
          <w:szCs w:val="28"/>
        </w:rPr>
        <w:lastRenderedPageBreak/>
        <w:t>在广西的各个市县，专业对口率为50%，就业薪酬在1600-3000元/月之间.</w:t>
      </w:r>
    </w:p>
    <w:p w:rsidR="00B97CFE" w:rsidRDefault="0020069A">
      <w:pPr>
        <w:ind w:firstLine="480"/>
        <w:rPr>
          <w:rFonts w:asciiTheme="minorEastAsia" w:eastAsiaTheme="minorEastAsia" w:hAnsiTheme="minorEastAsia"/>
          <w:sz w:val="28"/>
          <w:szCs w:val="28"/>
        </w:rPr>
      </w:pPr>
      <w:r>
        <w:rPr>
          <w:rFonts w:asciiTheme="minorEastAsia" w:eastAsiaTheme="minorEastAsia" w:hAnsiTheme="minorEastAsia" w:hint="eastAsia"/>
          <w:sz w:val="28"/>
          <w:szCs w:val="28"/>
        </w:rPr>
        <w:t>2019年，音乐专业毕业生一次性就业率90%。专业对口率为90%，就业薪酬在1800-3000元/月之间.</w:t>
      </w:r>
    </w:p>
    <w:p w:rsidR="00B97CFE" w:rsidRDefault="0020069A">
      <w:pPr>
        <w:ind w:firstLine="480"/>
        <w:rPr>
          <w:rFonts w:asciiTheme="minorEastAsia" w:eastAsiaTheme="minorEastAsia" w:hAnsiTheme="minorEastAsia"/>
          <w:sz w:val="28"/>
          <w:szCs w:val="28"/>
        </w:rPr>
      </w:pPr>
      <w:r>
        <w:rPr>
          <w:rFonts w:asciiTheme="minorEastAsia" w:eastAsiaTheme="minorEastAsia" w:hAnsiTheme="minorEastAsia" w:hint="eastAsia"/>
          <w:sz w:val="28"/>
          <w:szCs w:val="28"/>
        </w:rPr>
        <w:t>（5）在校生教学情况及存在的主要问题</w:t>
      </w:r>
    </w:p>
    <w:p w:rsidR="00B97CFE" w:rsidRDefault="0020069A">
      <w:pPr>
        <w:ind w:firstLine="480"/>
        <w:rPr>
          <w:rFonts w:asciiTheme="minorEastAsia" w:eastAsiaTheme="minorEastAsia" w:hAnsiTheme="minorEastAsia"/>
          <w:sz w:val="28"/>
          <w:szCs w:val="28"/>
        </w:rPr>
      </w:pPr>
      <w:r>
        <w:rPr>
          <w:rFonts w:asciiTheme="minorEastAsia" w:eastAsiaTheme="minorEastAsia" w:hAnsiTheme="minorEastAsia" w:hint="eastAsia"/>
          <w:sz w:val="28"/>
          <w:szCs w:val="28"/>
        </w:rPr>
        <w:t>1）专业课时不足，抑制备赛选手上升空间</w:t>
      </w:r>
    </w:p>
    <w:p w:rsidR="00B97CFE" w:rsidRDefault="0020069A">
      <w:pPr>
        <w:ind w:firstLine="480"/>
        <w:rPr>
          <w:rFonts w:asciiTheme="minorEastAsia" w:eastAsiaTheme="minorEastAsia" w:hAnsiTheme="minorEastAsia"/>
          <w:sz w:val="28"/>
          <w:szCs w:val="28"/>
        </w:rPr>
      </w:pPr>
      <w:r>
        <w:rPr>
          <w:rFonts w:asciiTheme="minorEastAsia" w:eastAsiaTheme="minorEastAsia" w:hAnsiTheme="minorEastAsia" w:hint="eastAsia"/>
          <w:sz w:val="28"/>
          <w:szCs w:val="28"/>
        </w:rPr>
        <w:t>音乐团队现行的声乐授课方式基本上是一对三授课，这种授课方式，是沿袭了音乐系建系以来采用的小组课方式。该小组授课模式，即节约了教学资源，又符合我校学生的实际情况。通过对历次区赛的案例总结及对同类高职院校的交流访问，我们通过对比分析发现，目前我校声乐专业授课方式，较为科学合理，我们以2021年广西壮族自治区声乐技能大赛为例进行分析：</w:t>
      </w:r>
    </w:p>
    <w:p w:rsidR="00B97CFE" w:rsidRDefault="0020069A">
      <w:pPr>
        <w:ind w:firstLine="480"/>
        <w:rPr>
          <w:rFonts w:asciiTheme="minorEastAsia" w:eastAsiaTheme="minorEastAsia" w:hAnsiTheme="minorEastAsia"/>
          <w:sz w:val="28"/>
          <w:szCs w:val="28"/>
        </w:rPr>
      </w:pPr>
      <w:r>
        <w:rPr>
          <w:rFonts w:asciiTheme="minorEastAsia" w:eastAsiaTheme="minorEastAsia" w:hAnsiTheme="minorEastAsia" w:hint="eastAsia"/>
          <w:noProof/>
          <w:sz w:val="28"/>
          <w:szCs w:val="28"/>
        </w:rPr>
        <w:drawing>
          <wp:inline distT="0" distB="0" distL="114300" distR="114300">
            <wp:extent cx="5937885" cy="2513330"/>
            <wp:effectExtent l="0" t="0" r="5715" b="1270"/>
            <wp:docPr id="14" name="图片 6"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6" descr="2"/>
                    <pic:cNvPicPr>
                      <a:picLocks noChangeAspect="1"/>
                    </pic:cNvPicPr>
                  </pic:nvPicPr>
                  <pic:blipFill>
                    <a:blip r:embed="rId18" cstate="print"/>
                    <a:stretch>
                      <a:fillRect/>
                    </a:stretch>
                  </pic:blipFill>
                  <pic:spPr>
                    <a:xfrm>
                      <a:off x="0" y="0"/>
                      <a:ext cx="5937885" cy="2513330"/>
                    </a:xfrm>
                    <a:prstGeom prst="rect">
                      <a:avLst/>
                    </a:prstGeom>
                  </pic:spPr>
                </pic:pic>
              </a:graphicData>
            </a:graphic>
          </wp:inline>
        </w:drawing>
      </w:r>
    </w:p>
    <w:p w:rsidR="00B97CFE" w:rsidRDefault="0020069A">
      <w:pPr>
        <w:ind w:firstLine="480"/>
        <w:rPr>
          <w:rFonts w:asciiTheme="minorEastAsia" w:eastAsiaTheme="minorEastAsia" w:hAnsiTheme="minorEastAsia"/>
          <w:sz w:val="28"/>
          <w:szCs w:val="28"/>
        </w:rPr>
      </w:pPr>
      <w:r>
        <w:rPr>
          <w:rFonts w:asciiTheme="minorEastAsia" w:eastAsiaTheme="minorEastAsia" w:hAnsiTheme="minorEastAsia" w:hint="eastAsia"/>
          <w:sz w:val="28"/>
          <w:szCs w:val="28"/>
        </w:rPr>
        <w:t>一等奖第一名：桂林师范高等专科学校，该校采用一年级：1对3授课，第一学年期末考试的前五名同学，在第二学年的声乐课程中，采用1对1授课模式，其他同学改为1对2授课模式；第二学年期末考试前五名的同学，在第三学年采用一周两次课，每次1对1授课模</w:t>
      </w:r>
      <w:r>
        <w:rPr>
          <w:rFonts w:asciiTheme="minorEastAsia" w:eastAsiaTheme="minorEastAsia" w:hAnsiTheme="minorEastAsia" w:hint="eastAsia"/>
          <w:sz w:val="28"/>
          <w:szCs w:val="28"/>
        </w:rPr>
        <w:lastRenderedPageBreak/>
        <w:t>式，其余同学一周一次课，1对2授课模式。该模式使其为区级、国家级技能大赛储备了大批种子选手。</w:t>
      </w:r>
    </w:p>
    <w:p w:rsidR="00B97CFE" w:rsidRDefault="0020069A">
      <w:pPr>
        <w:ind w:firstLine="480"/>
        <w:rPr>
          <w:rFonts w:asciiTheme="minorEastAsia" w:eastAsiaTheme="minorEastAsia" w:hAnsiTheme="minorEastAsia"/>
          <w:sz w:val="28"/>
          <w:szCs w:val="28"/>
        </w:rPr>
      </w:pPr>
      <w:r>
        <w:rPr>
          <w:rFonts w:asciiTheme="minorEastAsia" w:eastAsiaTheme="minorEastAsia" w:hAnsiTheme="minorEastAsia" w:hint="eastAsia"/>
          <w:sz w:val="28"/>
          <w:szCs w:val="28"/>
        </w:rPr>
        <w:t>二等奖第一名：广西艺术学院职业技术学院，该校对于音乐教育专业采用了三年制，均为1对1授课模式，该授课模式，大大提高了学生在单位时间内的进步空间，使学生在短期内迅速成长，为区级、国家级技能大赛奠定了良好的参赛基础。</w:t>
      </w:r>
    </w:p>
    <w:p w:rsidR="00B97CFE" w:rsidRDefault="0020069A">
      <w:pPr>
        <w:ind w:firstLine="480"/>
        <w:rPr>
          <w:rFonts w:asciiTheme="minorEastAsia" w:eastAsiaTheme="minorEastAsia" w:hAnsiTheme="minorEastAsia"/>
          <w:sz w:val="28"/>
          <w:szCs w:val="28"/>
        </w:rPr>
      </w:pPr>
      <w:r>
        <w:rPr>
          <w:rFonts w:asciiTheme="minorEastAsia" w:eastAsiaTheme="minorEastAsia" w:hAnsiTheme="minorEastAsia" w:hint="eastAsia"/>
          <w:sz w:val="28"/>
          <w:szCs w:val="28"/>
        </w:rPr>
        <w:t>我校学生在202</w:t>
      </w:r>
      <w:r>
        <w:rPr>
          <w:rFonts w:asciiTheme="minorEastAsia" w:eastAsiaTheme="minorEastAsia" w:hAnsiTheme="minorEastAsia"/>
          <w:sz w:val="28"/>
          <w:szCs w:val="28"/>
        </w:rPr>
        <w:t>1</w:t>
      </w:r>
      <w:r>
        <w:rPr>
          <w:rFonts w:asciiTheme="minorEastAsia" w:eastAsiaTheme="minorEastAsia" w:hAnsiTheme="minorEastAsia" w:hint="eastAsia"/>
          <w:sz w:val="28"/>
          <w:szCs w:val="28"/>
        </w:rPr>
        <w:t>年区级技能大赛中，荣获二等奖的成绩，打破了音乐教育专业在“声乐表演”赛项的空白局面，实现了“零”突破。随即在202</w:t>
      </w:r>
      <w:r>
        <w:rPr>
          <w:rFonts w:asciiTheme="minorEastAsia" w:eastAsiaTheme="minorEastAsia" w:hAnsiTheme="minorEastAsia"/>
          <w:sz w:val="28"/>
          <w:szCs w:val="28"/>
        </w:rPr>
        <w:t>2</w:t>
      </w:r>
      <w:r>
        <w:rPr>
          <w:rFonts w:asciiTheme="minorEastAsia" w:eastAsiaTheme="minorEastAsia" w:hAnsiTheme="minorEastAsia" w:hint="eastAsia"/>
          <w:sz w:val="28"/>
          <w:szCs w:val="28"/>
        </w:rPr>
        <w:t>年区级技能大赛“声乐表演”赛项中，我校学生又荣获一等奖一名、二等奖一名的优异成绩，也再一次证明了现行1对3声乐授课模式的合理性。</w:t>
      </w:r>
    </w:p>
    <w:p w:rsidR="00B97CFE" w:rsidRDefault="0020069A">
      <w:pPr>
        <w:ind w:firstLine="480"/>
        <w:rPr>
          <w:rFonts w:asciiTheme="minorEastAsia" w:eastAsiaTheme="minorEastAsia" w:hAnsiTheme="minorEastAsia"/>
          <w:sz w:val="28"/>
          <w:szCs w:val="28"/>
        </w:rPr>
      </w:pPr>
      <w:r>
        <w:rPr>
          <w:rFonts w:asciiTheme="minorEastAsia" w:eastAsiaTheme="minorEastAsia" w:hAnsiTheme="minorEastAsia" w:hint="eastAsia"/>
          <w:sz w:val="28"/>
          <w:szCs w:val="28"/>
        </w:rPr>
        <w:t>但是，课时不足的问题，成了目前教学过程中亟待解决的问题。部分同学专业进步速度很快，专业技能上升空间很大，但受制于每周只有一节专业课且是1对3授课的情况下，导致专业状态相对不稳定。虽在赛前，团队采取逐一加训的备赛措施，但碍于专业技术动作基础不稳定，导致赛前作品的情感、表演、艺术处理方面有很大改观，但选手在自身技术动作方面拔高，常常力不从心这一现象发生。</w:t>
      </w:r>
    </w:p>
    <w:p w:rsidR="00B97CFE" w:rsidRDefault="0020069A">
      <w:pPr>
        <w:ind w:firstLine="480"/>
        <w:rPr>
          <w:rFonts w:asciiTheme="minorEastAsia" w:eastAsiaTheme="minorEastAsia" w:hAnsiTheme="minorEastAsia"/>
          <w:sz w:val="28"/>
          <w:szCs w:val="28"/>
        </w:rPr>
      </w:pPr>
      <w:r>
        <w:rPr>
          <w:rFonts w:asciiTheme="minorEastAsia" w:eastAsiaTheme="minorEastAsia" w:hAnsiTheme="minorEastAsia" w:hint="eastAsia"/>
          <w:sz w:val="28"/>
          <w:szCs w:val="28"/>
        </w:rPr>
        <w:t>2）音乐教学设备设施不完善</w:t>
      </w:r>
    </w:p>
    <w:p w:rsidR="00B97CFE" w:rsidRDefault="0020069A">
      <w:pPr>
        <w:ind w:firstLine="480"/>
        <w:rPr>
          <w:rFonts w:asciiTheme="minorEastAsia" w:eastAsiaTheme="minorEastAsia" w:hAnsiTheme="minorEastAsia"/>
          <w:sz w:val="28"/>
          <w:szCs w:val="28"/>
        </w:rPr>
      </w:pPr>
      <w:r>
        <w:rPr>
          <w:rFonts w:asciiTheme="minorEastAsia" w:eastAsiaTheme="minorEastAsia" w:hAnsiTheme="minorEastAsia" w:hint="eastAsia"/>
          <w:sz w:val="28"/>
          <w:szCs w:val="28"/>
        </w:rPr>
        <w:t>我校越来越重视学生专业技能的培养和发展,目的在于培养出高技能的社会需要的专业人才,而忽视了音乐教学的重要性。缺乏对音乐教学设备及场地的资金投入,音乐教学设备设施差,甚至不完善的教学设备,没有专业的音乐教室和音乐设备,难以保证教学内容的正</w:t>
      </w:r>
      <w:r>
        <w:rPr>
          <w:rFonts w:asciiTheme="minorEastAsia" w:eastAsiaTheme="minorEastAsia" w:hAnsiTheme="minorEastAsia" w:hint="eastAsia"/>
          <w:sz w:val="28"/>
          <w:szCs w:val="28"/>
        </w:rPr>
        <w:lastRenderedPageBreak/>
        <w:t>常完成,造成音乐学习效果差,使学生学习音乐的积极性逐渐降低,学生的音乐素养也得不到提升和发展。</w:t>
      </w:r>
    </w:p>
    <w:p w:rsidR="00B97CFE" w:rsidRDefault="0020069A">
      <w:pPr>
        <w:ind w:firstLine="480"/>
        <w:rPr>
          <w:rFonts w:asciiTheme="minorEastAsia" w:eastAsiaTheme="minorEastAsia" w:hAnsiTheme="minorEastAsia"/>
          <w:sz w:val="28"/>
          <w:szCs w:val="28"/>
        </w:rPr>
      </w:pPr>
      <w:r>
        <w:rPr>
          <w:rFonts w:asciiTheme="minorEastAsia" w:eastAsiaTheme="minorEastAsia" w:hAnsiTheme="minorEastAsia" w:hint="eastAsia"/>
          <w:sz w:val="28"/>
          <w:szCs w:val="28"/>
        </w:rPr>
        <w:t>3）学生音乐学习基础薄弱</w:t>
      </w:r>
    </w:p>
    <w:p w:rsidR="00B97CFE" w:rsidRDefault="0020069A">
      <w:pPr>
        <w:ind w:firstLine="480"/>
        <w:rPr>
          <w:rFonts w:asciiTheme="minorEastAsia" w:eastAsiaTheme="minorEastAsia" w:hAnsiTheme="minorEastAsia"/>
          <w:sz w:val="28"/>
          <w:szCs w:val="28"/>
        </w:rPr>
      </w:pPr>
      <w:r>
        <w:rPr>
          <w:rFonts w:asciiTheme="minorEastAsia" w:eastAsiaTheme="minorEastAsia" w:hAnsiTheme="minorEastAsia" w:hint="eastAsia"/>
          <w:sz w:val="28"/>
          <w:szCs w:val="28"/>
        </w:rPr>
        <w:t>我校学生喜又次选修音乐鉴赏课程,但只是想通过音乐这种轻松的选修课放松自我,缺乏必要的音乐鉴赏能力,对音乐本身没有学习热情,从而造成学生音乐鉴赏能力得不到发展,这主要是学生基础薄弱弱、对音乐教学认识不足造成的。在高职学生音乐学习中,由于人文素养较差,难以从思想和情感上感受音乐的艺术魅力,制约了学生艺术素质的发展。</w:t>
      </w:r>
    </w:p>
    <w:p w:rsidR="00B97CFE" w:rsidRDefault="0020069A">
      <w:pPr>
        <w:ind w:firstLine="480"/>
        <w:rPr>
          <w:rFonts w:asciiTheme="minorEastAsia" w:eastAsiaTheme="minorEastAsia" w:hAnsiTheme="minorEastAsia"/>
          <w:sz w:val="28"/>
          <w:szCs w:val="28"/>
        </w:rPr>
      </w:pPr>
      <w:r>
        <w:rPr>
          <w:rFonts w:asciiTheme="minorEastAsia" w:eastAsiaTheme="minorEastAsia" w:hAnsiTheme="minorEastAsia" w:hint="eastAsia"/>
          <w:sz w:val="28"/>
          <w:szCs w:val="28"/>
        </w:rPr>
        <w:t>4）招生的困境</w:t>
      </w:r>
    </w:p>
    <w:p w:rsidR="00B97CFE" w:rsidRDefault="0020069A">
      <w:pPr>
        <w:ind w:firstLine="480"/>
        <w:rPr>
          <w:rFonts w:asciiTheme="minorEastAsia" w:eastAsiaTheme="minorEastAsia" w:hAnsiTheme="minorEastAsia"/>
          <w:sz w:val="28"/>
          <w:szCs w:val="28"/>
        </w:rPr>
      </w:pPr>
      <w:r>
        <w:rPr>
          <w:rFonts w:asciiTheme="minorEastAsia" w:eastAsiaTheme="minorEastAsia" w:hAnsiTheme="minorEastAsia" w:hint="eastAsia"/>
          <w:sz w:val="28"/>
          <w:szCs w:val="28"/>
        </w:rPr>
        <w:t>我校主要是培养专科层次的人才，招生录取是高校招生录取的最后档，在各本科院校招生录取之后</w:t>
      </w:r>
      <w:r>
        <w:rPr>
          <w:rFonts w:asciiTheme="minorEastAsia" w:eastAsiaTheme="minorEastAsia" w:hAnsiTheme="minorEastAsia"/>
          <w:sz w:val="28"/>
          <w:szCs w:val="28"/>
        </w:rPr>
        <w:t>。</w:t>
      </w:r>
      <w:r>
        <w:rPr>
          <w:rFonts w:asciiTheme="minorEastAsia" w:eastAsiaTheme="minorEastAsia" w:hAnsiTheme="minorEastAsia" w:hint="eastAsia"/>
          <w:sz w:val="28"/>
          <w:szCs w:val="28"/>
        </w:rPr>
        <w:t>所以由于学历和学校的不理想，以及对职业技术教育的认识理解不到位，很多学生宁愿复读也不愿意来高职院校学习。</w:t>
      </w:r>
    </w:p>
    <w:p w:rsidR="00B97CFE" w:rsidRDefault="0020069A">
      <w:pPr>
        <w:ind w:firstLine="480"/>
        <w:rPr>
          <w:rFonts w:asciiTheme="minorEastAsia" w:eastAsiaTheme="minorEastAsia" w:hAnsiTheme="minorEastAsia"/>
          <w:sz w:val="28"/>
          <w:szCs w:val="28"/>
        </w:rPr>
      </w:pPr>
      <w:r>
        <w:rPr>
          <w:rFonts w:asciiTheme="minorEastAsia" w:eastAsiaTheme="minorEastAsia" w:hAnsiTheme="minorEastAsia" w:hint="eastAsia"/>
          <w:sz w:val="28"/>
          <w:szCs w:val="28"/>
        </w:rPr>
        <w:t>5、对专业改革的建议</w:t>
      </w:r>
    </w:p>
    <w:p w:rsidR="00B97CFE" w:rsidRDefault="0020069A">
      <w:pPr>
        <w:ind w:firstLine="480"/>
        <w:rPr>
          <w:rFonts w:asciiTheme="minorEastAsia" w:eastAsiaTheme="minorEastAsia" w:hAnsiTheme="minorEastAsia"/>
          <w:sz w:val="28"/>
          <w:szCs w:val="28"/>
        </w:rPr>
      </w:pPr>
      <w:r>
        <w:rPr>
          <w:rFonts w:asciiTheme="minorEastAsia" w:eastAsiaTheme="minorEastAsia" w:hAnsiTheme="minorEastAsia" w:hint="eastAsia"/>
          <w:sz w:val="28"/>
          <w:szCs w:val="28"/>
        </w:rPr>
        <w:t>（1）专业培养目标与专业方向调整建议</w:t>
      </w:r>
    </w:p>
    <w:p w:rsidR="00B97CFE" w:rsidRDefault="0020069A">
      <w:pPr>
        <w:ind w:firstLine="480"/>
        <w:rPr>
          <w:rFonts w:asciiTheme="minorEastAsia" w:eastAsiaTheme="minorEastAsia" w:hAnsiTheme="minorEastAsia"/>
          <w:sz w:val="28"/>
          <w:szCs w:val="28"/>
        </w:rPr>
      </w:pPr>
      <w:r>
        <w:rPr>
          <w:rFonts w:asciiTheme="minorEastAsia" w:eastAsiaTheme="minorEastAsia" w:hAnsiTheme="minorEastAsia" w:hint="eastAsia"/>
          <w:sz w:val="28"/>
          <w:szCs w:val="28"/>
        </w:rPr>
        <w:t>始终坚持和把握“立德树人”的教育根本任务，将以“立德树人”为根本的人才培养工作作为专业群建设出发点和落脚点。在专业群建设过程中，通过建立健全协同育人的工作体制机制，形成育人合力；通过全员树立“大思政”意识，实现教书和育人相结合，言传和身教相统一。逐步构建出“全员育人、全程育人、全方位育人”的“三全育人”人才培养新格局，立德树人有机融入到思想道德教育、文化知</w:t>
      </w:r>
      <w:r>
        <w:rPr>
          <w:rFonts w:asciiTheme="minorEastAsia" w:eastAsiaTheme="minorEastAsia" w:hAnsiTheme="minorEastAsia" w:hint="eastAsia"/>
          <w:sz w:val="28"/>
          <w:szCs w:val="28"/>
        </w:rPr>
        <w:lastRenderedPageBreak/>
        <w:t xml:space="preserve">识教育、社会实践教育各环节，实现培养德智体美劳全面发展的社会主义建设者和接班人的建设目标。 </w:t>
      </w:r>
    </w:p>
    <w:p w:rsidR="00B97CFE" w:rsidRDefault="0020069A">
      <w:pPr>
        <w:ind w:firstLine="480"/>
        <w:rPr>
          <w:rFonts w:asciiTheme="minorEastAsia" w:eastAsiaTheme="minorEastAsia" w:hAnsiTheme="minorEastAsia"/>
          <w:sz w:val="28"/>
          <w:szCs w:val="28"/>
        </w:rPr>
      </w:pPr>
      <w:r>
        <w:rPr>
          <w:rFonts w:asciiTheme="minorEastAsia" w:eastAsiaTheme="minorEastAsia" w:hAnsiTheme="minorEastAsia" w:hint="eastAsia"/>
          <w:sz w:val="28"/>
          <w:szCs w:val="28"/>
        </w:rPr>
        <w:t>（2）专业课程设置建议</w:t>
      </w:r>
    </w:p>
    <w:p w:rsidR="00B97CFE" w:rsidRDefault="0020069A">
      <w:pPr>
        <w:ind w:firstLine="480"/>
        <w:rPr>
          <w:rFonts w:asciiTheme="minorEastAsia" w:eastAsiaTheme="minorEastAsia" w:hAnsiTheme="minorEastAsia"/>
          <w:sz w:val="28"/>
          <w:szCs w:val="28"/>
        </w:rPr>
      </w:pPr>
      <w:r>
        <w:rPr>
          <w:rFonts w:asciiTheme="minorEastAsia" w:eastAsiaTheme="minorEastAsia" w:hAnsiTheme="minorEastAsia" w:hint="eastAsia"/>
          <w:sz w:val="28"/>
          <w:szCs w:val="28"/>
        </w:rPr>
        <w:t>构建突显专业特点、多层次多元化的“协同育人”人才培养方案。我们针对广西特别是桂北地区市、县教育局进行市场调研和人才需求调研，到区内外具有音乐教育专业的高校学习交流，考察其音乐教育专业的建设情况，选择区内外几所高职高专院校的音乐教育专业相比，形成本专业的人才培养 的优势和特色。通过到小学、幼儿园、培训机构实地考察，与行业专家座谈，了解行业需求，寻求学校与社会对接的契入点，构建适合相关行业需要的人才培养方案，将协同育人融入人才培养全过程，形成教师专业能力培养目标、教师专业能力课程、教师专业能力课程实施、教师专业能力课程评价，架构四位一体相互制约音乐教育专业能力课程体系，使人才培养既适应小学、幼儿园、培训机构等相关行业教 师培养需求，又达到教育部规定的教学质量标准。</w:t>
      </w:r>
    </w:p>
    <w:p w:rsidR="00B97CFE" w:rsidRDefault="0020069A">
      <w:pPr>
        <w:ind w:firstLine="480"/>
        <w:rPr>
          <w:rFonts w:asciiTheme="minorEastAsia" w:eastAsiaTheme="minorEastAsia" w:hAnsiTheme="minorEastAsia"/>
          <w:sz w:val="28"/>
          <w:szCs w:val="28"/>
        </w:rPr>
      </w:pPr>
      <w:r>
        <w:rPr>
          <w:rFonts w:asciiTheme="minorEastAsia" w:eastAsiaTheme="minorEastAsia" w:hAnsiTheme="minorEastAsia" w:hint="eastAsia"/>
          <w:sz w:val="28"/>
          <w:szCs w:val="28"/>
        </w:rPr>
        <w:t>（3）专业教学改革建议</w:t>
      </w:r>
    </w:p>
    <w:p w:rsidR="00B97CFE" w:rsidRDefault="0020069A">
      <w:pPr>
        <w:ind w:firstLine="480"/>
        <w:rPr>
          <w:rFonts w:asciiTheme="minorEastAsia" w:eastAsiaTheme="minorEastAsia" w:hAnsiTheme="minorEastAsia"/>
          <w:sz w:val="28"/>
          <w:szCs w:val="28"/>
        </w:rPr>
      </w:pPr>
      <w:r>
        <w:rPr>
          <w:rFonts w:asciiTheme="minorEastAsia" w:eastAsiaTheme="minorEastAsia" w:hAnsiTheme="minorEastAsia" w:hint="eastAsia"/>
          <w:sz w:val="28"/>
          <w:szCs w:val="28"/>
        </w:rPr>
        <w:t>高校音乐教学改革不仅要统筹推进，注重整体性和全面性，还要在传承传统音乐的基础上发展音乐文化。传统音乐蕴含着中华优秀传统文化，积淀着中华民族勇担重任的精神，凝聚了中华儿女的各种情感。换句话说，传统音乐是对中华传统的一种审美体现，生动表现了我国各民族人民多姿多彩的生活。 此外，传统音乐中蕴含的中华传统文化价值较高，这些文化价值是学生音乐素养的重要组成部分，可</w:t>
      </w:r>
      <w:r>
        <w:rPr>
          <w:rFonts w:asciiTheme="minorEastAsia" w:eastAsiaTheme="minorEastAsia" w:hAnsiTheme="minorEastAsia" w:hint="eastAsia"/>
          <w:sz w:val="28"/>
          <w:szCs w:val="28"/>
        </w:rPr>
        <w:lastRenderedPageBreak/>
        <w:t>以帮助学生树立正确的价值观，引导学生关注国家政治和经济发展。因此，高校在音乐教学中不应忽略传 统音乐文化的作用，应结合时代特点对传统音乐文化进行传承和弘扬，这既是对多样性的传统音乐的保护，也是对学生音乐素养的培养。</w:t>
      </w:r>
    </w:p>
    <w:p w:rsidR="00B97CFE" w:rsidRDefault="0020069A">
      <w:pPr>
        <w:ind w:firstLine="480"/>
        <w:rPr>
          <w:rFonts w:asciiTheme="minorEastAsia" w:eastAsiaTheme="minorEastAsia" w:hAnsiTheme="minorEastAsia"/>
          <w:sz w:val="28"/>
          <w:szCs w:val="28"/>
        </w:rPr>
      </w:pPr>
      <w:r>
        <w:rPr>
          <w:rFonts w:asciiTheme="minorEastAsia" w:eastAsiaTheme="minorEastAsia" w:hAnsiTheme="minorEastAsia" w:hint="eastAsia"/>
          <w:sz w:val="28"/>
          <w:szCs w:val="28"/>
        </w:rPr>
        <w:t>与此同时，构建“产教融合、学赛 一体”的人才培养典型案例。我们根据“全国教师资格”考试、广西职业院校技能大赛、广西师范生教 学技能比赛和师范生实习考核、桂林市小学音乐教师专业技能比赛等评价指标为依据，充分发挥各类竞赛对课程改革的指引作用，形成以赛促学和以赛促教的教学思维。通过以赛促学，充分调动学生学习主动性，通过以赛促教，充分激发教师责任心。从专业素养、专业知识、专业技能的比赛内容中，检测学生专业课程掌握的程度是否达标，检验教师教学质量的优劣，从而实现课程教学目标的可测及可评。以各教学团队组织具体实施音乐教育学生专业技能比赛及教学技能比赛。通过专项技能比赛促进学生学习积极性，检验教学水平与质量。</w:t>
      </w:r>
    </w:p>
    <w:p w:rsidR="00B97CFE" w:rsidRDefault="0020069A">
      <w:pPr>
        <w:ind w:firstLine="480"/>
        <w:rPr>
          <w:rFonts w:asciiTheme="minorEastAsia" w:eastAsiaTheme="minorEastAsia" w:hAnsiTheme="minorEastAsia"/>
          <w:sz w:val="28"/>
          <w:szCs w:val="28"/>
        </w:rPr>
      </w:pPr>
      <w:r>
        <w:rPr>
          <w:rFonts w:asciiTheme="minorEastAsia" w:eastAsiaTheme="minorEastAsia" w:hAnsiTheme="minorEastAsia" w:hint="eastAsia"/>
          <w:sz w:val="28"/>
          <w:szCs w:val="28"/>
        </w:rPr>
        <w:t>（4）专业师资与实训条件配置建议</w:t>
      </w:r>
    </w:p>
    <w:p w:rsidR="00B97CFE" w:rsidRDefault="0020069A">
      <w:pPr>
        <w:ind w:firstLine="480"/>
        <w:rPr>
          <w:rFonts w:asciiTheme="minorEastAsia" w:eastAsiaTheme="minorEastAsia" w:hAnsiTheme="minorEastAsia"/>
          <w:sz w:val="28"/>
          <w:szCs w:val="28"/>
        </w:rPr>
      </w:pPr>
      <w:r>
        <w:rPr>
          <w:rFonts w:asciiTheme="minorEastAsia" w:eastAsiaTheme="minorEastAsia" w:hAnsiTheme="minorEastAsia" w:hint="eastAsia"/>
          <w:sz w:val="28"/>
          <w:szCs w:val="28"/>
        </w:rPr>
        <w:t xml:space="preserve">  注重</w:t>
      </w:r>
      <w:r>
        <w:rPr>
          <w:rFonts w:asciiTheme="minorEastAsia" w:eastAsiaTheme="minorEastAsia" w:hAnsiTheme="minorEastAsia"/>
          <w:sz w:val="28"/>
          <w:szCs w:val="28"/>
        </w:rPr>
        <w:t>师资队伍建设。</w:t>
      </w:r>
      <w:r>
        <w:rPr>
          <w:rFonts w:asciiTheme="minorEastAsia" w:eastAsiaTheme="minorEastAsia" w:hAnsiTheme="minorEastAsia" w:hint="eastAsia"/>
          <w:sz w:val="28"/>
          <w:szCs w:val="28"/>
        </w:rPr>
        <w:t>应</w:t>
      </w:r>
      <w:r>
        <w:rPr>
          <w:rFonts w:asciiTheme="minorEastAsia" w:eastAsiaTheme="minorEastAsia" w:hAnsiTheme="minorEastAsia"/>
          <w:sz w:val="28"/>
          <w:szCs w:val="28"/>
        </w:rPr>
        <w:t>采取各种有力措施，培养有较高教学水平与学术造诣的专业负责人，加强专业教师梯队建设，加强对外交流，提升教师教育教学研究和科研技术服务能力。通过强化教师使用现代教育技术的能力，鼓励和支持教师使用计算机辅助教学、模拟教学、多媒体教学、网上教学、等手段，提高教学质量和效率。 鼓励教师积极参加各种与专业相关的学术研究组织、专业培训班、团体和学术</w:t>
      </w:r>
      <w:r>
        <w:rPr>
          <w:rFonts w:asciiTheme="minorEastAsia" w:eastAsiaTheme="minorEastAsia" w:hAnsiTheme="minorEastAsia"/>
          <w:sz w:val="28"/>
          <w:szCs w:val="28"/>
        </w:rPr>
        <w:lastRenderedPageBreak/>
        <w:t>会议，为教师提供交流和 学习的机会与平台。以团队形式组织教师参加各类信息化教学大赛，使教师能及时了解和汲取本专业研究领域的新发展、新理念和新知识，不断提高自身的专业理论水平和业务水平。为提高教学质量，建立专兼结合的教师队伍，打造一支“专兼结合、优势互补”的教学团队。从行业聘请兼职教师担任相关课程教学，选送专任教师到</w:t>
      </w:r>
      <w:r>
        <w:rPr>
          <w:rFonts w:asciiTheme="minorEastAsia" w:eastAsiaTheme="minorEastAsia" w:hAnsiTheme="minorEastAsia" w:hint="eastAsia"/>
          <w:sz w:val="28"/>
          <w:szCs w:val="28"/>
        </w:rPr>
        <w:t>企业、高校</w:t>
      </w:r>
      <w:r>
        <w:rPr>
          <w:rFonts w:asciiTheme="minorEastAsia" w:eastAsiaTheme="minorEastAsia" w:hAnsiTheme="minorEastAsia"/>
          <w:sz w:val="28"/>
          <w:szCs w:val="28"/>
        </w:rPr>
        <w:t>挂职工作或实践锻炼，提升专业教师的教学水平和实践能力。积极从行业引进实践经验丰富、专业技术水平高的人才到学校兼任教学指导，发挥外聘教师和客座教授的作用。</w:t>
      </w:r>
      <w:r>
        <w:rPr>
          <w:rFonts w:asciiTheme="minorEastAsia" w:eastAsiaTheme="minorEastAsia" w:hAnsiTheme="minorEastAsia" w:hint="eastAsia"/>
          <w:sz w:val="28"/>
          <w:szCs w:val="28"/>
        </w:rPr>
        <w:t>加大力度对音乐教学设备及教学场地的资金投入,音乐教学设备及设施的改善,使教学内容的正常完成得以有效保证,提升音乐学习效果,使学生学习音乐的积极性不断增强,学生的音乐素养也得到快速的提升和发展。</w:t>
      </w:r>
    </w:p>
    <w:p w:rsidR="00B97CFE" w:rsidRDefault="00B97CFE">
      <w:pPr>
        <w:pStyle w:val="ad"/>
        <w:ind w:firstLine="480"/>
      </w:pPr>
    </w:p>
    <w:sectPr w:rsidR="00B97CFE" w:rsidSect="00B97CFE">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20F68" w:rsidRDefault="00920F68" w:rsidP="00B97CFE">
      <w:r>
        <w:separator/>
      </w:r>
    </w:p>
  </w:endnote>
  <w:endnote w:type="continuationSeparator" w:id="0">
    <w:p w:rsidR="00920F68" w:rsidRDefault="00920F68" w:rsidP="00B97CFE">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仿宋_GB2312">
    <w:altName w:val="Arial Unicode MS"/>
    <w:charset w:val="86"/>
    <w:family w:val="modern"/>
    <w:pitch w:val="default"/>
    <w:sig w:usb0="00000001" w:usb1="080E0000" w:usb2="00000000" w:usb3="00000000" w:csb0="00040000" w:csb1="00000000"/>
    <w:embedRegular r:id="rId1" w:subsetted="1" w:fontKey="{157998CC-C63F-430A-B962-8E7F4E7118F4}"/>
    <w:embedBold r:id="rId2" w:subsetted="1" w:fontKey="{25071BBE-B090-474C-ADA9-75235F13BBC2}"/>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embedRegular r:id="rId3" w:subsetted="1" w:fontKey="{897EEBF0-71AE-41CF-A08D-6042A474A045}"/>
  </w:font>
  <w:font w:name="汉仪粗仿宋简">
    <w:altName w:val="仿宋"/>
    <w:charset w:val="86"/>
    <w:family w:val="auto"/>
    <w:pitch w:val="default"/>
    <w:sig w:usb0="00000000" w:usb1="00000000" w:usb2="00000002" w:usb3="00000000" w:csb0="00040000" w:csb1="00000000"/>
  </w:font>
  <w:font w:name="黑体">
    <w:altName w:val="SimHei"/>
    <w:panose1 w:val="02010609060101010101"/>
    <w:charset w:val="86"/>
    <w:family w:val="modern"/>
    <w:pitch w:val="fixed"/>
    <w:sig w:usb0="800002BF" w:usb1="38CF7CFA" w:usb2="00000016" w:usb3="00000000" w:csb0="00040001" w:csb1="00000000"/>
    <w:embedBold r:id="rId4" w:subsetted="1" w:fontKey="{B22E0ECB-32F4-4F02-BFAF-68F99EC3F5F1}"/>
  </w:font>
  <w:font w:name="微软雅黑">
    <w:panose1 w:val="020B0503020204020204"/>
    <w:charset w:val="86"/>
    <w:family w:val="swiss"/>
    <w:pitch w:val="variable"/>
    <w:sig w:usb0="80000287" w:usb1="280F3C52" w:usb2="00000016" w:usb3="00000000" w:csb0="0004001F" w:csb1="00000000"/>
  </w:font>
  <w:font w:name="等线 Light">
    <w:charset w:val="86"/>
    <w:family w:val="auto"/>
    <w:pitch w:val="default"/>
    <w:sig w:usb0="A00002BF" w:usb1="38CF7CFA" w:usb2="00000016" w:usb3="00000000" w:csb0="0004000F" w:csb1="00000000"/>
  </w:font>
  <w:font w:name="方正小标宋简体">
    <w:altName w:val="方正舒体"/>
    <w:charset w:val="86"/>
    <w:family w:val="script"/>
    <w:pitch w:val="default"/>
    <w:sig w:usb0="00000000" w:usb1="00000000" w:usb2="00000000" w:usb3="00000000" w:csb0="00040000" w:csb1="00000000"/>
    <w:embedRegular r:id="rId5" w:subsetted="1" w:fontKey="{6B4CBC66-473E-4A8E-A5A4-CD2E70227C2A}"/>
    <w:embedBold r:id="rId6" w:subsetted="1" w:fontKey="{DA4B241F-2E3B-448E-AEB0-C96D2B47BBD8}"/>
  </w:font>
  <w:font w:name="华文宋体">
    <w:panose1 w:val="02010600040101010101"/>
    <w:charset w:val="86"/>
    <w:family w:val="auto"/>
    <w:pitch w:val="variable"/>
    <w:sig w:usb0="00000287" w:usb1="080F0000" w:usb2="00000010" w:usb3="00000000" w:csb0="0004009F" w:csb1="00000000"/>
  </w:font>
  <w:font w:name="仿宋">
    <w:panose1 w:val="02010609060101010101"/>
    <w:charset w:val="86"/>
    <w:family w:val="modern"/>
    <w:pitch w:val="fixed"/>
    <w:sig w:usb0="800002BF" w:usb1="38CF7CFA" w:usb2="00000016" w:usb3="00000000" w:csb0="00040001" w:csb1="00000000"/>
    <w:embedRegular r:id="rId7" w:subsetted="1" w:fontKey="{05A8D1BE-EA13-4CF1-BA35-7AB0A5573F67}"/>
    <w:embedBold r:id="rId8" w:subsetted="1" w:fontKey="{0F394AD8-4B1B-42CC-98A7-CE949CF89213}"/>
  </w:font>
  <w:font w:name="___WRD_EMBED_SUB_38">
    <w:panose1 w:val="02010609030101010101"/>
    <w:charset w:val="86"/>
    <w:family w:val="modern"/>
    <w:pitch w:val="default"/>
    <w:sig w:usb0="00000001" w:usb1="080E0000" w:usb2="00000010" w:usb3="00000000" w:csb0="00040000" w:csb1="00000000"/>
    <w:embedRegular r:id="rId9" w:subsetted="1" w:fontKey="{5CFEAC56-68EC-4FD2-8DE2-D79679985308}"/>
  </w:font>
  <w:font w:name="Segoe UI">
    <w:panose1 w:val="020B0502040204020203"/>
    <w:charset w:val="00"/>
    <w:family w:val="swiss"/>
    <w:pitch w:val="variable"/>
    <w:sig w:usb0="E10022FF" w:usb1="C000E47F" w:usb2="00000029" w:usb3="00000000" w:csb0="000001D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0069A" w:rsidRDefault="0020069A">
    <w:pPr>
      <w:pStyle w:val="a6"/>
      <w:ind w:firstLine="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0069A" w:rsidRDefault="0020069A">
    <w:pPr>
      <w:pStyle w:val="a6"/>
      <w:ind w:firstLine="360"/>
    </w:pPr>
    <w:r>
      <w:pict>
        <v:shapetype id="_x0000_t202" coordsize="21600,21600" o:spt="202" path="m,l,21600r21600,l21600,xe">
          <v:stroke joinstyle="miter"/>
          <v:path gradientshapeok="t" o:connecttype="rect"/>
        </v:shapetype>
        <v:shape id="文本框 2" o:spid="_x0000_s2050" type="#_x0000_t202" style="position:absolute;left:0;text-align:left;margin-left:104pt;margin-top:0;width:2in;height:2in;z-index:251659264;mso-wrap-style:none;mso-position-horizontal:outside;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OOIvoyAgAAYwQAAA4AAABkcnMvZTJvRG9jLnhtbK1UzY7TMBC+I/EO&#10;lu80aYFVVTVdla2KkCp2pQVxdh2nieQ/2W6T8gDwBpy4cN/n6nPw2Wm6aOGwBy7p2DP+Zr5vZjq/&#10;7pQkB+F8Y3RBx6OcEqG5KRu9K+jnT+tXU0p8YLpk0mhR0KPw9Hrx8sW8tTMxMbWRpXAEINrPWlvQ&#10;OgQ7yzLPa6GYHxkrNJyVcYoFHN0uKx1rga5kNsnzq6w1rrTOcOE9ble9k54R3XMATVU1XKwM3yuh&#10;Q4/qhGQBlHzdWE8XqdqqEjzcVpUXgciCgmlIXySBvY3fbDFns51jtm74uQT2nBKecFKs0Uh6gVqx&#10;wMjeNX9BqYY7400VRtyorCeSFAGLcf5Em/uaWZG4QGpvL6L7/wfLPx7uHGnKgr6hRDOFhp9+fD/9&#10;fDj9+kYmUZ7W+hmi7i3iQvfOdBia4d7jMrLuKqfiL/gQ+CHu8SKu6ALh8dF0Mp3mcHH4hgPws8fn&#10;1vnwXhhFolFQh+4lUdlh40MfOoTEbNqsGylTB6UmbUGvXr/N04OLB+BSx1iRZuEMEyn1pUcrdNvu&#10;zHNryiNoOtPPibd83aCUDfPhjjkMBsrH6oRbfCppkNKcLUpq477+6z7Go1/wUtJi0AqqsVeUyA8a&#10;fQRgGAw3GNvB0Ht1YzC5Y6yk5cnEAxfkYFbOqC/Yp2XMARfTHJkKGgbzJvTDjn3kYrlMQZg8y8JG&#10;31seoaM83i73AXImlaMovRLoTjxg9lKfznsSh/vPc4p6/G9Y/AZ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044i+jICAABjBAAADgAAAAAAAAABACAAAAAfAQAAZHJzL2Uyb0RvYy54bWxQSwUG&#10;AAAAAAYABgBZAQAAwwUAAAAA&#10;" filled="f" stroked="f" strokeweight=".5pt">
          <v:textbox style="mso-fit-shape-to-text:t" inset="0,0,0,0">
            <w:txbxContent>
              <w:p w:rsidR="0020069A" w:rsidRDefault="0020069A">
                <w:pPr>
                  <w:pStyle w:val="a6"/>
                </w:pPr>
                <w:fldSimple w:instr=" PAGE  \* MERGEFORMAT ">
                  <w:r>
                    <w:rPr>
                      <w:noProof/>
                    </w:rPr>
                    <w:t>3</w:t>
                  </w:r>
                </w:fldSimple>
              </w:p>
            </w:txbxContent>
          </v:textbox>
          <w10:wrap anchorx="margin"/>
        </v:shape>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0069A" w:rsidRDefault="0020069A">
    <w:pPr>
      <w:pStyle w:val="a6"/>
      <w:ind w:firstLine="360"/>
    </w:pPr>
    <w:r>
      <w:pict>
        <v:shapetype id="_x0000_t202" coordsize="21600,21600" o:spt="202" path="m,l,21600r21600,l21600,xe">
          <v:stroke joinstyle="miter"/>
          <v:path gradientshapeok="t" o:connecttype="rect"/>
        </v:shapetype>
        <v:shape id="_x0000_s2049" type="#_x0000_t202" style="position:absolute;left:0;text-align:left;margin-left:104pt;margin-top:0;width:2in;height:2in;z-index:251660288;mso-wrap-style:none;mso-position-horizontal:outside;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8V5Q0wAgAAYwQAAA4AAABkcnMvZTJvRG9jLnhtbK1UzY7TMBC+I/EO&#10;lu80bRFVVTVdla2KkCp2pQVxdh2nieQ/2W6T8gDwBpy4cOe5+hx8dpIuWjjsgUs69oy/me+bmS5v&#10;WiXJSThfG53TyWhMidDcFLU+5PTTx+2rOSU+MF0wabTI6Vl4erN6+WLZ2IWYmsrIQjgCEO0Xjc1p&#10;FYJdZJnnlVDMj4wVGs7SOMUCju6QFY41QFcym47Hs6wxrrDOcOE9bjedk/aI7jmApixrLjaGH5XQ&#10;oUN1QrIASr6qraerVG1ZCh7uytKLQGROwTSkL5LA3sdvtlqyxcExW9W8L4E9p4QnnBSrNZJeoTYs&#10;MHJ09V9QqubOeFOGETcq64gkRcBiMn6izUPFrEhcILW3V9H9/4PlH073jtRFTmeUaKbQ8Mv3b5cf&#10;vy4/v5JZlKexfoGoB4u40L41LYZmuPe4jKzb0qn4Cz4Efoh7voor2kB4fDSfzudjuDh8wwH42eNz&#10;63x4J4wi0cipQ/eSqOy086ELHUJiNm22tZSpg1KTBhRevxmnB1cPwKWOsSLNQg8TKXWlRyu0+7bn&#10;uTfFGTSd6ebEW76tUcqO+XDPHAYD5WN1wh0+pTRIaXqLksq4L/+6j/HoF7yUNBi0nGrsFSXyvUYf&#10;ARgGww3GfjD0Ud0aTO4EK2l5MvHABTmYpTPqM/ZpHXPAxTRHppyGwbwN3bBjH7lYr1MQJs+ysNMP&#10;lkfoKI+362OAnEnlKEqnBLoTD5i91Kd+T+Jw/3lOUY//Davf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s0lY7tAAAAAFAQAADwAAAAAAAAABACAAAAAiAAAAZHJzL2Rvd25yZXYueG1sUEsBAhQAFAAA&#10;AAgAh07iQA8V5Q0wAgAAYwQAAA4AAAAAAAAAAQAgAAAAHwEAAGRycy9lMm9Eb2MueG1sUEsFBgAA&#10;AAAGAAYAWQEAAMEFAAAAAA==&#10;" filled="f" stroked="f" strokeweight=".5pt">
          <v:textbox style="mso-fit-shape-to-text:t" inset="0,0,0,0">
            <w:txbxContent>
              <w:p w:rsidR="0020069A" w:rsidRDefault="0020069A">
                <w:pPr>
                  <w:pStyle w:val="a6"/>
                </w:pPr>
                <w:fldSimple w:instr=" PAGE  \* MERGEFORMAT ">
                  <w:r w:rsidR="0072017C">
                    <w:rPr>
                      <w:noProof/>
                    </w:rPr>
                    <w:t>50</w:t>
                  </w:r>
                </w:fldSimple>
              </w:p>
            </w:txbxContent>
          </v:textbox>
          <w10:wrap anchorx="margin"/>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20F68" w:rsidRDefault="00920F68" w:rsidP="00B97CFE">
      <w:r>
        <w:separator/>
      </w:r>
    </w:p>
  </w:footnote>
  <w:footnote w:type="continuationSeparator" w:id="0">
    <w:p w:rsidR="00920F68" w:rsidRDefault="00920F68" w:rsidP="00B97CFE">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0069A" w:rsidRDefault="0020069A">
    <w:pPr>
      <w:ind w:firstLine="48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0069A" w:rsidRDefault="0020069A">
    <w:pPr>
      <w:ind w:firstLine="48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E6F62FE2"/>
    <w:multiLevelType w:val="singleLevel"/>
    <w:tmpl w:val="E6F62FE2"/>
    <w:lvl w:ilvl="0">
      <w:start w:val="1"/>
      <w:numFmt w:val="chineseCounting"/>
      <w:suff w:val="nothing"/>
      <w:lvlText w:val="%1、"/>
      <w:lvlJc w:val="left"/>
      <w:rPr>
        <w:rFonts w:hint="eastAsia"/>
      </w:rPr>
    </w:lvl>
  </w:abstractNum>
  <w:abstractNum w:abstractNumId="1">
    <w:nsid w:val="EE964327"/>
    <w:multiLevelType w:val="singleLevel"/>
    <w:tmpl w:val="EE964327"/>
    <w:lvl w:ilvl="0">
      <w:start w:val="5"/>
      <w:numFmt w:val="chineseCounting"/>
      <w:suff w:val="nothing"/>
      <w:lvlText w:val="%1、"/>
      <w:lvlJc w:val="left"/>
      <w:rPr>
        <w:rFonts w:hint="eastAsia"/>
      </w:rPr>
    </w:lvl>
  </w:abstractNum>
  <w:abstractNum w:abstractNumId="2">
    <w:nsid w:val="19300486"/>
    <w:multiLevelType w:val="multilevel"/>
    <w:tmpl w:val="1930048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num w:numId="1">
    <w:abstractNumId w:val="0"/>
  </w:num>
  <w:num w:numId="2">
    <w:abstractNumId w:val="1"/>
  </w:num>
  <w:num w:numId="3">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embedTrueTypeFonts/>
  <w:saveSubsetFonts/>
  <w:hideSpellingErrors/>
  <w:defaultTabStop w:val="420"/>
  <w:drawingGridHorizontalSpacing w:val="160"/>
  <w:drawingGridVerticalSpacing w:val="435"/>
  <w:noPunctuationKerning/>
  <w:characterSpacingControl w:val="compressPunctuation"/>
  <w:hdrShapeDefaults>
    <o:shapedefaults v:ext="edit" spidmax="4098" fillcolor="white">
      <v:fill color="white"/>
    </o:shapedefaults>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compat>
  <w:docVars>
    <w:docVar w:name="commondata" w:val="eyJoZGlkIjoiOGNhMTIwYzQ5OTkzNmQ4YjRiMjgzOTFmMzNkNDI4MmEifQ=="/>
  </w:docVars>
  <w:rsids>
    <w:rsidRoot w:val="002756C2"/>
    <w:rsid w:val="AFEF10EA"/>
    <w:rsid w:val="B6BD9C9F"/>
    <w:rsid w:val="BCED04AF"/>
    <w:rsid w:val="C7FB7215"/>
    <w:rsid w:val="DCF7F143"/>
    <w:rsid w:val="DDC51556"/>
    <w:rsid w:val="DFFFCBDB"/>
    <w:rsid w:val="EBEFE847"/>
    <w:rsid w:val="FBD7A755"/>
    <w:rsid w:val="FFFB24EB"/>
    <w:rsid w:val="00001DC6"/>
    <w:rsid w:val="0000589D"/>
    <w:rsid w:val="000164CA"/>
    <w:rsid w:val="0002341F"/>
    <w:rsid w:val="00032559"/>
    <w:rsid w:val="00054212"/>
    <w:rsid w:val="00055E3B"/>
    <w:rsid w:val="00056E8A"/>
    <w:rsid w:val="00057BB3"/>
    <w:rsid w:val="0006100B"/>
    <w:rsid w:val="0006152E"/>
    <w:rsid w:val="000640E8"/>
    <w:rsid w:val="000657C1"/>
    <w:rsid w:val="000721DD"/>
    <w:rsid w:val="00077183"/>
    <w:rsid w:val="00091295"/>
    <w:rsid w:val="000B2FCA"/>
    <w:rsid w:val="000E5F5B"/>
    <w:rsid w:val="000F4240"/>
    <w:rsid w:val="001042BC"/>
    <w:rsid w:val="00115E9A"/>
    <w:rsid w:val="00120321"/>
    <w:rsid w:val="00137FDB"/>
    <w:rsid w:val="0014117C"/>
    <w:rsid w:val="00160D98"/>
    <w:rsid w:val="001A45B6"/>
    <w:rsid w:val="001C3C35"/>
    <w:rsid w:val="001E5DE8"/>
    <w:rsid w:val="002004B9"/>
    <w:rsid w:val="0020069A"/>
    <w:rsid w:val="00224ADD"/>
    <w:rsid w:val="002321B9"/>
    <w:rsid w:val="00241AEA"/>
    <w:rsid w:val="00261F11"/>
    <w:rsid w:val="00267006"/>
    <w:rsid w:val="002756C2"/>
    <w:rsid w:val="002803FA"/>
    <w:rsid w:val="002859CC"/>
    <w:rsid w:val="00287305"/>
    <w:rsid w:val="00291AE9"/>
    <w:rsid w:val="002B0139"/>
    <w:rsid w:val="002B4168"/>
    <w:rsid w:val="002C7728"/>
    <w:rsid w:val="002D0C4D"/>
    <w:rsid w:val="002D5524"/>
    <w:rsid w:val="002E3DC0"/>
    <w:rsid w:val="002F07CD"/>
    <w:rsid w:val="00306203"/>
    <w:rsid w:val="00326E98"/>
    <w:rsid w:val="003317E3"/>
    <w:rsid w:val="00343C92"/>
    <w:rsid w:val="00344AD3"/>
    <w:rsid w:val="00356A09"/>
    <w:rsid w:val="00357161"/>
    <w:rsid w:val="0036269C"/>
    <w:rsid w:val="003A27EF"/>
    <w:rsid w:val="003B08D3"/>
    <w:rsid w:val="003B4455"/>
    <w:rsid w:val="003E5B26"/>
    <w:rsid w:val="003F7071"/>
    <w:rsid w:val="00402D85"/>
    <w:rsid w:val="00415712"/>
    <w:rsid w:val="0042045C"/>
    <w:rsid w:val="00425A1B"/>
    <w:rsid w:val="00435BEA"/>
    <w:rsid w:val="00453259"/>
    <w:rsid w:val="004672DE"/>
    <w:rsid w:val="004677B7"/>
    <w:rsid w:val="004E0EB4"/>
    <w:rsid w:val="004E3116"/>
    <w:rsid w:val="00522F9A"/>
    <w:rsid w:val="005339A2"/>
    <w:rsid w:val="00546F3E"/>
    <w:rsid w:val="00550952"/>
    <w:rsid w:val="005759F0"/>
    <w:rsid w:val="005815B2"/>
    <w:rsid w:val="005929AF"/>
    <w:rsid w:val="005A5349"/>
    <w:rsid w:val="005B6F21"/>
    <w:rsid w:val="005C433F"/>
    <w:rsid w:val="005D4D8D"/>
    <w:rsid w:val="005E7BA3"/>
    <w:rsid w:val="005F1864"/>
    <w:rsid w:val="00603993"/>
    <w:rsid w:val="00606D38"/>
    <w:rsid w:val="00624CD9"/>
    <w:rsid w:val="00625CB1"/>
    <w:rsid w:val="00640DF0"/>
    <w:rsid w:val="0064528E"/>
    <w:rsid w:val="00650E53"/>
    <w:rsid w:val="00661D06"/>
    <w:rsid w:val="00675CEF"/>
    <w:rsid w:val="00691CA1"/>
    <w:rsid w:val="0069335A"/>
    <w:rsid w:val="006D0765"/>
    <w:rsid w:val="006D2810"/>
    <w:rsid w:val="006D3F68"/>
    <w:rsid w:val="006D40D6"/>
    <w:rsid w:val="006E72FF"/>
    <w:rsid w:val="006F101C"/>
    <w:rsid w:val="006F53B3"/>
    <w:rsid w:val="00715728"/>
    <w:rsid w:val="0072017C"/>
    <w:rsid w:val="00721428"/>
    <w:rsid w:val="007214F0"/>
    <w:rsid w:val="00730328"/>
    <w:rsid w:val="0073219C"/>
    <w:rsid w:val="00744167"/>
    <w:rsid w:val="007445EE"/>
    <w:rsid w:val="0075159B"/>
    <w:rsid w:val="00763AC1"/>
    <w:rsid w:val="00774C40"/>
    <w:rsid w:val="00781F8A"/>
    <w:rsid w:val="00783CF1"/>
    <w:rsid w:val="007954CF"/>
    <w:rsid w:val="007A45B2"/>
    <w:rsid w:val="007A7750"/>
    <w:rsid w:val="007D4873"/>
    <w:rsid w:val="007E3675"/>
    <w:rsid w:val="007F2D0E"/>
    <w:rsid w:val="00800328"/>
    <w:rsid w:val="008157C5"/>
    <w:rsid w:val="00843133"/>
    <w:rsid w:val="00862878"/>
    <w:rsid w:val="008B12EA"/>
    <w:rsid w:val="008E1821"/>
    <w:rsid w:val="008F671F"/>
    <w:rsid w:val="0091364F"/>
    <w:rsid w:val="00920F68"/>
    <w:rsid w:val="00924E5B"/>
    <w:rsid w:val="00961CB9"/>
    <w:rsid w:val="009649E5"/>
    <w:rsid w:val="00971D78"/>
    <w:rsid w:val="009852F8"/>
    <w:rsid w:val="00993D11"/>
    <w:rsid w:val="009C4A80"/>
    <w:rsid w:val="009F73DF"/>
    <w:rsid w:val="009F7CDC"/>
    <w:rsid w:val="00A00842"/>
    <w:rsid w:val="00A015CF"/>
    <w:rsid w:val="00A03227"/>
    <w:rsid w:val="00A15BD7"/>
    <w:rsid w:val="00A207E8"/>
    <w:rsid w:val="00A37EC3"/>
    <w:rsid w:val="00A71B63"/>
    <w:rsid w:val="00A77E7F"/>
    <w:rsid w:val="00A9057B"/>
    <w:rsid w:val="00A9401A"/>
    <w:rsid w:val="00AB5BCD"/>
    <w:rsid w:val="00AC0CE9"/>
    <w:rsid w:val="00AC16EC"/>
    <w:rsid w:val="00AD7688"/>
    <w:rsid w:val="00AF1068"/>
    <w:rsid w:val="00AF18B8"/>
    <w:rsid w:val="00AF2469"/>
    <w:rsid w:val="00B1058E"/>
    <w:rsid w:val="00B40B64"/>
    <w:rsid w:val="00B57A41"/>
    <w:rsid w:val="00B612C5"/>
    <w:rsid w:val="00B64754"/>
    <w:rsid w:val="00B71DE1"/>
    <w:rsid w:val="00B854E6"/>
    <w:rsid w:val="00B97CFE"/>
    <w:rsid w:val="00B97EB6"/>
    <w:rsid w:val="00C115E2"/>
    <w:rsid w:val="00C1505B"/>
    <w:rsid w:val="00C154C4"/>
    <w:rsid w:val="00C44682"/>
    <w:rsid w:val="00C628F2"/>
    <w:rsid w:val="00C66BA9"/>
    <w:rsid w:val="00C71C7D"/>
    <w:rsid w:val="00C72EE3"/>
    <w:rsid w:val="00C9344E"/>
    <w:rsid w:val="00CA7010"/>
    <w:rsid w:val="00CC0E03"/>
    <w:rsid w:val="00CE1010"/>
    <w:rsid w:val="00CF0AFC"/>
    <w:rsid w:val="00D22F11"/>
    <w:rsid w:val="00D368EE"/>
    <w:rsid w:val="00D467D3"/>
    <w:rsid w:val="00D565A7"/>
    <w:rsid w:val="00D63DA4"/>
    <w:rsid w:val="00DB5888"/>
    <w:rsid w:val="00DE5249"/>
    <w:rsid w:val="00E03BD1"/>
    <w:rsid w:val="00E33A46"/>
    <w:rsid w:val="00E52F92"/>
    <w:rsid w:val="00E74E1F"/>
    <w:rsid w:val="00E8356C"/>
    <w:rsid w:val="00E87E0F"/>
    <w:rsid w:val="00E91600"/>
    <w:rsid w:val="00EA76E6"/>
    <w:rsid w:val="00EB71D1"/>
    <w:rsid w:val="00EB7C2C"/>
    <w:rsid w:val="00EC2015"/>
    <w:rsid w:val="00ED0A8A"/>
    <w:rsid w:val="00ED3C2E"/>
    <w:rsid w:val="00EF4AC8"/>
    <w:rsid w:val="00F05DDB"/>
    <w:rsid w:val="00F06C98"/>
    <w:rsid w:val="00F304E2"/>
    <w:rsid w:val="00FC0E89"/>
    <w:rsid w:val="00FC2EF4"/>
    <w:rsid w:val="00FC57A2"/>
    <w:rsid w:val="00FD59C2"/>
    <w:rsid w:val="00FD5D8D"/>
    <w:rsid w:val="00FE44F6"/>
    <w:rsid w:val="0103164E"/>
    <w:rsid w:val="01536E2B"/>
    <w:rsid w:val="018A3871"/>
    <w:rsid w:val="01D35B6E"/>
    <w:rsid w:val="01D628BE"/>
    <w:rsid w:val="01DB1C83"/>
    <w:rsid w:val="02302C80"/>
    <w:rsid w:val="02881E0B"/>
    <w:rsid w:val="02FC37CB"/>
    <w:rsid w:val="03084CFA"/>
    <w:rsid w:val="0333345C"/>
    <w:rsid w:val="0344632E"/>
    <w:rsid w:val="04083414"/>
    <w:rsid w:val="04357D70"/>
    <w:rsid w:val="043A5387"/>
    <w:rsid w:val="045B66BC"/>
    <w:rsid w:val="04683B1B"/>
    <w:rsid w:val="04A3306B"/>
    <w:rsid w:val="04A80FAE"/>
    <w:rsid w:val="0511543F"/>
    <w:rsid w:val="051E6A56"/>
    <w:rsid w:val="052B11DC"/>
    <w:rsid w:val="05494FEA"/>
    <w:rsid w:val="05596C10"/>
    <w:rsid w:val="05C173E2"/>
    <w:rsid w:val="05F04756"/>
    <w:rsid w:val="05FB35B9"/>
    <w:rsid w:val="05FB66D2"/>
    <w:rsid w:val="060F45F1"/>
    <w:rsid w:val="0616772D"/>
    <w:rsid w:val="064047AA"/>
    <w:rsid w:val="067259C4"/>
    <w:rsid w:val="06C64729"/>
    <w:rsid w:val="07635DBB"/>
    <w:rsid w:val="07E06245"/>
    <w:rsid w:val="084F1E4E"/>
    <w:rsid w:val="08952B53"/>
    <w:rsid w:val="08DD7EE5"/>
    <w:rsid w:val="08E50D18"/>
    <w:rsid w:val="08E73603"/>
    <w:rsid w:val="08F24482"/>
    <w:rsid w:val="09187C60"/>
    <w:rsid w:val="0942511D"/>
    <w:rsid w:val="0958005D"/>
    <w:rsid w:val="096E2623"/>
    <w:rsid w:val="09C35E1E"/>
    <w:rsid w:val="09D122E9"/>
    <w:rsid w:val="09FC40F0"/>
    <w:rsid w:val="0A037FC9"/>
    <w:rsid w:val="0A1E12A6"/>
    <w:rsid w:val="0A200096"/>
    <w:rsid w:val="0A755FF6"/>
    <w:rsid w:val="0A896457"/>
    <w:rsid w:val="0A960E3D"/>
    <w:rsid w:val="0AB33B4A"/>
    <w:rsid w:val="0AE771CF"/>
    <w:rsid w:val="0B17438C"/>
    <w:rsid w:val="0B355C46"/>
    <w:rsid w:val="0B41524D"/>
    <w:rsid w:val="0B9F1F73"/>
    <w:rsid w:val="0BAD47AA"/>
    <w:rsid w:val="0BD240F7"/>
    <w:rsid w:val="0BEB51B8"/>
    <w:rsid w:val="0C0128F7"/>
    <w:rsid w:val="0C082127"/>
    <w:rsid w:val="0C35402D"/>
    <w:rsid w:val="0C594818"/>
    <w:rsid w:val="0C78519C"/>
    <w:rsid w:val="0CA52B9D"/>
    <w:rsid w:val="0CB33F28"/>
    <w:rsid w:val="0CC7352F"/>
    <w:rsid w:val="0CD22037"/>
    <w:rsid w:val="0CE340E1"/>
    <w:rsid w:val="0CF602B9"/>
    <w:rsid w:val="0D2278D4"/>
    <w:rsid w:val="0D366907"/>
    <w:rsid w:val="0D6D334F"/>
    <w:rsid w:val="0D813666"/>
    <w:rsid w:val="0DD0740A"/>
    <w:rsid w:val="0E0A52F3"/>
    <w:rsid w:val="0E5C02D2"/>
    <w:rsid w:val="0E5C414B"/>
    <w:rsid w:val="0E6D45AA"/>
    <w:rsid w:val="0E8B5B4E"/>
    <w:rsid w:val="0F2D45F1"/>
    <w:rsid w:val="0F9A4F2B"/>
    <w:rsid w:val="0FC67CDA"/>
    <w:rsid w:val="0FD56908"/>
    <w:rsid w:val="0FE6423C"/>
    <w:rsid w:val="0FEF4286"/>
    <w:rsid w:val="10213C41"/>
    <w:rsid w:val="10282537"/>
    <w:rsid w:val="103435D2"/>
    <w:rsid w:val="107240FA"/>
    <w:rsid w:val="10790FE5"/>
    <w:rsid w:val="108005C5"/>
    <w:rsid w:val="108F6A5A"/>
    <w:rsid w:val="10E65469"/>
    <w:rsid w:val="10EA3C90"/>
    <w:rsid w:val="110C00AB"/>
    <w:rsid w:val="11511F61"/>
    <w:rsid w:val="11D63826"/>
    <w:rsid w:val="11DB182B"/>
    <w:rsid w:val="11F1104F"/>
    <w:rsid w:val="121A05A5"/>
    <w:rsid w:val="124C74F8"/>
    <w:rsid w:val="12706417"/>
    <w:rsid w:val="127A7296"/>
    <w:rsid w:val="127F40EA"/>
    <w:rsid w:val="12816876"/>
    <w:rsid w:val="12981977"/>
    <w:rsid w:val="12AF0CEE"/>
    <w:rsid w:val="12C5261E"/>
    <w:rsid w:val="12D16CC5"/>
    <w:rsid w:val="12E50BB3"/>
    <w:rsid w:val="135B2C24"/>
    <w:rsid w:val="13767A5D"/>
    <w:rsid w:val="1387624B"/>
    <w:rsid w:val="13F05A62"/>
    <w:rsid w:val="140660A6"/>
    <w:rsid w:val="14314C88"/>
    <w:rsid w:val="14565758"/>
    <w:rsid w:val="1456736E"/>
    <w:rsid w:val="146A29F1"/>
    <w:rsid w:val="146C268A"/>
    <w:rsid w:val="14CB731E"/>
    <w:rsid w:val="14D964F6"/>
    <w:rsid w:val="14DE53FE"/>
    <w:rsid w:val="153656F6"/>
    <w:rsid w:val="154C263F"/>
    <w:rsid w:val="156758B0"/>
    <w:rsid w:val="159E1732"/>
    <w:rsid w:val="15A43408"/>
    <w:rsid w:val="15C250DC"/>
    <w:rsid w:val="15D54F0F"/>
    <w:rsid w:val="1628398E"/>
    <w:rsid w:val="164125A5"/>
    <w:rsid w:val="165C0979"/>
    <w:rsid w:val="166C5148"/>
    <w:rsid w:val="167575DE"/>
    <w:rsid w:val="16B55AB3"/>
    <w:rsid w:val="16C23CB7"/>
    <w:rsid w:val="16DA3D99"/>
    <w:rsid w:val="171D7C8E"/>
    <w:rsid w:val="173739A8"/>
    <w:rsid w:val="175C6F6A"/>
    <w:rsid w:val="176B7AB8"/>
    <w:rsid w:val="17797B1C"/>
    <w:rsid w:val="17F04282"/>
    <w:rsid w:val="17FA583C"/>
    <w:rsid w:val="180715CC"/>
    <w:rsid w:val="184E2D57"/>
    <w:rsid w:val="185B1D59"/>
    <w:rsid w:val="18722EE9"/>
    <w:rsid w:val="18FF04F5"/>
    <w:rsid w:val="19192DC1"/>
    <w:rsid w:val="194F322A"/>
    <w:rsid w:val="195E6B64"/>
    <w:rsid w:val="198C47C6"/>
    <w:rsid w:val="19E80F89"/>
    <w:rsid w:val="19E96131"/>
    <w:rsid w:val="1A252036"/>
    <w:rsid w:val="1A773E83"/>
    <w:rsid w:val="1AA86D9B"/>
    <w:rsid w:val="1AAC3BF3"/>
    <w:rsid w:val="1B0D0CA7"/>
    <w:rsid w:val="1B1E102C"/>
    <w:rsid w:val="1B66485B"/>
    <w:rsid w:val="1B7725C5"/>
    <w:rsid w:val="1B977992"/>
    <w:rsid w:val="1BC51582"/>
    <w:rsid w:val="1BEA548C"/>
    <w:rsid w:val="1C36786F"/>
    <w:rsid w:val="1C4E5A1B"/>
    <w:rsid w:val="1C556DAA"/>
    <w:rsid w:val="1C65358B"/>
    <w:rsid w:val="1CAE64BA"/>
    <w:rsid w:val="1CC01D49"/>
    <w:rsid w:val="1CC655B2"/>
    <w:rsid w:val="1CE343B6"/>
    <w:rsid w:val="1CF55E97"/>
    <w:rsid w:val="1D185ADC"/>
    <w:rsid w:val="1D4604A0"/>
    <w:rsid w:val="1D7E40DE"/>
    <w:rsid w:val="1D8669FF"/>
    <w:rsid w:val="1D8A4831"/>
    <w:rsid w:val="1D9A07EC"/>
    <w:rsid w:val="1D9C6312"/>
    <w:rsid w:val="1DAD6772"/>
    <w:rsid w:val="1DB573D4"/>
    <w:rsid w:val="1DCD17F6"/>
    <w:rsid w:val="1DEF6D8A"/>
    <w:rsid w:val="1E160EE4"/>
    <w:rsid w:val="1E430E84"/>
    <w:rsid w:val="1E5B61CE"/>
    <w:rsid w:val="1E6246D8"/>
    <w:rsid w:val="1EA77665"/>
    <w:rsid w:val="1EDF6DFF"/>
    <w:rsid w:val="1F0D01E4"/>
    <w:rsid w:val="1F363550"/>
    <w:rsid w:val="1F8B2894"/>
    <w:rsid w:val="1F8E6CC4"/>
    <w:rsid w:val="1FC009DE"/>
    <w:rsid w:val="1FF468DA"/>
    <w:rsid w:val="20012DA5"/>
    <w:rsid w:val="20635322"/>
    <w:rsid w:val="207C7D29"/>
    <w:rsid w:val="208409E8"/>
    <w:rsid w:val="208E79E8"/>
    <w:rsid w:val="209F02CD"/>
    <w:rsid w:val="20A10153"/>
    <w:rsid w:val="20BB03DA"/>
    <w:rsid w:val="20CC01D5"/>
    <w:rsid w:val="20DD6C90"/>
    <w:rsid w:val="21262AC3"/>
    <w:rsid w:val="2149055F"/>
    <w:rsid w:val="214B2529"/>
    <w:rsid w:val="21664F2D"/>
    <w:rsid w:val="21717AB6"/>
    <w:rsid w:val="21F85927"/>
    <w:rsid w:val="221C3EC6"/>
    <w:rsid w:val="229B4DEB"/>
    <w:rsid w:val="22AA72EE"/>
    <w:rsid w:val="22BA5BB9"/>
    <w:rsid w:val="22ED086F"/>
    <w:rsid w:val="22F41DF7"/>
    <w:rsid w:val="23711FEF"/>
    <w:rsid w:val="237A2184"/>
    <w:rsid w:val="23C56DC7"/>
    <w:rsid w:val="23CB16FF"/>
    <w:rsid w:val="23DC56BB"/>
    <w:rsid w:val="23E0508A"/>
    <w:rsid w:val="23FA65E1"/>
    <w:rsid w:val="240E507C"/>
    <w:rsid w:val="242766AD"/>
    <w:rsid w:val="243B4AD7"/>
    <w:rsid w:val="243E103F"/>
    <w:rsid w:val="24630A91"/>
    <w:rsid w:val="24A11754"/>
    <w:rsid w:val="24E52C95"/>
    <w:rsid w:val="24FF7842"/>
    <w:rsid w:val="25065D6D"/>
    <w:rsid w:val="25567E3D"/>
    <w:rsid w:val="25714529"/>
    <w:rsid w:val="25B93872"/>
    <w:rsid w:val="25D6438C"/>
    <w:rsid w:val="25DA68FE"/>
    <w:rsid w:val="25FE2B31"/>
    <w:rsid w:val="260C4691"/>
    <w:rsid w:val="264B32EF"/>
    <w:rsid w:val="266C1EC4"/>
    <w:rsid w:val="268B161A"/>
    <w:rsid w:val="2785453F"/>
    <w:rsid w:val="27D05536"/>
    <w:rsid w:val="27E45276"/>
    <w:rsid w:val="280E42B1"/>
    <w:rsid w:val="28AE37C0"/>
    <w:rsid w:val="28E059B9"/>
    <w:rsid w:val="295F7136"/>
    <w:rsid w:val="29963BF5"/>
    <w:rsid w:val="2A1B62D1"/>
    <w:rsid w:val="2A8B7E3A"/>
    <w:rsid w:val="2ADB491E"/>
    <w:rsid w:val="2AF176D8"/>
    <w:rsid w:val="2AFC4894"/>
    <w:rsid w:val="2B593A95"/>
    <w:rsid w:val="2B6E5792"/>
    <w:rsid w:val="2BFB7259"/>
    <w:rsid w:val="2C1050BD"/>
    <w:rsid w:val="2C647269"/>
    <w:rsid w:val="2C8C0643"/>
    <w:rsid w:val="2C9A4D3D"/>
    <w:rsid w:val="2CDC497D"/>
    <w:rsid w:val="2D235645"/>
    <w:rsid w:val="2D614E83"/>
    <w:rsid w:val="2DE43AFD"/>
    <w:rsid w:val="2DF03C58"/>
    <w:rsid w:val="2E183793"/>
    <w:rsid w:val="2E4E5407"/>
    <w:rsid w:val="2E6A7D67"/>
    <w:rsid w:val="2EC44DB8"/>
    <w:rsid w:val="2EC622A9"/>
    <w:rsid w:val="2EEC053F"/>
    <w:rsid w:val="2F1759F7"/>
    <w:rsid w:val="2F2919D0"/>
    <w:rsid w:val="2F302D5E"/>
    <w:rsid w:val="2F462582"/>
    <w:rsid w:val="2F7D6916"/>
    <w:rsid w:val="2F8126BE"/>
    <w:rsid w:val="2F8F23F2"/>
    <w:rsid w:val="2FCF0DB0"/>
    <w:rsid w:val="30444929"/>
    <w:rsid w:val="305807BF"/>
    <w:rsid w:val="306453B6"/>
    <w:rsid w:val="30731155"/>
    <w:rsid w:val="308C1463"/>
    <w:rsid w:val="30B31E99"/>
    <w:rsid w:val="30D54BFE"/>
    <w:rsid w:val="30F71D86"/>
    <w:rsid w:val="314D409C"/>
    <w:rsid w:val="31A458CF"/>
    <w:rsid w:val="31E16592"/>
    <w:rsid w:val="31F76802"/>
    <w:rsid w:val="322E7A29"/>
    <w:rsid w:val="324E5E4C"/>
    <w:rsid w:val="32780CA4"/>
    <w:rsid w:val="327A53A7"/>
    <w:rsid w:val="32A0758A"/>
    <w:rsid w:val="32A777DC"/>
    <w:rsid w:val="32ED1692"/>
    <w:rsid w:val="330D3AE3"/>
    <w:rsid w:val="333F637A"/>
    <w:rsid w:val="335C2374"/>
    <w:rsid w:val="33664FA1"/>
    <w:rsid w:val="33681C99"/>
    <w:rsid w:val="339406A5"/>
    <w:rsid w:val="33AF4B9A"/>
    <w:rsid w:val="33EF143A"/>
    <w:rsid w:val="34777F6D"/>
    <w:rsid w:val="34806536"/>
    <w:rsid w:val="34AD5765"/>
    <w:rsid w:val="34F50744"/>
    <w:rsid w:val="34FF423F"/>
    <w:rsid w:val="353C420B"/>
    <w:rsid w:val="35846234"/>
    <w:rsid w:val="35D078FB"/>
    <w:rsid w:val="35E232B9"/>
    <w:rsid w:val="3680281D"/>
    <w:rsid w:val="36880FB3"/>
    <w:rsid w:val="36D72D0F"/>
    <w:rsid w:val="36EF7B43"/>
    <w:rsid w:val="36F423F9"/>
    <w:rsid w:val="37290586"/>
    <w:rsid w:val="37303B55"/>
    <w:rsid w:val="37343C8E"/>
    <w:rsid w:val="37D1218F"/>
    <w:rsid w:val="37D75CA1"/>
    <w:rsid w:val="37EB2D52"/>
    <w:rsid w:val="3802174C"/>
    <w:rsid w:val="38673C95"/>
    <w:rsid w:val="3870241E"/>
    <w:rsid w:val="388770D3"/>
    <w:rsid w:val="3888499E"/>
    <w:rsid w:val="388C54AA"/>
    <w:rsid w:val="389E6F8B"/>
    <w:rsid w:val="38D62BC9"/>
    <w:rsid w:val="38E54BBA"/>
    <w:rsid w:val="393A4F06"/>
    <w:rsid w:val="394713D0"/>
    <w:rsid w:val="39886C4F"/>
    <w:rsid w:val="39A405D1"/>
    <w:rsid w:val="39CC5715"/>
    <w:rsid w:val="39E906DA"/>
    <w:rsid w:val="39EB4452"/>
    <w:rsid w:val="3A242699"/>
    <w:rsid w:val="3A2F2590"/>
    <w:rsid w:val="3A7E341D"/>
    <w:rsid w:val="3A8B05ED"/>
    <w:rsid w:val="3A9C596E"/>
    <w:rsid w:val="3AAE323C"/>
    <w:rsid w:val="3AFB59F7"/>
    <w:rsid w:val="3B2C6AD0"/>
    <w:rsid w:val="3B862684"/>
    <w:rsid w:val="3BFF7836"/>
    <w:rsid w:val="3C3F0A85"/>
    <w:rsid w:val="3C4E2A76"/>
    <w:rsid w:val="3CB43B15"/>
    <w:rsid w:val="3D282C15"/>
    <w:rsid w:val="3D321D80"/>
    <w:rsid w:val="3D41598E"/>
    <w:rsid w:val="3D911337"/>
    <w:rsid w:val="3D976769"/>
    <w:rsid w:val="3DBF3C2B"/>
    <w:rsid w:val="3E246184"/>
    <w:rsid w:val="3EB73C36"/>
    <w:rsid w:val="3F116D9E"/>
    <w:rsid w:val="3F172D86"/>
    <w:rsid w:val="3F2006FA"/>
    <w:rsid w:val="3F7B559F"/>
    <w:rsid w:val="3FB84DD6"/>
    <w:rsid w:val="3FC01EDD"/>
    <w:rsid w:val="40562DAA"/>
    <w:rsid w:val="405D76A1"/>
    <w:rsid w:val="40C0575F"/>
    <w:rsid w:val="40C96B6F"/>
    <w:rsid w:val="40D95004"/>
    <w:rsid w:val="410423F9"/>
    <w:rsid w:val="410C362B"/>
    <w:rsid w:val="412B2C82"/>
    <w:rsid w:val="417A29D5"/>
    <w:rsid w:val="417A500E"/>
    <w:rsid w:val="41BB295C"/>
    <w:rsid w:val="41BB69B6"/>
    <w:rsid w:val="41EC753D"/>
    <w:rsid w:val="41EF0857"/>
    <w:rsid w:val="42044568"/>
    <w:rsid w:val="420F2CA7"/>
    <w:rsid w:val="423D7815"/>
    <w:rsid w:val="42425F4A"/>
    <w:rsid w:val="425939AE"/>
    <w:rsid w:val="428B0580"/>
    <w:rsid w:val="42B5384F"/>
    <w:rsid w:val="42CE4911"/>
    <w:rsid w:val="43122D04"/>
    <w:rsid w:val="433469DC"/>
    <w:rsid w:val="435A7CFF"/>
    <w:rsid w:val="43A23DD3"/>
    <w:rsid w:val="43AE138E"/>
    <w:rsid w:val="43BB30E7"/>
    <w:rsid w:val="43E56256"/>
    <w:rsid w:val="43F45BD0"/>
    <w:rsid w:val="44EF7676"/>
    <w:rsid w:val="44F53855"/>
    <w:rsid w:val="44FC5765"/>
    <w:rsid w:val="450D34CE"/>
    <w:rsid w:val="4514742D"/>
    <w:rsid w:val="45493BE2"/>
    <w:rsid w:val="45703A5D"/>
    <w:rsid w:val="45A32E70"/>
    <w:rsid w:val="45B744BE"/>
    <w:rsid w:val="45E87EEF"/>
    <w:rsid w:val="45F12DF0"/>
    <w:rsid w:val="463351B6"/>
    <w:rsid w:val="463827CD"/>
    <w:rsid w:val="464A71CF"/>
    <w:rsid w:val="467C23E0"/>
    <w:rsid w:val="46BF2EEE"/>
    <w:rsid w:val="46DD5122"/>
    <w:rsid w:val="4732546E"/>
    <w:rsid w:val="477C40FE"/>
    <w:rsid w:val="477D05E4"/>
    <w:rsid w:val="47DA5134"/>
    <w:rsid w:val="48141542"/>
    <w:rsid w:val="48142DC6"/>
    <w:rsid w:val="482B4A23"/>
    <w:rsid w:val="482E62B2"/>
    <w:rsid w:val="48704CC8"/>
    <w:rsid w:val="48914416"/>
    <w:rsid w:val="48A91760"/>
    <w:rsid w:val="49535B70"/>
    <w:rsid w:val="49597017"/>
    <w:rsid w:val="498D7873"/>
    <w:rsid w:val="49DA246F"/>
    <w:rsid w:val="49EA2030"/>
    <w:rsid w:val="4A1452FF"/>
    <w:rsid w:val="4A36326D"/>
    <w:rsid w:val="4A422769"/>
    <w:rsid w:val="4A607445"/>
    <w:rsid w:val="4A6320A6"/>
    <w:rsid w:val="4A8A1414"/>
    <w:rsid w:val="4AAA17BF"/>
    <w:rsid w:val="4AB33BAC"/>
    <w:rsid w:val="4AEC6208"/>
    <w:rsid w:val="4B577B99"/>
    <w:rsid w:val="4B776AD7"/>
    <w:rsid w:val="4B89188E"/>
    <w:rsid w:val="4B9366F7"/>
    <w:rsid w:val="4BAD1567"/>
    <w:rsid w:val="4BBD5522"/>
    <w:rsid w:val="4C147838"/>
    <w:rsid w:val="4C1B52E7"/>
    <w:rsid w:val="4C3258BB"/>
    <w:rsid w:val="4C912C37"/>
    <w:rsid w:val="4C9925D5"/>
    <w:rsid w:val="4CB069B5"/>
    <w:rsid w:val="4CB608EF"/>
    <w:rsid w:val="4CE0596C"/>
    <w:rsid w:val="4D0D18D2"/>
    <w:rsid w:val="4D3A32CE"/>
    <w:rsid w:val="4D9322BB"/>
    <w:rsid w:val="4D950505"/>
    <w:rsid w:val="4D997256"/>
    <w:rsid w:val="4DE65204"/>
    <w:rsid w:val="4DF26E85"/>
    <w:rsid w:val="4E2D443F"/>
    <w:rsid w:val="4ECC61A8"/>
    <w:rsid w:val="4ED24FA6"/>
    <w:rsid w:val="4F257D14"/>
    <w:rsid w:val="4F7A3537"/>
    <w:rsid w:val="4FBC446F"/>
    <w:rsid w:val="500F4BCF"/>
    <w:rsid w:val="501C6CBB"/>
    <w:rsid w:val="503E4E84"/>
    <w:rsid w:val="504B134F"/>
    <w:rsid w:val="50EB3D5F"/>
    <w:rsid w:val="50F11EF6"/>
    <w:rsid w:val="50FE4613"/>
    <w:rsid w:val="5134477F"/>
    <w:rsid w:val="514B6843"/>
    <w:rsid w:val="5157155E"/>
    <w:rsid w:val="5189304C"/>
    <w:rsid w:val="51976F41"/>
    <w:rsid w:val="51D830B6"/>
    <w:rsid w:val="51E67581"/>
    <w:rsid w:val="51F7178E"/>
    <w:rsid w:val="51FD35E2"/>
    <w:rsid w:val="520B3C6B"/>
    <w:rsid w:val="52100317"/>
    <w:rsid w:val="521F2A93"/>
    <w:rsid w:val="52742E94"/>
    <w:rsid w:val="52831274"/>
    <w:rsid w:val="52843E10"/>
    <w:rsid w:val="52854FEC"/>
    <w:rsid w:val="52943481"/>
    <w:rsid w:val="52B30437"/>
    <w:rsid w:val="53051C89"/>
    <w:rsid w:val="545E1E5A"/>
    <w:rsid w:val="546D5D37"/>
    <w:rsid w:val="54A51975"/>
    <w:rsid w:val="54CB6F02"/>
    <w:rsid w:val="54D538DD"/>
    <w:rsid w:val="54EA38FB"/>
    <w:rsid w:val="557B0928"/>
    <w:rsid w:val="557C17BB"/>
    <w:rsid w:val="55C920FA"/>
    <w:rsid w:val="55D87708"/>
    <w:rsid w:val="55DA5C93"/>
    <w:rsid w:val="55F25012"/>
    <w:rsid w:val="56206DD9"/>
    <w:rsid w:val="5641747C"/>
    <w:rsid w:val="566B62A7"/>
    <w:rsid w:val="56A24FB9"/>
    <w:rsid w:val="56F664B8"/>
    <w:rsid w:val="57127259"/>
    <w:rsid w:val="57233722"/>
    <w:rsid w:val="574B63CB"/>
    <w:rsid w:val="57554DCE"/>
    <w:rsid w:val="57976ADB"/>
    <w:rsid w:val="57A67CBB"/>
    <w:rsid w:val="57B02994"/>
    <w:rsid w:val="57DF519E"/>
    <w:rsid w:val="57EF840C"/>
    <w:rsid w:val="58485ECA"/>
    <w:rsid w:val="588A7858"/>
    <w:rsid w:val="58A40196"/>
    <w:rsid w:val="58AC4E81"/>
    <w:rsid w:val="58BC728D"/>
    <w:rsid w:val="590D5D3B"/>
    <w:rsid w:val="59400F18"/>
    <w:rsid w:val="5975743C"/>
    <w:rsid w:val="597D7590"/>
    <w:rsid w:val="5990115C"/>
    <w:rsid w:val="599C2C1B"/>
    <w:rsid w:val="59B61EBB"/>
    <w:rsid w:val="5A147441"/>
    <w:rsid w:val="5A1924BD"/>
    <w:rsid w:val="5A1C6061"/>
    <w:rsid w:val="5A4A2677"/>
    <w:rsid w:val="5A545B21"/>
    <w:rsid w:val="5A9B74F7"/>
    <w:rsid w:val="5B1769FD"/>
    <w:rsid w:val="5B1A66E8"/>
    <w:rsid w:val="5B316E66"/>
    <w:rsid w:val="5B3550D5"/>
    <w:rsid w:val="5B796F59"/>
    <w:rsid w:val="5B7D249D"/>
    <w:rsid w:val="5C0827EA"/>
    <w:rsid w:val="5C423F4D"/>
    <w:rsid w:val="5C6C0FCA"/>
    <w:rsid w:val="5CA72D92"/>
    <w:rsid w:val="5CB339BC"/>
    <w:rsid w:val="5CDC3F9E"/>
    <w:rsid w:val="5CDD77D2"/>
    <w:rsid w:val="5CE812DC"/>
    <w:rsid w:val="5CE83C82"/>
    <w:rsid w:val="5D30024A"/>
    <w:rsid w:val="5D551A5E"/>
    <w:rsid w:val="5D6E3134"/>
    <w:rsid w:val="5D776F45"/>
    <w:rsid w:val="5D942587"/>
    <w:rsid w:val="5DB20B85"/>
    <w:rsid w:val="5DD31DCA"/>
    <w:rsid w:val="5DFD637E"/>
    <w:rsid w:val="5E0B72A8"/>
    <w:rsid w:val="5E1555A0"/>
    <w:rsid w:val="5E1C002A"/>
    <w:rsid w:val="5E370256"/>
    <w:rsid w:val="5E7D64D0"/>
    <w:rsid w:val="5EA81A67"/>
    <w:rsid w:val="5EE44E48"/>
    <w:rsid w:val="5EF908A6"/>
    <w:rsid w:val="5EFC6334"/>
    <w:rsid w:val="5F13572D"/>
    <w:rsid w:val="5FCC24AC"/>
    <w:rsid w:val="5FEA184B"/>
    <w:rsid w:val="5FEF7F48"/>
    <w:rsid w:val="60285208"/>
    <w:rsid w:val="606131E6"/>
    <w:rsid w:val="6065714D"/>
    <w:rsid w:val="60A07495"/>
    <w:rsid w:val="61156D01"/>
    <w:rsid w:val="615B45BF"/>
    <w:rsid w:val="617C1CB0"/>
    <w:rsid w:val="61A60ADB"/>
    <w:rsid w:val="61F21F72"/>
    <w:rsid w:val="62100A1E"/>
    <w:rsid w:val="62464171"/>
    <w:rsid w:val="629762BF"/>
    <w:rsid w:val="630930CF"/>
    <w:rsid w:val="630A22FC"/>
    <w:rsid w:val="63323318"/>
    <w:rsid w:val="63D16B79"/>
    <w:rsid w:val="63D902F4"/>
    <w:rsid w:val="64010270"/>
    <w:rsid w:val="64112E3F"/>
    <w:rsid w:val="64487C27"/>
    <w:rsid w:val="64F102BF"/>
    <w:rsid w:val="6531690D"/>
    <w:rsid w:val="658C638D"/>
    <w:rsid w:val="659524F2"/>
    <w:rsid w:val="663824B6"/>
    <w:rsid w:val="663B7C6B"/>
    <w:rsid w:val="66512849"/>
    <w:rsid w:val="66544FA9"/>
    <w:rsid w:val="66862C89"/>
    <w:rsid w:val="66CB4B3F"/>
    <w:rsid w:val="670D457F"/>
    <w:rsid w:val="6723579F"/>
    <w:rsid w:val="674F751F"/>
    <w:rsid w:val="67D0240D"/>
    <w:rsid w:val="681E22E0"/>
    <w:rsid w:val="688D47A2"/>
    <w:rsid w:val="68A5389A"/>
    <w:rsid w:val="68E65C61"/>
    <w:rsid w:val="6954459A"/>
    <w:rsid w:val="699102C2"/>
    <w:rsid w:val="69BD4C13"/>
    <w:rsid w:val="69E623BC"/>
    <w:rsid w:val="6A4E7F61"/>
    <w:rsid w:val="6A647785"/>
    <w:rsid w:val="6A721EA2"/>
    <w:rsid w:val="6AAC5C88"/>
    <w:rsid w:val="6AB04778"/>
    <w:rsid w:val="6AB51D8E"/>
    <w:rsid w:val="6B3B5767"/>
    <w:rsid w:val="6B721A2E"/>
    <w:rsid w:val="6B735ED1"/>
    <w:rsid w:val="6B804001"/>
    <w:rsid w:val="6B897174"/>
    <w:rsid w:val="6B8F21DB"/>
    <w:rsid w:val="6BA120CA"/>
    <w:rsid w:val="6BB57D7C"/>
    <w:rsid w:val="6C2D6959"/>
    <w:rsid w:val="6C3A3AEB"/>
    <w:rsid w:val="6D4C2130"/>
    <w:rsid w:val="6D6D68DA"/>
    <w:rsid w:val="6DBB590E"/>
    <w:rsid w:val="6E146397"/>
    <w:rsid w:val="6E971ED7"/>
    <w:rsid w:val="6E9A783A"/>
    <w:rsid w:val="6EA2262A"/>
    <w:rsid w:val="6EA27A4F"/>
    <w:rsid w:val="6ED53BBD"/>
    <w:rsid w:val="6EEE5301"/>
    <w:rsid w:val="6F046E40"/>
    <w:rsid w:val="6F8166E3"/>
    <w:rsid w:val="6F8275FE"/>
    <w:rsid w:val="6F8A1A3C"/>
    <w:rsid w:val="6F9FCDEB"/>
    <w:rsid w:val="6FA50623"/>
    <w:rsid w:val="701E2B79"/>
    <w:rsid w:val="702B1923"/>
    <w:rsid w:val="704E1CE9"/>
    <w:rsid w:val="70821788"/>
    <w:rsid w:val="70D475D2"/>
    <w:rsid w:val="70E21403"/>
    <w:rsid w:val="710E3FA6"/>
    <w:rsid w:val="712832BA"/>
    <w:rsid w:val="71796BBE"/>
    <w:rsid w:val="71D50A9C"/>
    <w:rsid w:val="71E3771A"/>
    <w:rsid w:val="72AB5F51"/>
    <w:rsid w:val="72B92153"/>
    <w:rsid w:val="72CF7CED"/>
    <w:rsid w:val="72D87A9A"/>
    <w:rsid w:val="72E50D43"/>
    <w:rsid w:val="72E72D01"/>
    <w:rsid w:val="72F86CBC"/>
    <w:rsid w:val="7303109A"/>
    <w:rsid w:val="735237F0"/>
    <w:rsid w:val="73A86934"/>
    <w:rsid w:val="73B90AB8"/>
    <w:rsid w:val="73EA31C8"/>
    <w:rsid w:val="742C5BE3"/>
    <w:rsid w:val="743A3FCE"/>
    <w:rsid w:val="744A1799"/>
    <w:rsid w:val="746F1200"/>
    <w:rsid w:val="74973269"/>
    <w:rsid w:val="749869A9"/>
    <w:rsid w:val="74B44E65"/>
    <w:rsid w:val="74C06A74"/>
    <w:rsid w:val="74E514C2"/>
    <w:rsid w:val="755D7AAE"/>
    <w:rsid w:val="759D26FD"/>
    <w:rsid w:val="75F145C2"/>
    <w:rsid w:val="76966F18"/>
    <w:rsid w:val="76975A05"/>
    <w:rsid w:val="76AB293C"/>
    <w:rsid w:val="76AB74C5"/>
    <w:rsid w:val="76AC1737"/>
    <w:rsid w:val="76BF2AF5"/>
    <w:rsid w:val="76D50943"/>
    <w:rsid w:val="771B7F79"/>
    <w:rsid w:val="77316C41"/>
    <w:rsid w:val="775A7F45"/>
    <w:rsid w:val="77935205"/>
    <w:rsid w:val="77A954AE"/>
    <w:rsid w:val="78014BB4"/>
    <w:rsid w:val="783469E8"/>
    <w:rsid w:val="7853714E"/>
    <w:rsid w:val="78621153"/>
    <w:rsid w:val="78623201"/>
    <w:rsid w:val="78686282"/>
    <w:rsid w:val="789B6A68"/>
    <w:rsid w:val="78B43685"/>
    <w:rsid w:val="78E71CAD"/>
    <w:rsid w:val="78EA730D"/>
    <w:rsid w:val="78F63C9E"/>
    <w:rsid w:val="79366790"/>
    <w:rsid w:val="793B3DA7"/>
    <w:rsid w:val="7963011C"/>
    <w:rsid w:val="79773858"/>
    <w:rsid w:val="79780B57"/>
    <w:rsid w:val="79C5247E"/>
    <w:rsid w:val="79F91C98"/>
    <w:rsid w:val="7A0B7FFC"/>
    <w:rsid w:val="7A5163DA"/>
    <w:rsid w:val="7A59102C"/>
    <w:rsid w:val="7AAA2F92"/>
    <w:rsid w:val="7ADA324A"/>
    <w:rsid w:val="7AF20495"/>
    <w:rsid w:val="7B1242D4"/>
    <w:rsid w:val="7B2965AD"/>
    <w:rsid w:val="7B2C00AB"/>
    <w:rsid w:val="7B555980"/>
    <w:rsid w:val="7C016BE2"/>
    <w:rsid w:val="7C0E1C6B"/>
    <w:rsid w:val="7C21508F"/>
    <w:rsid w:val="7C2E374F"/>
    <w:rsid w:val="7C34248C"/>
    <w:rsid w:val="7C7A6994"/>
    <w:rsid w:val="7CB75805"/>
    <w:rsid w:val="7CD62E2A"/>
    <w:rsid w:val="7D3B0A68"/>
    <w:rsid w:val="7D40373A"/>
    <w:rsid w:val="7D67516A"/>
    <w:rsid w:val="7EBB4972"/>
    <w:rsid w:val="7EBC5E02"/>
    <w:rsid w:val="7F117B4E"/>
    <w:rsid w:val="7F13096B"/>
    <w:rsid w:val="7F1B1186"/>
    <w:rsid w:val="7F1B2C83"/>
    <w:rsid w:val="7F2D4C94"/>
    <w:rsid w:val="7F932247"/>
    <w:rsid w:val="7FA6793B"/>
    <w:rsid w:val="7FB87EFF"/>
    <w:rsid w:val="7FDAB8AD"/>
    <w:rsid w:val="9FFD0FCA"/>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4098" fillcolor="white">
      <v:fill color="whit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qFormat="1"/>
    <w:lsdException w:name="heading 3" w:semiHidden="0"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semiHidden="0" w:uiPriority="0" w:qFormat="1"/>
    <w:lsdException w:name="footer" w:semiHidden="0" w:uiPriority="0" w:qFormat="1"/>
    <w:lsdException w:name="caption" w:uiPriority="35" w:qFormat="1"/>
    <w:lsdException w:name="Title" w:semiHidden="0" w:uiPriority="10" w:unhideWhenUsed="0" w:qFormat="1"/>
    <w:lsdException w:name="Default Paragraph Font" w:uiPriority="1" w:qFormat="1"/>
    <w:lsdException w:name="Body Text" w:semiHidden="0" w:uiPriority="0" w:qFormat="1"/>
    <w:lsdException w:name="Subtitle" w:semiHidden="0" w:uiPriority="11" w:unhideWhenUsed="0" w:qFormat="1"/>
    <w:lsdException w:name="Body Text Indent 2" w:semiHidden="0" w:unhideWhenUsed="0" w:qFormat="1"/>
    <w:lsdException w:name="Hyperlink" w:qFormat="1"/>
    <w:lsdException w:name="Strong" w:semiHidden="0" w:uiPriority="22" w:unhideWhenUsed="0" w:qFormat="1"/>
    <w:lsdException w:name="Emphasis" w:semiHidden="0" w:uiPriority="20" w:unhideWhenUsed="0" w:qFormat="1"/>
    <w:lsdException w:name="Normal (Web)" w:qFormat="1"/>
    <w:lsdException w:name="Normal Table" w:qFormat="1"/>
    <w:lsdException w:name="Balloon Text" w:qFormat="1"/>
    <w:lsdException w:name="Table Grid" w:semiHidden="0" w:uiPriority="3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next w:val="2"/>
    <w:qFormat/>
    <w:rsid w:val="00B97CFE"/>
    <w:pPr>
      <w:widowControl w:val="0"/>
      <w:jc w:val="both"/>
    </w:pPr>
    <w:rPr>
      <w:rFonts w:eastAsia="仿宋_GB2312"/>
      <w:kern w:val="2"/>
      <w:sz w:val="32"/>
      <w:szCs w:val="22"/>
    </w:rPr>
  </w:style>
  <w:style w:type="paragraph" w:styleId="1">
    <w:name w:val="heading 1"/>
    <w:basedOn w:val="a"/>
    <w:next w:val="a"/>
    <w:link w:val="1Char"/>
    <w:uiPriority w:val="9"/>
    <w:qFormat/>
    <w:rsid w:val="00B97CFE"/>
    <w:pPr>
      <w:keepNext/>
      <w:keepLines/>
      <w:spacing w:before="340" w:after="330" w:line="578" w:lineRule="auto"/>
      <w:outlineLvl w:val="0"/>
    </w:pPr>
    <w:rPr>
      <w:b/>
      <w:bCs/>
      <w:kern w:val="44"/>
      <w:sz w:val="44"/>
      <w:szCs w:val="44"/>
    </w:rPr>
  </w:style>
  <w:style w:type="paragraph" w:styleId="2">
    <w:name w:val="heading 2"/>
    <w:basedOn w:val="a"/>
    <w:next w:val="a"/>
    <w:link w:val="2Char"/>
    <w:unhideWhenUsed/>
    <w:qFormat/>
    <w:rsid w:val="00B97CFE"/>
    <w:pPr>
      <w:keepNext/>
      <w:keepLines/>
      <w:outlineLvl w:val="1"/>
    </w:pPr>
    <w:rPr>
      <w:rFonts w:ascii="Arial" w:hAnsi="Arial"/>
      <w:b/>
      <w:szCs w:val="24"/>
    </w:rPr>
  </w:style>
  <w:style w:type="paragraph" w:styleId="3">
    <w:name w:val="heading 3"/>
    <w:basedOn w:val="a"/>
    <w:next w:val="a"/>
    <w:uiPriority w:val="9"/>
    <w:unhideWhenUsed/>
    <w:qFormat/>
    <w:rsid w:val="00B97CFE"/>
    <w:pPr>
      <w:keepNext/>
      <w:keepLines/>
      <w:spacing w:before="260" w:after="260" w:line="413" w:lineRule="auto"/>
      <w:outlineLvl w:val="2"/>
    </w:pPr>
    <w:rPr>
      <w:b/>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uiPriority w:val="99"/>
    <w:semiHidden/>
    <w:unhideWhenUsed/>
    <w:qFormat/>
    <w:rsid w:val="00B97CFE"/>
    <w:pPr>
      <w:jc w:val="left"/>
    </w:pPr>
  </w:style>
  <w:style w:type="paragraph" w:styleId="a4">
    <w:name w:val="Body Text"/>
    <w:basedOn w:val="a"/>
    <w:link w:val="Char"/>
    <w:unhideWhenUsed/>
    <w:qFormat/>
    <w:rsid w:val="00B97CFE"/>
    <w:pPr>
      <w:spacing w:line="360" w:lineRule="auto"/>
      <w:ind w:firstLineChars="200" w:firstLine="200"/>
      <w:jc w:val="left"/>
    </w:pPr>
    <w:rPr>
      <w:rFonts w:asciiTheme="minorHAnsi" w:eastAsiaTheme="minorEastAsia" w:hAnsiTheme="minorHAnsi" w:cstheme="minorBidi"/>
      <w:sz w:val="24"/>
    </w:rPr>
  </w:style>
  <w:style w:type="paragraph" w:styleId="20">
    <w:name w:val="Body Text Indent 2"/>
    <w:basedOn w:val="a"/>
    <w:uiPriority w:val="99"/>
    <w:qFormat/>
    <w:rsid w:val="00B97CFE"/>
    <w:pPr>
      <w:ind w:firstLine="560"/>
    </w:pPr>
    <w:rPr>
      <w:rFonts w:eastAsia="汉仪粗仿宋简"/>
      <w:sz w:val="28"/>
      <w:szCs w:val="28"/>
    </w:rPr>
  </w:style>
  <w:style w:type="paragraph" w:styleId="a5">
    <w:name w:val="Balloon Text"/>
    <w:basedOn w:val="a"/>
    <w:link w:val="Char0"/>
    <w:uiPriority w:val="99"/>
    <w:semiHidden/>
    <w:unhideWhenUsed/>
    <w:qFormat/>
    <w:rsid w:val="00B97CFE"/>
    <w:rPr>
      <w:sz w:val="18"/>
      <w:szCs w:val="18"/>
    </w:rPr>
  </w:style>
  <w:style w:type="paragraph" w:styleId="a6">
    <w:name w:val="footer"/>
    <w:basedOn w:val="a"/>
    <w:link w:val="Char1"/>
    <w:unhideWhenUsed/>
    <w:qFormat/>
    <w:rsid w:val="00B97CFE"/>
    <w:pPr>
      <w:tabs>
        <w:tab w:val="center" w:pos="4153"/>
        <w:tab w:val="right" w:pos="8306"/>
      </w:tabs>
      <w:snapToGrid w:val="0"/>
      <w:jc w:val="left"/>
    </w:pPr>
    <w:rPr>
      <w:sz w:val="18"/>
      <w:szCs w:val="18"/>
    </w:rPr>
  </w:style>
  <w:style w:type="paragraph" w:styleId="a7">
    <w:name w:val="header"/>
    <w:basedOn w:val="a"/>
    <w:link w:val="Char2"/>
    <w:unhideWhenUsed/>
    <w:qFormat/>
    <w:rsid w:val="00B97CFE"/>
    <w:pPr>
      <w:tabs>
        <w:tab w:val="center" w:pos="4153"/>
        <w:tab w:val="right" w:pos="8306"/>
      </w:tabs>
      <w:snapToGrid w:val="0"/>
      <w:jc w:val="center"/>
    </w:pPr>
    <w:rPr>
      <w:sz w:val="18"/>
      <w:szCs w:val="18"/>
    </w:rPr>
  </w:style>
  <w:style w:type="paragraph" w:styleId="10">
    <w:name w:val="toc 1"/>
    <w:basedOn w:val="a"/>
    <w:next w:val="a"/>
    <w:uiPriority w:val="39"/>
    <w:semiHidden/>
    <w:unhideWhenUsed/>
    <w:qFormat/>
    <w:rsid w:val="00B97CFE"/>
  </w:style>
  <w:style w:type="paragraph" w:styleId="21">
    <w:name w:val="toc 2"/>
    <w:basedOn w:val="a"/>
    <w:next w:val="a"/>
    <w:uiPriority w:val="39"/>
    <w:semiHidden/>
    <w:unhideWhenUsed/>
    <w:qFormat/>
    <w:rsid w:val="00B97CFE"/>
    <w:pPr>
      <w:ind w:leftChars="200" w:left="420"/>
    </w:pPr>
  </w:style>
  <w:style w:type="paragraph" w:styleId="a8">
    <w:name w:val="Normal (Web)"/>
    <w:basedOn w:val="a"/>
    <w:uiPriority w:val="99"/>
    <w:semiHidden/>
    <w:unhideWhenUsed/>
    <w:qFormat/>
    <w:rsid w:val="00B97CFE"/>
    <w:pPr>
      <w:spacing w:beforeAutospacing="1" w:afterAutospacing="1"/>
      <w:jc w:val="left"/>
    </w:pPr>
    <w:rPr>
      <w:kern w:val="0"/>
      <w:sz w:val="24"/>
    </w:rPr>
  </w:style>
  <w:style w:type="table" w:styleId="a9">
    <w:name w:val="Table Grid"/>
    <w:basedOn w:val="a1"/>
    <w:uiPriority w:val="39"/>
    <w:qFormat/>
    <w:rsid w:val="00B97CF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a">
    <w:name w:val="Strong"/>
    <w:basedOn w:val="a0"/>
    <w:uiPriority w:val="22"/>
    <w:qFormat/>
    <w:rsid w:val="00B97CFE"/>
    <w:rPr>
      <w:b/>
    </w:rPr>
  </w:style>
  <w:style w:type="character" w:styleId="ab">
    <w:name w:val="Emphasis"/>
    <w:basedOn w:val="a0"/>
    <w:uiPriority w:val="20"/>
    <w:qFormat/>
    <w:rsid w:val="00B97CFE"/>
    <w:rPr>
      <w:i/>
    </w:rPr>
  </w:style>
  <w:style w:type="character" w:styleId="ac">
    <w:name w:val="Hyperlink"/>
    <w:basedOn w:val="a0"/>
    <w:uiPriority w:val="99"/>
    <w:semiHidden/>
    <w:unhideWhenUsed/>
    <w:qFormat/>
    <w:rsid w:val="00B97CFE"/>
    <w:rPr>
      <w:color w:val="0000FF"/>
      <w:u w:val="single"/>
    </w:rPr>
  </w:style>
  <w:style w:type="paragraph" w:customStyle="1" w:styleId="1-21">
    <w:name w:val="中等深浅网格 1 - 着色 21"/>
    <w:basedOn w:val="a"/>
    <w:qFormat/>
    <w:rsid w:val="00B97CFE"/>
    <w:pPr>
      <w:spacing w:line="360" w:lineRule="auto"/>
      <w:ind w:firstLineChars="200" w:firstLine="420"/>
    </w:pPr>
    <w:rPr>
      <w:rFonts w:ascii="Calibri" w:eastAsia="宋体" w:hAnsi="Calibri"/>
      <w:sz w:val="21"/>
    </w:rPr>
  </w:style>
  <w:style w:type="paragraph" w:customStyle="1" w:styleId="ad">
    <w:name w:val="正文红"/>
    <w:basedOn w:val="a"/>
    <w:qFormat/>
    <w:rsid w:val="00B97CFE"/>
    <w:pPr>
      <w:ind w:firstLine="640"/>
    </w:pPr>
    <w:rPr>
      <w:rFonts w:ascii="仿宋_GB2312" w:hAnsiTheme="minorEastAsia"/>
      <w:color w:val="FF0000"/>
      <w:szCs w:val="32"/>
    </w:rPr>
  </w:style>
  <w:style w:type="paragraph" w:customStyle="1" w:styleId="ae">
    <w:name w:val="表头图号"/>
    <w:basedOn w:val="a"/>
    <w:next w:val="a"/>
    <w:qFormat/>
    <w:rsid w:val="00B97CFE"/>
    <w:pPr>
      <w:jc w:val="center"/>
    </w:pPr>
    <w:rPr>
      <w:b/>
      <w:sz w:val="21"/>
    </w:rPr>
  </w:style>
  <w:style w:type="paragraph" w:customStyle="1" w:styleId="af">
    <w:name w:val="表格"/>
    <w:basedOn w:val="a"/>
    <w:qFormat/>
    <w:rsid w:val="00B97CFE"/>
    <w:rPr>
      <w:sz w:val="21"/>
    </w:rPr>
  </w:style>
  <w:style w:type="paragraph" w:customStyle="1" w:styleId="af0">
    <w:name w:val="表格居中"/>
    <w:basedOn w:val="af"/>
    <w:next w:val="af"/>
    <w:qFormat/>
    <w:rsid w:val="00B97CFE"/>
    <w:pPr>
      <w:jc w:val="center"/>
      <w:outlineLvl w:val="1"/>
    </w:pPr>
  </w:style>
  <w:style w:type="paragraph" w:customStyle="1" w:styleId="af1">
    <w:name w:val="一级标题"/>
    <w:basedOn w:val="a"/>
    <w:qFormat/>
    <w:rsid w:val="00B97CFE"/>
    <w:pPr>
      <w:tabs>
        <w:tab w:val="left" w:pos="3405"/>
      </w:tabs>
      <w:jc w:val="left"/>
      <w:outlineLvl w:val="0"/>
    </w:pPr>
    <w:rPr>
      <w:rFonts w:ascii="黑体" w:hAnsi="黑体" w:cs="黑体" w:hint="eastAsia"/>
      <w:b/>
      <w:color w:val="000000"/>
      <w:sz w:val="28"/>
      <w:szCs w:val="32"/>
    </w:rPr>
  </w:style>
  <w:style w:type="paragraph" w:customStyle="1" w:styleId="af2">
    <w:name w:val="三级标题"/>
    <w:basedOn w:val="a"/>
    <w:qFormat/>
    <w:rsid w:val="00B97CFE"/>
    <w:pPr>
      <w:ind w:firstLine="640"/>
      <w:jc w:val="left"/>
      <w:outlineLvl w:val="0"/>
    </w:pPr>
    <w:rPr>
      <w:rFonts w:ascii="黑体" w:hAnsi="黑体" w:cs="黑体" w:hint="eastAsia"/>
      <w:color w:val="000000"/>
      <w:szCs w:val="32"/>
    </w:rPr>
  </w:style>
  <w:style w:type="paragraph" w:customStyle="1" w:styleId="af3">
    <w:name w:val="二级标题"/>
    <w:basedOn w:val="a"/>
    <w:qFormat/>
    <w:rsid w:val="00B97CFE"/>
    <w:pPr>
      <w:ind w:firstLine="640"/>
      <w:jc w:val="left"/>
      <w:outlineLvl w:val="0"/>
    </w:pPr>
    <w:rPr>
      <w:rFonts w:ascii="黑体" w:hAnsi="黑体" w:cs="黑体" w:hint="eastAsia"/>
      <w:b/>
      <w:color w:val="000000"/>
      <w:szCs w:val="32"/>
    </w:rPr>
  </w:style>
  <w:style w:type="character" w:customStyle="1" w:styleId="1Char">
    <w:name w:val="标题 1 Char"/>
    <w:basedOn w:val="a0"/>
    <w:link w:val="1"/>
    <w:uiPriority w:val="9"/>
    <w:qFormat/>
    <w:rsid w:val="00B97CFE"/>
    <w:rPr>
      <w:rFonts w:ascii="Times New Roman" w:eastAsia="仿宋_GB2312" w:hAnsi="Times New Roman" w:cs="Times New Roman"/>
      <w:b/>
      <w:bCs/>
      <w:kern w:val="44"/>
      <w:sz w:val="44"/>
      <w:szCs w:val="44"/>
    </w:rPr>
  </w:style>
  <w:style w:type="character" w:customStyle="1" w:styleId="Char2">
    <w:name w:val="页眉 Char"/>
    <w:basedOn w:val="a0"/>
    <w:link w:val="a7"/>
    <w:qFormat/>
    <w:rsid w:val="00B97CFE"/>
    <w:rPr>
      <w:rFonts w:eastAsia="仿宋_GB2312"/>
      <w:kern w:val="2"/>
      <w:sz w:val="18"/>
      <w:szCs w:val="18"/>
    </w:rPr>
  </w:style>
  <w:style w:type="paragraph" w:customStyle="1" w:styleId="TableText">
    <w:name w:val="Table Text"/>
    <w:basedOn w:val="a"/>
    <w:semiHidden/>
    <w:qFormat/>
    <w:rsid w:val="00B97CFE"/>
    <w:pPr>
      <w:widowControl/>
      <w:kinsoku w:val="0"/>
      <w:autoSpaceDE w:val="0"/>
      <w:autoSpaceDN w:val="0"/>
      <w:adjustRightInd w:val="0"/>
      <w:snapToGrid w:val="0"/>
      <w:jc w:val="left"/>
      <w:textAlignment w:val="baseline"/>
    </w:pPr>
    <w:rPr>
      <w:rFonts w:ascii="微软雅黑" w:eastAsia="微软雅黑" w:hAnsi="微软雅黑" w:cs="宋体"/>
      <w:color w:val="000000"/>
      <w:kern w:val="0"/>
      <w:sz w:val="20"/>
      <w:szCs w:val="20"/>
    </w:rPr>
  </w:style>
  <w:style w:type="character" w:customStyle="1" w:styleId="2Char">
    <w:name w:val="标题 2 Char"/>
    <w:basedOn w:val="a0"/>
    <w:link w:val="2"/>
    <w:qFormat/>
    <w:rsid w:val="00B97CFE"/>
    <w:rPr>
      <w:rFonts w:ascii="等线 Light" w:eastAsia="等线 Light" w:hAnsi="等线 Light" w:cs="Times New Roman"/>
      <w:b/>
      <w:bCs/>
      <w:sz w:val="32"/>
      <w:szCs w:val="32"/>
    </w:rPr>
  </w:style>
  <w:style w:type="table" w:customStyle="1" w:styleId="TableNormal">
    <w:name w:val="Table Normal"/>
    <w:semiHidden/>
    <w:unhideWhenUsed/>
    <w:qFormat/>
    <w:rsid w:val="00B97CFE"/>
    <w:tblPr>
      <w:tblCellMar>
        <w:top w:w="0" w:type="dxa"/>
        <w:left w:w="0" w:type="dxa"/>
        <w:bottom w:w="0" w:type="dxa"/>
        <w:right w:w="0" w:type="dxa"/>
      </w:tblCellMar>
    </w:tblPr>
  </w:style>
  <w:style w:type="paragraph" w:styleId="af4">
    <w:name w:val="List Paragraph"/>
    <w:basedOn w:val="a"/>
    <w:uiPriority w:val="99"/>
    <w:qFormat/>
    <w:rsid w:val="00B97CFE"/>
    <w:pPr>
      <w:ind w:firstLineChars="200" w:firstLine="420"/>
    </w:pPr>
  </w:style>
  <w:style w:type="character" w:customStyle="1" w:styleId="font51">
    <w:name w:val="font51"/>
    <w:basedOn w:val="a0"/>
    <w:qFormat/>
    <w:rsid w:val="00B97CFE"/>
    <w:rPr>
      <w:rFonts w:ascii="Times New Roman" w:hAnsi="Times New Roman" w:cs="Times New Roman" w:hint="default"/>
      <w:color w:val="000000"/>
      <w:sz w:val="21"/>
      <w:szCs w:val="21"/>
      <w:u w:val="none"/>
    </w:rPr>
  </w:style>
  <w:style w:type="character" w:customStyle="1" w:styleId="font41">
    <w:name w:val="font41"/>
    <w:basedOn w:val="a0"/>
    <w:qFormat/>
    <w:rsid w:val="00B97CFE"/>
    <w:rPr>
      <w:rFonts w:ascii="仿宋_GB2312" w:eastAsia="仿宋_GB2312" w:cs="仿宋_GB2312" w:hint="eastAsia"/>
      <w:color w:val="000000"/>
      <w:sz w:val="21"/>
      <w:szCs w:val="21"/>
      <w:u w:val="none"/>
    </w:rPr>
  </w:style>
  <w:style w:type="character" w:customStyle="1" w:styleId="font31">
    <w:name w:val="font31"/>
    <w:basedOn w:val="a0"/>
    <w:qFormat/>
    <w:rsid w:val="00B97CFE"/>
    <w:rPr>
      <w:rFonts w:ascii="仿宋_GB2312" w:eastAsia="仿宋_GB2312" w:cs="仿宋_GB2312" w:hint="eastAsia"/>
      <w:color w:val="000000"/>
      <w:sz w:val="22"/>
      <w:szCs w:val="22"/>
      <w:u w:val="none"/>
    </w:rPr>
  </w:style>
  <w:style w:type="paragraph" w:customStyle="1" w:styleId="22">
    <w:name w:val="表格2"/>
    <w:qFormat/>
    <w:rsid w:val="00B97CFE"/>
    <w:pPr>
      <w:spacing w:beforeLines="50" w:afterLines="50" w:line="276" w:lineRule="auto"/>
    </w:pPr>
    <w:rPr>
      <w:rFonts w:ascii="Calibri" w:hAnsi="Calibri"/>
      <w:kern w:val="2"/>
      <w:sz w:val="21"/>
      <w:szCs w:val="22"/>
    </w:rPr>
  </w:style>
  <w:style w:type="character" w:customStyle="1" w:styleId="font21">
    <w:name w:val="font21"/>
    <w:basedOn w:val="a0"/>
    <w:qFormat/>
    <w:rsid w:val="00B97CFE"/>
    <w:rPr>
      <w:rFonts w:ascii="Times New Roman" w:hAnsi="Times New Roman" w:cs="Times New Roman" w:hint="default"/>
      <w:color w:val="000000"/>
      <w:sz w:val="21"/>
      <w:szCs w:val="21"/>
      <w:u w:val="none"/>
    </w:rPr>
  </w:style>
  <w:style w:type="character" w:customStyle="1" w:styleId="font11">
    <w:name w:val="font11"/>
    <w:basedOn w:val="a0"/>
    <w:qFormat/>
    <w:rsid w:val="00B97CFE"/>
    <w:rPr>
      <w:rFonts w:ascii="仿宋_GB2312" w:eastAsia="仿宋_GB2312" w:cs="仿宋_GB2312" w:hint="default"/>
      <w:color w:val="000000"/>
      <w:sz w:val="21"/>
      <w:szCs w:val="21"/>
      <w:u w:val="none"/>
    </w:rPr>
  </w:style>
  <w:style w:type="character" w:customStyle="1" w:styleId="Char0">
    <w:name w:val="批注框文本 Char"/>
    <w:basedOn w:val="a0"/>
    <w:link w:val="a5"/>
    <w:uiPriority w:val="99"/>
    <w:semiHidden/>
    <w:qFormat/>
    <w:rsid w:val="00B97CFE"/>
    <w:rPr>
      <w:rFonts w:eastAsia="仿宋_GB2312"/>
      <w:kern w:val="2"/>
      <w:sz w:val="18"/>
      <w:szCs w:val="18"/>
    </w:rPr>
  </w:style>
  <w:style w:type="character" w:customStyle="1" w:styleId="Char">
    <w:name w:val="正文文本 Char"/>
    <w:basedOn w:val="a0"/>
    <w:link w:val="a4"/>
    <w:qFormat/>
    <w:rsid w:val="00B97CFE"/>
    <w:rPr>
      <w:rFonts w:asciiTheme="minorHAnsi" w:eastAsiaTheme="minorEastAsia" w:hAnsiTheme="minorHAnsi" w:cstheme="minorBidi"/>
      <w:kern w:val="2"/>
      <w:sz w:val="24"/>
      <w:szCs w:val="22"/>
    </w:rPr>
  </w:style>
  <w:style w:type="paragraph" w:customStyle="1" w:styleId="11">
    <w:name w:val="列出段落1"/>
    <w:basedOn w:val="a"/>
    <w:autoRedefine/>
    <w:uiPriority w:val="34"/>
    <w:qFormat/>
    <w:rsid w:val="00B97CFE"/>
    <w:pPr>
      <w:ind w:firstLineChars="200" w:firstLine="420"/>
    </w:pPr>
    <w:rPr>
      <w:rFonts w:ascii="Calibri" w:eastAsia="宋体" w:hAnsi="Calibri"/>
      <w:sz w:val="21"/>
    </w:rPr>
  </w:style>
  <w:style w:type="character" w:customStyle="1" w:styleId="Char1">
    <w:name w:val="页脚 Char"/>
    <w:basedOn w:val="a0"/>
    <w:link w:val="a6"/>
    <w:qFormat/>
    <w:rsid w:val="00B97CFE"/>
    <w:rPr>
      <w:rFonts w:eastAsia="仿宋_GB2312"/>
      <w:kern w:val="2"/>
      <w:sz w:val="18"/>
      <w:szCs w:val="18"/>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png"/><Relationship Id="rId18" Type="http://schemas.openxmlformats.org/officeDocument/2006/relationships/image" Target="media/image6.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footer" Target="footer1.xm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11</TotalTime>
  <Pages>78</Pages>
  <Words>7974</Words>
  <Characters>45458</Characters>
  <Application>Microsoft Office Word</Application>
  <DocSecurity>0</DocSecurity>
  <Lines>378</Lines>
  <Paragraphs>106</Paragraphs>
  <ScaleCrop>false</ScaleCrop>
  <Company>CHINA</Company>
  <LinksUpToDate>false</LinksUpToDate>
  <CharactersWithSpaces>53326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China</cp:lastModifiedBy>
  <cp:revision>3</cp:revision>
  <cp:lastPrinted>2025-07-02T15:39:00Z</cp:lastPrinted>
  <dcterms:created xsi:type="dcterms:W3CDTF">2025-08-30T13:54:00Z</dcterms:created>
  <dcterms:modified xsi:type="dcterms:W3CDTF">2025-08-30T13:57:00Z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0A885C7C6F1A46219350E523E790CCB0_13</vt:lpwstr>
  </property>
  <property fmtid="{D5CDD505-2E9C-101B-9397-08002B2CF9AE}" pid="4" name="KSOTemplateDocerSaveRecord">
    <vt:lpwstr>eyJoZGlkIjoiYTdhODIwM2VhMjViMzFkYmIxNDc5ZGEzMTNiN2JkZTMiLCJ1c2VySWQiOiI0MjUwMTU0NTkifQ==</vt:lpwstr>
  </property>
</Properties>
</file>