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柳钢中金公司招聘启事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广西柳州钢铁集团有限公司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(简称“柳钢”)位于广西中部现代化生态宜居城市——柳州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经过近60年的发展，目前在岗职工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z w:val="28"/>
          <w:szCs w:val="28"/>
        </w:rPr>
        <w:t>万人，占地面积 13 平方公里，资产总额超 400 亿元，具备年综合产铁1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28"/>
          <w:szCs w:val="28"/>
        </w:rPr>
        <w:t>0万吨、钢1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28"/>
          <w:szCs w:val="28"/>
        </w:rPr>
        <w:t>0万吨、钢材2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0万吨的能力，是立足钢铁主业、多元化经营的我国华南和西南地区最大的钢铁联合企业，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是全球前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50大钢企之一，</w:t>
      </w:r>
      <w:r>
        <w:rPr>
          <w:rFonts w:hint="eastAsia" w:ascii="仿宋_GB2312" w:hAnsi="仿宋_GB2312" w:eastAsia="仿宋_GB2312" w:cs="仿宋_GB2312"/>
          <w:sz w:val="28"/>
          <w:szCs w:val="28"/>
        </w:rPr>
        <w:t>跻身于中国500强企业之列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，获</w:t>
      </w:r>
      <w:r>
        <w:rPr>
          <w:rFonts w:hint="eastAsia" w:ascii="仿宋_GB2312" w:hAnsi="仿宋_GB2312" w:eastAsia="仿宋_GB2312" w:cs="仿宋_GB2312"/>
          <w:sz w:val="28"/>
          <w:szCs w:val="28"/>
        </w:rPr>
        <w:t>冶金工业规划研究院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评为</w:t>
      </w: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A+</w:t>
      </w:r>
      <w:r>
        <w:rPr>
          <w:rFonts w:hint="eastAsia" w:ascii="仿宋_GB2312" w:hAnsi="仿宋_GB2312" w:eastAsia="仿宋_GB2312" w:cs="仿宋_GB2312"/>
          <w:sz w:val="28"/>
          <w:szCs w:val="28"/>
        </w:rPr>
        <w:t>级竞争力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极强</w:t>
      </w:r>
      <w:r>
        <w:rPr>
          <w:rFonts w:hint="eastAsia" w:ascii="仿宋_GB2312" w:hAnsi="仿宋_GB2312" w:eastAsia="仿宋_GB2312" w:cs="仿宋_GB2312"/>
          <w:sz w:val="28"/>
          <w:szCs w:val="28"/>
        </w:rPr>
        <w:t>钢铁企业 ”。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2018年成为广西首家年利润突破100亿元企业。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广西柳钢中金不锈钢有限公司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（以下简称“柳钢中金公司”）成立于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2013年11月，是柳钢集团的全资子公司，位于广西北部湾经济区龙港新区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的核心区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规划产能500万吨。柳钢中金公司是柳钢集团重点打造的全国精品不锈钢生产基地，也是柳钢集团深入实施“沿海战略”，构建“一体两翼”钢铁版图的重要组成部分。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公司拥有从镍矿进口到终端产品的全产业链运营优势，采用“混铁炉综合砌筑”技术、变频节能技术、余热发电等多项绿色制造工程和工业资源再生循环利用工艺技术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28"/>
          <w:szCs w:val="28"/>
        </w:rPr>
        <w:t>致力于镍合金及其延伸、深加工产品的技术研发，镍铁、镍合金及其延伸、深加工产品的生产、销售，主要产品为不锈钢卷板，广泛应用于机械设备、医疗器械、家用电器、厨具与卫浴、建筑与装潢、交通运输以及其他使用不锈钢作为原材料的相关领域。自投产以来公司在市场中产品质量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优异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、生产成本较低，展现出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强劲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的发展势头，已在业内形成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较强的品牌</w:t>
      </w:r>
      <w:r>
        <w:rPr>
          <w:rFonts w:hint="eastAsia" w:ascii="仿宋_GB2312" w:hAnsi="Times New Roman" w:eastAsia="仿宋_GB2312" w:cs="Times New Roman"/>
          <w:sz w:val="28"/>
          <w:szCs w:val="28"/>
        </w:rPr>
        <w:t>影响力。</w:t>
      </w:r>
    </w:p>
    <w:p>
      <w:pPr>
        <w:ind w:firstLine="562" w:firstLineChars="200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一、招聘专业</w:t>
      </w:r>
    </w:p>
    <w:tbl>
      <w:tblPr>
        <w:tblStyle w:val="5"/>
        <w:tblpPr w:leftFromText="181" w:rightFromText="181" w:vertAnchor="text" w:horzAnchor="page" w:tblpX="2040" w:tblpY="220"/>
        <w:tblOverlap w:val="never"/>
        <w:tblW w:w="81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30"/>
        <w:gridCol w:w="471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专业类型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专业名称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招聘对象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冶金类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冶金技术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2019年7月（或往届）毕业的学生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轧钢类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材料成型、金属材料热处理</w:t>
            </w:r>
          </w:p>
        </w:tc>
        <w:tc>
          <w:tcPr>
            <w:tcW w:w="16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电气类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电气自动化、供用电技术、发电厂及电力系统、高压输配电、电力系统自动化、热能动力、火电集控、生产过程自动化、测控技术与仪表等</w:t>
            </w:r>
          </w:p>
        </w:tc>
        <w:tc>
          <w:tcPr>
            <w:tcW w:w="16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机械类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机电一体化、机械设计与制造、机电设备维修与管理、数控技术、焊接技术、模具设计与制造</w:t>
            </w:r>
          </w:p>
        </w:tc>
        <w:tc>
          <w:tcPr>
            <w:tcW w:w="16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化工类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工业分析、应用化工、环境类等</w:t>
            </w:r>
          </w:p>
        </w:tc>
        <w:tc>
          <w:tcPr>
            <w:tcW w:w="16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其它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理工类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汽车维修、电子、计算机、工程、空调制冷等工科类专业</w:t>
            </w:r>
          </w:p>
        </w:tc>
        <w:tc>
          <w:tcPr>
            <w:tcW w:w="16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adjustRightInd w:val="0"/>
        <w:spacing w:line="480" w:lineRule="exact"/>
        <w:jc w:val="left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 </w:t>
      </w:r>
    </w:p>
    <w:p>
      <w:pPr>
        <w:adjustRightInd w:val="0"/>
        <w:spacing w:line="480" w:lineRule="exact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二、招聘岗位：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黑体" w:hAnsi="黑体" w:eastAsia="仿宋_GB2312"/>
          <w:b/>
          <w:sz w:val="28"/>
          <w:szCs w:val="28"/>
          <w:lang w:eastAsia="zh-CN"/>
        </w:rPr>
      </w:pPr>
      <w:r>
        <w:rPr>
          <w:rFonts w:hint="eastAsia" w:ascii="仿宋_GB2312" w:hAnsi="黑体" w:eastAsia="仿宋_GB2312"/>
          <w:sz w:val="28"/>
          <w:szCs w:val="28"/>
        </w:rPr>
        <w:t>与钢铁生产相关的一线操作岗位，主要为：冶炼工（炼铁、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烧结</w:t>
      </w:r>
      <w:r>
        <w:rPr>
          <w:rFonts w:hint="eastAsia" w:ascii="仿宋_GB2312" w:hAnsi="黑体" w:eastAsia="仿宋_GB2312"/>
          <w:sz w:val="28"/>
          <w:szCs w:val="28"/>
        </w:rPr>
        <w:t>）、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机电维修工</w:t>
      </w:r>
      <w:r>
        <w:rPr>
          <w:rFonts w:hint="eastAsia" w:ascii="仿宋_GB2312" w:hAnsi="黑体" w:eastAsia="仿宋_GB2312"/>
          <w:sz w:val="28"/>
          <w:szCs w:val="28"/>
        </w:rPr>
        <w:t>、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气体分离工、铁路运行工等。</w:t>
      </w:r>
    </w:p>
    <w:p>
      <w:pPr>
        <w:adjustRightInd w:val="0"/>
        <w:spacing w:line="480" w:lineRule="exact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三、工作时间：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1" w:firstLineChars="196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倒班制（四班两倒或</w:t>
      </w: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四班三倒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严格按国家规定执行，</w:t>
      </w:r>
      <w:r>
        <w:rPr>
          <w:rFonts w:hint="eastAsia" w:ascii="仿宋_GB2312" w:eastAsia="仿宋_GB2312"/>
          <w:sz w:val="28"/>
          <w:szCs w:val="28"/>
          <w:lang w:eastAsia="zh-CN"/>
        </w:rPr>
        <w:t>平均</w:t>
      </w:r>
      <w:r>
        <w:rPr>
          <w:rFonts w:hint="eastAsia" w:ascii="仿宋_GB2312" w:eastAsia="仿宋_GB2312"/>
          <w:sz w:val="28"/>
          <w:szCs w:val="28"/>
        </w:rPr>
        <w:t>每天工作8小时，每月工作约22天（无特殊情况一般不安排加班</w:t>
      </w:r>
      <w:r>
        <w:rPr>
          <w:rFonts w:hint="eastAsia" w:ascii="仿宋_GB2312" w:eastAsia="仿宋_GB2312"/>
          <w:sz w:val="28"/>
          <w:szCs w:val="28"/>
          <w:lang w:eastAsia="zh-CN"/>
        </w:rPr>
        <w:t>，加班安排补休或支付加班费</w:t>
      </w:r>
      <w:r>
        <w:rPr>
          <w:rFonts w:hint="eastAsia" w:ascii="仿宋_GB2312" w:eastAsia="仿宋_GB2312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1" w:firstLineChars="196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招聘流程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（一）应聘者准备个人简历（简历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模板见附件）及成绩单至柳钢招聘团报名（招聘时间可咨询公司人资部或学校招就处），通过面试、体检后，与公司签订培训协议。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（二）培训自2019年9月至12月在柳钢本部（柳州）进行，培训期间由公司提供住宿，发放生活及劳保用品，并提供就餐补贴300元/月。培训期间实行奖学金制度，标准为1500-1700元/月。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（三）培训结束后，考核合格者于2020年1月1日与柳钢中金公司签订劳动合同，并派至柳钢中金公司工作（广西玉林市博白县龙潭产业园），相关福利待遇按公司规定执行。</w:t>
      </w:r>
    </w:p>
    <w:p>
      <w:pPr>
        <w:adjustRightInd w:val="0"/>
        <w:spacing w:line="480" w:lineRule="exact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五</w:t>
      </w: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福利</w:t>
      </w:r>
      <w:r>
        <w:rPr>
          <w:rFonts w:hint="eastAsia" w:ascii="黑体" w:hAnsi="黑体" w:eastAsia="黑体"/>
          <w:b/>
          <w:sz w:val="28"/>
          <w:szCs w:val="28"/>
        </w:rPr>
        <w:t>待遇：</w:t>
      </w:r>
    </w:p>
    <w:tbl>
      <w:tblPr>
        <w:tblStyle w:val="5"/>
        <w:tblW w:w="93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15"/>
        <w:gridCol w:w="1650"/>
        <w:gridCol w:w="1560"/>
        <w:gridCol w:w="44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见习期薪酬</w:t>
            </w:r>
          </w:p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半年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定岗后</w:t>
            </w:r>
          </w:p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薪酬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相关福利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大专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及以上学历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00元/月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万/年</w:t>
            </w:r>
          </w:p>
        </w:tc>
        <w:tc>
          <w:tcPr>
            <w:tcW w:w="4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缴五险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_GB2312" w:eastAsia="仿宋_GB2312"/>
                <w:sz w:val="28"/>
                <w:szCs w:val="28"/>
              </w:rPr>
              <w:t>金，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年终奖、就餐补贴、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交通贴、高温补贴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、清凉饮料、节日物供、生日慰问、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带薪休假等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6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6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pacing w:line="48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以上薪酬为一般操作工人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的基础薪酬，如个人获得晋升的，薪酬随岗位级别的提升而提高。</w:t>
            </w:r>
          </w:p>
        </w:tc>
      </w:tr>
    </w:tbl>
    <w:p>
      <w:pPr>
        <w:adjustRightInd w:val="0"/>
        <w:spacing w:line="500" w:lineRule="exact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adjustRightInd w:val="0"/>
        <w:spacing w:line="500" w:lineRule="exact"/>
        <w:ind w:firstLine="562" w:firstLineChars="20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六</w:t>
      </w:r>
      <w:r>
        <w:rPr>
          <w:rFonts w:hint="eastAsia" w:ascii="黑体" w:hAnsi="黑体" w:eastAsia="黑体"/>
          <w:b/>
          <w:bCs/>
          <w:sz w:val="28"/>
          <w:szCs w:val="28"/>
        </w:rPr>
        <w:t>、招聘要求</w:t>
      </w:r>
    </w:p>
    <w:p>
      <w:pPr>
        <w:adjustRightIn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（一）</w:t>
      </w:r>
      <w:r>
        <w:rPr>
          <w:rFonts w:hint="eastAsia" w:ascii="仿宋_GB2312" w:eastAsia="仿宋_GB2312"/>
          <w:sz w:val="28"/>
          <w:szCs w:val="28"/>
        </w:rPr>
        <w:t>成绩优良，品行端正，无违法违纪等不良记录。</w:t>
      </w:r>
    </w:p>
    <w:p>
      <w:pPr>
        <w:adjustRightInd w:val="0"/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（二）</w:t>
      </w:r>
      <w:r>
        <w:rPr>
          <w:rFonts w:hint="eastAsia" w:ascii="仿宋_GB2312" w:eastAsia="仿宋_GB2312"/>
          <w:sz w:val="28"/>
          <w:szCs w:val="28"/>
        </w:rPr>
        <w:t>身体健康、</w:t>
      </w:r>
      <w:r>
        <w:rPr>
          <w:rFonts w:hint="eastAsia" w:ascii="仿宋_GB2312" w:eastAsia="仿宋_GB2312"/>
          <w:b/>
          <w:color w:val="0000FF"/>
          <w:sz w:val="28"/>
          <w:szCs w:val="28"/>
        </w:rPr>
        <w:t>无色盲、尘肺、听力障碍等职业禁忌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adjustRightInd w:val="0"/>
        <w:spacing w:line="500" w:lineRule="exact"/>
        <w:ind w:firstLine="560" w:firstLineChars="200"/>
        <w:rPr>
          <w:rFonts w:hint="eastAsia" w:ascii="仿宋_GB2312" w:eastAsia="仿宋_GB2312"/>
          <w:color w:val="0000FF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（三）</w:t>
      </w:r>
      <w:r>
        <w:rPr>
          <w:rFonts w:hint="eastAsia" w:ascii="仿宋_GB2312" w:eastAsia="仿宋_GB2312"/>
          <w:sz w:val="28"/>
          <w:szCs w:val="28"/>
        </w:rPr>
        <w:t>愿意投身钢铁行业，愿意</w:t>
      </w:r>
      <w:r>
        <w:rPr>
          <w:rFonts w:hint="eastAsia" w:ascii="仿宋_GB2312" w:eastAsia="仿宋_GB2312"/>
          <w:b/>
          <w:color w:val="0000FF"/>
          <w:sz w:val="28"/>
          <w:szCs w:val="28"/>
        </w:rPr>
        <w:t>从基层一线操作岗位做起（需要倒班）。</w:t>
      </w:r>
    </w:p>
    <w:p>
      <w:pPr>
        <w:widowControl/>
        <w:spacing w:line="500" w:lineRule="exact"/>
        <w:jc w:val="left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七、联系方式</w:t>
      </w:r>
    </w:p>
    <w:p>
      <w:pPr>
        <w:pStyle w:val="4"/>
        <w:adjustRightInd w:val="0"/>
        <w:snapToGrid w:val="0"/>
        <w:spacing w:before="90" w:beforeAutospacing="0" w:after="90" w:afterAutospacing="0"/>
        <w:ind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公司名称：广西柳州钢铁集团有限公司</w:t>
      </w:r>
    </w:p>
    <w:p>
      <w:pPr>
        <w:pStyle w:val="4"/>
        <w:adjustRightInd w:val="0"/>
        <w:snapToGrid w:val="0"/>
        <w:spacing w:before="90" w:beforeAutospacing="0" w:after="90" w:afterAutospacing="0"/>
        <w:ind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    址：广西柳州市北雀路117号</w:t>
      </w:r>
    </w:p>
    <w:p>
      <w:pPr>
        <w:pStyle w:val="4"/>
        <w:adjustRightInd w:val="0"/>
        <w:snapToGrid w:val="0"/>
        <w:spacing w:before="90" w:beforeAutospacing="0" w:after="90" w:afterAutospacing="0"/>
        <w:ind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联系部门：人力资源部</w:t>
      </w:r>
    </w:p>
    <w:p>
      <w:pPr>
        <w:pStyle w:val="4"/>
        <w:adjustRightInd w:val="0"/>
        <w:snapToGrid w:val="0"/>
        <w:spacing w:before="90" w:beforeAutospacing="0" w:after="90" w:afterAutospacing="0"/>
        <w:ind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邮    编：545002</w:t>
      </w:r>
    </w:p>
    <w:p>
      <w:pPr>
        <w:pStyle w:val="4"/>
        <w:adjustRightInd w:val="0"/>
        <w:snapToGrid w:val="0"/>
        <w:spacing w:before="90" w:beforeAutospacing="0" w:after="90" w:afterAutospacing="0"/>
        <w:ind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联系电话：0772－2592655</w:t>
      </w:r>
    </w:p>
    <w:p>
      <w:pPr>
        <w:pStyle w:val="4"/>
        <w:adjustRightInd w:val="0"/>
        <w:snapToGrid w:val="0"/>
        <w:spacing w:before="90" w:beforeAutospacing="0" w:after="90" w:afterAutospacing="0"/>
        <w:ind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  ：</w:t>
      </w:r>
      <w:r>
        <w:rPr>
          <w:rFonts w:hint="eastAsia" w:ascii="仿宋_GB2312" w:eastAsia="仿宋_GB2312"/>
          <w:sz w:val="28"/>
          <w:szCs w:val="28"/>
          <w:lang w:eastAsia="zh-CN"/>
        </w:rPr>
        <w:t>张</w:t>
      </w:r>
      <w:r>
        <w:rPr>
          <w:rFonts w:hint="eastAsia" w:ascii="仿宋_GB2312" w:eastAsia="仿宋_GB2312"/>
          <w:sz w:val="28"/>
          <w:szCs w:val="28"/>
        </w:rPr>
        <w:t xml:space="preserve">老师 </w:t>
      </w:r>
    </w:p>
    <w:p>
      <w:pPr>
        <w:pStyle w:val="4"/>
        <w:adjustRightInd w:val="0"/>
        <w:snapToGrid w:val="0"/>
        <w:spacing w:before="90" w:beforeAutospacing="0" w:after="90" w:afterAutospacing="0"/>
        <w:ind w:firstLine="560" w:firstLineChars="200"/>
        <w:jc w:val="both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E-mail  : 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"mailto:gxlgzp@163.com"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8"/>
          <w:rFonts w:hint="eastAsia" w:ascii="仿宋_GB2312" w:eastAsia="仿宋_GB2312"/>
          <w:sz w:val="28"/>
          <w:szCs w:val="28"/>
        </w:rPr>
        <w:t>gxlgzp@</w:t>
      </w:r>
      <w:bookmarkStart w:id="0" w:name="_Hlt462753044"/>
      <w:bookmarkStart w:id="1" w:name="_Hlt462753043"/>
      <w:r>
        <w:rPr>
          <w:rStyle w:val="8"/>
          <w:rFonts w:hint="eastAsia" w:ascii="仿宋_GB2312" w:eastAsia="仿宋_GB2312"/>
          <w:sz w:val="28"/>
          <w:szCs w:val="28"/>
        </w:rPr>
        <w:t>1</w:t>
      </w:r>
      <w:bookmarkEnd w:id="0"/>
      <w:bookmarkEnd w:id="1"/>
      <w:r>
        <w:rPr>
          <w:rStyle w:val="8"/>
          <w:rFonts w:hint="eastAsia" w:ascii="仿宋_GB2312" w:eastAsia="仿宋_GB2312"/>
          <w:sz w:val="28"/>
          <w:szCs w:val="28"/>
        </w:rPr>
        <w:t>63.com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公司官网：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"http://www.liuzhousteel.com"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8"/>
          <w:rFonts w:hint="eastAsia" w:ascii="仿宋_GB2312" w:eastAsia="仿宋_GB2312"/>
          <w:sz w:val="28"/>
          <w:szCs w:val="28"/>
        </w:rPr>
        <w:t>http://www.liuzhousteel.com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</w:p>
    <w:p>
      <w:pPr>
        <w:ind w:firstLine="442" w:firstLineChars="1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eastAsia="黑体"/>
          <w:b/>
          <w:sz w:val="44"/>
          <w:szCs w:val="44"/>
          <w:lang w:eastAsia="zh-CN"/>
        </w:rPr>
        <w:t>柳钢中金公司招聘</w:t>
      </w: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报名表</w:t>
      </w:r>
      <w:r>
        <w:rPr>
          <w:rFonts w:hint="eastAsia" w:ascii="黑体" w:hAnsi="宋体" w:eastAsia="黑体" w:cs="宋体"/>
          <w:b/>
          <w:bCs/>
          <w:kern w:val="0"/>
          <w:sz w:val="44"/>
          <w:szCs w:val="44"/>
          <w:lang w:eastAsia="zh-CN"/>
        </w:rPr>
        <w:t>（操作工人）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填表时间：   年  月  日</w:t>
      </w:r>
    </w:p>
    <w:tbl>
      <w:tblPr>
        <w:tblStyle w:val="5"/>
        <w:tblW w:w="9765" w:type="dxa"/>
        <w:tblInd w:w="-312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74"/>
        <w:gridCol w:w="450"/>
        <w:gridCol w:w="1150"/>
        <w:gridCol w:w="1305"/>
        <w:gridCol w:w="979"/>
        <w:gridCol w:w="600"/>
        <w:gridCol w:w="1433"/>
        <w:gridCol w:w="1710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年月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年   月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相片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5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体重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cm/   kg</w:t>
            </w: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号码</w:t>
            </w:r>
          </w:p>
        </w:tc>
        <w:tc>
          <w:tcPr>
            <w:tcW w:w="3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手机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号码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家庭住址</w:t>
            </w:r>
          </w:p>
        </w:tc>
        <w:tc>
          <w:tcPr>
            <w:tcW w:w="3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状况</w:t>
            </w:r>
          </w:p>
        </w:tc>
        <w:tc>
          <w:tcPr>
            <w:tcW w:w="37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□未婚  □已婚  □离异  □丧偶</w:t>
            </w:r>
            <w:r>
              <w:rPr>
                <w:rFonts w:ascii="Arial" w:hAnsi="Arial" w:cs="Arial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□其它：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15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6027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月毕业于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（学校）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（专业）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在职最高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15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6027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月毕业于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（学校）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（专业）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44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现任职务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应聘岗位工种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（仅选择一个岗位打√）</w:t>
            </w:r>
          </w:p>
        </w:tc>
        <w:tc>
          <w:tcPr>
            <w:tcW w:w="762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冶炼工（炼铁、烧结）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机电维修工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气体分离工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铁路运行工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是否服从岗位调剂（若服从，请勾选此项）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1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专业技术职称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或职业资格</w:t>
            </w:r>
          </w:p>
        </w:tc>
        <w:tc>
          <w:tcPr>
            <w:tcW w:w="762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家庭情况</w:t>
            </w:r>
          </w:p>
        </w:tc>
        <w:tc>
          <w:tcPr>
            <w:tcW w:w="762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父亲姓名：           工作单位：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3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62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母亲姓名：           工作单位：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3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62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配偶姓名：           工作单位：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21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ind w:firstLine="632" w:firstLineChars="300"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工作简历</w:t>
            </w:r>
          </w:p>
          <w:p>
            <w:pPr>
              <w:widowControl/>
              <w:ind w:firstLine="211" w:firstLineChars="100"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（自毕业后填起）</w:t>
            </w:r>
          </w:p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627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月至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月  工作单位：                        职务：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月至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月  工作单位：                        职务：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月至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月  工作单位：                        职务：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1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个人简介</w:t>
            </w:r>
          </w:p>
        </w:tc>
        <w:tc>
          <w:tcPr>
            <w:tcW w:w="7627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1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  个人意见</w:t>
            </w:r>
          </w:p>
        </w:tc>
        <w:tc>
          <w:tcPr>
            <w:tcW w:w="7627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本人自愿参加柳钢中金公司招聘，保证以上信息及提交资料真实有效，如有虚假信息，愿意承担相应责任。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应聘者签字：               年   月   日            </w:t>
            </w: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157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90DD71"/>
    <w:multiLevelType w:val="singleLevel"/>
    <w:tmpl w:val="AB90DD7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73D66"/>
    <w:rsid w:val="02C36B6A"/>
    <w:rsid w:val="092D2A60"/>
    <w:rsid w:val="0C01417A"/>
    <w:rsid w:val="0DD3683B"/>
    <w:rsid w:val="12CC5260"/>
    <w:rsid w:val="134A5B6E"/>
    <w:rsid w:val="13A70521"/>
    <w:rsid w:val="18A9324E"/>
    <w:rsid w:val="1C1A1DA5"/>
    <w:rsid w:val="1DD04443"/>
    <w:rsid w:val="209E1500"/>
    <w:rsid w:val="214F2134"/>
    <w:rsid w:val="229B7659"/>
    <w:rsid w:val="22D73D66"/>
    <w:rsid w:val="267C4B2F"/>
    <w:rsid w:val="28156402"/>
    <w:rsid w:val="28215064"/>
    <w:rsid w:val="2C0C7D60"/>
    <w:rsid w:val="2C354263"/>
    <w:rsid w:val="2DB933A7"/>
    <w:rsid w:val="2E4823BF"/>
    <w:rsid w:val="2EEA1132"/>
    <w:rsid w:val="307478B5"/>
    <w:rsid w:val="36660481"/>
    <w:rsid w:val="37221D2C"/>
    <w:rsid w:val="3AFC1250"/>
    <w:rsid w:val="41FD2938"/>
    <w:rsid w:val="43780EDE"/>
    <w:rsid w:val="458777B3"/>
    <w:rsid w:val="46310AD8"/>
    <w:rsid w:val="4985577B"/>
    <w:rsid w:val="4BAB72D5"/>
    <w:rsid w:val="4E8C6ABE"/>
    <w:rsid w:val="55494EF6"/>
    <w:rsid w:val="555815E0"/>
    <w:rsid w:val="5819365B"/>
    <w:rsid w:val="58F540E7"/>
    <w:rsid w:val="59565ABA"/>
    <w:rsid w:val="5A916C4F"/>
    <w:rsid w:val="5AEC67D1"/>
    <w:rsid w:val="5BD30FB5"/>
    <w:rsid w:val="62543392"/>
    <w:rsid w:val="626D1BED"/>
    <w:rsid w:val="63966D3E"/>
    <w:rsid w:val="63A7686B"/>
    <w:rsid w:val="651E68C8"/>
    <w:rsid w:val="66BB7707"/>
    <w:rsid w:val="67361266"/>
    <w:rsid w:val="68FF3588"/>
    <w:rsid w:val="6AB947DE"/>
    <w:rsid w:val="6ACF174C"/>
    <w:rsid w:val="70873579"/>
    <w:rsid w:val="71693225"/>
    <w:rsid w:val="75AA15F3"/>
    <w:rsid w:val="79E66A25"/>
    <w:rsid w:val="7F931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2019-05-29T09:40:00Z</dcterms:created>
  <dc:creator>7</dc:creator>
  <cp:lastModifiedBy>7</cp:lastModifiedBy>
  <dcterms:modified xsi:type="dcterms:W3CDTF">2019-06-08T05:47:47Z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