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after="0" w:line="46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柳州职业技术学院工会</w:t>
      </w:r>
    </w:p>
    <w:p>
      <w:pPr>
        <w:widowControl w:val="0"/>
        <w:spacing w:after="0" w:line="46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生活用品定点供应商询价采购公告</w:t>
      </w:r>
    </w:p>
    <w:p>
      <w:pPr>
        <w:widowControl w:val="0"/>
        <w:spacing w:after="0" w:line="460" w:lineRule="exact"/>
        <w:ind w:firstLine="361" w:firstLineChars="150"/>
        <w:jc w:val="both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采购编号：</w:t>
      </w:r>
      <w:r>
        <w:rPr>
          <w:b/>
          <w:sz w:val="24"/>
          <w:szCs w:val="24"/>
          <w:lang w:eastAsia="zh-CN"/>
        </w:rPr>
        <w:t>LZ</w:t>
      </w:r>
      <w:r>
        <w:rPr>
          <w:rFonts w:hint="eastAsia"/>
          <w:b/>
          <w:sz w:val="24"/>
          <w:szCs w:val="24"/>
          <w:lang w:eastAsia="zh-CN"/>
        </w:rPr>
        <w:t>Z</w:t>
      </w:r>
      <w:r>
        <w:rPr>
          <w:b/>
          <w:sz w:val="24"/>
          <w:szCs w:val="24"/>
          <w:lang w:eastAsia="zh-CN"/>
        </w:rPr>
        <w:t>Y</w:t>
      </w:r>
      <w:r>
        <w:rPr>
          <w:rFonts w:hint="eastAsia"/>
          <w:b/>
          <w:sz w:val="24"/>
          <w:szCs w:val="24"/>
          <w:lang w:eastAsia="zh-CN"/>
        </w:rPr>
        <w:t>GH20</w:t>
      </w:r>
      <w:r>
        <w:rPr>
          <w:b/>
          <w:sz w:val="24"/>
          <w:szCs w:val="24"/>
          <w:lang w:eastAsia="zh-CN"/>
        </w:rPr>
        <w:t>-0</w:t>
      </w:r>
      <w:r>
        <w:rPr>
          <w:rFonts w:hint="eastAsia"/>
          <w:b/>
          <w:sz w:val="24"/>
          <w:szCs w:val="24"/>
          <w:lang w:eastAsia="zh-CN"/>
        </w:rPr>
        <w:t xml:space="preserve">01                       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 xml:space="preserve">      发布日期：2020-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rFonts w:hint="eastAsia"/>
          <w:b/>
          <w:sz w:val="24"/>
          <w:szCs w:val="24"/>
          <w:lang w:eastAsia="zh-CN"/>
        </w:rPr>
        <w:t>-</w:t>
      </w:r>
      <w:r>
        <w:rPr>
          <w:rFonts w:hint="eastAsia"/>
          <w:b/>
          <w:sz w:val="24"/>
          <w:szCs w:val="24"/>
          <w:lang w:val="en-US" w:eastAsia="zh-CN"/>
        </w:rPr>
        <w:t>4</w:t>
      </w:r>
    </w:p>
    <w:p>
      <w:pPr>
        <w:widowControl w:val="0"/>
        <w:spacing w:after="0" w:line="500" w:lineRule="exact"/>
        <w:rPr>
          <w:rFonts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项目名称：</w:t>
      </w:r>
      <w:r>
        <w:rPr>
          <w:rFonts w:hint="eastAsia" w:ascii="宋体" w:hAnsi="宋体"/>
          <w:sz w:val="28"/>
          <w:szCs w:val="28"/>
          <w:lang w:eastAsia="zh-CN"/>
        </w:rPr>
        <w:t>生活用品定点供应商询价采购</w:t>
      </w:r>
    </w:p>
    <w:p>
      <w:pPr>
        <w:widowControl w:val="0"/>
        <w:spacing w:after="0" w:line="500" w:lineRule="exact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二、采购项目预算金额</w:t>
      </w:r>
      <w:r>
        <w:rPr>
          <w:rFonts w:hint="eastAsia" w:ascii="宋体" w:hAnsi="宋体"/>
          <w:sz w:val="28"/>
          <w:szCs w:val="28"/>
          <w:lang w:eastAsia="zh-CN"/>
        </w:rPr>
        <w:t>（人民币）：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不低于捌拾伍万元整（¥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85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0000.00）</w:t>
      </w:r>
    </w:p>
    <w:p>
      <w:pPr>
        <w:widowControl w:val="0"/>
        <w:spacing w:after="0" w:line="500" w:lineRule="exact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三、服务有效期：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20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eastAsia="zh-CN"/>
        </w:rPr>
        <w:t>20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年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eastAsia="zh-CN"/>
        </w:rPr>
        <w:t>5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月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eastAsia="zh-CN"/>
        </w:rPr>
        <w:t>1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1日至20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eastAsia="zh-CN"/>
        </w:rPr>
        <w:t>21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年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4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月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30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日</w:t>
      </w:r>
    </w:p>
    <w:p>
      <w:pPr>
        <w:widowControl w:val="0"/>
        <w:spacing w:after="0" w:line="500" w:lineRule="exact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四、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内容：</w:t>
      </w:r>
      <w:r>
        <w:rPr>
          <w:rFonts w:hint="eastAsia" w:ascii="宋体" w:hAnsi="宋体" w:cs="宋体"/>
          <w:sz w:val="28"/>
          <w:szCs w:val="28"/>
          <w:lang w:eastAsia="zh-CN"/>
        </w:rPr>
        <w:t>中国传统节日慰问品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和文体活动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  <w:lang w:eastAsia="zh-CN"/>
        </w:rPr>
        <w:t>奖品或纪念品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。由校内教职工根据询价采购结果自行选择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生活用品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后确定每次供应数量，或根据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文体活动、走访慰问情况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确定每次供应数量。具体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生活用品见下表。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 xml:space="preserve">  </w:t>
      </w:r>
    </w:p>
    <w:p>
      <w:pPr>
        <w:jc w:val="center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生活用品定点供应商报价表</w:t>
      </w:r>
    </w:p>
    <w:tbl>
      <w:tblPr>
        <w:tblStyle w:val="16"/>
        <w:tblW w:w="987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80"/>
        <w:gridCol w:w="1140"/>
        <w:gridCol w:w="2440"/>
        <w:gridCol w:w="1480"/>
        <w:gridCol w:w="580"/>
        <w:gridCol w:w="760"/>
        <w:gridCol w:w="760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国际条码（13位）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生活用品名称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单价（元）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6916168616554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鲁花5S一级压榨花生油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6948195812609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胡姬花土榨风味花生油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8020498001282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欧丽薇兰特级初榨橄榄油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750ml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大米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8850187400030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皇族金辉泰国原装进口茉莉香米（抽真空）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5公斤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大米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6948195864882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香满园靓香粘米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5kg/包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大米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6923895600664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象州瑶耕粮仓长腰软香米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5kg/包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牛奶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6955150400320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FF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蒙牛圣牧有机酸牛奶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205g*12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牛奶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6933735288662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百菲酪水牛纯奶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200ml*12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牛奶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6907992513607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伊利脱脂纯牛奶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250ml*24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牛奶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6907992502052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伊利高钙低脂奶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250ml*24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牛奶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6923644223458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蒙牛纯牛奶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250ml*24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牛奶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6955150411500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蒙牛圣牧有机纯牛奶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250ml*12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6972574350529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东宝紫薯面(单片包装）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1500g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6952231000592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舔舔见淮山面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1750g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螺蛳粉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6971475870020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螺轩螺螺蛳粉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300g*10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麦片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6920118532450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金味加钙营养麦片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600g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包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饮料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6926356030574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绿杰苹果醋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260ml*15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矿泉水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6922255447833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百岁山矿泉水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348ml*24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饮用水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6944649700065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景田纯净水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560ml*24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调味品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6958104100222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FF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鲁花自然鲜酱香酱油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调味品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6934126262537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鲁花葱姜料酒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500ml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调味品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6902265712527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海天金标蚝油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530g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牙膏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6901890800319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两面针消痛快速消止牙膏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110克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牙膏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6901890800609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两面针中药四味真火牙膏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140克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牙膏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6902132085167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冷酸灵专研植物碳深洁牙膏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170g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牙膏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6933179230050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纳美小苏打密钥臻白牙膏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160g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牙刷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6901890061581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舒痛护齿牙刷（2支装）ZD008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2支/盒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香皂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6903148091654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舒肤佳纯白清香型香皂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125克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香皂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6901404011255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蜂花檀香皂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125克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内衣皂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6910019008369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超能内衣皂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162克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内衣皂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6951000312010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红贝缇女士内衣洗涤香皂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110克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纸巾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6914068021768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洁柔天然无香抽取面巾纸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三层135抽 *6包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纸巾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6903244674461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心相印婴用型三层抽纸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360张*6包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提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纸巾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6914068015361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洁柔天然无香迷你手帕纸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1*12包（10+2）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条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纸巾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6903244958103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心相印心柔三层卷纸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180克*10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纸巾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6901236381779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维达至有分量三层卷筒纸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180克*12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纸巾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6914068015736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洁柔厨房料理抽取式用纸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100抽*3包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沐浴露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6903148082119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舒肤佳沐浴露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400毫升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沐浴露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4897037244271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NAK奢享香水倾心邂逅爽洁沐浴露+洗发水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600g+580g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洗衣液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6901890110173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苍术萃取小苏打洗衣液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2kg/瓶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洗衣液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6902022135316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蓝月亮洗衣液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洗衣液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6956877400044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保适洁田园清新全效护理洗衣液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洗衣片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幕夕洗衣片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50片/袋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衣领净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6927062300531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亮晶晶衣领净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500克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洗手液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6901890110333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青蒿抑菌洗手液（水洗）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500g/瓶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洗发水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6903148080085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沙宣水润去屑洗发露.82100864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750ml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洗发水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6944750427233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滋源茶籽水润去屑洗发水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535ml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洗发水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6936000900054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阿道夫精油滋润修护洗发乳液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800g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洗发水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6923644223458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阿道夫生姜防脱育发洗发水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500g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毛巾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6933720443311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三利全棉威廉面巾9604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 xml:space="preserve">74*37cm 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毛巾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6930749504269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优品生活抗菌毛巾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 xml:space="preserve">74*34cm 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澡巾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6999186720045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袋鼠洗澡巾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40*90cm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  <w:t>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　　定点供应商确定：按单项报价最低为本次采购的拟定定点供应商。</w:t>
            </w:r>
            <w:r>
              <w:rPr>
                <w:rFonts w:hint="eastAsia"/>
                <w:b/>
                <w:color w:val="auto"/>
                <w:lang w:eastAsia="zh-CN"/>
              </w:rPr>
              <w:t>若拟定定点供应商的报价超过采购方的控制单价，采购方有权取消此项或另定定点供应商。</w:t>
            </w:r>
          </w:p>
          <w:p>
            <w:pPr>
              <w:textAlignment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如：供应商1报价：（米59元、油81元、牛奶60元），</w:t>
            </w:r>
          </w:p>
          <w:p>
            <w:pPr>
              <w:ind w:firstLine="442" w:firstLineChars="200"/>
              <w:textAlignment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供应商2报价：（米60元、油80元、牛奶59元）</w:t>
            </w:r>
          </w:p>
          <w:p>
            <w:pPr>
              <w:ind w:firstLine="442" w:firstLineChars="200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即：米由供应商1供应，油、牛奶由供应商2供应。</w:t>
            </w:r>
          </w:p>
        </w:tc>
      </w:tr>
    </w:tbl>
    <w:p>
      <w:pPr>
        <w:rPr>
          <w:b/>
          <w:lang w:eastAsia="zh-CN"/>
        </w:rPr>
      </w:pPr>
      <w:r>
        <w:rPr>
          <w:rFonts w:hint="eastAsia"/>
          <w:b/>
          <w:lang w:eastAsia="zh-CN"/>
        </w:rPr>
        <w:t>注：报价商可选择其中一项或多项进行报价，序号请保持不变，删除不报价的行。</w:t>
      </w:r>
    </w:p>
    <w:p>
      <w:pPr>
        <w:widowControl w:val="0"/>
        <w:spacing w:after="0" w:line="520" w:lineRule="exact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</w:p>
    <w:p>
      <w:pPr>
        <w:widowControl w:val="0"/>
        <w:spacing w:after="0" w:line="520" w:lineRule="exact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报价人单位（公章）：                     法定代表人（或负责人）（签名）：</w:t>
      </w:r>
      <w:r>
        <w:rPr>
          <w:u w:val="single"/>
          <w:lang w:eastAsia="zh-CN" w:bidi="ar-SA"/>
        </w:rPr>
        <w:t xml:space="preserve">      </w:t>
      </w:r>
      <w:r>
        <w:rPr>
          <w:rFonts w:hint="eastAsia"/>
          <w:u w:val="single"/>
          <w:lang w:eastAsia="zh-CN" w:bidi="ar-SA"/>
        </w:rPr>
        <w:t xml:space="preserve"> </w:t>
      </w:r>
      <w:r>
        <w:rPr>
          <w:u w:val="single"/>
          <w:lang w:eastAsia="zh-CN" w:bidi="ar-SA"/>
        </w:rPr>
        <w:t xml:space="preserve">  </w:t>
      </w:r>
      <w:r>
        <w:rPr>
          <w:rFonts w:hint="eastAsia"/>
          <w:u w:val="single"/>
          <w:lang w:eastAsia="zh-CN" w:bidi="ar-SA"/>
        </w:rPr>
        <w:t xml:space="preserve">    </w:t>
      </w:r>
      <w:r>
        <w:rPr>
          <w:u w:val="single"/>
          <w:lang w:eastAsia="zh-CN" w:bidi="ar-SA"/>
        </w:rPr>
        <w:t xml:space="preserve"> </w:t>
      </w:r>
    </w:p>
    <w:p>
      <w:pPr>
        <w:rPr>
          <w:u w:val="single"/>
          <w:lang w:eastAsia="zh-CN" w:bidi="ar-SA"/>
        </w:rPr>
      </w:pPr>
      <w:r>
        <w:rPr>
          <w:rFonts w:hint="eastAsia"/>
          <w:lang w:eastAsia="zh-CN" w:bidi="ar-SA"/>
        </w:rPr>
        <w:t>地址：</w:t>
      </w:r>
      <w:r>
        <w:rPr>
          <w:u w:val="single"/>
          <w:lang w:eastAsia="zh-CN" w:bidi="ar-SA"/>
        </w:rPr>
        <w:t xml:space="preserve">                         </w:t>
      </w:r>
      <w:r>
        <w:rPr>
          <w:rFonts w:hint="eastAsia"/>
          <w:u w:val="single"/>
          <w:lang w:eastAsia="zh-CN" w:bidi="ar-SA"/>
        </w:rPr>
        <w:t xml:space="preserve">         </w:t>
      </w:r>
      <w:r>
        <w:rPr>
          <w:u w:val="single"/>
          <w:lang w:eastAsia="zh-CN" w:bidi="ar-SA"/>
        </w:rPr>
        <w:t xml:space="preserve"> </w:t>
      </w:r>
      <w:r>
        <w:rPr>
          <w:rFonts w:hint="eastAsia"/>
          <w:lang w:eastAsia="zh-CN" w:bidi="ar-SA"/>
        </w:rPr>
        <w:t>邮政编码：</w:t>
      </w:r>
      <w:r>
        <w:rPr>
          <w:u w:val="single"/>
          <w:lang w:eastAsia="zh-CN" w:bidi="ar-SA"/>
        </w:rPr>
        <w:t xml:space="preserve">         </w:t>
      </w:r>
      <w:r>
        <w:rPr>
          <w:rFonts w:hint="eastAsia"/>
          <w:u w:val="single"/>
          <w:lang w:eastAsia="zh-CN" w:bidi="ar-SA"/>
        </w:rPr>
        <w:t xml:space="preserve">  </w:t>
      </w:r>
      <w:r>
        <w:rPr>
          <w:rFonts w:hint="eastAsia"/>
          <w:lang w:eastAsia="zh-CN" w:bidi="ar-SA"/>
        </w:rPr>
        <w:t>电话、</w:t>
      </w:r>
      <w:r>
        <w:rPr>
          <w:u w:val="single"/>
          <w:lang w:eastAsia="zh-CN" w:bidi="ar-SA"/>
        </w:rPr>
        <w:t xml:space="preserve">                        </w:t>
      </w: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转账全称：</w:t>
      </w:r>
      <w:r>
        <w:rPr>
          <w:u w:val="single"/>
          <w:lang w:eastAsia="zh-CN" w:bidi="ar-SA"/>
        </w:rPr>
        <w:t xml:space="preserve">                               </w:t>
      </w:r>
      <w:r>
        <w:rPr>
          <w:rFonts w:hint="eastAsia"/>
          <w:lang w:eastAsia="zh-CN" w:bidi="ar-SA"/>
        </w:rPr>
        <w:t>帐号：</w:t>
      </w:r>
      <w:r>
        <w:rPr>
          <w:u w:val="single"/>
          <w:lang w:eastAsia="zh-CN" w:bidi="ar-SA"/>
        </w:rPr>
        <w:t xml:space="preserve">                                             </w:t>
      </w: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开户行：</w:t>
      </w:r>
      <w:r>
        <w:rPr>
          <w:u w:val="single"/>
          <w:lang w:eastAsia="zh-CN" w:bidi="ar-SA"/>
        </w:rPr>
        <w:t xml:space="preserve">                          </w:t>
      </w:r>
      <w:r>
        <w:rPr>
          <w:rFonts w:hint="eastAsia"/>
          <w:u w:val="single"/>
          <w:lang w:eastAsia="zh-CN" w:bidi="ar-SA"/>
        </w:rPr>
        <w:t xml:space="preserve">       </w:t>
      </w:r>
    </w:p>
    <w:p>
      <w:pPr>
        <w:widowControl w:val="0"/>
        <w:spacing w:after="0" w:line="520" w:lineRule="exact"/>
        <w:ind w:left="140" w:hanging="140" w:hangingChars="50"/>
        <w:jc w:val="both"/>
        <w:rPr>
          <w:rFonts w:ascii="宋体" w:hAnsi="宋体"/>
          <w:b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 xml:space="preserve"> 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五、采购要求：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资质要求：国内注册（指按国家有关规定要求注册的）生产或经营本次采购生活用品内容，具备法人资格的供应商或生产商，具备有《营业执照》。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本次生活用品定点供应商的供货时间：2020年5月1</w:t>
      </w:r>
      <w:r>
        <w:rPr>
          <w:rFonts w:ascii="宋体" w:hAnsi="宋体"/>
          <w:kern w:val="2"/>
          <w:sz w:val="28"/>
          <w:szCs w:val="28"/>
          <w:lang w:eastAsia="zh-CN" w:bidi="ar-SA"/>
        </w:rPr>
        <w:t>1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日至2021年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交货时间：接到采购方订单后按货物供货时间供货，交货地点：广西柳州市内，采购人指定地点。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付款方式：无预付款，按每次实际采购数量结算（每次结算时供应商需提供正规发票，采购人验收合格并收到发票后三十个工作日内完成转款）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color w:val="auto"/>
          <w:kern w:val="2"/>
          <w:sz w:val="28"/>
          <w:szCs w:val="28"/>
          <w:lang w:eastAsia="zh-CN" w:bidi="ar-SA"/>
        </w:rPr>
        <w:t>本报价表一式三份（</w:t>
      </w:r>
      <w:r>
        <w:rPr>
          <w:rFonts w:hint="eastAsia" w:ascii="宋体" w:hAnsi="宋体"/>
          <w:b/>
          <w:color w:val="auto"/>
          <w:kern w:val="2"/>
          <w:sz w:val="28"/>
          <w:szCs w:val="28"/>
          <w:u w:val="single"/>
          <w:lang w:eastAsia="zh-CN" w:bidi="ar-SA"/>
        </w:rPr>
        <w:t>每页加盖报价商公章，否则报价无效</w:t>
      </w:r>
      <w:r>
        <w:rPr>
          <w:rFonts w:hint="eastAsia" w:ascii="宋体" w:hAnsi="宋体"/>
          <w:color w:val="auto"/>
          <w:kern w:val="2"/>
          <w:sz w:val="28"/>
          <w:szCs w:val="28"/>
          <w:lang w:eastAsia="zh-CN" w:bidi="ar-SA"/>
        </w:rPr>
        <w:t>），所报价格为一次性最终报价（包含货物费、运费、税费、人工费等一切相关费用）。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本次采购不接受联合体报价。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报价文件递交：报价商将填写好的报价表、营业执照复印件（加盖公章）、税务登记证复印件（或三证合一，加盖公章）、法人身份证复印件（加盖公章）和委托代理人身份证复印件（委托代理时提供，加盖公章）、生产许可证或经营许可证复印件（加盖公章）、承诺书等用文件袋密封并</w:t>
      </w:r>
      <w:r>
        <w:rPr>
          <w:rFonts w:hint="eastAsia" w:ascii="宋体" w:hAnsi="宋体"/>
          <w:b/>
          <w:bCs/>
          <w:kern w:val="2"/>
          <w:sz w:val="28"/>
          <w:szCs w:val="28"/>
          <w:u w:val="single"/>
          <w:lang w:eastAsia="zh-CN" w:bidi="ar-SA"/>
        </w:rPr>
        <w:t>在封口处粘贴封条和加盖公章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，于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2020年5月</w:t>
      </w: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日上午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eastAsia="zh-CN" w:bidi="ar-SA"/>
        </w:rPr>
        <w:t>：00－1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eastAsia="zh-CN" w:bidi="ar-SA"/>
        </w:rPr>
        <w:t>:00</w:t>
      </w:r>
      <w:r>
        <w:rPr>
          <w:rFonts w:hint="eastAsia" w:ascii="宋体" w:hAnsi="宋体"/>
          <w:color w:val="auto"/>
          <w:kern w:val="2"/>
          <w:sz w:val="28"/>
          <w:szCs w:val="28"/>
          <w:lang w:eastAsia="zh-CN" w:bidi="ar-SA"/>
        </w:rPr>
        <w:t>送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至柳州职业技术学院（柳州市社湾路28号）行政办公楼1楼综合服务中心教职工事务办理窗口处并登记，联系电话：0772-3156571，</w:t>
      </w:r>
      <w:r>
        <w:rPr>
          <w:rFonts w:hint="eastAsia" w:ascii="宋体" w:hAnsi="宋体"/>
          <w:kern w:val="2"/>
          <w:sz w:val="28"/>
          <w:szCs w:val="28"/>
          <w:u w:val="single"/>
          <w:lang w:eastAsia="zh-CN" w:bidi="ar-SA"/>
        </w:rPr>
        <w:t>逾期无效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。</w:t>
      </w:r>
    </w:p>
    <w:p>
      <w:pPr>
        <w:widowControl w:val="0"/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 xml:space="preserve">咨询电话：廖老师 3156571 </w:t>
      </w:r>
      <w:bookmarkStart w:id="0" w:name="_GoBack"/>
      <w:bookmarkEnd w:id="0"/>
    </w:p>
    <w:p>
      <w:pPr>
        <w:widowControl w:val="0"/>
        <w:spacing w:after="0" w:line="500" w:lineRule="exact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　欢迎各相关生产（经营）厂商前来报价！</w:t>
      </w:r>
    </w:p>
    <w:p>
      <w:pPr>
        <w:widowControl w:val="0"/>
        <w:spacing w:after="0" w:line="500" w:lineRule="exact"/>
        <w:jc w:val="right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柳州职业技术学院工会</w:t>
      </w:r>
    </w:p>
    <w:p>
      <w:pPr>
        <w:widowControl w:val="0"/>
        <w:spacing w:after="0" w:line="520" w:lineRule="exact"/>
        <w:ind w:left="110" w:leftChars="50" w:firstLine="7140" w:firstLineChars="255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2020年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</w:t>
      </w:r>
    </w:p>
    <w:p>
      <w:pPr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asciiTheme="minorEastAsia" w:hAnsiTheme="minorEastAsia" w:eastAsiaTheme="minorEastAsia"/>
          <w:sz w:val="24"/>
          <w:lang w:eastAsia="zh-CN"/>
        </w:rPr>
        <w:br w:type="page"/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承 诺 书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我单位在参与柳州职业技术学院工会2020年--2021年生活用品定点供应商采购活动期间，对本单位所提供的货物及服务做出以下承诺：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一、我单位提供的报价货物皆为符合国家标准的全新原厂合格产品，有合法的、经生产厂家认可的销售渠道。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二、保证依据我单位报价文件的承诺，在供货项目有效期内，按所报单价及时向柳州职业技术学院工会提供合格的货物和服务。</w:t>
      </w:r>
    </w:p>
    <w:p>
      <w:pPr>
        <w:spacing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三、在确认货物需求后，需订货的货物供货时间不超过__________天。免费送货上门，货物出现问题24小时内免费上门更换。</w:t>
      </w: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报价人单位全称（公章）：                                            </w:t>
      </w: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法定代表人（负责人）或授权委托人（签名）：                          </w:t>
      </w: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 xml:space="preserve">联系电话：___________    </w:t>
      </w: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填写日期：  2020年    月     日</w:t>
      </w: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备注：以上为服务承诺书格式，第1-3条内容为供应商必须承诺，其余条款各供应商可根据实际情况一一列明。必须提供，否则报价无效。</w:t>
      </w:r>
    </w:p>
    <w:p>
      <w:pPr>
        <w:widowControl w:val="0"/>
        <w:spacing w:after="0" w:line="520" w:lineRule="exact"/>
        <w:rPr>
          <w:rFonts w:ascii="宋体" w:hAnsi="宋体"/>
          <w:kern w:val="2"/>
          <w:sz w:val="28"/>
          <w:szCs w:val="28"/>
          <w:lang w:eastAsia="zh-CN" w:bidi="ar-SA"/>
        </w:rPr>
      </w:pPr>
    </w:p>
    <w:p>
      <w:pPr>
        <w:rPr>
          <w:rFonts w:ascii="Arial" w:hAnsi="宋体" w:cs="Arial"/>
          <w:b/>
          <w:kern w:val="2"/>
          <w:sz w:val="44"/>
          <w:szCs w:val="44"/>
          <w:lang w:eastAsia="zh-CN" w:bidi="ar-SA"/>
        </w:rPr>
      </w:pPr>
      <w:r>
        <w:rPr>
          <w:rFonts w:ascii="Arial" w:hAnsi="宋体" w:cs="Arial"/>
          <w:b/>
          <w:kern w:val="2"/>
          <w:sz w:val="44"/>
          <w:szCs w:val="44"/>
          <w:lang w:eastAsia="zh-CN" w:bidi="ar-SA"/>
        </w:rPr>
        <w:br w:type="page"/>
      </w:r>
    </w:p>
    <w:p>
      <w:pPr>
        <w:widowControl w:val="0"/>
        <w:spacing w:after="0" w:line="500" w:lineRule="exact"/>
        <w:jc w:val="center"/>
        <w:rPr>
          <w:rFonts w:ascii="Arial" w:hAnsi="Arial" w:cs="Arial"/>
          <w:b/>
          <w:kern w:val="2"/>
          <w:sz w:val="32"/>
          <w:szCs w:val="32"/>
          <w:lang w:eastAsia="zh-CN" w:bidi="ar-SA"/>
        </w:rPr>
      </w:pPr>
      <w:r>
        <w:rPr>
          <w:rFonts w:ascii="Arial" w:hAnsi="宋体" w:cs="Arial"/>
          <w:b/>
          <w:kern w:val="2"/>
          <w:sz w:val="32"/>
          <w:szCs w:val="32"/>
          <w:lang w:eastAsia="zh-CN" w:bidi="ar-SA"/>
        </w:rPr>
        <w:t>疫情防控期间报价文件递送须知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ascii="宋体" w:hAnsi="宋体" w:cs="Arial"/>
          <w:dstrike/>
          <w:kern w:val="2"/>
          <w:sz w:val="24"/>
          <w:szCs w:val="24"/>
          <w:lang w:eastAsia="zh-CN" w:bidi="ar-SA"/>
        </w:rPr>
      </w:pPr>
      <w:r>
        <w:rPr>
          <w:rFonts w:hint="eastAsia" w:ascii="Arial" w:hAnsi="宋体" w:cs="Arial"/>
          <w:kern w:val="2"/>
          <w:sz w:val="24"/>
          <w:lang w:eastAsia="zh-CN" w:bidi="ar-SA"/>
        </w:rPr>
        <w:t xml:space="preserve">    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根据疫情防控需要，现发布此《疫情防控期间报价文件递送须知》（后简称《须知》）。请所有报价人仔细阅读《须知》的全部内容，并严格遵照执行。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b/>
          <w:bCs/>
          <w:kern w:val="2"/>
          <w:sz w:val="24"/>
          <w:szCs w:val="24"/>
          <w:lang w:eastAsia="zh-CN" w:bidi="ar-SA"/>
        </w:rPr>
        <w:t>一、进入学校前须知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（一）严控到场人数。为减少人员聚集风险，只允许每个报价</w:t>
      </w:r>
      <w:r>
        <w:rPr>
          <w:rFonts w:hint="eastAsia" w:ascii="宋体" w:hAnsi="宋体" w:cs="Arial"/>
          <w:kern w:val="2"/>
          <w:sz w:val="24"/>
          <w:szCs w:val="24"/>
          <w:lang w:eastAsia="zh-CN" w:bidi="ar-SA"/>
        </w:rPr>
        <w:t>商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安排1名</w:t>
      </w:r>
      <w:r>
        <w:rPr>
          <w:rFonts w:hint="eastAsia" w:ascii="宋体" w:hAnsi="宋体" w:cs="Arial"/>
          <w:kern w:val="2"/>
          <w:sz w:val="24"/>
          <w:szCs w:val="24"/>
          <w:lang w:eastAsia="zh-CN" w:bidi="ar-SA"/>
        </w:rPr>
        <w:t>有健康码的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人员到柳州职业技术学院递送报价材料。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（二）递交材料要求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鉴于目前是疫情防控期间，各报价</w:t>
      </w:r>
      <w:r>
        <w:rPr>
          <w:rFonts w:hint="eastAsia" w:ascii="宋体" w:hAnsi="宋体" w:cs="Arial"/>
          <w:kern w:val="2"/>
          <w:sz w:val="24"/>
          <w:szCs w:val="24"/>
          <w:lang w:eastAsia="zh-CN" w:bidi="ar-SA"/>
        </w:rPr>
        <w:t>商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应指派无疫情接触史、身体健康且符合防疫要求的人员</w:t>
      </w:r>
      <w:r>
        <w:rPr>
          <w:rFonts w:hint="eastAsia" w:ascii="宋体" w:hAnsi="宋体" w:cs="Arial"/>
          <w:kern w:val="2"/>
          <w:sz w:val="24"/>
          <w:szCs w:val="24"/>
          <w:lang w:eastAsia="zh-CN" w:bidi="ar-SA"/>
        </w:rPr>
        <w:t>到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现场递交材料。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b/>
          <w:bCs/>
          <w:kern w:val="2"/>
          <w:sz w:val="24"/>
          <w:szCs w:val="24"/>
          <w:lang w:eastAsia="zh-CN" w:bidi="ar-SA"/>
        </w:rPr>
        <w:t>二、进入校园须知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（一）严格封闭管理。校园实行全封闭管理，所有外来人员只能从学校A区正门进出，无关人员一律不得进入。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（二）严控人员进出。进入校园人员必须严格遵守疫情防控规定，自觉接受身份核验和体温检测，使用“扫码抗疫情”登记系统实行扫码出入，全程按要求做好佩戴口罩等防护措施。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（三）严格规范处置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hint="eastAsia" w:ascii="宋体" w:hAnsi="宋体" w:cs="Arial"/>
          <w:kern w:val="2"/>
          <w:sz w:val="24"/>
          <w:szCs w:val="24"/>
          <w:lang w:eastAsia="zh-CN" w:bidi="ar-SA"/>
        </w:rPr>
        <w:t xml:space="preserve"> 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对发现疑似症状和来自疫情严重地区的人员，学校将按工作要求及防疫隔离区管理办法处置。对未正确佩戴口罩、体温≥37.3℃、有疫情接触史且医学观察未满14天者将按疫情防控要求进行严格处置。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b/>
          <w:bCs/>
          <w:kern w:val="2"/>
          <w:sz w:val="24"/>
          <w:szCs w:val="24"/>
          <w:lang w:eastAsia="zh-CN" w:bidi="ar-SA"/>
        </w:rPr>
        <w:t>三、进入报价文件递送办公场所须知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480" w:firstLineChars="200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（一）保持安全距离。所有外来人员在递交材料现场依次等候，一律全程佩戴口罩，自觉保持1米以上的人员间隔距离，尽量隔空就座，不可喧哗闲聊，不可随意走动；保证自身口罩的清洁，不许在校园随意丢扔垃圾，如有废弃的口罩必须丢进学校指定的专门垃圾桶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hint="eastAsia" w:ascii="宋体" w:hAnsi="宋体" w:cs="Arial"/>
          <w:kern w:val="2"/>
          <w:sz w:val="24"/>
          <w:szCs w:val="24"/>
          <w:lang w:eastAsia="zh-CN" w:bidi="ar-SA"/>
        </w:rPr>
        <w:t xml:space="preserve">  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（二）控制活动时间。到学校递交材料时应提前备齐所需材料，即办即走、不得无故逗留。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hint="eastAsia" w:ascii="宋体" w:hAnsi="宋体" w:cs="Arial"/>
          <w:kern w:val="2"/>
          <w:sz w:val="24"/>
          <w:szCs w:val="24"/>
          <w:lang w:eastAsia="zh-CN" w:bidi="ar-SA"/>
        </w:rPr>
        <w:t xml:space="preserve">  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（三）紧急防疫联动。外来人员如在校园发现疑似新冠肺炎症状的，应立即主动联系现场工作人员。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960"/>
        <w:jc w:val="right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柳州职业技术学院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960"/>
        <w:jc w:val="right"/>
        <w:textAlignment w:val="auto"/>
        <w:rPr>
          <w:rFonts w:ascii="宋体" w:hAnsi="宋体" w:cs="Arial"/>
          <w:kern w:val="2"/>
          <w:sz w:val="24"/>
          <w:szCs w:val="24"/>
          <w:lang w:eastAsia="zh-CN" w:bidi="ar-SA"/>
        </w:rPr>
      </w:pPr>
      <w:r>
        <w:rPr>
          <w:rFonts w:ascii="宋体" w:hAnsi="宋体" w:cs="Arial"/>
          <w:kern w:val="2"/>
          <w:sz w:val="24"/>
          <w:szCs w:val="24"/>
          <w:lang w:eastAsia="zh-CN" w:bidi="ar-SA"/>
        </w:rPr>
        <w:t>2020年</w:t>
      </w:r>
      <w:r>
        <w:rPr>
          <w:rFonts w:hint="eastAsia" w:ascii="宋体" w:hAnsi="宋体" w:cs="Arial"/>
          <w:kern w:val="2"/>
          <w:sz w:val="24"/>
          <w:szCs w:val="24"/>
          <w:lang w:val="en-US" w:eastAsia="zh-CN" w:bidi="ar-SA"/>
        </w:rPr>
        <w:t>5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月</w:t>
      </w:r>
      <w:r>
        <w:rPr>
          <w:rFonts w:hint="eastAsia" w:ascii="宋体" w:hAnsi="宋体" w:cs="Arial"/>
          <w:kern w:val="2"/>
          <w:sz w:val="24"/>
          <w:szCs w:val="24"/>
          <w:lang w:val="en-US" w:eastAsia="zh-CN" w:bidi="ar-SA"/>
        </w:rPr>
        <w:t>4</w:t>
      </w:r>
      <w:r>
        <w:rPr>
          <w:rFonts w:ascii="宋体" w:hAnsi="宋体" w:cs="Arial"/>
          <w:kern w:val="2"/>
          <w:sz w:val="24"/>
          <w:szCs w:val="24"/>
          <w:lang w:eastAsia="zh-CN" w:bidi="ar-SA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3131AB"/>
    <w:multiLevelType w:val="singleLevel"/>
    <w:tmpl w:val="C43131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551095B"/>
    <w:multiLevelType w:val="multilevel"/>
    <w:tmpl w:val="4551095B"/>
    <w:lvl w:ilvl="0" w:tentative="0">
      <w:start w:val="1"/>
      <w:numFmt w:val="decimal"/>
      <w:pStyle w:val="54"/>
      <w:lvlText w:val="%1."/>
      <w:lvlJc w:val="left"/>
      <w:pPr>
        <w:tabs>
          <w:tab w:val="left" w:pos="874"/>
        </w:tabs>
        <w:ind w:left="874" w:hanging="420"/>
      </w:pPr>
    </w:lvl>
    <w:lvl w:ilvl="1" w:tentative="0">
      <w:start w:val="1"/>
      <w:numFmt w:val="decimal"/>
      <w:lvlText w:val="%2."/>
      <w:lvlJc w:val="left"/>
      <w:pPr>
        <w:tabs>
          <w:tab w:val="left" w:pos="1294"/>
        </w:tabs>
        <w:ind w:left="12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14"/>
        </w:tabs>
        <w:ind w:left="1714" w:hanging="420"/>
      </w:pPr>
    </w:lvl>
    <w:lvl w:ilvl="3" w:tentative="0">
      <w:start w:val="1"/>
      <w:numFmt w:val="decimal"/>
      <w:lvlText w:val="%4."/>
      <w:lvlJc w:val="left"/>
      <w:pPr>
        <w:tabs>
          <w:tab w:val="left" w:pos="2134"/>
        </w:tabs>
        <w:ind w:left="21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54"/>
        </w:tabs>
        <w:ind w:left="25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74"/>
        </w:tabs>
        <w:ind w:left="29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94"/>
        </w:tabs>
        <w:ind w:left="33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14"/>
        </w:tabs>
        <w:ind w:left="38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34"/>
        </w:tabs>
        <w:ind w:left="42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73"/>
    <w:rsid w:val="00000953"/>
    <w:rsid w:val="00007BF9"/>
    <w:rsid w:val="00014B85"/>
    <w:rsid w:val="00016446"/>
    <w:rsid w:val="000353EF"/>
    <w:rsid w:val="00043341"/>
    <w:rsid w:val="00046660"/>
    <w:rsid w:val="00047A67"/>
    <w:rsid w:val="00054F89"/>
    <w:rsid w:val="00056733"/>
    <w:rsid w:val="00056740"/>
    <w:rsid w:val="00063F54"/>
    <w:rsid w:val="000665F4"/>
    <w:rsid w:val="000734EF"/>
    <w:rsid w:val="0008423A"/>
    <w:rsid w:val="00085589"/>
    <w:rsid w:val="00086832"/>
    <w:rsid w:val="000925F6"/>
    <w:rsid w:val="00096DC6"/>
    <w:rsid w:val="000979C9"/>
    <w:rsid w:val="000A1816"/>
    <w:rsid w:val="000A6739"/>
    <w:rsid w:val="000A6F04"/>
    <w:rsid w:val="000B0122"/>
    <w:rsid w:val="000B092C"/>
    <w:rsid w:val="000B184E"/>
    <w:rsid w:val="000B67AD"/>
    <w:rsid w:val="000C1644"/>
    <w:rsid w:val="000C73AE"/>
    <w:rsid w:val="000D6770"/>
    <w:rsid w:val="000D7C0F"/>
    <w:rsid w:val="000E1BCF"/>
    <w:rsid w:val="000E4DCA"/>
    <w:rsid w:val="000F44AB"/>
    <w:rsid w:val="000F4C12"/>
    <w:rsid w:val="000F7C99"/>
    <w:rsid w:val="00113A19"/>
    <w:rsid w:val="001149F7"/>
    <w:rsid w:val="00117BA2"/>
    <w:rsid w:val="00137FD4"/>
    <w:rsid w:val="00145CA7"/>
    <w:rsid w:val="00153355"/>
    <w:rsid w:val="00156FCC"/>
    <w:rsid w:val="0015775E"/>
    <w:rsid w:val="00163AC4"/>
    <w:rsid w:val="00166CB0"/>
    <w:rsid w:val="00166FB5"/>
    <w:rsid w:val="00175B8C"/>
    <w:rsid w:val="00181310"/>
    <w:rsid w:val="00183BE6"/>
    <w:rsid w:val="001842C4"/>
    <w:rsid w:val="00184AC2"/>
    <w:rsid w:val="00186D74"/>
    <w:rsid w:val="001878B4"/>
    <w:rsid w:val="00194D3E"/>
    <w:rsid w:val="001A0FA8"/>
    <w:rsid w:val="001A5FC5"/>
    <w:rsid w:val="001A73A7"/>
    <w:rsid w:val="001B1149"/>
    <w:rsid w:val="001B56AE"/>
    <w:rsid w:val="001C0AAC"/>
    <w:rsid w:val="001C36D6"/>
    <w:rsid w:val="001C5D4B"/>
    <w:rsid w:val="001D0BDB"/>
    <w:rsid w:val="001D5F7C"/>
    <w:rsid w:val="001F6638"/>
    <w:rsid w:val="002032C9"/>
    <w:rsid w:val="00210949"/>
    <w:rsid w:val="00213E77"/>
    <w:rsid w:val="00221182"/>
    <w:rsid w:val="00221259"/>
    <w:rsid w:val="00226F8D"/>
    <w:rsid w:val="0023100F"/>
    <w:rsid w:val="0024449B"/>
    <w:rsid w:val="00252A01"/>
    <w:rsid w:val="00253984"/>
    <w:rsid w:val="00255C67"/>
    <w:rsid w:val="002647C1"/>
    <w:rsid w:val="002679B1"/>
    <w:rsid w:val="00270A9B"/>
    <w:rsid w:val="002710AC"/>
    <w:rsid w:val="00271AB6"/>
    <w:rsid w:val="00284570"/>
    <w:rsid w:val="002849AB"/>
    <w:rsid w:val="00290FB2"/>
    <w:rsid w:val="002936B6"/>
    <w:rsid w:val="002A175D"/>
    <w:rsid w:val="002A4740"/>
    <w:rsid w:val="002B2230"/>
    <w:rsid w:val="002B576D"/>
    <w:rsid w:val="002D1106"/>
    <w:rsid w:val="002D364B"/>
    <w:rsid w:val="002D6D41"/>
    <w:rsid w:val="002F253E"/>
    <w:rsid w:val="002F3ED0"/>
    <w:rsid w:val="002F4075"/>
    <w:rsid w:val="002F6AB4"/>
    <w:rsid w:val="0030134F"/>
    <w:rsid w:val="00301FE3"/>
    <w:rsid w:val="0030799B"/>
    <w:rsid w:val="00307A72"/>
    <w:rsid w:val="00307C0C"/>
    <w:rsid w:val="0031171F"/>
    <w:rsid w:val="00313F0F"/>
    <w:rsid w:val="003411EB"/>
    <w:rsid w:val="0034596A"/>
    <w:rsid w:val="003714CA"/>
    <w:rsid w:val="00375EC1"/>
    <w:rsid w:val="00376528"/>
    <w:rsid w:val="00382F09"/>
    <w:rsid w:val="003871CE"/>
    <w:rsid w:val="0039664A"/>
    <w:rsid w:val="003A2554"/>
    <w:rsid w:val="003A5CBC"/>
    <w:rsid w:val="003B177F"/>
    <w:rsid w:val="003B7F63"/>
    <w:rsid w:val="003C5D23"/>
    <w:rsid w:val="003C65DF"/>
    <w:rsid w:val="003D4BA9"/>
    <w:rsid w:val="003D62E6"/>
    <w:rsid w:val="003E24F9"/>
    <w:rsid w:val="003F34B1"/>
    <w:rsid w:val="003F453D"/>
    <w:rsid w:val="00420E3A"/>
    <w:rsid w:val="004215D4"/>
    <w:rsid w:val="00421DB0"/>
    <w:rsid w:val="00431846"/>
    <w:rsid w:val="00431B4E"/>
    <w:rsid w:val="00432680"/>
    <w:rsid w:val="004331A3"/>
    <w:rsid w:val="00445453"/>
    <w:rsid w:val="00452A1A"/>
    <w:rsid w:val="0045308B"/>
    <w:rsid w:val="00455B6A"/>
    <w:rsid w:val="00456F35"/>
    <w:rsid w:val="00461D56"/>
    <w:rsid w:val="00465614"/>
    <w:rsid w:val="00481235"/>
    <w:rsid w:val="00481305"/>
    <w:rsid w:val="00483D49"/>
    <w:rsid w:val="00492F9E"/>
    <w:rsid w:val="00493549"/>
    <w:rsid w:val="004A06F9"/>
    <w:rsid w:val="004B4074"/>
    <w:rsid w:val="004C52F6"/>
    <w:rsid w:val="004E1CEA"/>
    <w:rsid w:val="004E34C3"/>
    <w:rsid w:val="004F0A69"/>
    <w:rsid w:val="0050298A"/>
    <w:rsid w:val="00506039"/>
    <w:rsid w:val="005061CA"/>
    <w:rsid w:val="00507071"/>
    <w:rsid w:val="00514891"/>
    <w:rsid w:val="00525766"/>
    <w:rsid w:val="00525B5A"/>
    <w:rsid w:val="00530A2C"/>
    <w:rsid w:val="0053342D"/>
    <w:rsid w:val="00536998"/>
    <w:rsid w:val="00537BAA"/>
    <w:rsid w:val="00547A66"/>
    <w:rsid w:val="00550EEC"/>
    <w:rsid w:val="0055313F"/>
    <w:rsid w:val="005637AE"/>
    <w:rsid w:val="005656BF"/>
    <w:rsid w:val="00570808"/>
    <w:rsid w:val="00572337"/>
    <w:rsid w:val="005726F7"/>
    <w:rsid w:val="005729D3"/>
    <w:rsid w:val="00574A77"/>
    <w:rsid w:val="00581833"/>
    <w:rsid w:val="00585715"/>
    <w:rsid w:val="0059014C"/>
    <w:rsid w:val="00592BCD"/>
    <w:rsid w:val="005976A2"/>
    <w:rsid w:val="005B1C9A"/>
    <w:rsid w:val="005B6DF9"/>
    <w:rsid w:val="005B777B"/>
    <w:rsid w:val="005B7C13"/>
    <w:rsid w:val="005C07EA"/>
    <w:rsid w:val="005C1F3C"/>
    <w:rsid w:val="005C1F94"/>
    <w:rsid w:val="005C2AE0"/>
    <w:rsid w:val="005C703E"/>
    <w:rsid w:val="005D55F9"/>
    <w:rsid w:val="005E507A"/>
    <w:rsid w:val="005E778B"/>
    <w:rsid w:val="005F65DA"/>
    <w:rsid w:val="0061248F"/>
    <w:rsid w:val="00613797"/>
    <w:rsid w:val="00615B84"/>
    <w:rsid w:val="00617188"/>
    <w:rsid w:val="00622D80"/>
    <w:rsid w:val="00623BB4"/>
    <w:rsid w:val="00626DBC"/>
    <w:rsid w:val="00632506"/>
    <w:rsid w:val="00633419"/>
    <w:rsid w:val="00635414"/>
    <w:rsid w:val="00636F72"/>
    <w:rsid w:val="00643B15"/>
    <w:rsid w:val="00650F86"/>
    <w:rsid w:val="00652801"/>
    <w:rsid w:val="00654363"/>
    <w:rsid w:val="006635F4"/>
    <w:rsid w:val="00671B75"/>
    <w:rsid w:val="00687AFA"/>
    <w:rsid w:val="00690A19"/>
    <w:rsid w:val="006A1092"/>
    <w:rsid w:val="006A351E"/>
    <w:rsid w:val="006B140A"/>
    <w:rsid w:val="006B22AB"/>
    <w:rsid w:val="006B2C9A"/>
    <w:rsid w:val="006C15AC"/>
    <w:rsid w:val="006C242F"/>
    <w:rsid w:val="006C2F3D"/>
    <w:rsid w:val="006C32F7"/>
    <w:rsid w:val="006C5EAC"/>
    <w:rsid w:val="006C6033"/>
    <w:rsid w:val="006D3216"/>
    <w:rsid w:val="006D3D4F"/>
    <w:rsid w:val="006D464F"/>
    <w:rsid w:val="006D6825"/>
    <w:rsid w:val="006E0366"/>
    <w:rsid w:val="006E17D0"/>
    <w:rsid w:val="006E3BB6"/>
    <w:rsid w:val="006E4D28"/>
    <w:rsid w:val="006F073A"/>
    <w:rsid w:val="006F1A75"/>
    <w:rsid w:val="006F315C"/>
    <w:rsid w:val="006F546A"/>
    <w:rsid w:val="0070279B"/>
    <w:rsid w:val="007063BA"/>
    <w:rsid w:val="00710AD2"/>
    <w:rsid w:val="007134B2"/>
    <w:rsid w:val="007134C5"/>
    <w:rsid w:val="007149AB"/>
    <w:rsid w:val="0071601A"/>
    <w:rsid w:val="007173D5"/>
    <w:rsid w:val="00727DDB"/>
    <w:rsid w:val="00733540"/>
    <w:rsid w:val="00733E24"/>
    <w:rsid w:val="00734C17"/>
    <w:rsid w:val="00735849"/>
    <w:rsid w:val="007366FA"/>
    <w:rsid w:val="007379BF"/>
    <w:rsid w:val="007527BC"/>
    <w:rsid w:val="00753C99"/>
    <w:rsid w:val="00763960"/>
    <w:rsid w:val="0078067C"/>
    <w:rsid w:val="0078175D"/>
    <w:rsid w:val="00782682"/>
    <w:rsid w:val="00786E3A"/>
    <w:rsid w:val="007909ED"/>
    <w:rsid w:val="007942D7"/>
    <w:rsid w:val="007A3705"/>
    <w:rsid w:val="007A374E"/>
    <w:rsid w:val="007A43DB"/>
    <w:rsid w:val="007B2C0A"/>
    <w:rsid w:val="007B486C"/>
    <w:rsid w:val="007D3F0D"/>
    <w:rsid w:val="007D79BD"/>
    <w:rsid w:val="007E6180"/>
    <w:rsid w:val="007F685C"/>
    <w:rsid w:val="0080177F"/>
    <w:rsid w:val="0080182F"/>
    <w:rsid w:val="00806C00"/>
    <w:rsid w:val="00812D82"/>
    <w:rsid w:val="00820DF9"/>
    <w:rsid w:val="00820F86"/>
    <w:rsid w:val="00821CE0"/>
    <w:rsid w:val="00826244"/>
    <w:rsid w:val="0083025C"/>
    <w:rsid w:val="00831399"/>
    <w:rsid w:val="00833C09"/>
    <w:rsid w:val="008358F2"/>
    <w:rsid w:val="008404A7"/>
    <w:rsid w:val="00852519"/>
    <w:rsid w:val="00875476"/>
    <w:rsid w:val="00877A35"/>
    <w:rsid w:val="00880C69"/>
    <w:rsid w:val="008824D3"/>
    <w:rsid w:val="00885EA3"/>
    <w:rsid w:val="008910B8"/>
    <w:rsid w:val="00893DDA"/>
    <w:rsid w:val="0089780C"/>
    <w:rsid w:val="0089781A"/>
    <w:rsid w:val="00897F36"/>
    <w:rsid w:val="008A0E88"/>
    <w:rsid w:val="008B1A86"/>
    <w:rsid w:val="008B3DD0"/>
    <w:rsid w:val="008B5B5B"/>
    <w:rsid w:val="008B6BFE"/>
    <w:rsid w:val="008D5D7E"/>
    <w:rsid w:val="008D7D1E"/>
    <w:rsid w:val="008E20BA"/>
    <w:rsid w:val="008E399C"/>
    <w:rsid w:val="008F40F4"/>
    <w:rsid w:val="008F641A"/>
    <w:rsid w:val="008F70A1"/>
    <w:rsid w:val="008F76EF"/>
    <w:rsid w:val="0090221A"/>
    <w:rsid w:val="0090301E"/>
    <w:rsid w:val="00903963"/>
    <w:rsid w:val="009060B1"/>
    <w:rsid w:val="009102B7"/>
    <w:rsid w:val="00912C9C"/>
    <w:rsid w:val="00916510"/>
    <w:rsid w:val="00917135"/>
    <w:rsid w:val="009359A2"/>
    <w:rsid w:val="00935EC4"/>
    <w:rsid w:val="00943F53"/>
    <w:rsid w:val="0094688A"/>
    <w:rsid w:val="00952226"/>
    <w:rsid w:val="0095630F"/>
    <w:rsid w:val="0096172C"/>
    <w:rsid w:val="00961BC8"/>
    <w:rsid w:val="00971144"/>
    <w:rsid w:val="00971793"/>
    <w:rsid w:val="00973EAD"/>
    <w:rsid w:val="0097552A"/>
    <w:rsid w:val="009758D0"/>
    <w:rsid w:val="009850EE"/>
    <w:rsid w:val="00986E0A"/>
    <w:rsid w:val="00987194"/>
    <w:rsid w:val="009A3D65"/>
    <w:rsid w:val="009A425E"/>
    <w:rsid w:val="009B6980"/>
    <w:rsid w:val="009E1012"/>
    <w:rsid w:val="009E7A28"/>
    <w:rsid w:val="009E7FFB"/>
    <w:rsid w:val="009F5A19"/>
    <w:rsid w:val="009F709C"/>
    <w:rsid w:val="00A1796B"/>
    <w:rsid w:val="00A202ED"/>
    <w:rsid w:val="00A21971"/>
    <w:rsid w:val="00A231BB"/>
    <w:rsid w:val="00A23B5A"/>
    <w:rsid w:val="00A25919"/>
    <w:rsid w:val="00A365A1"/>
    <w:rsid w:val="00A369FE"/>
    <w:rsid w:val="00A41A35"/>
    <w:rsid w:val="00A46290"/>
    <w:rsid w:val="00A502B6"/>
    <w:rsid w:val="00A50FD4"/>
    <w:rsid w:val="00A5132E"/>
    <w:rsid w:val="00A603D6"/>
    <w:rsid w:val="00A61665"/>
    <w:rsid w:val="00A618FE"/>
    <w:rsid w:val="00A619BD"/>
    <w:rsid w:val="00A61C1E"/>
    <w:rsid w:val="00A672AF"/>
    <w:rsid w:val="00A67C9A"/>
    <w:rsid w:val="00A70DF9"/>
    <w:rsid w:val="00A75370"/>
    <w:rsid w:val="00A802C3"/>
    <w:rsid w:val="00A805A7"/>
    <w:rsid w:val="00A8097F"/>
    <w:rsid w:val="00A8624C"/>
    <w:rsid w:val="00A90B3C"/>
    <w:rsid w:val="00A91752"/>
    <w:rsid w:val="00A935D9"/>
    <w:rsid w:val="00AA114C"/>
    <w:rsid w:val="00AA7C49"/>
    <w:rsid w:val="00AC12C5"/>
    <w:rsid w:val="00AC5D1C"/>
    <w:rsid w:val="00AD1D21"/>
    <w:rsid w:val="00AD22F9"/>
    <w:rsid w:val="00AD5E2D"/>
    <w:rsid w:val="00AE459A"/>
    <w:rsid w:val="00AF259E"/>
    <w:rsid w:val="00AF28DF"/>
    <w:rsid w:val="00AF54BC"/>
    <w:rsid w:val="00AF7022"/>
    <w:rsid w:val="00B01AA8"/>
    <w:rsid w:val="00B02DDA"/>
    <w:rsid w:val="00B03630"/>
    <w:rsid w:val="00B10517"/>
    <w:rsid w:val="00B13D6E"/>
    <w:rsid w:val="00B16DBA"/>
    <w:rsid w:val="00B25C60"/>
    <w:rsid w:val="00B30AA4"/>
    <w:rsid w:val="00B32E46"/>
    <w:rsid w:val="00B40A6E"/>
    <w:rsid w:val="00B4325D"/>
    <w:rsid w:val="00B44F1D"/>
    <w:rsid w:val="00B45683"/>
    <w:rsid w:val="00B473E2"/>
    <w:rsid w:val="00B561B8"/>
    <w:rsid w:val="00B567BC"/>
    <w:rsid w:val="00B57607"/>
    <w:rsid w:val="00B5763C"/>
    <w:rsid w:val="00B66888"/>
    <w:rsid w:val="00B66DB3"/>
    <w:rsid w:val="00B8029F"/>
    <w:rsid w:val="00B8423A"/>
    <w:rsid w:val="00B8665C"/>
    <w:rsid w:val="00B86BFB"/>
    <w:rsid w:val="00B93EF2"/>
    <w:rsid w:val="00B93FCD"/>
    <w:rsid w:val="00B95675"/>
    <w:rsid w:val="00BA455A"/>
    <w:rsid w:val="00BB5A64"/>
    <w:rsid w:val="00BB6D48"/>
    <w:rsid w:val="00BC6506"/>
    <w:rsid w:val="00BD0BE9"/>
    <w:rsid w:val="00BF26A7"/>
    <w:rsid w:val="00BF4E16"/>
    <w:rsid w:val="00BF7C7F"/>
    <w:rsid w:val="00C01424"/>
    <w:rsid w:val="00C0599E"/>
    <w:rsid w:val="00C151B8"/>
    <w:rsid w:val="00C203A2"/>
    <w:rsid w:val="00C20D5B"/>
    <w:rsid w:val="00C2450D"/>
    <w:rsid w:val="00C24D39"/>
    <w:rsid w:val="00C26F28"/>
    <w:rsid w:val="00C41123"/>
    <w:rsid w:val="00C43067"/>
    <w:rsid w:val="00C46313"/>
    <w:rsid w:val="00C467E2"/>
    <w:rsid w:val="00C54211"/>
    <w:rsid w:val="00C545D9"/>
    <w:rsid w:val="00C56A35"/>
    <w:rsid w:val="00C6142E"/>
    <w:rsid w:val="00C61810"/>
    <w:rsid w:val="00C6372F"/>
    <w:rsid w:val="00C72F06"/>
    <w:rsid w:val="00C775FD"/>
    <w:rsid w:val="00C810DE"/>
    <w:rsid w:val="00C854E4"/>
    <w:rsid w:val="00C874AF"/>
    <w:rsid w:val="00C8788B"/>
    <w:rsid w:val="00C9122C"/>
    <w:rsid w:val="00C913F5"/>
    <w:rsid w:val="00C97EEA"/>
    <w:rsid w:val="00CA055D"/>
    <w:rsid w:val="00CA167E"/>
    <w:rsid w:val="00CA1D76"/>
    <w:rsid w:val="00CA3166"/>
    <w:rsid w:val="00CA7E61"/>
    <w:rsid w:val="00CB05E5"/>
    <w:rsid w:val="00CB08B6"/>
    <w:rsid w:val="00CB710F"/>
    <w:rsid w:val="00CC5967"/>
    <w:rsid w:val="00CC619A"/>
    <w:rsid w:val="00CC742F"/>
    <w:rsid w:val="00CD644F"/>
    <w:rsid w:val="00CE4CE1"/>
    <w:rsid w:val="00CE607C"/>
    <w:rsid w:val="00CE75EF"/>
    <w:rsid w:val="00CF2D72"/>
    <w:rsid w:val="00CF3E12"/>
    <w:rsid w:val="00CF5BEA"/>
    <w:rsid w:val="00CF6DB2"/>
    <w:rsid w:val="00D03810"/>
    <w:rsid w:val="00D12790"/>
    <w:rsid w:val="00D213F3"/>
    <w:rsid w:val="00D23214"/>
    <w:rsid w:val="00D26814"/>
    <w:rsid w:val="00D2784D"/>
    <w:rsid w:val="00D301DE"/>
    <w:rsid w:val="00D302E8"/>
    <w:rsid w:val="00D34687"/>
    <w:rsid w:val="00D34CA4"/>
    <w:rsid w:val="00D4480B"/>
    <w:rsid w:val="00D46D47"/>
    <w:rsid w:val="00D642A1"/>
    <w:rsid w:val="00D65D3E"/>
    <w:rsid w:val="00D74619"/>
    <w:rsid w:val="00D75C09"/>
    <w:rsid w:val="00D77FB7"/>
    <w:rsid w:val="00D854E9"/>
    <w:rsid w:val="00D87733"/>
    <w:rsid w:val="00D87B12"/>
    <w:rsid w:val="00D90376"/>
    <w:rsid w:val="00D90A73"/>
    <w:rsid w:val="00D9335E"/>
    <w:rsid w:val="00D94BFE"/>
    <w:rsid w:val="00D950FE"/>
    <w:rsid w:val="00D952A0"/>
    <w:rsid w:val="00D954EA"/>
    <w:rsid w:val="00D95821"/>
    <w:rsid w:val="00D96DF5"/>
    <w:rsid w:val="00DA05A1"/>
    <w:rsid w:val="00DA1381"/>
    <w:rsid w:val="00DB66A9"/>
    <w:rsid w:val="00DB6C94"/>
    <w:rsid w:val="00DC1FB3"/>
    <w:rsid w:val="00DC467C"/>
    <w:rsid w:val="00DC583A"/>
    <w:rsid w:val="00DC7E60"/>
    <w:rsid w:val="00DD01DA"/>
    <w:rsid w:val="00DE0416"/>
    <w:rsid w:val="00DE128E"/>
    <w:rsid w:val="00DF1F48"/>
    <w:rsid w:val="00DF6A1E"/>
    <w:rsid w:val="00E02DF5"/>
    <w:rsid w:val="00E03085"/>
    <w:rsid w:val="00E055BF"/>
    <w:rsid w:val="00E06502"/>
    <w:rsid w:val="00E14D23"/>
    <w:rsid w:val="00E21150"/>
    <w:rsid w:val="00E22DB0"/>
    <w:rsid w:val="00E24ADA"/>
    <w:rsid w:val="00E334E3"/>
    <w:rsid w:val="00E3744C"/>
    <w:rsid w:val="00E50052"/>
    <w:rsid w:val="00E545B7"/>
    <w:rsid w:val="00E54870"/>
    <w:rsid w:val="00E60ADF"/>
    <w:rsid w:val="00E7435F"/>
    <w:rsid w:val="00E75332"/>
    <w:rsid w:val="00E8125C"/>
    <w:rsid w:val="00E82269"/>
    <w:rsid w:val="00E834A9"/>
    <w:rsid w:val="00E92C73"/>
    <w:rsid w:val="00E93081"/>
    <w:rsid w:val="00E9533D"/>
    <w:rsid w:val="00E966EA"/>
    <w:rsid w:val="00EA0B50"/>
    <w:rsid w:val="00EB7A56"/>
    <w:rsid w:val="00EC363F"/>
    <w:rsid w:val="00EC59D1"/>
    <w:rsid w:val="00ED170C"/>
    <w:rsid w:val="00ED35F7"/>
    <w:rsid w:val="00ED6731"/>
    <w:rsid w:val="00EE0245"/>
    <w:rsid w:val="00EE6274"/>
    <w:rsid w:val="00EF08C1"/>
    <w:rsid w:val="00F07673"/>
    <w:rsid w:val="00F12D8A"/>
    <w:rsid w:val="00F21FFB"/>
    <w:rsid w:val="00F22D06"/>
    <w:rsid w:val="00F30EC5"/>
    <w:rsid w:val="00F323F6"/>
    <w:rsid w:val="00F46A59"/>
    <w:rsid w:val="00F539AD"/>
    <w:rsid w:val="00F578C4"/>
    <w:rsid w:val="00F60BB3"/>
    <w:rsid w:val="00F66F26"/>
    <w:rsid w:val="00F67399"/>
    <w:rsid w:val="00F72580"/>
    <w:rsid w:val="00F72BD3"/>
    <w:rsid w:val="00F73FF5"/>
    <w:rsid w:val="00F8186D"/>
    <w:rsid w:val="00F82511"/>
    <w:rsid w:val="00F82B14"/>
    <w:rsid w:val="00F95DBE"/>
    <w:rsid w:val="00F96DB4"/>
    <w:rsid w:val="00FB1B32"/>
    <w:rsid w:val="00FC07F4"/>
    <w:rsid w:val="00FC29CD"/>
    <w:rsid w:val="00FC474A"/>
    <w:rsid w:val="00FC5330"/>
    <w:rsid w:val="00FD1DF6"/>
    <w:rsid w:val="00FD3186"/>
    <w:rsid w:val="00FD510D"/>
    <w:rsid w:val="00FD5BC1"/>
    <w:rsid w:val="00FD7C20"/>
    <w:rsid w:val="00FE7527"/>
    <w:rsid w:val="00FF0D0C"/>
    <w:rsid w:val="00FF1CC3"/>
    <w:rsid w:val="00FF6720"/>
    <w:rsid w:val="01EB37E2"/>
    <w:rsid w:val="02A3024C"/>
    <w:rsid w:val="036A1CAE"/>
    <w:rsid w:val="03B55B7F"/>
    <w:rsid w:val="04872484"/>
    <w:rsid w:val="049A074A"/>
    <w:rsid w:val="04A65EFC"/>
    <w:rsid w:val="06A67AAE"/>
    <w:rsid w:val="07530C0D"/>
    <w:rsid w:val="0803139C"/>
    <w:rsid w:val="08B377F5"/>
    <w:rsid w:val="09052217"/>
    <w:rsid w:val="0B033593"/>
    <w:rsid w:val="0B566631"/>
    <w:rsid w:val="0B781155"/>
    <w:rsid w:val="0C6C23BD"/>
    <w:rsid w:val="0CB05037"/>
    <w:rsid w:val="0D612DC5"/>
    <w:rsid w:val="0E8509ED"/>
    <w:rsid w:val="0E8E2807"/>
    <w:rsid w:val="0F712557"/>
    <w:rsid w:val="0F7F76E7"/>
    <w:rsid w:val="0FC60A0D"/>
    <w:rsid w:val="0FE57DF1"/>
    <w:rsid w:val="100E4ED4"/>
    <w:rsid w:val="104517FB"/>
    <w:rsid w:val="107B7FB1"/>
    <w:rsid w:val="10D1274C"/>
    <w:rsid w:val="115E57A4"/>
    <w:rsid w:val="118A2BC8"/>
    <w:rsid w:val="11DC5AEC"/>
    <w:rsid w:val="11EE77F0"/>
    <w:rsid w:val="140B573B"/>
    <w:rsid w:val="148B3AB3"/>
    <w:rsid w:val="17A258A3"/>
    <w:rsid w:val="19882072"/>
    <w:rsid w:val="1A6630BB"/>
    <w:rsid w:val="1A826FB2"/>
    <w:rsid w:val="1AFB564B"/>
    <w:rsid w:val="1C8A410F"/>
    <w:rsid w:val="1E3011F9"/>
    <w:rsid w:val="1EEE35B3"/>
    <w:rsid w:val="1FA8350B"/>
    <w:rsid w:val="20B033DC"/>
    <w:rsid w:val="231B7ADD"/>
    <w:rsid w:val="2339171A"/>
    <w:rsid w:val="253F5F24"/>
    <w:rsid w:val="275B1188"/>
    <w:rsid w:val="278D312F"/>
    <w:rsid w:val="27A548D7"/>
    <w:rsid w:val="27FA278F"/>
    <w:rsid w:val="289E58BB"/>
    <w:rsid w:val="294E6ABF"/>
    <w:rsid w:val="2B2E77FF"/>
    <w:rsid w:val="2B78569E"/>
    <w:rsid w:val="2B86325D"/>
    <w:rsid w:val="2BDB6E59"/>
    <w:rsid w:val="2C105F4E"/>
    <w:rsid w:val="2D321908"/>
    <w:rsid w:val="2D7A43F6"/>
    <w:rsid w:val="2DEA1F92"/>
    <w:rsid w:val="3028681B"/>
    <w:rsid w:val="313C33A4"/>
    <w:rsid w:val="329E3B15"/>
    <w:rsid w:val="32D4395F"/>
    <w:rsid w:val="35E15119"/>
    <w:rsid w:val="36052246"/>
    <w:rsid w:val="36091000"/>
    <w:rsid w:val="363966FC"/>
    <w:rsid w:val="36633B89"/>
    <w:rsid w:val="36F10BA7"/>
    <w:rsid w:val="384E3448"/>
    <w:rsid w:val="38720C15"/>
    <w:rsid w:val="38B9268A"/>
    <w:rsid w:val="391F0357"/>
    <w:rsid w:val="3C7D2401"/>
    <w:rsid w:val="3CA53EFB"/>
    <w:rsid w:val="3D3244FB"/>
    <w:rsid w:val="3D4D0040"/>
    <w:rsid w:val="3DE21227"/>
    <w:rsid w:val="3E2E2DBC"/>
    <w:rsid w:val="3E3A472F"/>
    <w:rsid w:val="3E471A55"/>
    <w:rsid w:val="3E767F6D"/>
    <w:rsid w:val="3F6A6946"/>
    <w:rsid w:val="40706FFC"/>
    <w:rsid w:val="40981B79"/>
    <w:rsid w:val="41463463"/>
    <w:rsid w:val="41B5145F"/>
    <w:rsid w:val="43156AE6"/>
    <w:rsid w:val="43572DF8"/>
    <w:rsid w:val="43BC6DE6"/>
    <w:rsid w:val="43DB550B"/>
    <w:rsid w:val="4578087B"/>
    <w:rsid w:val="47A07692"/>
    <w:rsid w:val="488A18BB"/>
    <w:rsid w:val="48980E0C"/>
    <w:rsid w:val="48AB7EF3"/>
    <w:rsid w:val="48F00C41"/>
    <w:rsid w:val="49215899"/>
    <w:rsid w:val="49E127CD"/>
    <w:rsid w:val="4A172A82"/>
    <w:rsid w:val="4A4071DD"/>
    <w:rsid w:val="4BEB1DE0"/>
    <w:rsid w:val="4C124FB6"/>
    <w:rsid w:val="4D544863"/>
    <w:rsid w:val="4D8969EF"/>
    <w:rsid w:val="50B9688B"/>
    <w:rsid w:val="53C90BE3"/>
    <w:rsid w:val="53D727DA"/>
    <w:rsid w:val="565917B4"/>
    <w:rsid w:val="56814F53"/>
    <w:rsid w:val="57827748"/>
    <w:rsid w:val="5827461F"/>
    <w:rsid w:val="59910997"/>
    <w:rsid w:val="5A4449E9"/>
    <w:rsid w:val="5A81557B"/>
    <w:rsid w:val="5AAB3CE0"/>
    <w:rsid w:val="5B370F8F"/>
    <w:rsid w:val="5BD81B3F"/>
    <w:rsid w:val="5C0F0522"/>
    <w:rsid w:val="5CEA2921"/>
    <w:rsid w:val="5D185B65"/>
    <w:rsid w:val="5D80153A"/>
    <w:rsid w:val="5DC226E0"/>
    <w:rsid w:val="5E510581"/>
    <w:rsid w:val="5F423F60"/>
    <w:rsid w:val="604448C7"/>
    <w:rsid w:val="60964B5C"/>
    <w:rsid w:val="609A746A"/>
    <w:rsid w:val="60D7092E"/>
    <w:rsid w:val="625146E9"/>
    <w:rsid w:val="63923981"/>
    <w:rsid w:val="639302D9"/>
    <w:rsid w:val="642621CD"/>
    <w:rsid w:val="65272D1E"/>
    <w:rsid w:val="652C65FB"/>
    <w:rsid w:val="654A623B"/>
    <w:rsid w:val="660B58C1"/>
    <w:rsid w:val="66354D9A"/>
    <w:rsid w:val="66D02929"/>
    <w:rsid w:val="67EE11FD"/>
    <w:rsid w:val="68E02594"/>
    <w:rsid w:val="699F624C"/>
    <w:rsid w:val="6A0C329D"/>
    <w:rsid w:val="6A927C3F"/>
    <w:rsid w:val="6BAB3FD0"/>
    <w:rsid w:val="6ED300E3"/>
    <w:rsid w:val="71262CB1"/>
    <w:rsid w:val="73525AF2"/>
    <w:rsid w:val="740034A2"/>
    <w:rsid w:val="7436481F"/>
    <w:rsid w:val="755E31EE"/>
    <w:rsid w:val="77A621DF"/>
    <w:rsid w:val="78096474"/>
    <w:rsid w:val="780B0F04"/>
    <w:rsid w:val="79100297"/>
    <w:rsid w:val="7AA4214B"/>
    <w:rsid w:val="7B14584D"/>
    <w:rsid w:val="7B214839"/>
    <w:rsid w:val="7B687405"/>
    <w:rsid w:val="7C6A7234"/>
    <w:rsid w:val="7CA15FBB"/>
    <w:rsid w:val="7E8658AF"/>
    <w:rsid w:val="7F274619"/>
    <w:rsid w:val="7F5968A9"/>
    <w:rsid w:val="7F9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39"/>
    <w:qFormat/>
    <w:uiPriority w:val="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ar-SA"/>
    </w:rPr>
  </w:style>
  <w:style w:type="paragraph" w:styleId="3">
    <w:name w:val="heading 2"/>
    <w:basedOn w:val="1"/>
    <w:next w:val="1"/>
    <w:link w:val="48"/>
    <w:qFormat/>
    <w:uiPriority w:val="9"/>
    <w:pPr>
      <w:spacing w:before="200" w:after="0"/>
      <w:outlineLvl w:val="1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3"/>
    <w:basedOn w:val="1"/>
    <w:next w:val="1"/>
    <w:link w:val="34"/>
    <w:qFormat/>
    <w:uiPriority w:val="9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bidi="ar-SA"/>
    </w:rPr>
  </w:style>
  <w:style w:type="paragraph" w:styleId="5">
    <w:name w:val="heading 4"/>
    <w:basedOn w:val="1"/>
    <w:next w:val="1"/>
    <w:link w:val="46"/>
    <w:qFormat/>
    <w:uiPriority w:val="9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6">
    <w:name w:val="heading 5"/>
    <w:basedOn w:val="1"/>
    <w:next w:val="1"/>
    <w:link w:val="32"/>
    <w:qFormat/>
    <w:uiPriority w:val="9"/>
    <w:pPr>
      <w:spacing w:before="200" w:after="0"/>
      <w:outlineLvl w:val="4"/>
    </w:pPr>
    <w:rPr>
      <w:rFonts w:ascii="Cambria" w:hAnsi="Cambria"/>
      <w:b/>
      <w:bCs/>
      <w:color w:val="7E7E7E"/>
      <w:sz w:val="20"/>
      <w:szCs w:val="20"/>
      <w:lang w:bidi="ar-SA"/>
    </w:rPr>
  </w:style>
  <w:style w:type="paragraph" w:styleId="7">
    <w:name w:val="heading 6"/>
    <w:basedOn w:val="1"/>
    <w:next w:val="1"/>
    <w:link w:val="29"/>
    <w:qFormat/>
    <w:uiPriority w:val="9"/>
    <w:pPr>
      <w:spacing w:after="0" w:line="271" w:lineRule="auto"/>
      <w:outlineLvl w:val="5"/>
    </w:pPr>
    <w:rPr>
      <w:rFonts w:ascii="Cambria" w:hAnsi="Cambria"/>
      <w:b/>
      <w:bCs/>
      <w:i/>
      <w:iCs/>
      <w:color w:val="7E7E7E"/>
      <w:sz w:val="20"/>
      <w:szCs w:val="20"/>
      <w:lang w:bidi="ar-SA"/>
    </w:rPr>
  </w:style>
  <w:style w:type="paragraph" w:styleId="8">
    <w:name w:val="heading 7"/>
    <w:basedOn w:val="1"/>
    <w:next w:val="1"/>
    <w:link w:val="42"/>
    <w:qFormat/>
    <w:uiPriority w:val="9"/>
    <w:pPr>
      <w:spacing w:after="0"/>
      <w:outlineLvl w:val="6"/>
    </w:pPr>
    <w:rPr>
      <w:rFonts w:ascii="Cambria" w:hAnsi="Cambria"/>
      <w:i/>
      <w:iCs/>
      <w:sz w:val="20"/>
      <w:szCs w:val="20"/>
      <w:lang w:bidi="ar-SA"/>
    </w:rPr>
  </w:style>
  <w:style w:type="paragraph" w:styleId="9">
    <w:name w:val="heading 8"/>
    <w:basedOn w:val="1"/>
    <w:next w:val="1"/>
    <w:link w:val="31"/>
    <w:qFormat/>
    <w:uiPriority w:val="9"/>
    <w:pPr>
      <w:spacing w:after="0"/>
      <w:outlineLvl w:val="7"/>
    </w:pPr>
    <w:rPr>
      <w:rFonts w:ascii="Cambria" w:hAnsi="Cambria"/>
      <w:sz w:val="20"/>
      <w:szCs w:val="20"/>
      <w:lang w:bidi="ar-SA"/>
    </w:rPr>
  </w:style>
  <w:style w:type="paragraph" w:styleId="10">
    <w:name w:val="heading 9"/>
    <w:basedOn w:val="1"/>
    <w:next w:val="1"/>
    <w:link w:val="44"/>
    <w:qFormat/>
    <w:uiPriority w:val="9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3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5"/>
    <w:qFormat/>
    <w:uiPriority w:val="11"/>
    <w:pPr>
      <w:spacing w:after="600"/>
    </w:pPr>
    <w:rPr>
      <w:rFonts w:ascii="Cambria" w:hAnsi="Cambria"/>
      <w:i/>
      <w:iCs/>
      <w:spacing w:val="13"/>
      <w:sz w:val="24"/>
      <w:szCs w:val="24"/>
      <w:lang w:bidi="ar-SA"/>
    </w:rPr>
  </w:style>
  <w:style w:type="paragraph" w:styleId="15">
    <w:name w:val="Title"/>
    <w:basedOn w:val="1"/>
    <w:next w:val="1"/>
    <w:link w:val="40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ar-SA"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FollowedHyperlink"/>
    <w:unhideWhenUsed/>
    <w:qFormat/>
    <w:uiPriority w:val="99"/>
    <w:rPr>
      <w:color w:val="800080"/>
      <w:u w:val="single"/>
    </w:rPr>
  </w:style>
  <w:style w:type="character" w:styleId="21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paragraph" w:customStyle="1" w:styleId="23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24">
    <w:name w:val="明显引用1"/>
    <w:basedOn w:val="1"/>
    <w:next w:val="1"/>
    <w:link w:val="30"/>
    <w:qFormat/>
    <w:uiPriority w:val="30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paragraph" w:customStyle="1" w:styleId="25">
    <w:name w:val="列出段落1"/>
    <w:basedOn w:val="1"/>
    <w:qFormat/>
    <w:uiPriority w:val="34"/>
    <w:pPr>
      <w:ind w:left="720"/>
      <w:contextualSpacing/>
    </w:pPr>
  </w:style>
  <w:style w:type="paragraph" w:customStyle="1" w:styleId="26">
    <w:name w:val="引用1"/>
    <w:basedOn w:val="1"/>
    <w:next w:val="1"/>
    <w:link w:val="36"/>
    <w:qFormat/>
    <w:uiPriority w:val="29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paragraph" w:customStyle="1" w:styleId="27">
    <w:name w:val="无间隔1"/>
    <w:basedOn w:val="1"/>
    <w:qFormat/>
    <w:uiPriority w:val="1"/>
    <w:pPr>
      <w:spacing w:after="0" w:line="240" w:lineRule="auto"/>
    </w:pPr>
  </w:style>
  <w:style w:type="character" w:customStyle="1" w:styleId="28">
    <w:name w:val="页脚 Char"/>
    <w:link w:val="12"/>
    <w:qFormat/>
    <w:uiPriority w:val="99"/>
    <w:rPr>
      <w:sz w:val="18"/>
      <w:szCs w:val="18"/>
      <w:lang w:eastAsia="en-US" w:bidi="en-US"/>
    </w:rPr>
  </w:style>
  <w:style w:type="character" w:customStyle="1" w:styleId="29">
    <w:name w:val="标题 6 Char"/>
    <w:link w:val="7"/>
    <w:qFormat/>
    <w:uiPriority w:val="9"/>
    <w:rPr>
      <w:rFonts w:ascii="Cambria" w:hAnsi="Cambria" w:eastAsia="宋体" w:cs="Times New Roman"/>
      <w:b/>
      <w:bCs/>
      <w:i/>
      <w:iCs/>
      <w:color w:val="7E7E7E"/>
    </w:rPr>
  </w:style>
  <w:style w:type="character" w:customStyle="1" w:styleId="30">
    <w:name w:val="明显引用 Char"/>
    <w:link w:val="24"/>
    <w:qFormat/>
    <w:uiPriority w:val="30"/>
    <w:rPr>
      <w:b/>
      <w:bCs/>
      <w:i/>
      <w:iCs/>
    </w:rPr>
  </w:style>
  <w:style w:type="character" w:customStyle="1" w:styleId="31">
    <w:name w:val="标题 8 Char"/>
    <w:link w:val="9"/>
    <w:qFormat/>
    <w:uiPriority w:val="9"/>
    <w:rPr>
      <w:rFonts w:ascii="Cambria" w:hAnsi="Cambria" w:eastAsia="宋体" w:cs="Times New Roman"/>
      <w:sz w:val="20"/>
      <w:szCs w:val="20"/>
    </w:rPr>
  </w:style>
  <w:style w:type="character" w:customStyle="1" w:styleId="32">
    <w:name w:val="标题 5 Char"/>
    <w:link w:val="6"/>
    <w:qFormat/>
    <w:uiPriority w:val="9"/>
    <w:rPr>
      <w:rFonts w:ascii="Cambria" w:hAnsi="Cambria" w:eastAsia="宋体" w:cs="Times New Roman"/>
      <w:b/>
      <w:bCs/>
      <w:color w:val="7E7E7E"/>
    </w:rPr>
  </w:style>
  <w:style w:type="character" w:customStyle="1" w:styleId="33">
    <w:name w:val="批注框文本 Char"/>
    <w:link w:val="11"/>
    <w:qFormat/>
    <w:uiPriority w:val="99"/>
    <w:rPr>
      <w:sz w:val="18"/>
      <w:szCs w:val="18"/>
      <w:lang w:eastAsia="en-US" w:bidi="en-US"/>
    </w:rPr>
  </w:style>
  <w:style w:type="character" w:customStyle="1" w:styleId="34">
    <w:name w:val="标题 3 Char"/>
    <w:link w:val="4"/>
    <w:qFormat/>
    <w:uiPriority w:val="9"/>
    <w:rPr>
      <w:rFonts w:ascii="Cambria" w:hAnsi="Cambria" w:eastAsia="宋体" w:cs="Times New Roman"/>
      <w:b/>
      <w:bCs/>
    </w:rPr>
  </w:style>
  <w:style w:type="character" w:customStyle="1" w:styleId="35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  <w:lang w:eastAsia="en-US" w:bidi="en-US"/>
    </w:rPr>
  </w:style>
  <w:style w:type="character" w:customStyle="1" w:styleId="36">
    <w:name w:val="引用 Char"/>
    <w:link w:val="26"/>
    <w:qFormat/>
    <w:uiPriority w:val="29"/>
    <w:rPr>
      <w:i/>
      <w:iCs/>
    </w:rPr>
  </w:style>
  <w:style w:type="character" w:customStyle="1" w:styleId="37">
    <w:name w:val="页眉 Char"/>
    <w:link w:val="13"/>
    <w:qFormat/>
    <w:uiPriority w:val="99"/>
    <w:rPr>
      <w:sz w:val="18"/>
      <w:szCs w:val="18"/>
      <w:lang w:eastAsia="en-US" w:bidi="en-US"/>
    </w:rPr>
  </w:style>
  <w:style w:type="character" w:customStyle="1" w:styleId="38">
    <w:name w:val="明显参考1"/>
    <w:qFormat/>
    <w:uiPriority w:val="32"/>
    <w:rPr>
      <w:smallCaps/>
      <w:spacing w:val="5"/>
      <w:u w:val="single"/>
    </w:rPr>
  </w:style>
  <w:style w:type="character" w:customStyle="1" w:styleId="39">
    <w:name w:val="标题 1 Char"/>
    <w:link w:val="2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40">
    <w:name w:val="标题 Char"/>
    <w:link w:val="15"/>
    <w:qFormat/>
    <w:uiPriority w:val="10"/>
    <w:rPr>
      <w:rFonts w:ascii="Cambria" w:hAnsi="Cambria" w:eastAsia="宋体" w:cs="Times New Roman"/>
      <w:spacing w:val="5"/>
      <w:sz w:val="52"/>
      <w:szCs w:val="52"/>
    </w:rPr>
  </w:style>
  <w:style w:type="character" w:customStyle="1" w:styleId="41">
    <w:name w:val="书籍标题1"/>
    <w:qFormat/>
    <w:uiPriority w:val="33"/>
    <w:rPr>
      <w:i/>
      <w:iCs/>
      <w:smallCaps/>
      <w:spacing w:val="5"/>
    </w:rPr>
  </w:style>
  <w:style w:type="character" w:customStyle="1" w:styleId="42">
    <w:name w:val="标题 7 Char"/>
    <w:link w:val="8"/>
    <w:qFormat/>
    <w:uiPriority w:val="9"/>
    <w:rPr>
      <w:rFonts w:ascii="Cambria" w:hAnsi="Cambria" w:eastAsia="宋体" w:cs="Times New Roman"/>
      <w:i/>
      <w:iCs/>
    </w:rPr>
  </w:style>
  <w:style w:type="character" w:customStyle="1" w:styleId="43">
    <w:name w:val="标题 Char1"/>
    <w:qFormat/>
    <w:uiPriority w:val="10"/>
    <w:rPr>
      <w:rFonts w:ascii="Cambria" w:hAnsi="Cambria" w:cs="Times New Roman"/>
      <w:b/>
      <w:bCs/>
      <w:sz w:val="32"/>
      <w:szCs w:val="32"/>
      <w:lang w:eastAsia="en-US" w:bidi="en-US"/>
    </w:rPr>
  </w:style>
  <w:style w:type="character" w:customStyle="1" w:styleId="44">
    <w:name w:val="标题 9 Char"/>
    <w:link w:val="10"/>
    <w:qFormat/>
    <w:uiPriority w:val="9"/>
    <w:rPr>
      <w:rFonts w:ascii="Cambria" w:hAnsi="Cambria" w:eastAsia="宋体" w:cs="Times New Roman"/>
      <w:i/>
      <w:iCs/>
      <w:spacing w:val="5"/>
      <w:sz w:val="20"/>
      <w:szCs w:val="20"/>
    </w:rPr>
  </w:style>
  <w:style w:type="character" w:customStyle="1" w:styleId="45">
    <w:name w:val="副标题 Char"/>
    <w:link w:val="14"/>
    <w:qFormat/>
    <w:uiPriority w:val="11"/>
    <w:rPr>
      <w:rFonts w:ascii="Cambria" w:hAnsi="Cambria" w:eastAsia="宋体" w:cs="Times New Roman"/>
      <w:i/>
      <w:iCs/>
      <w:spacing w:val="13"/>
      <w:sz w:val="24"/>
      <w:szCs w:val="24"/>
    </w:rPr>
  </w:style>
  <w:style w:type="character" w:customStyle="1" w:styleId="46">
    <w:name w:val="标题 4 Char"/>
    <w:link w:val="5"/>
    <w:qFormat/>
    <w:uiPriority w:val="9"/>
    <w:rPr>
      <w:rFonts w:ascii="Cambria" w:hAnsi="Cambria" w:eastAsia="宋体" w:cs="Times New Roman"/>
      <w:b/>
      <w:bCs/>
      <w:i/>
      <w:iCs/>
    </w:rPr>
  </w:style>
  <w:style w:type="character" w:customStyle="1" w:styleId="47">
    <w:name w:val="不明显强调1"/>
    <w:qFormat/>
    <w:uiPriority w:val="19"/>
    <w:rPr>
      <w:i/>
      <w:iCs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26"/>
      <w:szCs w:val="26"/>
    </w:rPr>
  </w:style>
  <w:style w:type="character" w:customStyle="1" w:styleId="49">
    <w:name w:val="明显强调1"/>
    <w:qFormat/>
    <w:uiPriority w:val="21"/>
    <w:rPr>
      <w:b/>
      <w:bCs/>
    </w:rPr>
  </w:style>
  <w:style w:type="character" w:customStyle="1" w:styleId="50">
    <w:name w:val="不明显参考1"/>
    <w:qFormat/>
    <w:uiPriority w:val="31"/>
    <w:rPr>
      <w:smallCaps/>
    </w:rPr>
  </w:style>
  <w:style w:type="character" w:customStyle="1" w:styleId="51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2">
    <w:name w:val="font21"/>
    <w:basedOn w:val="1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3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4">
    <w:name w:val="_Style 58"/>
    <w:basedOn w:val="1"/>
    <w:qFormat/>
    <w:uiPriority w:val="0"/>
    <w:pPr>
      <w:numPr>
        <w:ilvl w:val="0"/>
        <w:numId w:val="1"/>
      </w:numPr>
      <w:ind w:left="0" w:firstLine="420" w:firstLineChars="200"/>
    </w:pPr>
    <w:rPr>
      <w:rFonts w:ascii="Calibri" w:hAnsi="Calibri"/>
    </w:rPr>
  </w:style>
  <w:style w:type="character" w:customStyle="1" w:styleId="55">
    <w:name w:val="font81"/>
    <w:basedOn w:val="1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56">
    <w:name w:val="font41"/>
    <w:basedOn w:val="1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7</Pages>
  <Words>603</Words>
  <Characters>3440</Characters>
  <Lines>28</Lines>
  <Paragraphs>8</Paragraphs>
  <TotalTime>12</TotalTime>
  <ScaleCrop>false</ScaleCrop>
  <LinksUpToDate>false</LinksUpToDate>
  <CharactersWithSpaces>4035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2020-04-30T08:28:00Z</dcterms:created>
  <dc:creator>喻军华</dc:creator>
  <cp:lastModifiedBy>覃纪武-柳职院</cp:lastModifiedBy>
  <cp:lastPrinted>2018-03-13T02:19:00Z</cp:lastPrinted>
  <dcterms:modified xsi:type="dcterms:W3CDTF">2020-05-05T02:35:39Z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