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C024">
      <w:pPr>
        <w:pStyle w:val="3"/>
        <w:tabs>
          <w:tab w:val="left" w:pos="0"/>
        </w:tabs>
        <w:autoSpaceDE w:val="0"/>
        <w:autoSpaceDN w:val="0"/>
        <w:adjustRightInd w:val="0"/>
        <w:spacing w:before="0" w:after="0" w:line="500" w:lineRule="exact"/>
        <w:jc w:val="center"/>
        <w:rPr>
          <w:rFonts w:asciiTheme="minorEastAsia" w:hAnsiTheme="minorEastAsia" w:eastAsiaTheme="minorEastAsia"/>
          <w:sz w:val="32"/>
          <w:szCs w:val="32"/>
        </w:rPr>
      </w:pPr>
      <w:bookmarkStart w:id="0" w:name="_Toc28359022"/>
      <w:bookmarkStart w:id="1" w:name="_Toc35393809"/>
      <w:r>
        <w:rPr>
          <w:rFonts w:hint="eastAsia" w:asciiTheme="minorEastAsia" w:hAnsiTheme="minorEastAsia" w:eastAsiaTheme="minorEastAsia"/>
          <w:sz w:val="32"/>
          <w:szCs w:val="32"/>
        </w:rPr>
        <w:t>广西大德项目管理有限公司关于柳州职业技术大学2025-2026年社会租用车辆服务采购（LZZC2025-C3-990652-GXDD）</w:t>
      </w:r>
      <w:r>
        <w:rPr>
          <w:rFonts w:hint="eastAsia" w:asciiTheme="minorEastAsia" w:hAnsiTheme="minorEastAsia" w:eastAsiaTheme="minorEastAsia"/>
          <w:sz w:val="32"/>
          <w:szCs w:val="32"/>
          <w:lang w:eastAsia="zh-CN"/>
        </w:rPr>
        <w:t>结果</w:t>
      </w:r>
      <w:r>
        <w:rPr>
          <w:rFonts w:hint="eastAsia" w:asciiTheme="minorEastAsia" w:hAnsiTheme="minorEastAsia" w:eastAsiaTheme="minorEastAsia"/>
          <w:sz w:val="32"/>
          <w:szCs w:val="32"/>
        </w:rPr>
        <w:t>公告</w:t>
      </w:r>
      <w:bookmarkEnd w:id="0"/>
      <w:bookmarkEnd w:id="1"/>
    </w:p>
    <w:p w14:paraId="3D689944"/>
    <w:p w14:paraId="295107EA">
      <w:pPr>
        <w:widowControl/>
        <w:spacing w:line="360" w:lineRule="auto"/>
        <w:jc w:val="left"/>
        <w:rPr>
          <w:rFonts w:ascii="宋体" w:hAnsi="宋体"/>
          <w:b/>
          <w:color w:val="000000" w:themeColor="text1"/>
          <w:sz w:val="24"/>
          <w:szCs w:val="24"/>
        </w:rPr>
      </w:pPr>
      <w:bookmarkStart w:id="2" w:name="OLE_LINK2"/>
      <w:bookmarkStart w:id="3" w:name="OLE_LINK1"/>
      <w:r>
        <w:rPr>
          <w:rFonts w:hint="eastAsia" w:ascii="宋体" w:hAnsi="宋体"/>
          <w:b/>
          <w:color w:val="000000" w:themeColor="text1"/>
          <w:sz w:val="24"/>
          <w:szCs w:val="24"/>
        </w:rPr>
        <w:t>一、采购人名称：</w:t>
      </w:r>
      <w:r>
        <w:rPr>
          <w:rFonts w:hint="eastAsia" w:ascii="宋体" w:hAnsi="宋体"/>
          <w:b w:val="0"/>
          <w:bCs/>
          <w:color w:val="000000" w:themeColor="text1"/>
          <w:sz w:val="24"/>
          <w:szCs w:val="24"/>
        </w:rPr>
        <w:t>柳州职业技术大学</w:t>
      </w:r>
    </w:p>
    <w:p w14:paraId="4F433C38">
      <w:pPr>
        <w:widowControl/>
        <w:spacing w:line="360" w:lineRule="auto"/>
        <w:rPr>
          <w:rFonts w:ascii="宋体" w:hAnsi="宋体"/>
          <w:color w:val="000000" w:themeColor="text1"/>
          <w:sz w:val="24"/>
          <w:szCs w:val="24"/>
        </w:rPr>
      </w:pPr>
      <w:r>
        <w:rPr>
          <w:rFonts w:hint="eastAsia" w:ascii="宋体" w:hAnsi="宋体"/>
          <w:b/>
          <w:color w:val="000000" w:themeColor="text1"/>
          <w:sz w:val="24"/>
          <w:szCs w:val="24"/>
        </w:rPr>
        <w:t>二、采购项目名称：</w:t>
      </w:r>
      <w:r>
        <w:rPr>
          <w:rFonts w:hint="eastAsia" w:ascii="宋体" w:hAnsi="宋体"/>
          <w:b w:val="0"/>
          <w:bCs/>
          <w:color w:val="000000" w:themeColor="text1"/>
          <w:sz w:val="24"/>
          <w:szCs w:val="24"/>
        </w:rPr>
        <w:t>柳州职业技术大学2025-2026年社会租用车辆服务采购</w:t>
      </w:r>
    </w:p>
    <w:p w14:paraId="7D049D46">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三、采购项目编号：</w:t>
      </w:r>
      <w:r>
        <w:rPr>
          <w:rFonts w:hint="eastAsia" w:ascii="宋体" w:hAnsi="宋体"/>
          <w:b w:val="0"/>
          <w:bCs/>
          <w:color w:val="000000" w:themeColor="text1"/>
          <w:sz w:val="24"/>
          <w:szCs w:val="24"/>
        </w:rPr>
        <w:t>LZZC2025-C3-990652-GXDD</w:t>
      </w:r>
    </w:p>
    <w:p w14:paraId="75340BFA">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四、采购组织类型：</w:t>
      </w:r>
      <w:r>
        <w:rPr>
          <w:rFonts w:hint="eastAsia" w:ascii="宋体" w:hAnsi="宋体"/>
          <w:bCs/>
          <w:color w:val="000000" w:themeColor="text1"/>
          <w:sz w:val="24"/>
          <w:szCs w:val="24"/>
        </w:rPr>
        <w:t>分散采购-分散委托中介</w:t>
      </w:r>
    </w:p>
    <w:p w14:paraId="374AF16F">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五、采购方式：</w:t>
      </w:r>
      <w:r>
        <w:rPr>
          <w:rFonts w:hint="eastAsia" w:ascii="宋体" w:hAnsi="宋体"/>
          <w:bCs/>
          <w:color w:val="000000" w:themeColor="text1"/>
          <w:sz w:val="24"/>
          <w:szCs w:val="24"/>
        </w:rPr>
        <w:t>竞争性磋商</w:t>
      </w:r>
    </w:p>
    <w:p w14:paraId="08E6C8D4">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六、采购公告发布日期：</w:t>
      </w:r>
      <w:r>
        <w:rPr>
          <w:rFonts w:hint="eastAsia" w:ascii="宋体" w:hAnsi="宋体"/>
          <w:bCs/>
          <w:color w:val="000000" w:themeColor="text1"/>
          <w:sz w:val="24"/>
          <w:szCs w:val="24"/>
        </w:rPr>
        <w:t>202</w:t>
      </w:r>
      <w:r>
        <w:rPr>
          <w:rFonts w:hint="eastAsia" w:ascii="宋体" w:hAnsi="宋体"/>
          <w:bCs/>
          <w:color w:val="000000" w:themeColor="text1"/>
          <w:sz w:val="24"/>
          <w:szCs w:val="24"/>
          <w:lang w:val="en-US" w:eastAsia="zh-CN"/>
        </w:rPr>
        <w:t>5</w:t>
      </w:r>
      <w:r>
        <w:rPr>
          <w:rFonts w:hint="eastAsia" w:ascii="宋体" w:hAnsi="宋体"/>
          <w:bCs/>
          <w:color w:val="000000" w:themeColor="text1"/>
          <w:sz w:val="24"/>
          <w:szCs w:val="24"/>
        </w:rPr>
        <w:t>年</w:t>
      </w:r>
      <w:r>
        <w:rPr>
          <w:rFonts w:hint="eastAsia" w:ascii="宋体" w:hAnsi="宋体"/>
          <w:bCs/>
          <w:color w:val="000000" w:themeColor="text1"/>
          <w:sz w:val="24"/>
          <w:szCs w:val="24"/>
          <w:lang w:val="en-US" w:eastAsia="zh-CN"/>
        </w:rPr>
        <w:t>09</w:t>
      </w:r>
      <w:r>
        <w:rPr>
          <w:rFonts w:hint="eastAsia" w:ascii="宋体" w:hAnsi="宋体"/>
          <w:bCs/>
          <w:color w:val="000000" w:themeColor="text1"/>
          <w:sz w:val="24"/>
          <w:szCs w:val="24"/>
        </w:rPr>
        <w:t>月</w:t>
      </w:r>
      <w:r>
        <w:rPr>
          <w:rFonts w:hint="eastAsia" w:ascii="宋体" w:hAnsi="宋体"/>
          <w:bCs/>
          <w:color w:val="000000" w:themeColor="text1"/>
          <w:sz w:val="24"/>
          <w:szCs w:val="24"/>
          <w:lang w:val="en-US" w:eastAsia="zh-CN"/>
        </w:rPr>
        <w:t>04</w:t>
      </w:r>
      <w:r>
        <w:rPr>
          <w:rFonts w:hint="eastAsia" w:ascii="宋体" w:hAnsi="宋体"/>
          <w:bCs/>
          <w:color w:val="000000" w:themeColor="text1"/>
          <w:sz w:val="24"/>
          <w:szCs w:val="24"/>
        </w:rPr>
        <w:t>日</w:t>
      </w:r>
    </w:p>
    <w:p w14:paraId="30EA1AD9">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七、预算总金额：900000</w:t>
      </w:r>
    </w:p>
    <w:p w14:paraId="0C340327">
      <w:pPr>
        <w:widowControl/>
        <w:spacing w:line="360" w:lineRule="auto"/>
        <w:rPr>
          <w:rFonts w:ascii="宋体" w:hAnsi="宋体"/>
          <w:b/>
          <w:color w:val="000000" w:themeColor="text1"/>
          <w:sz w:val="24"/>
          <w:szCs w:val="24"/>
        </w:rPr>
      </w:pPr>
      <w:r>
        <w:rPr>
          <w:rFonts w:hint="eastAsia" w:ascii="宋体" w:hAnsi="宋体"/>
          <w:b/>
          <w:color w:val="000000" w:themeColor="text1"/>
          <w:sz w:val="24"/>
          <w:szCs w:val="24"/>
        </w:rPr>
        <w:t>八、废标理由：</w:t>
      </w:r>
    </w:p>
    <w:p w14:paraId="73C36579">
      <w:pPr>
        <w:widowControl/>
        <w:spacing w:line="360" w:lineRule="auto"/>
        <w:ind w:firstLine="480" w:firstLineChars="200"/>
        <w:rPr>
          <w:rFonts w:ascii="宋体" w:hAnsi="宋体"/>
          <w:bCs/>
          <w:color w:val="000000" w:themeColor="text1"/>
          <w:sz w:val="24"/>
          <w:szCs w:val="24"/>
        </w:rPr>
      </w:pPr>
      <w:r>
        <w:rPr>
          <w:rFonts w:hint="eastAsia" w:ascii="宋体" w:hAnsi="宋体"/>
          <w:bCs/>
          <w:color w:val="000000" w:themeColor="text1"/>
          <w:sz w:val="24"/>
          <w:szCs w:val="24"/>
          <w:lang w:val="en-US" w:eastAsia="zh-CN"/>
        </w:rPr>
        <w:t>标项</w:t>
      </w:r>
      <w:r>
        <w:rPr>
          <w:rFonts w:hint="eastAsia" w:ascii="宋体" w:hAnsi="宋体"/>
          <w:bCs/>
          <w:color w:val="000000" w:themeColor="text1"/>
          <w:sz w:val="24"/>
          <w:szCs w:val="24"/>
        </w:rPr>
        <w:t>1：至</w:t>
      </w:r>
      <w:r>
        <w:rPr>
          <w:rFonts w:hint="eastAsia" w:ascii="宋体" w:hAnsi="宋体"/>
          <w:bCs/>
          <w:color w:val="000000" w:themeColor="text1"/>
          <w:sz w:val="24"/>
          <w:szCs w:val="24"/>
          <w:lang w:val="en-US" w:eastAsia="zh-CN"/>
        </w:rPr>
        <w:t>首次</w:t>
      </w:r>
      <w:r>
        <w:rPr>
          <w:rFonts w:hint="eastAsia" w:ascii="宋体" w:hAnsi="宋体"/>
          <w:bCs/>
          <w:color w:val="000000" w:themeColor="text1"/>
          <w:sz w:val="24"/>
          <w:szCs w:val="24"/>
        </w:rPr>
        <w:t>响应文件提交截止时间止，提交响应文件的供应商不足三家，根据《中华人民共和国政府采购法》第三十六条规定</w:t>
      </w:r>
      <w:r>
        <w:rPr>
          <w:rFonts w:hint="eastAsia" w:ascii="宋体" w:hAnsi="宋体"/>
          <w:bCs/>
          <w:color w:val="000000" w:themeColor="text1"/>
          <w:sz w:val="24"/>
          <w:szCs w:val="24"/>
          <w:lang w:eastAsia="zh-CN"/>
        </w:rPr>
        <w:t>，</w:t>
      </w:r>
      <w:r>
        <w:rPr>
          <w:rFonts w:hint="eastAsia" w:ascii="宋体" w:hAnsi="宋体"/>
          <w:bCs/>
          <w:color w:val="000000" w:themeColor="text1"/>
          <w:sz w:val="24"/>
          <w:szCs w:val="24"/>
        </w:rPr>
        <w:t>本</w:t>
      </w:r>
      <w:r>
        <w:rPr>
          <w:rFonts w:hint="eastAsia" w:ascii="宋体" w:hAnsi="宋体"/>
          <w:bCs/>
          <w:color w:val="000000" w:themeColor="text1"/>
          <w:sz w:val="24"/>
          <w:szCs w:val="24"/>
          <w:lang w:val="en-US" w:eastAsia="zh-CN"/>
        </w:rPr>
        <w:t>项目</w:t>
      </w:r>
      <w:r>
        <w:rPr>
          <w:rFonts w:hint="eastAsia" w:ascii="宋体" w:hAnsi="宋体"/>
          <w:bCs/>
          <w:color w:val="000000" w:themeColor="text1"/>
          <w:sz w:val="24"/>
          <w:szCs w:val="24"/>
          <w:lang w:eastAsia="zh-CN"/>
        </w:rPr>
        <w:t>废标</w:t>
      </w:r>
      <w:r>
        <w:rPr>
          <w:rFonts w:hint="eastAsia" w:ascii="宋体" w:hAnsi="宋体"/>
          <w:bCs/>
          <w:color w:val="000000" w:themeColor="text1"/>
          <w:sz w:val="24"/>
          <w:szCs w:val="24"/>
        </w:rPr>
        <w:t>。</w:t>
      </w:r>
    </w:p>
    <w:p w14:paraId="77B899FD">
      <w:pPr>
        <w:widowControl/>
        <w:numPr>
          <w:ilvl w:val="0"/>
          <w:numId w:val="1"/>
        </w:numPr>
        <w:spacing w:line="360" w:lineRule="auto"/>
        <w:rPr>
          <w:rFonts w:ascii="宋体" w:hAnsi="宋体"/>
          <w:b/>
          <w:color w:val="000000" w:themeColor="text1"/>
          <w:sz w:val="24"/>
          <w:szCs w:val="24"/>
        </w:rPr>
      </w:pPr>
      <w:r>
        <w:rPr>
          <w:rFonts w:hint="eastAsia" w:ascii="宋体" w:hAnsi="宋体"/>
          <w:b/>
          <w:color w:val="000000" w:themeColor="text1"/>
          <w:sz w:val="24"/>
          <w:szCs w:val="24"/>
        </w:rPr>
        <w:t>评审小组成员名单：</w:t>
      </w:r>
    </w:p>
    <w:p w14:paraId="43298395">
      <w:pPr>
        <w:widowControl/>
        <w:spacing w:line="360" w:lineRule="auto"/>
        <w:ind w:firstLine="480" w:firstLineChars="200"/>
        <w:rPr>
          <w:rFonts w:ascii="宋体" w:hAnsi="宋体"/>
          <w:bCs/>
          <w:color w:val="000000" w:themeColor="text1"/>
          <w:sz w:val="24"/>
          <w:szCs w:val="24"/>
        </w:rPr>
      </w:pPr>
      <w:r>
        <w:rPr>
          <w:rFonts w:hint="eastAsia" w:ascii="宋体" w:hAnsi="宋体"/>
          <w:bCs/>
          <w:color w:val="000000" w:themeColor="text1"/>
          <w:sz w:val="24"/>
          <w:szCs w:val="24"/>
        </w:rPr>
        <w:t>/</w:t>
      </w:r>
    </w:p>
    <w:p w14:paraId="6974DB27">
      <w:pPr>
        <w:widowControl/>
        <w:spacing w:line="360" w:lineRule="auto"/>
        <w:rPr>
          <w:rFonts w:ascii="黑体" w:hAnsi="黑体" w:eastAsia="黑体" w:cs="宋体"/>
          <w:color w:val="000000"/>
          <w:kern w:val="0"/>
          <w:sz w:val="27"/>
          <w:szCs w:val="27"/>
        </w:rPr>
      </w:pPr>
      <w:r>
        <w:rPr>
          <w:rFonts w:hint="eastAsia" w:ascii="宋体" w:hAnsi="宋体"/>
          <w:b/>
          <w:color w:val="000000" w:themeColor="text1"/>
          <w:sz w:val="24"/>
          <w:szCs w:val="24"/>
        </w:rPr>
        <w:t>十、其它事项</w:t>
      </w:r>
    </w:p>
    <w:p w14:paraId="27CE7625">
      <w:pPr>
        <w:widowControl/>
        <w:spacing w:line="360" w:lineRule="auto"/>
        <w:ind w:firstLine="480" w:firstLineChars="200"/>
        <w:jc w:val="left"/>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C8C0235">
      <w:pPr>
        <w:widowControl/>
        <w:spacing w:line="360" w:lineRule="auto"/>
        <w:ind w:firstLine="480" w:firstLineChars="200"/>
        <w:jc w:val="left"/>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2.其他事项</w:t>
      </w:r>
    </w:p>
    <w:p w14:paraId="0EEB8365">
      <w:pPr>
        <w:widowControl/>
        <w:wordWrap w:val="0"/>
        <w:spacing w:line="360" w:lineRule="auto"/>
        <w:ind w:firstLine="480" w:firstLineChars="200"/>
        <w:jc w:val="left"/>
        <w:rPr>
          <w:rFonts w:cs="Arial" w:asciiTheme="minorEastAsia" w:hAnsiTheme="minorEastAsia" w:eastAsiaTheme="minorEastAsia"/>
          <w:color w:val="000000"/>
          <w:kern w:val="0"/>
          <w:sz w:val="24"/>
          <w:szCs w:val="24"/>
        </w:rPr>
      </w:pPr>
      <w:r>
        <w:rPr>
          <w:rFonts w:hint="eastAsia" w:ascii="宋体" w:hAnsi="宋体" w:cs="Arial"/>
          <w:color w:val="000000"/>
          <w:kern w:val="0"/>
          <w:sz w:val="24"/>
          <w:szCs w:val="24"/>
        </w:rPr>
        <w:t>网上查询地址：www.ccgp.gov.cn（中国政府采购网）、zfcg.gxzf.gov.cn（广西壮族自治区政府采购网）、zfcg.lzscz.liuzhou.gov.cn（广西柳州政府采购网）</w:t>
      </w:r>
      <w:r>
        <w:rPr>
          <w:rFonts w:hint="eastAsia" w:cs="Arial" w:asciiTheme="minorEastAsia" w:hAnsiTheme="minorEastAsia" w:eastAsiaTheme="minorEastAsia"/>
          <w:color w:val="000000"/>
          <w:kern w:val="0"/>
          <w:sz w:val="24"/>
          <w:szCs w:val="24"/>
        </w:rPr>
        <w:t>。</w:t>
      </w:r>
    </w:p>
    <w:p w14:paraId="48E2CA5F">
      <w:pPr>
        <w:widowControl/>
        <w:spacing w:line="360" w:lineRule="auto"/>
        <w:rPr>
          <w:rFonts w:ascii="宋体" w:hAnsi="宋体"/>
          <w:b/>
          <w:color w:val="000000" w:themeColor="text1"/>
          <w:sz w:val="24"/>
          <w:szCs w:val="24"/>
        </w:rPr>
      </w:pPr>
      <w:r>
        <w:rPr>
          <w:rFonts w:hint="eastAsia" w:ascii="宋体" w:hAnsi="宋体"/>
          <w:b/>
          <w:color w:val="000000" w:themeColor="text1"/>
          <w:sz w:val="24"/>
          <w:szCs w:val="24"/>
        </w:rPr>
        <w:t>十一、联系方式</w:t>
      </w:r>
    </w:p>
    <w:p w14:paraId="3534845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1.采购代理机构名称：广西大德项目管理有限公司</w:t>
      </w:r>
    </w:p>
    <w:p w14:paraId="0D29746E">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联系人：覃炳、梁斌雄、邱光旭</w:t>
      </w:r>
    </w:p>
    <w:p w14:paraId="2A72FFBA">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联系电话：0772-2120191</w:t>
      </w:r>
    </w:p>
    <w:p w14:paraId="6A91BB32">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地址：柳州市潭中东路17号华信国际B座910</w:t>
      </w:r>
    </w:p>
    <w:p w14:paraId="35AFC09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2.采购人名称：柳州职业技术大学</w:t>
      </w:r>
    </w:p>
    <w:p w14:paraId="3C74C3B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联系人：陈国银</w:t>
      </w:r>
    </w:p>
    <w:p w14:paraId="6D3B368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联系电话：0772-3156307</w:t>
      </w:r>
    </w:p>
    <w:p w14:paraId="68801D11">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地址：柳州市社湾路28号</w:t>
      </w:r>
    </w:p>
    <w:p w14:paraId="3BF7B32E">
      <w:pPr>
        <w:widowControl/>
        <w:spacing w:line="360" w:lineRule="auto"/>
        <w:ind w:firstLine="480" w:firstLineChars="200"/>
        <w:jc w:val="left"/>
        <w:rPr>
          <w:rFonts w:cs="宋体" w:asciiTheme="minorEastAsia" w:hAnsiTheme="minorEastAsia" w:eastAsiaTheme="minorEastAsia"/>
          <w:color w:val="000000"/>
          <w:kern w:val="0"/>
          <w:sz w:val="24"/>
          <w:szCs w:val="24"/>
        </w:rPr>
      </w:pPr>
      <w:bookmarkStart w:id="4" w:name="_GoBack"/>
      <w:bookmarkEnd w:id="4"/>
    </w:p>
    <w:p w14:paraId="6052959C">
      <w:pPr>
        <w:widowControl/>
        <w:spacing w:line="360" w:lineRule="auto"/>
        <w:ind w:firstLine="480" w:firstLineChars="200"/>
        <w:jc w:val="left"/>
        <w:rPr>
          <w:rFonts w:cs="宋体" w:asciiTheme="minorEastAsia" w:hAnsiTheme="minorEastAsia" w:eastAsiaTheme="minorEastAsia"/>
          <w:color w:val="000000"/>
          <w:kern w:val="0"/>
          <w:sz w:val="24"/>
          <w:szCs w:val="24"/>
        </w:rPr>
      </w:pPr>
    </w:p>
    <w:p w14:paraId="6811E45C">
      <w:pPr>
        <w:spacing w:line="360" w:lineRule="auto"/>
        <w:ind w:firstLine="240" w:firstLineChars="100"/>
        <w:jc w:val="right"/>
        <w:rPr>
          <w:rFonts w:asciiTheme="minorEastAsia" w:hAnsiTheme="minorEastAsia" w:eastAsiaTheme="minorEastAsia"/>
          <w:color w:val="000000" w:themeColor="text1"/>
          <w:sz w:val="24"/>
          <w:szCs w:val="24"/>
        </w:rPr>
      </w:pPr>
    </w:p>
    <w:p w14:paraId="1863EFCB">
      <w:pPr>
        <w:spacing w:line="360" w:lineRule="auto"/>
        <w:ind w:firstLine="240" w:firstLineChars="100"/>
        <w:jc w:val="righ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广西大德项目管理有限公司</w:t>
      </w:r>
    </w:p>
    <w:bookmarkEnd w:id="2"/>
    <w:bookmarkEnd w:id="3"/>
    <w:p w14:paraId="4AAA29B5">
      <w:pPr>
        <w:spacing w:line="360" w:lineRule="auto"/>
        <w:ind w:firstLine="240" w:firstLineChars="100"/>
        <w:jc w:val="right"/>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val="en-US" w:eastAsia="zh-CN"/>
        </w:rPr>
        <w:t>2025年09月23日</w:t>
      </w:r>
    </w:p>
    <w:p w14:paraId="389593B2">
      <w:pPr>
        <w:widowControl/>
        <w:spacing w:line="420" w:lineRule="exact"/>
        <w:jc w:val="left"/>
        <w:rPr>
          <w:rFonts w:ascii="宋体" w:hAnsi="宋体"/>
          <w:sz w:val="24"/>
          <w:szCs w:val="24"/>
        </w:rPr>
      </w:pP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71E62760">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07DABF4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C19E0"/>
    <w:multiLevelType w:val="singleLevel"/>
    <w:tmpl w:val="3AAC19E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wZDBjOTZhMTQ1MjliNDU0MWRjZDY2NjM5NmY1MDcifQ=="/>
  </w:docVars>
  <w:rsids>
    <w:rsidRoot w:val="00342BB7"/>
    <w:rsid w:val="000016DD"/>
    <w:rsid w:val="00003DFE"/>
    <w:rsid w:val="00004378"/>
    <w:rsid w:val="00006124"/>
    <w:rsid w:val="00006960"/>
    <w:rsid w:val="00006D94"/>
    <w:rsid w:val="0001471A"/>
    <w:rsid w:val="0001591D"/>
    <w:rsid w:val="00030A1A"/>
    <w:rsid w:val="00032243"/>
    <w:rsid w:val="00037585"/>
    <w:rsid w:val="00040ED0"/>
    <w:rsid w:val="00045835"/>
    <w:rsid w:val="000474E0"/>
    <w:rsid w:val="0005028E"/>
    <w:rsid w:val="0006340C"/>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09B4"/>
    <w:rsid w:val="00167011"/>
    <w:rsid w:val="001767CA"/>
    <w:rsid w:val="001778B4"/>
    <w:rsid w:val="0018482A"/>
    <w:rsid w:val="001850EE"/>
    <w:rsid w:val="00186CA7"/>
    <w:rsid w:val="00193AB7"/>
    <w:rsid w:val="00194795"/>
    <w:rsid w:val="001A179C"/>
    <w:rsid w:val="001A515B"/>
    <w:rsid w:val="001B1263"/>
    <w:rsid w:val="001B275E"/>
    <w:rsid w:val="001D0EE5"/>
    <w:rsid w:val="001D2024"/>
    <w:rsid w:val="001E037A"/>
    <w:rsid w:val="001E701C"/>
    <w:rsid w:val="001E7484"/>
    <w:rsid w:val="001F35D1"/>
    <w:rsid w:val="00212167"/>
    <w:rsid w:val="00213D03"/>
    <w:rsid w:val="00214B2C"/>
    <w:rsid w:val="00215A8A"/>
    <w:rsid w:val="0022210B"/>
    <w:rsid w:val="00222573"/>
    <w:rsid w:val="00235330"/>
    <w:rsid w:val="00240CAA"/>
    <w:rsid w:val="00242338"/>
    <w:rsid w:val="002438A6"/>
    <w:rsid w:val="00244585"/>
    <w:rsid w:val="00245C1F"/>
    <w:rsid w:val="002504EF"/>
    <w:rsid w:val="00250E65"/>
    <w:rsid w:val="00251BBA"/>
    <w:rsid w:val="00253F22"/>
    <w:rsid w:val="00254E62"/>
    <w:rsid w:val="00256E46"/>
    <w:rsid w:val="00257776"/>
    <w:rsid w:val="0026024C"/>
    <w:rsid w:val="00261DDB"/>
    <w:rsid w:val="00274519"/>
    <w:rsid w:val="0027451B"/>
    <w:rsid w:val="00275821"/>
    <w:rsid w:val="002819A3"/>
    <w:rsid w:val="00293B0A"/>
    <w:rsid w:val="0029537B"/>
    <w:rsid w:val="002A49B1"/>
    <w:rsid w:val="002B3119"/>
    <w:rsid w:val="002B31DE"/>
    <w:rsid w:val="002B5088"/>
    <w:rsid w:val="002B6D10"/>
    <w:rsid w:val="002C2D00"/>
    <w:rsid w:val="002C4DD1"/>
    <w:rsid w:val="002E1F42"/>
    <w:rsid w:val="002F1A15"/>
    <w:rsid w:val="002F6B81"/>
    <w:rsid w:val="00303A1F"/>
    <w:rsid w:val="00304B59"/>
    <w:rsid w:val="00315BEB"/>
    <w:rsid w:val="00315EFA"/>
    <w:rsid w:val="00340358"/>
    <w:rsid w:val="00342BB7"/>
    <w:rsid w:val="00344E3E"/>
    <w:rsid w:val="003629E1"/>
    <w:rsid w:val="003642A1"/>
    <w:rsid w:val="00366B1E"/>
    <w:rsid w:val="00377339"/>
    <w:rsid w:val="00384A9A"/>
    <w:rsid w:val="00384DF1"/>
    <w:rsid w:val="00384F12"/>
    <w:rsid w:val="00387949"/>
    <w:rsid w:val="0039341F"/>
    <w:rsid w:val="003B34CA"/>
    <w:rsid w:val="003B7AC7"/>
    <w:rsid w:val="003C3201"/>
    <w:rsid w:val="003D1B4D"/>
    <w:rsid w:val="003D428A"/>
    <w:rsid w:val="003D43EF"/>
    <w:rsid w:val="003D567E"/>
    <w:rsid w:val="003D781F"/>
    <w:rsid w:val="003D7D32"/>
    <w:rsid w:val="003E57AA"/>
    <w:rsid w:val="003E78DA"/>
    <w:rsid w:val="003E7D44"/>
    <w:rsid w:val="003F0736"/>
    <w:rsid w:val="004118E9"/>
    <w:rsid w:val="0041464B"/>
    <w:rsid w:val="00414E53"/>
    <w:rsid w:val="00420A15"/>
    <w:rsid w:val="0042124B"/>
    <w:rsid w:val="0042586F"/>
    <w:rsid w:val="0043198A"/>
    <w:rsid w:val="00441993"/>
    <w:rsid w:val="00441C42"/>
    <w:rsid w:val="00442C5C"/>
    <w:rsid w:val="00453BB5"/>
    <w:rsid w:val="00467E09"/>
    <w:rsid w:val="00474971"/>
    <w:rsid w:val="0048508B"/>
    <w:rsid w:val="0048641A"/>
    <w:rsid w:val="00486B1D"/>
    <w:rsid w:val="00491110"/>
    <w:rsid w:val="004A7F57"/>
    <w:rsid w:val="004B439C"/>
    <w:rsid w:val="004B54E9"/>
    <w:rsid w:val="004B7EEE"/>
    <w:rsid w:val="004C08E1"/>
    <w:rsid w:val="004C1F77"/>
    <w:rsid w:val="004C2A76"/>
    <w:rsid w:val="004C5029"/>
    <w:rsid w:val="004D0B74"/>
    <w:rsid w:val="004D3016"/>
    <w:rsid w:val="004D37A1"/>
    <w:rsid w:val="004D4CE2"/>
    <w:rsid w:val="004D6900"/>
    <w:rsid w:val="004F397A"/>
    <w:rsid w:val="00502643"/>
    <w:rsid w:val="005133EA"/>
    <w:rsid w:val="00517207"/>
    <w:rsid w:val="00522102"/>
    <w:rsid w:val="005262EE"/>
    <w:rsid w:val="00526629"/>
    <w:rsid w:val="005271FE"/>
    <w:rsid w:val="0053004D"/>
    <w:rsid w:val="005331E5"/>
    <w:rsid w:val="005331FD"/>
    <w:rsid w:val="00534433"/>
    <w:rsid w:val="00541D7A"/>
    <w:rsid w:val="00555784"/>
    <w:rsid w:val="0055612D"/>
    <w:rsid w:val="00574EB7"/>
    <w:rsid w:val="0058070E"/>
    <w:rsid w:val="00581A1E"/>
    <w:rsid w:val="00582250"/>
    <w:rsid w:val="0058421D"/>
    <w:rsid w:val="00587E56"/>
    <w:rsid w:val="00590330"/>
    <w:rsid w:val="005A0547"/>
    <w:rsid w:val="005A39D4"/>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74830"/>
    <w:rsid w:val="00674AFC"/>
    <w:rsid w:val="00680041"/>
    <w:rsid w:val="0068706B"/>
    <w:rsid w:val="00691EEE"/>
    <w:rsid w:val="00696589"/>
    <w:rsid w:val="006A3C21"/>
    <w:rsid w:val="006A45B5"/>
    <w:rsid w:val="006A5827"/>
    <w:rsid w:val="006A723C"/>
    <w:rsid w:val="006B115C"/>
    <w:rsid w:val="006B6A4A"/>
    <w:rsid w:val="006C0619"/>
    <w:rsid w:val="006C4E9E"/>
    <w:rsid w:val="006D60A6"/>
    <w:rsid w:val="006D7C92"/>
    <w:rsid w:val="006E04B5"/>
    <w:rsid w:val="006E3B45"/>
    <w:rsid w:val="006F1088"/>
    <w:rsid w:val="00700DE7"/>
    <w:rsid w:val="00712AB2"/>
    <w:rsid w:val="007136BA"/>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E6F0F"/>
    <w:rsid w:val="007F3448"/>
    <w:rsid w:val="007F7111"/>
    <w:rsid w:val="007F76ED"/>
    <w:rsid w:val="0080587E"/>
    <w:rsid w:val="00807803"/>
    <w:rsid w:val="00820A04"/>
    <w:rsid w:val="00822883"/>
    <w:rsid w:val="008268D1"/>
    <w:rsid w:val="00832F8E"/>
    <w:rsid w:val="0083401C"/>
    <w:rsid w:val="00835251"/>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C54FC"/>
    <w:rsid w:val="008D4552"/>
    <w:rsid w:val="008D5E30"/>
    <w:rsid w:val="008E29E9"/>
    <w:rsid w:val="00904B12"/>
    <w:rsid w:val="00910C27"/>
    <w:rsid w:val="00911898"/>
    <w:rsid w:val="00914605"/>
    <w:rsid w:val="00915B31"/>
    <w:rsid w:val="00915C90"/>
    <w:rsid w:val="00925163"/>
    <w:rsid w:val="009272F5"/>
    <w:rsid w:val="009437A3"/>
    <w:rsid w:val="009441AF"/>
    <w:rsid w:val="009466E6"/>
    <w:rsid w:val="009574D9"/>
    <w:rsid w:val="00961076"/>
    <w:rsid w:val="00974363"/>
    <w:rsid w:val="00975921"/>
    <w:rsid w:val="00976666"/>
    <w:rsid w:val="00980784"/>
    <w:rsid w:val="00980CFD"/>
    <w:rsid w:val="00991F68"/>
    <w:rsid w:val="00994A33"/>
    <w:rsid w:val="009B1EAC"/>
    <w:rsid w:val="009B1F37"/>
    <w:rsid w:val="009B2F3A"/>
    <w:rsid w:val="009C45A6"/>
    <w:rsid w:val="009C72A3"/>
    <w:rsid w:val="009D1D24"/>
    <w:rsid w:val="009D2488"/>
    <w:rsid w:val="009E16C2"/>
    <w:rsid w:val="009E3CAA"/>
    <w:rsid w:val="009E452A"/>
    <w:rsid w:val="009E5011"/>
    <w:rsid w:val="009F42A9"/>
    <w:rsid w:val="009F6D02"/>
    <w:rsid w:val="00A0238D"/>
    <w:rsid w:val="00A046B2"/>
    <w:rsid w:val="00A0691A"/>
    <w:rsid w:val="00A1304A"/>
    <w:rsid w:val="00A13AE6"/>
    <w:rsid w:val="00A162F9"/>
    <w:rsid w:val="00A16CFE"/>
    <w:rsid w:val="00A2442C"/>
    <w:rsid w:val="00A26048"/>
    <w:rsid w:val="00A26408"/>
    <w:rsid w:val="00A327AD"/>
    <w:rsid w:val="00A333EE"/>
    <w:rsid w:val="00A41833"/>
    <w:rsid w:val="00A50441"/>
    <w:rsid w:val="00A5549A"/>
    <w:rsid w:val="00A56992"/>
    <w:rsid w:val="00A628FC"/>
    <w:rsid w:val="00A6723E"/>
    <w:rsid w:val="00A72B87"/>
    <w:rsid w:val="00A72C16"/>
    <w:rsid w:val="00A73FDC"/>
    <w:rsid w:val="00A87775"/>
    <w:rsid w:val="00A87AF3"/>
    <w:rsid w:val="00A91830"/>
    <w:rsid w:val="00A94129"/>
    <w:rsid w:val="00AA231B"/>
    <w:rsid w:val="00AA3350"/>
    <w:rsid w:val="00AA6C20"/>
    <w:rsid w:val="00AA6FEA"/>
    <w:rsid w:val="00AB3193"/>
    <w:rsid w:val="00AB4846"/>
    <w:rsid w:val="00AB6741"/>
    <w:rsid w:val="00AD18E0"/>
    <w:rsid w:val="00AD5E23"/>
    <w:rsid w:val="00AE6CAE"/>
    <w:rsid w:val="00AF2C3C"/>
    <w:rsid w:val="00AF798D"/>
    <w:rsid w:val="00B038F0"/>
    <w:rsid w:val="00B063AD"/>
    <w:rsid w:val="00B20DB3"/>
    <w:rsid w:val="00B22A82"/>
    <w:rsid w:val="00B30499"/>
    <w:rsid w:val="00B329CC"/>
    <w:rsid w:val="00B4197F"/>
    <w:rsid w:val="00B444F6"/>
    <w:rsid w:val="00B4506A"/>
    <w:rsid w:val="00B54D83"/>
    <w:rsid w:val="00B57D61"/>
    <w:rsid w:val="00B61A67"/>
    <w:rsid w:val="00B669A9"/>
    <w:rsid w:val="00B754DC"/>
    <w:rsid w:val="00B80AB1"/>
    <w:rsid w:val="00B91EEC"/>
    <w:rsid w:val="00B94BD3"/>
    <w:rsid w:val="00BA2B90"/>
    <w:rsid w:val="00BC2894"/>
    <w:rsid w:val="00BC63C6"/>
    <w:rsid w:val="00BE0EC0"/>
    <w:rsid w:val="00BE6199"/>
    <w:rsid w:val="00BF2DEF"/>
    <w:rsid w:val="00BF7399"/>
    <w:rsid w:val="00C03CFE"/>
    <w:rsid w:val="00C13E7E"/>
    <w:rsid w:val="00C21C09"/>
    <w:rsid w:val="00C24797"/>
    <w:rsid w:val="00C33065"/>
    <w:rsid w:val="00C37169"/>
    <w:rsid w:val="00C4747E"/>
    <w:rsid w:val="00C61A7F"/>
    <w:rsid w:val="00C6633C"/>
    <w:rsid w:val="00C66B12"/>
    <w:rsid w:val="00C764AD"/>
    <w:rsid w:val="00C86513"/>
    <w:rsid w:val="00C87662"/>
    <w:rsid w:val="00C87E0B"/>
    <w:rsid w:val="00C906F4"/>
    <w:rsid w:val="00C90D66"/>
    <w:rsid w:val="00C91FF4"/>
    <w:rsid w:val="00C948EC"/>
    <w:rsid w:val="00C94F1E"/>
    <w:rsid w:val="00C95FE1"/>
    <w:rsid w:val="00C96178"/>
    <w:rsid w:val="00CA6A91"/>
    <w:rsid w:val="00CA7BC7"/>
    <w:rsid w:val="00CC521A"/>
    <w:rsid w:val="00CC7C4E"/>
    <w:rsid w:val="00CD0DDA"/>
    <w:rsid w:val="00CD5B04"/>
    <w:rsid w:val="00CF1B36"/>
    <w:rsid w:val="00CF251A"/>
    <w:rsid w:val="00D03A38"/>
    <w:rsid w:val="00D22383"/>
    <w:rsid w:val="00D26966"/>
    <w:rsid w:val="00D33B63"/>
    <w:rsid w:val="00D36104"/>
    <w:rsid w:val="00D36F48"/>
    <w:rsid w:val="00D44155"/>
    <w:rsid w:val="00D4726C"/>
    <w:rsid w:val="00D47FAC"/>
    <w:rsid w:val="00D60FC7"/>
    <w:rsid w:val="00D675FC"/>
    <w:rsid w:val="00D71DA0"/>
    <w:rsid w:val="00D77AC6"/>
    <w:rsid w:val="00D83029"/>
    <w:rsid w:val="00D83B50"/>
    <w:rsid w:val="00D85BBD"/>
    <w:rsid w:val="00DA2506"/>
    <w:rsid w:val="00DA25DF"/>
    <w:rsid w:val="00DB2517"/>
    <w:rsid w:val="00DB6F94"/>
    <w:rsid w:val="00DB7A38"/>
    <w:rsid w:val="00DB7FE6"/>
    <w:rsid w:val="00DC37CF"/>
    <w:rsid w:val="00DC37D7"/>
    <w:rsid w:val="00DC44F4"/>
    <w:rsid w:val="00DC49DF"/>
    <w:rsid w:val="00DD1604"/>
    <w:rsid w:val="00DD2577"/>
    <w:rsid w:val="00DE53F9"/>
    <w:rsid w:val="00DE6BC0"/>
    <w:rsid w:val="00DF2B83"/>
    <w:rsid w:val="00E01C87"/>
    <w:rsid w:val="00E01E9D"/>
    <w:rsid w:val="00E0290A"/>
    <w:rsid w:val="00E0321B"/>
    <w:rsid w:val="00E056BD"/>
    <w:rsid w:val="00E10C15"/>
    <w:rsid w:val="00E22522"/>
    <w:rsid w:val="00E32087"/>
    <w:rsid w:val="00E34DAB"/>
    <w:rsid w:val="00E34E46"/>
    <w:rsid w:val="00E3711D"/>
    <w:rsid w:val="00E472AA"/>
    <w:rsid w:val="00E61BD4"/>
    <w:rsid w:val="00E6321D"/>
    <w:rsid w:val="00E833BA"/>
    <w:rsid w:val="00E86BD2"/>
    <w:rsid w:val="00EA0F45"/>
    <w:rsid w:val="00EA3414"/>
    <w:rsid w:val="00EB0967"/>
    <w:rsid w:val="00EB09E5"/>
    <w:rsid w:val="00EC617A"/>
    <w:rsid w:val="00EC6F48"/>
    <w:rsid w:val="00EC7CA6"/>
    <w:rsid w:val="00ED09C6"/>
    <w:rsid w:val="00EE1A56"/>
    <w:rsid w:val="00F010F3"/>
    <w:rsid w:val="00F046E5"/>
    <w:rsid w:val="00F07FBD"/>
    <w:rsid w:val="00F116A0"/>
    <w:rsid w:val="00F124E0"/>
    <w:rsid w:val="00F224C6"/>
    <w:rsid w:val="00F311A3"/>
    <w:rsid w:val="00F414DE"/>
    <w:rsid w:val="00F51C6B"/>
    <w:rsid w:val="00F549E3"/>
    <w:rsid w:val="00F5529B"/>
    <w:rsid w:val="00F57D1F"/>
    <w:rsid w:val="00F57D58"/>
    <w:rsid w:val="00F628BA"/>
    <w:rsid w:val="00F64332"/>
    <w:rsid w:val="00F833AF"/>
    <w:rsid w:val="00F83844"/>
    <w:rsid w:val="00FA3238"/>
    <w:rsid w:val="00FA56EE"/>
    <w:rsid w:val="00FB07A6"/>
    <w:rsid w:val="00FB1363"/>
    <w:rsid w:val="00FC65CE"/>
    <w:rsid w:val="00FD59A5"/>
    <w:rsid w:val="00FE2B22"/>
    <w:rsid w:val="00FE351A"/>
    <w:rsid w:val="00FE7BE4"/>
    <w:rsid w:val="00FF12BA"/>
    <w:rsid w:val="00FF20D8"/>
    <w:rsid w:val="00FF43CD"/>
    <w:rsid w:val="01A73D87"/>
    <w:rsid w:val="02275C6D"/>
    <w:rsid w:val="08D21C65"/>
    <w:rsid w:val="090E2029"/>
    <w:rsid w:val="10F45415"/>
    <w:rsid w:val="113F1C77"/>
    <w:rsid w:val="1E1F095C"/>
    <w:rsid w:val="1F143E50"/>
    <w:rsid w:val="20E91D09"/>
    <w:rsid w:val="23956D5A"/>
    <w:rsid w:val="26211AAB"/>
    <w:rsid w:val="2960697D"/>
    <w:rsid w:val="2C960771"/>
    <w:rsid w:val="323D542A"/>
    <w:rsid w:val="351924D9"/>
    <w:rsid w:val="351D1843"/>
    <w:rsid w:val="36461A3F"/>
    <w:rsid w:val="3EB94B1E"/>
    <w:rsid w:val="40263062"/>
    <w:rsid w:val="437B23A2"/>
    <w:rsid w:val="4A5176B4"/>
    <w:rsid w:val="4A8E7121"/>
    <w:rsid w:val="4B1D28B9"/>
    <w:rsid w:val="4D1A63FD"/>
    <w:rsid w:val="54C52883"/>
    <w:rsid w:val="558C48D3"/>
    <w:rsid w:val="568D446F"/>
    <w:rsid w:val="57E91B79"/>
    <w:rsid w:val="59075D70"/>
    <w:rsid w:val="5C145A54"/>
    <w:rsid w:val="5C536E33"/>
    <w:rsid w:val="5F094F7F"/>
    <w:rsid w:val="63150852"/>
    <w:rsid w:val="64682077"/>
    <w:rsid w:val="65017647"/>
    <w:rsid w:val="6525440C"/>
    <w:rsid w:val="65DF37BF"/>
    <w:rsid w:val="67FB663C"/>
    <w:rsid w:val="68000819"/>
    <w:rsid w:val="696563C0"/>
    <w:rsid w:val="6A2A51B3"/>
    <w:rsid w:val="73986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autoRedefine/>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3"/>
    <w:qFormat/>
    <w:uiPriority w:val="9"/>
    <w:rPr>
      <w:rFonts w:ascii="Times New Roman" w:hAnsi="Times New Roman" w:eastAsia="宋体" w:cs="Times New Roman"/>
      <w:b/>
      <w:bCs/>
      <w:kern w:val="44"/>
      <w:sz w:val="44"/>
      <w:szCs w:val="44"/>
    </w:rPr>
  </w:style>
  <w:style w:type="character" w:customStyle="1" w:styleId="17">
    <w:name w:val="标题 2 Char"/>
    <w:basedOn w:val="11"/>
    <w:link w:val="4"/>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94E7-AE13-427B-8CF9-F79A31B32B2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609</Words>
  <Characters>768</Characters>
  <Lines>6</Lines>
  <Paragraphs>1</Paragraphs>
  <TotalTime>2</TotalTime>
  <ScaleCrop>false</ScaleCrop>
  <LinksUpToDate>false</LinksUpToDate>
  <CharactersWithSpaces>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五星好市民</cp:lastModifiedBy>
  <cp:lastPrinted>2024-01-10T02:50:00Z</cp:lastPrinted>
  <dcterms:modified xsi:type="dcterms:W3CDTF">2025-09-23T07:09:41Z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9BF64CE374FE4680A550B9635A72CC39</vt:lpwstr>
  </property>
  <property fmtid="{D5CDD505-2E9C-101B-9397-08002B2CF9AE}" pid="4" name="KSOTemplateDocerSaveRecord">
    <vt:lpwstr>eyJoZGlkIjoiODA3ZDhmODk2NDRkYjI4ZDhlNmZkZDJiZmIzMjViOTYiLCJ1c2VySWQiOiIxNTk2NDc0MTE2In0=</vt:lpwstr>
  </property>
</Properties>
</file>