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3EB03">
      <w:pPr>
        <w:pStyle w:val="2"/>
        <w:tabs>
          <w:tab w:val="left" w:pos="0"/>
        </w:tabs>
        <w:autoSpaceDE w:val="0"/>
        <w:autoSpaceDN w:val="0"/>
        <w:adjustRightInd w:val="0"/>
        <w:spacing w:before="0" w:after="0" w:line="500" w:lineRule="exact"/>
        <w:jc w:val="center"/>
        <w:rPr>
          <w:rFonts w:hint="eastAsia" w:asciiTheme="minorEastAsia" w:hAnsiTheme="minorEastAsia" w:eastAsiaTheme="minorEastAsia"/>
          <w:color w:val="auto"/>
          <w:spacing w:val="-4"/>
          <w:sz w:val="32"/>
          <w:szCs w:val="32"/>
          <w:highlight w:val="none"/>
        </w:rPr>
      </w:pPr>
      <w:bookmarkStart w:id="0" w:name="_Toc35393809"/>
      <w:bookmarkStart w:id="1" w:name="_Toc28359022"/>
      <w:r>
        <w:rPr>
          <w:rFonts w:hint="eastAsia" w:asciiTheme="minorEastAsia" w:hAnsiTheme="minorEastAsia" w:eastAsiaTheme="minorEastAsia"/>
          <w:color w:val="auto"/>
          <w:spacing w:val="-4"/>
          <w:sz w:val="32"/>
          <w:szCs w:val="32"/>
          <w:highlight w:val="none"/>
        </w:rPr>
        <w:t>广西大德项目管理有限公司关于柳州职业技术大学人工智能产业学院建设（一期）-网络攻防靶场+人工智能中心采购</w:t>
      </w:r>
    </w:p>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highlight w:val="none"/>
        </w:rPr>
      </w:pPr>
      <w:bookmarkStart w:id="2" w:name="_GoBack"/>
      <w:bookmarkEnd w:id="2"/>
      <w:r>
        <w:rPr>
          <w:rFonts w:hint="eastAsia" w:asciiTheme="minorEastAsia" w:hAnsiTheme="minorEastAsia" w:eastAsiaTheme="minorEastAsia"/>
          <w:color w:val="auto"/>
          <w:spacing w:val="-4"/>
          <w:sz w:val="32"/>
          <w:szCs w:val="32"/>
          <w:highlight w:val="none"/>
        </w:rPr>
        <w:t>（LZZC2026-G1-990281-GXDD）结果公告</w:t>
      </w:r>
      <w:bookmarkEnd w:id="0"/>
      <w:bookmarkEnd w:id="1"/>
    </w:p>
    <w:p w14:paraId="2ABBD013">
      <w:pPr>
        <w:rPr>
          <w:color w:val="auto"/>
          <w:highlight w:val="none"/>
        </w:rPr>
      </w:pPr>
    </w:p>
    <w:p w14:paraId="702E20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一、采购人名称：</w:t>
      </w:r>
      <w:r>
        <w:rPr>
          <w:rStyle w:val="12"/>
          <w:rFonts w:hint="eastAsia" w:ascii="宋体" w:hAnsi="宋体" w:eastAsia="宋体" w:cs="宋体"/>
          <w:b w:val="0"/>
          <w:bCs w:val="0"/>
          <w:i w:val="0"/>
          <w:iCs w:val="0"/>
          <w:caps w:val="0"/>
          <w:spacing w:val="0"/>
          <w:sz w:val="24"/>
          <w:szCs w:val="24"/>
          <w:bdr w:val="none" w:color="auto" w:sz="0" w:space="0"/>
          <w:shd w:val="clear" w:fill="FFFFFF"/>
        </w:rPr>
        <w:t>柳州职业技术大学</w:t>
      </w:r>
    </w:p>
    <w:p w14:paraId="266450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二、采购项目名称：</w:t>
      </w:r>
      <w:r>
        <w:rPr>
          <w:rStyle w:val="12"/>
          <w:rFonts w:hint="eastAsia" w:ascii="宋体" w:hAnsi="宋体" w:eastAsia="宋体" w:cs="宋体"/>
          <w:b w:val="0"/>
          <w:bCs w:val="0"/>
          <w:i w:val="0"/>
          <w:iCs w:val="0"/>
          <w:caps w:val="0"/>
          <w:spacing w:val="0"/>
          <w:sz w:val="24"/>
          <w:szCs w:val="24"/>
          <w:bdr w:val="none" w:color="auto" w:sz="0" w:space="0"/>
          <w:shd w:val="clear" w:fill="FFFFFF"/>
        </w:rPr>
        <w:t>柳州职业技术大学人工智能产业学院建设（一期）-网络攻防靶场+人工智能中心采购</w:t>
      </w:r>
    </w:p>
    <w:p w14:paraId="5D3AE3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三、采购项目编号：</w:t>
      </w:r>
      <w:r>
        <w:rPr>
          <w:rFonts w:hint="eastAsia" w:ascii="宋体" w:hAnsi="宋体" w:eastAsia="宋体" w:cs="宋体"/>
          <w:i w:val="0"/>
          <w:iCs w:val="0"/>
          <w:caps w:val="0"/>
          <w:spacing w:val="0"/>
          <w:sz w:val="24"/>
          <w:szCs w:val="24"/>
          <w:bdr w:val="none" w:color="auto" w:sz="0" w:space="0"/>
          <w:shd w:val="clear" w:fill="FFFFFF"/>
        </w:rPr>
        <w:t>LZZC2026-G1-990281-GXDD</w:t>
      </w:r>
    </w:p>
    <w:p w14:paraId="43FB80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四、采购组织类型：</w:t>
      </w:r>
      <w:r>
        <w:rPr>
          <w:rFonts w:hint="eastAsia" w:ascii="宋体" w:hAnsi="宋体" w:eastAsia="宋体" w:cs="宋体"/>
          <w:i w:val="0"/>
          <w:iCs w:val="0"/>
          <w:caps w:val="0"/>
          <w:spacing w:val="0"/>
          <w:sz w:val="24"/>
          <w:szCs w:val="24"/>
          <w:bdr w:val="none" w:color="auto" w:sz="0" w:space="0"/>
          <w:shd w:val="clear" w:fill="FFFFFF"/>
        </w:rPr>
        <w:t>分散采购-分散委托中介</w:t>
      </w:r>
    </w:p>
    <w:p w14:paraId="2CD411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五、采购方式：</w:t>
      </w:r>
      <w:r>
        <w:rPr>
          <w:rFonts w:hint="eastAsia" w:ascii="宋体" w:hAnsi="宋体" w:eastAsia="宋体" w:cs="宋体"/>
          <w:i w:val="0"/>
          <w:iCs w:val="0"/>
          <w:caps w:val="0"/>
          <w:spacing w:val="0"/>
          <w:sz w:val="24"/>
          <w:szCs w:val="24"/>
          <w:bdr w:val="none" w:color="auto" w:sz="0" w:space="0"/>
          <w:shd w:val="clear" w:fill="FFFFFF"/>
        </w:rPr>
        <w:t>公开招标</w:t>
      </w:r>
    </w:p>
    <w:p w14:paraId="7A17B0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六、采购公告发布日期：</w:t>
      </w:r>
      <w:r>
        <w:rPr>
          <w:rFonts w:hint="eastAsia" w:ascii="宋体" w:hAnsi="宋体" w:eastAsia="宋体" w:cs="宋体"/>
          <w:i w:val="0"/>
          <w:iCs w:val="0"/>
          <w:caps w:val="0"/>
          <w:spacing w:val="0"/>
          <w:sz w:val="24"/>
          <w:szCs w:val="24"/>
          <w:bdr w:val="none" w:color="auto" w:sz="0" w:space="0"/>
          <w:shd w:val="clear" w:fill="FFFFFF"/>
        </w:rPr>
        <w:t>2026年06月12日</w:t>
      </w:r>
    </w:p>
    <w:p w14:paraId="0A4164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七、预算总金额：</w:t>
      </w:r>
      <w:r>
        <w:rPr>
          <w:rStyle w:val="12"/>
          <w:rFonts w:hint="eastAsia" w:ascii="宋体" w:hAnsi="宋体" w:eastAsia="宋体" w:cs="宋体"/>
          <w:b w:val="0"/>
          <w:bCs w:val="0"/>
          <w:i w:val="0"/>
          <w:iCs w:val="0"/>
          <w:caps w:val="0"/>
          <w:spacing w:val="0"/>
          <w:sz w:val="24"/>
          <w:szCs w:val="24"/>
          <w:bdr w:val="none" w:color="auto" w:sz="0" w:space="0"/>
          <w:shd w:val="clear" w:fill="FFFFFF"/>
        </w:rPr>
        <w:t>1863300</w:t>
      </w:r>
    </w:p>
    <w:p w14:paraId="05D7A3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八、废标理由：</w:t>
      </w:r>
    </w:p>
    <w:p w14:paraId="2AD4F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标项1：至投标文件提交截止时间止，提交投标文件的供应商不足三家，根据《中华人民共和国政府采购法》第三十六条规定，本项目废标。</w:t>
      </w:r>
    </w:p>
    <w:p w14:paraId="1DB3E4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Fonts w:hint="eastAsia" w:ascii="宋体" w:hAnsi="宋体" w:eastAsia="宋体" w:cs="宋体"/>
          <w:b/>
          <w:bCs/>
          <w:i w:val="0"/>
          <w:iCs w:val="0"/>
          <w:caps w:val="0"/>
          <w:spacing w:val="0"/>
          <w:sz w:val="24"/>
          <w:szCs w:val="24"/>
          <w:bdr w:val="none" w:color="auto" w:sz="0" w:space="0"/>
          <w:shd w:val="clear" w:fill="FFFFFF"/>
        </w:rPr>
        <w:t>九、</w:t>
      </w:r>
      <w:r>
        <w:rPr>
          <w:rStyle w:val="12"/>
          <w:rFonts w:hint="eastAsia" w:ascii="宋体" w:hAnsi="宋体" w:eastAsia="宋体" w:cs="宋体"/>
          <w:b/>
          <w:bCs/>
          <w:i w:val="0"/>
          <w:iCs w:val="0"/>
          <w:caps w:val="0"/>
          <w:spacing w:val="0"/>
          <w:sz w:val="24"/>
          <w:szCs w:val="24"/>
          <w:bdr w:val="none" w:color="auto" w:sz="0" w:space="0"/>
          <w:shd w:val="clear" w:fill="FFFFFF"/>
        </w:rPr>
        <w:t>评审小组成员名单：</w:t>
      </w:r>
    </w:p>
    <w:p w14:paraId="0F29711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w:t>
      </w:r>
    </w:p>
    <w:p w14:paraId="69E7F6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十、其它事项</w:t>
      </w:r>
    </w:p>
    <w:p w14:paraId="0FFDEB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0AD0F4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2.其他事项</w:t>
      </w:r>
    </w:p>
    <w:p w14:paraId="0502AD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网上查询地址：www.ccgp.gov.cn（中国政府采购网）、zfcg.gxzf.gov.cn（广西壮族自治区政府采购网）、zfcg.lzscz.liuzhou.gov.cn（广西柳州政府采购网）。</w:t>
      </w:r>
    </w:p>
    <w:p w14:paraId="7AC7E1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0"/>
        <w:rPr>
          <w:rFonts w:hint="eastAsia" w:ascii="微软雅黑" w:hAnsi="微软雅黑" w:eastAsia="微软雅黑" w:cs="微软雅黑"/>
          <w:i w:val="0"/>
          <w:iCs w:val="0"/>
          <w:caps w:val="0"/>
          <w:spacing w:val="0"/>
          <w:sz w:val="24"/>
          <w:szCs w:val="24"/>
        </w:rPr>
      </w:pPr>
      <w:r>
        <w:rPr>
          <w:rStyle w:val="12"/>
          <w:rFonts w:hint="eastAsia" w:ascii="宋体" w:hAnsi="宋体" w:eastAsia="宋体" w:cs="宋体"/>
          <w:b/>
          <w:bCs/>
          <w:i w:val="0"/>
          <w:iCs w:val="0"/>
          <w:caps w:val="0"/>
          <w:spacing w:val="0"/>
          <w:sz w:val="24"/>
          <w:szCs w:val="24"/>
          <w:bdr w:val="none" w:color="auto" w:sz="0" w:space="0"/>
          <w:shd w:val="clear" w:fill="FFFFFF"/>
        </w:rPr>
        <w:t>十一、联系方式</w:t>
      </w:r>
    </w:p>
    <w:p w14:paraId="2C48EC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1.采购代理机构名称：广西大德项目管理有限公司</w:t>
      </w:r>
    </w:p>
    <w:p w14:paraId="709FF5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联系人：梁斌雄、邱光旭</w:t>
      </w:r>
    </w:p>
    <w:p w14:paraId="6DC051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联系电话：0772-2120191</w:t>
      </w:r>
    </w:p>
    <w:p w14:paraId="72EBDF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地址：柳州市潭中东路17号华信国际B座910</w:t>
      </w:r>
    </w:p>
    <w:p w14:paraId="45D71A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2.采购人名称：柳州职业技术大学</w:t>
      </w:r>
    </w:p>
    <w:p w14:paraId="002B89E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联系人：陈国银</w:t>
      </w:r>
    </w:p>
    <w:p w14:paraId="23AD27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联系电话：0772-3156307</w:t>
      </w:r>
    </w:p>
    <w:p w14:paraId="429F77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48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地址：柳州市社湾路28号</w:t>
      </w:r>
    </w:p>
    <w:p w14:paraId="7AA4EDB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240"/>
        <w:jc w:val="right"/>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bdr w:val="none" w:color="auto" w:sz="0" w:space="0"/>
          <w:shd w:val="clear" w:fill="FFFFFF"/>
        </w:rPr>
        <w:t>广西大德项目管理有限公司</w:t>
      </w:r>
    </w:p>
    <w:p w14:paraId="7D8A03D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0" w:firstLine="240"/>
        <w:jc w:val="right"/>
        <w:rPr>
          <w:rFonts w:hint="default" w:ascii="微软雅黑" w:hAnsi="微软雅黑" w:eastAsia="微软雅黑" w:cs="微软雅黑"/>
          <w:i w:val="0"/>
          <w:iCs w:val="0"/>
          <w:caps w:val="0"/>
          <w:spacing w:val="0"/>
          <w:sz w:val="24"/>
          <w:szCs w:val="24"/>
          <w:lang w:val="en-US" w:eastAsia="zh-CN"/>
        </w:rPr>
      </w:pPr>
      <w:r>
        <w:rPr>
          <w:rFonts w:hint="eastAsia" w:ascii="宋体" w:hAnsi="宋体" w:eastAsia="宋体" w:cs="宋体"/>
          <w:i w:val="0"/>
          <w:iCs w:val="0"/>
          <w:caps w:val="0"/>
          <w:spacing w:val="0"/>
          <w:sz w:val="24"/>
          <w:szCs w:val="24"/>
          <w:bdr w:val="none" w:color="auto" w:sz="0" w:space="0"/>
          <w:shd w:val="clear" w:fill="FFFFFF"/>
          <w:lang w:val="en-US" w:eastAsia="zh-CN"/>
        </w:rPr>
        <w:t>2026年07月06日</w:t>
      </w:r>
    </w:p>
    <w:p w14:paraId="72A7205D">
      <w:pPr>
        <w:spacing w:line="400" w:lineRule="exact"/>
        <w:jc w:val="right"/>
        <w:rPr>
          <w:rFonts w:hint="eastAsia" w:ascii="宋体" w:hAnsi="宋体" w:eastAsia="宋体"/>
          <w:color w:val="auto"/>
          <w:sz w:val="24"/>
          <w:szCs w:val="24"/>
          <w:highlight w:val="none"/>
          <w:lang w:eastAsia="zh-CN"/>
        </w:rPr>
      </w:pP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735B2AA3">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D9C610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wODAxODI5YzNkYmU4MzYwNGNjYzI0YjkwMjM0YjMifQ=="/>
    <w:docVar w:name="KSO_WPS_MARK_KEY" w:val="9a9b4903-0bc1-4f3e-a2d4-b06cff0cb3d1"/>
  </w:docVars>
  <w:rsids>
    <w:rsidRoot w:val="00342BB7"/>
    <w:rsid w:val="000016DD"/>
    <w:rsid w:val="00004378"/>
    <w:rsid w:val="0000452E"/>
    <w:rsid w:val="00006124"/>
    <w:rsid w:val="00006960"/>
    <w:rsid w:val="00006D94"/>
    <w:rsid w:val="00010AFF"/>
    <w:rsid w:val="0001471A"/>
    <w:rsid w:val="0001591D"/>
    <w:rsid w:val="00017ED8"/>
    <w:rsid w:val="00025FE2"/>
    <w:rsid w:val="00030A1A"/>
    <w:rsid w:val="00032243"/>
    <w:rsid w:val="00037585"/>
    <w:rsid w:val="00045835"/>
    <w:rsid w:val="000474E0"/>
    <w:rsid w:val="0005028E"/>
    <w:rsid w:val="00066526"/>
    <w:rsid w:val="00083096"/>
    <w:rsid w:val="000848B2"/>
    <w:rsid w:val="0009056E"/>
    <w:rsid w:val="00092D97"/>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444D"/>
    <w:rsid w:val="00167011"/>
    <w:rsid w:val="001767CA"/>
    <w:rsid w:val="001778B4"/>
    <w:rsid w:val="001850EE"/>
    <w:rsid w:val="00186CA7"/>
    <w:rsid w:val="00193AB7"/>
    <w:rsid w:val="00194795"/>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64489"/>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1569"/>
    <w:rsid w:val="003B34CA"/>
    <w:rsid w:val="003C18E2"/>
    <w:rsid w:val="003D1B4D"/>
    <w:rsid w:val="003D428A"/>
    <w:rsid w:val="003D43EF"/>
    <w:rsid w:val="003D567E"/>
    <w:rsid w:val="003D781F"/>
    <w:rsid w:val="003D7D32"/>
    <w:rsid w:val="003E4295"/>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C674B"/>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43FF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851"/>
    <w:rsid w:val="00615995"/>
    <w:rsid w:val="006210A5"/>
    <w:rsid w:val="00621DA3"/>
    <w:rsid w:val="00621FD7"/>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7C92"/>
    <w:rsid w:val="006E04B5"/>
    <w:rsid w:val="006F1088"/>
    <w:rsid w:val="00700DE7"/>
    <w:rsid w:val="00712AB2"/>
    <w:rsid w:val="00715D03"/>
    <w:rsid w:val="0071795F"/>
    <w:rsid w:val="00717E49"/>
    <w:rsid w:val="00720989"/>
    <w:rsid w:val="00747B9A"/>
    <w:rsid w:val="0075134F"/>
    <w:rsid w:val="007523CD"/>
    <w:rsid w:val="00757325"/>
    <w:rsid w:val="0076299B"/>
    <w:rsid w:val="00764B0E"/>
    <w:rsid w:val="007762D2"/>
    <w:rsid w:val="00786353"/>
    <w:rsid w:val="007867DC"/>
    <w:rsid w:val="0079021D"/>
    <w:rsid w:val="007A7A6D"/>
    <w:rsid w:val="007C0627"/>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452A"/>
    <w:rsid w:val="009E5011"/>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1C3D"/>
    <w:rsid w:val="00AB4846"/>
    <w:rsid w:val="00AB6741"/>
    <w:rsid w:val="00AD18E0"/>
    <w:rsid w:val="00AD5E23"/>
    <w:rsid w:val="00AE6CAE"/>
    <w:rsid w:val="00AF2C3C"/>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44CEC"/>
    <w:rsid w:val="00C61A7F"/>
    <w:rsid w:val="00C6633C"/>
    <w:rsid w:val="00C66B12"/>
    <w:rsid w:val="00C764AD"/>
    <w:rsid w:val="00C86513"/>
    <w:rsid w:val="00C87662"/>
    <w:rsid w:val="00C90D66"/>
    <w:rsid w:val="00C91FF4"/>
    <w:rsid w:val="00C948EC"/>
    <w:rsid w:val="00C94F1E"/>
    <w:rsid w:val="00C95FE1"/>
    <w:rsid w:val="00CA6A91"/>
    <w:rsid w:val="00CA7BC7"/>
    <w:rsid w:val="00CC521A"/>
    <w:rsid w:val="00CC7C4E"/>
    <w:rsid w:val="00CD5B04"/>
    <w:rsid w:val="00CF1B36"/>
    <w:rsid w:val="00CF251A"/>
    <w:rsid w:val="00D03A38"/>
    <w:rsid w:val="00D22383"/>
    <w:rsid w:val="00D26966"/>
    <w:rsid w:val="00D36104"/>
    <w:rsid w:val="00D36F48"/>
    <w:rsid w:val="00D47FAC"/>
    <w:rsid w:val="00D57E10"/>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E53F9"/>
    <w:rsid w:val="00DE6BC0"/>
    <w:rsid w:val="00DF2B83"/>
    <w:rsid w:val="00E01E9D"/>
    <w:rsid w:val="00E0290A"/>
    <w:rsid w:val="00E056BD"/>
    <w:rsid w:val="00E22522"/>
    <w:rsid w:val="00E32087"/>
    <w:rsid w:val="00E34DAB"/>
    <w:rsid w:val="00E474E1"/>
    <w:rsid w:val="00E554C5"/>
    <w:rsid w:val="00E61BD4"/>
    <w:rsid w:val="00E833BA"/>
    <w:rsid w:val="00E86BD2"/>
    <w:rsid w:val="00E87308"/>
    <w:rsid w:val="00E900B0"/>
    <w:rsid w:val="00E9233D"/>
    <w:rsid w:val="00EB0967"/>
    <w:rsid w:val="00EB09E5"/>
    <w:rsid w:val="00EB2A35"/>
    <w:rsid w:val="00EC617A"/>
    <w:rsid w:val="00EC6F48"/>
    <w:rsid w:val="00EC7CA6"/>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921C2"/>
    <w:rsid w:val="00FA3238"/>
    <w:rsid w:val="00FA56EE"/>
    <w:rsid w:val="00FB07A6"/>
    <w:rsid w:val="00FB1363"/>
    <w:rsid w:val="00FC05E8"/>
    <w:rsid w:val="00FC65CE"/>
    <w:rsid w:val="00FD59A5"/>
    <w:rsid w:val="00FE2B22"/>
    <w:rsid w:val="00FE351A"/>
    <w:rsid w:val="00FF025E"/>
    <w:rsid w:val="00FF12BA"/>
    <w:rsid w:val="00FF43CD"/>
    <w:rsid w:val="01E576AF"/>
    <w:rsid w:val="02275C6D"/>
    <w:rsid w:val="04C212E8"/>
    <w:rsid w:val="04E71879"/>
    <w:rsid w:val="06B73D04"/>
    <w:rsid w:val="07241F9D"/>
    <w:rsid w:val="07BB058C"/>
    <w:rsid w:val="090E2029"/>
    <w:rsid w:val="0AD10588"/>
    <w:rsid w:val="0FE67D3D"/>
    <w:rsid w:val="0FFD3595"/>
    <w:rsid w:val="10F45415"/>
    <w:rsid w:val="113F1C77"/>
    <w:rsid w:val="11FD12DF"/>
    <w:rsid w:val="12CF298F"/>
    <w:rsid w:val="130866EA"/>
    <w:rsid w:val="15867455"/>
    <w:rsid w:val="162C31FE"/>
    <w:rsid w:val="16797F90"/>
    <w:rsid w:val="17685113"/>
    <w:rsid w:val="17E53036"/>
    <w:rsid w:val="184F3C89"/>
    <w:rsid w:val="1B076CFA"/>
    <w:rsid w:val="1DDF2A8B"/>
    <w:rsid w:val="1E5A11E8"/>
    <w:rsid w:val="20B976E0"/>
    <w:rsid w:val="210A14D3"/>
    <w:rsid w:val="2122550F"/>
    <w:rsid w:val="21423675"/>
    <w:rsid w:val="221B3F0D"/>
    <w:rsid w:val="22F835EB"/>
    <w:rsid w:val="25F038C2"/>
    <w:rsid w:val="263206EF"/>
    <w:rsid w:val="29E164DF"/>
    <w:rsid w:val="2D256324"/>
    <w:rsid w:val="2DC1677B"/>
    <w:rsid w:val="2DF02BB0"/>
    <w:rsid w:val="310D3D57"/>
    <w:rsid w:val="31C34B0E"/>
    <w:rsid w:val="31FD033A"/>
    <w:rsid w:val="323D542A"/>
    <w:rsid w:val="33C071D7"/>
    <w:rsid w:val="346C0259"/>
    <w:rsid w:val="36461A3F"/>
    <w:rsid w:val="38C45815"/>
    <w:rsid w:val="38E80300"/>
    <w:rsid w:val="3BFF4F84"/>
    <w:rsid w:val="3D9F5C7F"/>
    <w:rsid w:val="3DF65822"/>
    <w:rsid w:val="41362F36"/>
    <w:rsid w:val="41605419"/>
    <w:rsid w:val="42A30451"/>
    <w:rsid w:val="440C719A"/>
    <w:rsid w:val="462211FB"/>
    <w:rsid w:val="49600782"/>
    <w:rsid w:val="4B1D28B9"/>
    <w:rsid w:val="4C0D3812"/>
    <w:rsid w:val="4C6608AF"/>
    <w:rsid w:val="4FFF435B"/>
    <w:rsid w:val="51D14315"/>
    <w:rsid w:val="522B3DE7"/>
    <w:rsid w:val="551E4DA2"/>
    <w:rsid w:val="555D5C20"/>
    <w:rsid w:val="580A2EF6"/>
    <w:rsid w:val="59075D70"/>
    <w:rsid w:val="5B50416A"/>
    <w:rsid w:val="5B9524A0"/>
    <w:rsid w:val="5E08524A"/>
    <w:rsid w:val="5F094F7F"/>
    <w:rsid w:val="62F874A9"/>
    <w:rsid w:val="63150852"/>
    <w:rsid w:val="63191F22"/>
    <w:rsid w:val="636F2951"/>
    <w:rsid w:val="64995AFF"/>
    <w:rsid w:val="64B30134"/>
    <w:rsid w:val="66B91B27"/>
    <w:rsid w:val="69325742"/>
    <w:rsid w:val="6ED1025D"/>
    <w:rsid w:val="6F865D58"/>
    <w:rsid w:val="73E73317"/>
    <w:rsid w:val="781A7FD5"/>
    <w:rsid w:val="792A485C"/>
    <w:rsid w:val="79E52AB1"/>
    <w:rsid w:val="7C0327F6"/>
    <w:rsid w:val="7E100354"/>
    <w:rsid w:val="7F225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1"/>
    <w:qFormat/>
    <w:uiPriority w:val="0"/>
    <w:rPr>
      <w:rFonts w:ascii="宋体" w:hAnsi="Courier New" w:eastAsiaTheme="minorEastAsia" w:cstheme="minorBidi"/>
      <w:szCs w:val="22"/>
    </w:r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rPr>
  </w:style>
  <w:style w:type="character" w:styleId="13">
    <w:name w:val="annotation reference"/>
    <w:qFormat/>
    <w:uiPriority w:val="99"/>
    <w:rPr>
      <w:sz w:val="21"/>
      <w:szCs w:val="21"/>
    </w:rPr>
  </w:style>
  <w:style w:type="character" w:styleId="14">
    <w:name w:val="HTML Sample"/>
    <w:basedOn w:val="11"/>
    <w:semiHidden/>
    <w:unhideWhenUsed/>
    <w:qFormat/>
    <w:uiPriority w:val="99"/>
    <w:rPr>
      <w:rFonts w:ascii="Courier New" w:hAnsi="Courier New"/>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标题 1 Char"/>
    <w:basedOn w:val="11"/>
    <w:link w:val="2"/>
    <w:qFormat/>
    <w:uiPriority w:val="9"/>
    <w:rPr>
      <w:rFonts w:ascii="Times New Roman" w:hAnsi="Times New Roman" w:eastAsia="宋体" w:cs="Times New Roman"/>
      <w:b/>
      <w:bCs/>
      <w:kern w:val="44"/>
      <w:sz w:val="44"/>
      <w:szCs w:val="44"/>
    </w:rPr>
  </w:style>
  <w:style w:type="character" w:customStyle="1" w:styleId="20">
    <w:name w:val="标题 2 Char"/>
    <w:basedOn w:val="11"/>
    <w:link w:val="3"/>
    <w:qFormat/>
    <w:uiPriority w:val="0"/>
    <w:rPr>
      <w:rFonts w:ascii="Arial" w:hAnsi="Arial" w:eastAsia="黑体" w:cs="Arial"/>
      <w:b/>
      <w:bCs/>
      <w:sz w:val="32"/>
      <w:szCs w:val="32"/>
    </w:rPr>
  </w:style>
  <w:style w:type="character" w:customStyle="1" w:styleId="21">
    <w:name w:val="纯文本 Char"/>
    <w:basedOn w:val="11"/>
    <w:link w:val="4"/>
    <w:qFormat/>
    <w:uiPriority w:val="0"/>
    <w:rPr>
      <w:rFonts w:ascii="宋体" w:hAnsi="Courier New"/>
    </w:rPr>
  </w:style>
  <w:style w:type="character" w:customStyle="1" w:styleId="22">
    <w:name w:val="批注框文本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2</Pages>
  <Words>2740</Words>
  <Characters>3247</Characters>
  <Lines>7</Lines>
  <Paragraphs>2</Paragraphs>
  <TotalTime>0</TotalTime>
  <ScaleCrop>false</ScaleCrop>
  <LinksUpToDate>false</LinksUpToDate>
  <CharactersWithSpaces>3264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Administrator</cp:lastModifiedBy>
  <cp:lastPrinted>2025-09-01T08:21:00Z</cp:lastPrinted>
  <dcterms:modified xsi:type="dcterms:W3CDTF">2026-07-06T01:28:55Z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9BF64CE374FE4680A550B9635A72CC39</vt:lpwstr>
  </property>
  <property fmtid="{D5CDD505-2E9C-101B-9397-08002B2CF9AE}" pid="4" name="KSOTemplateDocerSaveRecord">
    <vt:lpwstr>eyJoZGlkIjoiODA3ZDhmODk2NDRkYjI4ZDhlNmZkZDJiZmIzMjViOTYiLCJ1c2VySWQiOiIxNTk2NDc0MTE2In0=</vt:lpwstr>
  </property>
</Properties>
</file>